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385326" w14:textId="121803EB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>Cas d'utilisation 1</w:t>
      </w:r>
      <w:r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>1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>:</w:t>
      </w:r>
      <w:r w:rsidRPr="00757BAE">
        <w:rPr>
          <w:rFonts w:ascii="Times New Roman" w:eastAsia="Times New Roman" w:hAnsi="Times New Roman" w:cs="Times New Roman"/>
          <w:color w:val="222222"/>
          <w:sz w:val="24"/>
          <w:shd w:val="clear" w:color="auto" w:fill="FFFF00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shd w:val="clear" w:color="auto" w:fill="FFFF00"/>
          <w:lang w:val="fr-CA"/>
        </w:rPr>
        <w:t>Suppression de compte membre</w:t>
      </w:r>
    </w:p>
    <w:p w14:paraId="05DAB259" w14:textId="003F7EBC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But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Suppression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du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compte du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membre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sur le logiciel</w:t>
      </w:r>
    </w:p>
    <w:p w14:paraId="31F8B622" w14:textId="77777777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Préconditions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Le membre se présente à la réception</w:t>
      </w:r>
    </w:p>
    <w:p w14:paraId="2D6FF9DD" w14:textId="77777777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Acteurs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Membre et agent à la réception.</w:t>
      </w:r>
    </w:p>
    <w:p w14:paraId="3BD16003" w14:textId="77777777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Scénario principal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description étape par étape, ordonnée numériquement</w:t>
      </w:r>
    </w:p>
    <w:p w14:paraId="6A5D2CED" w14:textId="3F0B4E7C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1. Le client se présente à la réception et demande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la suppression de son compte membre</w:t>
      </w:r>
    </w:p>
    <w:p w14:paraId="13917823" w14:textId="00C28A7A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2. L’agent lui demande s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on numéro unique et sa carte d’identité</w:t>
      </w:r>
    </w:p>
    <w:p w14:paraId="4EBA89BE" w14:textId="29F4657E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3. Le client donne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son numéro et fournit sa carte d’identité</w:t>
      </w:r>
    </w:p>
    <w:p w14:paraId="65430C3F" w14:textId="7F7B1338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4. L’agent entre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le code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sur son ordinateur </w:t>
      </w:r>
    </w:p>
    <w:p w14:paraId="5839BF00" w14:textId="050D4743" w:rsidR="000503D6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5. L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’agent trouve le compte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(« Validé »</w:t>
      </w:r>
      <w:r w:rsidR="008831D9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ou « Membre suspendu »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apparait à l’écran)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</w:t>
      </w:r>
    </w:p>
    <w:p w14:paraId="24FF9AB7" w14:textId="48F2FED3" w:rsidR="00D4246A" w:rsidRPr="00757BAE" w:rsidRDefault="00D4246A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6. L’agent vérifie si l’identité de la personne correspond avec celle du numéro unique donné</w:t>
      </w:r>
    </w:p>
    <w:p w14:paraId="3A615557" w14:textId="4169C4D4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7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.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Les deux identités correspondent </w:t>
      </w:r>
    </w:p>
    <w:p w14:paraId="4313CB7D" w14:textId="350AF770" w:rsidR="000503D6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8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. L’agent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confirme avec le client qu’il veut bel et bien supprimer son compte</w:t>
      </w:r>
    </w:p>
    <w:p w14:paraId="00C35DAE" w14:textId="6A5C2581" w:rsidR="00D4246A" w:rsidRDefault="00D4246A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9. Le client confirme vouloir supprimer son compte</w:t>
      </w:r>
    </w:p>
    <w:p w14:paraId="5546A57B" w14:textId="65FD167B" w:rsidR="000503D6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10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 L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’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agent sélectionne « Supprimer ce membre »</w:t>
      </w:r>
    </w:p>
    <w:p w14:paraId="157ECF70" w14:textId="735E5A9D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11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 Le compte du membre est supprimé et « Membre supprimé » apparait à l’écran</w:t>
      </w:r>
    </w:p>
    <w:p w14:paraId="69724EED" w14:textId="44AFA491" w:rsidR="000503D6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1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2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 L’agent redonne la carte d’identité au client</w:t>
      </w:r>
    </w:p>
    <w:p w14:paraId="085792A9" w14:textId="10BDA972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3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 L’échange se termine.</w:t>
      </w:r>
    </w:p>
    <w:p w14:paraId="614AD61A" w14:textId="77777777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Scénarios alternatifs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ramifications du déroulement principal, alternatives possibles à certaines étapes</w:t>
      </w:r>
    </w:p>
    <w:p w14:paraId="3DD0A274" w14:textId="399F484D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5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a. L’agent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ne trouve pas le compte du membre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« Membre invalide » apparait à l’écran</w:t>
      </w:r>
    </w:p>
    <w:p w14:paraId="07F51BC1" w14:textId="21CCBC19" w:rsidR="000503D6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ab/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5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.a.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1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. Le cas d’utilisation continue à l’étape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1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3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.</w:t>
      </w:r>
    </w:p>
    <w:p w14:paraId="40257B6D" w14:textId="5DC6204C" w:rsidR="00D4246A" w:rsidRPr="00D4246A" w:rsidRDefault="00D4246A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</w:rPr>
      </w:pPr>
      <w:r>
        <w:rPr>
          <w:rFonts w:ascii="Times New Roman" w:eastAsia="Times New Roman" w:hAnsi="Times New Roman" w:cs="Times New Roman"/>
          <w:color w:val="222222"/>
          <w:sz w:val="24"/>
        </w:rPr>
        <w:t>//is it because account already deleted or wrong number given?</w:t>
      </w:r>
    </w:p>
    <w:p w14:paraId="613665E5" w14:textId="13AECE6E" w:rsidR="000503D6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8831D9">
        <w:rPr>
          <w:rFonts w:ascii="Times New Roman" w:eastAsia="Times New Roman" w:hAnsi="Times New Roman" w:cs="Times New Roman"/>
          <w:color w:val="222222"/>
          <w:sz w:val="24"/>
        </w:rPr>
        <w:t xml:space="preserve">    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7a. Les deux identités ne correspondent pas.</w:t>
      </w:r>
    </w:p>
    <w:p w14:paraId="34320A15" w14:textId="019F9A06" w:rsidR="00D4246A" w:rsidRDefault="00D4246A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ab/>
        <w:t>7.a.1. Le cas d’utilisation continue à l’étape 13.</w:t>
      </w:r>
    </w:p>
    <w:p w14:paraId="62E48CDA" w14:textId="4FEFA11B" w:rsidR="00D4246A" w:rsidRDefault="00D4246A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lastRenderedPageBreak/>
        <w:t>9a. Le client décide de ne pas supprimer son compte</w:t>
      </w:r>
    </w:p>
    <w:p w14:paraId="56F7E11D" w14:textId="15C981C6" w:rsidR="000503D6" w:rsidRPr="00757BAE" w:rsidRDefault="00D4246A" w:rsidP="00D4246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ab/>
        <w:t>9.a.1. Le cas d’utilisation continue à l’étape 13.</w:t>
      </w:r>
    </w:p>
    <w:p w14:paraId="7E84051A" w14:textId="2B9D363C" w:rsidR="000503D6" w:rsidRPr="00757BAE" w:rsidRDefault="000503D6" w:rsidP="000503D6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Postconditions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Un 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membre est supprim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é d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u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Centre de Données</w:t>
      </w:r>
      <w:r w:rsidR="00D4246A">
        <w:rPr>
          <w:rFonts w:ascii="Times New Roman" w:eastAsia="Times New Roman" w:hAnsi="Times New Roman" w:cs="Times New Roman"/>
          <w:color w:val="222222"/>
          <w:sz w:val="24"/>
          <w:lang w:val="fr-CA"/>
        </w:rPr>
        <w:t>.</w:t>
      </w:r>
    </w:p>
    <w:p w14:paraId="469B5501" w14:textId="77777777" w:rsidR="00621BBB" w:rsidRPr="000503D6" w:rsidRDefault="00621BBB">
      <w:pPr>
        <w:rPr>
          <w:lang w:val="fr-CA"/>
        </w:rPr>
      </w:pPr>
    </w:p>
    <w:sectPr w:rsidR="00621BBB" w:rsidRPr="000503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03D6"/>
    <w:rsid w:val="000503D6"/>
    <w:rsid w:val="00431E28"/>
    <w:rsid w:val="00621BBB"/>
    <w:rsid w:val="00835375"/>
    <w:rsid w:val="008831D9"/>
    <w:rsid w:val="00C45E3F"/>
    <w:rsid w:val="00D4246A"/>
    <w:rsid w:val="00E43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599285"/>
  <w15:chartTrackingRefBased/>
  <w15:docId w15:val="{26C1A13B-7AD3-4F82-9803-04233CFE4F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503D6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2</Pages>
  <Words>258</Words>
  <Characters>1473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2</cp:revision>
  <dcterms:created xsi:type="dcterms:W3CDTF">2020-10-08T21:26:00Z</dcterms:created>
  <dcterms:modified xsi:type="dcterms:W3CDTF">2020-10-08T21:56:00Z</dcterms:modified>
</cp:coreProperties>
</file>