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.Net SAML2 Service Provider Framework</w:t>
      </w:r>
    </w:p>
    <w:p>
      <w:pPr>
        <w:widowControl w:val="false"/>
        <w:spacing w:before="0" w:after="160" w:line="259"/>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 </w:t>
      </w:r>
    </w:p>
    <w:p>
      <w:pPr>
        <w:widowControl w:val="false"/>
        <w:spacing w:before="0" w:after="160" w:line="259"/>
        <w:ind w:right="0" w:left="0" w:firstLine="0"/>
        <w:jc w:val="left"/>
        <w:rPr>
          <w:rFonts w:ascii="Cambria" w:hAnsi="Cambria" w:cs="Cambria" w:eastAsia="Cambria"/>
          <w:b/>
          <w:color w:val="17365D"/>
          <w:spacing w:val="5"/>
          <w:position w:val="0"/>
          <w:sz w:val="52"/>
          <w:shd w:fill="auto" w:val="clear"/>
        </w:rPr>
      </w:pPr>
    </w:p>
    <w:p>
      <w:pPr>
        <w:widowControl w:val="false"/>
        <w:spacing w:before="0" w:after="160" w:line="259"/>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 </w:t>
      </w:r>
    </w:p>
    <w:p>
      <w:pPr>
        <w:widowControl w:val="false"/>
        <w:spacing w:before="0" w:after="160" w:line="259"/>
        <w:ind w:right="0" w:left="0" w:firstLine="0"/>
        <w:jc w:val="left"/>
        <w:rPr>
          <w:rFonts w:ascii="Cambria" w:hAnsi="Cambria" w:cs="Cambria" w:eastAsia="Cambria"/>
          <w:b/>
          <w:color w:val="17365D"/>
          <w:spacing w:val="5"/>
          <w:position w:val="0"/>
          <w:sz w:val="52"/>
          <w:shd w:fill="auto" w:val="clear"/>
        </w:rPr>
      </w:pP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w:t>
        <w:tab/>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describes the .Net SAML2 Service Provider Framework. The document is naturally a part of the full package and as such it will be extended along with the framework.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Chapter  5 provides a quick start guide for creating a functional sample application of the framework in your own environment.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component in this distribution is described in detail in chapters 4 and 7.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i/>
          <w:color w:val="auto"/>
          <w:spacing w:val="0"/>
          <w:position w:val="0"/>
          <w:sz w:val="22"/>
          <w:shd w:fill="auto" w:val="clear"/>
        </w:rPr>
        <w:t xml:space="preserve">API reference</w:t>
      </w:r>
      <w:r>
        <w:rPr>
          <w:rFonts w:ascii="Calibri" w:hAnsi="Calibri" w:cs="Calibri" w:eastAsia="Calibri"/>
          <w:color w:val="auto"/>
          <w:spacing w:val="0"/>
          <w:position w:val="0"/>
          <w:sz w:val="22"/>
          <w:shd w:fill="auto" w:val="clear"/>
        </w:rPr>
        <w:t xml:space="preserve"> chapter explains how the framework can be used to access user information issued by identity providers.</w:t>
      </w: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2</w:t>
        <w:tab/>
        <w:t xml:space="preserve">Release history</w:t>
      </w:r>
    </w:p>
    <w:tbl>
      <w:tblPr/>
      <w:tblGrid>
        <w:gridCol w:w="1098"/>
        <w:gridCol w:w="1800"/>
        <w:gridCol w:w="6678"/>
      </w:tblGrid>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RC 1</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24th of April 08</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Extracted the Saml2 framework from Safewhere’s codebase.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 demo service provider.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Moved classes into the dk.nita.saml2 namespace.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this document.</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30th of May 08</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demonstration identity provider.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SOAP binding.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ARTIFACT binding.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attribute queries.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persistent pseudonyms.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Extended documentation.</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25th of July 08</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review comments.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 IdP configuration is now persistent.</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1.3.0.2</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11th of September 2008</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 Framework requirement changed to 3.0 for binary dist.</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RC 1</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27th of November 2009</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Incorporated 4 patches from Trifork:</w:t>
              <w:br/>
              <w:t xml:space="preserve">  1) ID in signaturevalidation.</w:t>
              <w:br/>
              <w:t xml:space="preserve">  2) Wrong AttributeConsumingService block</w:t>
              <w:br/>
              <w:t xml:space="preserve">  3) Error regarding empty AttributeConsumingService</w:t>
              <w:br/>
              <w:t xml:space="preserve">  5) Logging</w:t>
              <w:br/>
              <w:t xml:space="preserve">Implemented Configuration feature for the DemoIdP.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Corrected æøå-error in sign-out.</w:t>
              <w:br/>
              <w:t xml:space="preserve">Implemented replay-check</w:t>
              <w:br/>
              <w:t xml:space="preserve">Extended the documentation regarding</w:t>
              <w:br/>
              <w:t xml:space="preserve">  1) setup of Common Domain Cookie.</w:t>
              <w:br/>
              <w:t xml:space="preserve">  2) logging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Configuration of DemoIdP.</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21th of December 2009</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description of private key access in 2008.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paragraph on how to Connect DK.NITA with ADFSv2.</w:t>
              <w:br/>
              <w:t xml:space="preserve">Moved Project Reference for WebDemoVirk</w:t>
              <w:br/>
              <w:br/>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27th of January 2010</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Improved support for use of multiple IDPs:</w:t>
            </w:r>
          </w:p>
          <w:p>
            <w:pPr>
              <w:numPr>
                <w:ilvl w:val="0"/>
                <w:numId w:val="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default-attribute to add-element in IDPEndPoints element</w:t>
            </w:r>
          </w:p>
          <w:p>
            <w:pPr>
              <w:numPr>
                <w:ilvl w:val="0"/>
                <w:numId w:val="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idpSelectionUrl attribute to IDPEndPoints element</w:t>
            </w:r>
          </w:p>
          <w:p>
            <w:pPr>
              <w:numPr>
                <w:ilvl w:val="0"/>
                <w:numId w:val="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IDPSelectionUtil class and IDPSelectionEventHandler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section 5.5 in the documentation and updated the Configuration reference. Corrected section 4 and 5.2.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bug in IdentityProviderDemo: Common Domain Cookie demo described in section 5.4 of the documentation now works in other browsers than IE.</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6th of december 2010</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for POST-binding with regard to single-logout. The metadata generator will automatically add support for POST-binding SLO if new metadata is generated.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service providers will have to exchange metadata with the IdP's again to ensure that the IdP's will use the post-binding.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some IdP's might prefer HTTP-Redirect binding if both are enabled (currently both are enabled, you will have to remove the HTTP-Redirect entry from the metadata in that case)</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1.7.3</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11th of August 2011</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Better validation of the reference URI in ds:signature elements</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1.7.4</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18th of November 2011</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Hide detailed errormessages due to security vulnerability in XML Encryption</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1.7.5</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28th of March 2012</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HttpRedirect endcoding issue to allow Danish character in certificate CN.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Saving IDP NameID in session state.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AllowCreate XmlIgnored on NameIDPolicy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option in SP page for AssuranceLevel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NameIdFormat added to metadata generation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template for web.config to help with nemlogin integration.</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1.7.6</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2012</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missing logging required according to “Logningspolitik for den fællesoffentlige log-in-løsning” </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1.7.7</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2013-09-11</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Changed the serialization og the protocolSupportEnumeration element so that it works with the .Net4.5 runtime</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1.7.8</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2013-11-07</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the dependency on log4net by defining an IAuditLogger interface. The framework allows the implementor to define and use their own implementation for audit logging (see section 14 for more on audit logging).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the refreshing of idP’s on every federation request. This is implemented using FileSystemWatcher on the folder that contains the idP metadata.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bug about Single Logout failing when session had expired. The framework now sends a successfull LogoutResponse even if the session has expired.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Changed to the public API: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dk.nita.saml20.config.IDPEndpoints.Refresh() method is no longer public</w:t>
            </w:r>
          </w:p>
          <w:p>
            <w:pPr>
              <w:numPr>
                <w:ilvl w:val="0"/>
                <w:numId w:val="3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dk.nita.saml20.config.IDPEndpoints.metadataLocation changed to a property dk.nita.saml20.config.IDPEndpoints.MetadataLocation</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1.7.9</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2014-02-25</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the default XmlResolver functionality from XmlDocument and XmlTextReader objects.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framework will now ignore external references when resolving XML documents, hereby mitigating potential XXE attacks.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scalability issue on authentication requests to the Demo IDP: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HttpContext.Current.Application["authenticationrequest"] has been changed to HttpContext.Current.Session["authenticationrequest"].</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1.7.10</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2014-06-25</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OIOSAML.net component now supports verification of XML documents signed with SHA256 signature. However, this functionality is only supported in .NET 4.0 or greater.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OIOSAML.net component now uses a custom session implementation instead of the ASP.NET session. Note that session timeout is now configured in the federation config section. For further information see the session provider section.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OIOSAML.net component now supports SOAP logout. Thus, users can be logged out through a back channel. SP must now, in the beginning of each user request, check using the Saml20Identity.IsInitialized() to verify if the user is still logged in or has been logged out using SOAP logout (if it has been enabled).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IAction interface has been expanded with an extra method called SoapLogoutAction(AbstractEndpointHandler, HttpContext, string) which is called when a SOAP logout request is received. It is still necessary at each HTTP request to check whether or not the user has been logged out by a SOAP logout request as this is not possible at the time the implementation of SoapLogoutAction is called.</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1.7.11</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2014-09-25</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Enabled EnableViewStateMac, thereby mitigating potential exploit where an attacker may be able to upload and execute arbitrary code on the web server.</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1.7.12</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2015-04-13</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check for Open Redirect Attack regarding return URL. It is activated by default but can be configured. See section 9.1.5.</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assurance level check. See section 9.2.6</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1.7.13</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2015-10-06</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a bug that could be reproduced by following the test IT-SLO-3 defined in “Integrationstest ved tilslutning til NemLog-in” version 1.4. The concrete problem was that if the the oiosamlSession cookie was missing or the oiosaml session was expired, then a null pointer exception would occur in the oiosaml component when receiving a logout request from other service providers in progress of doing a federation logout.</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2017-08-14</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numPr>
                <w:ilvl w:val="0"/>
                <w:numId w:val="51"/>
              </w:numPr>
              <w:tabs>
                <w:tab w:val="left" w:pos="720" w:leader="none"/>
              </w:tabs>
              <w:spacing w:before="0" w:after="0" w:line="240"/>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Upgraded solution to work with Visual Studio 2017</w:t>
            </w:r>
          </w:p>
          <w:p>
            <w:pPr>
              <w:widowControl w:val="false"/>
              <w:numPr>
                <w:ilvl w:val="0"/>
                <w:numId w:val="51"/>
              </w:numPr>
              <w:tabs>
                <w:tab w:val="left" w:pos="720" w:leader="none"/>
              </w:tabs>
              <w:spacing w:before="0" w:after="0" w:line="240"/>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AuditLogging relied on ThreadStatic for storing AssertionId and IdpId. Running under asp.net this has the potential to bleed values between requests. Changed to use HttpContext.Items which ensures request affinity</w:t>
            </w:r>
          </w:p>
          <w:p>
            <w:pPr>
              <w:widowControl w:val="false"/>
              <w:numPr>
                <w:ilvl w:val="0"/>
                <w:numId w:val="51"/>
              </w:numPr>
              <w:tabs>
                <w:tab w:val="left" w:pos="720" w:leader="none"/>
              </w:tabs>
              <w:spacing w:before="0" w:after="0" w:line="240"/>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Getting a demo environment with demo IDP + demo SP was cumbersome with lots of manual steps and local IIS setup. Streamlined the process to a short 'getting started' guide along with powershell scripts for automation and IIS express for hosting websites (comes with Visual Studio), meaning no local IIS required. Also comes with pre-exchanged metadata for logging in with demo IDP and Nemlog-in IDP.</w:t>
            </w:r>
          </w:p>
          <w:p>
            <w:pPr>
              <w:widowControl w:val="false"/>
              <w:numPr>
                <w:ilvl w:val="0"/>
                <w:numId w:val="51"/>
              </w:numPr>
              <w:tabs>
                <w:tab w:val="left" w:pos="720" w:leader="none"/>
              </w:tabs>
              <w:spacing w:before="0" w:after="0" w:line="240"/>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VirkDemoWebsite which was not being maintained</w:t>
            </w:r>
          </w:p>
          <w:p>
            <w:pPr>
              <w:widowControl w:val="false"/>
              <w:numPr>
                <w:ilvl w:val="0"/>
                <w:numId w:val="51"/>
              </w:numPr>
              <w:tabs>
                <w:tab w:val="left" w:pos="720" w:leader="none"/>
              </w:tabs>
              <w:spacing w:before="0" w:after="0" w:line="240"/>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Enabled support for SHA1, SHA256 and SHA512 signatures for SAML requests and responses. SHA256 is the new default (configurable). Upgraded projects to .NET 4.5 to support new SHA algorithms</w:t>
            </w:r>
          </w:p>
          <w:p>
            <w:pPr>
              <w:widowControl w:val="false"/>
              <w:numPr>
                <w:ilvl w:val="0"/>
                <w:numId w:val="51"/>
              </w:numPr>
              <w:tabs>
                <w:tab w:val="left" w:pos="720" w:leader="none"/>
              </w:tabs>
              <w:spacing w:before="0" w:after="0" w:line="240"/>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Reworked the plugin capability of sessions, replacing the ISessions and ISession interfaces with a more clean interface ISessionStoreProvider, abstracting lots of internals away from session plugins. Has a default in process implementation</w:t>
            </w:r>
          </w:p>
          <w:p>
            <w:pPr>
              <w:widowControl w:val="false"/>
              <w:numPr>
                <w:ilvl w:val="0"/>
                <w:numId w:val="51"/>
              </w:numPr>
              <w:tabs>
                <w:tab w:val="left" w:pos="720" w:leader="none"/>
              </w:tabs>
              <w:spacing w:before="0" w:after="0" w:line="240"/>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the session store for AppFabric caching since it has been discontinued by Microsoft</w:t>
            </w:r>
          </w:p>
          <w:p>
            <w:pPr>
              <w:widowControl w:val="false"/>
              <w:numPr>
                <w:ilvl w:val="0"/>
                <w:numId w:val="51"/>
              </w:numPr>
              <w:tabs>
                <w:tab w:val="left" w:pos="720" w:leader="none"/>
              </w:tabs>
              <w:spacing w:before="0" w:after="0" w:line="240"/>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session store provider for Sql Server to support web farms.</w:t>
            </w:r>
          </w:p>
          <w:p>
            <w:pPr>
              <w:widowControl w:val="false"/>
              <w:numPr>
                <w:ilvl w:val="0"/>
                <w:numId w:val="51"/>
              </w:numPr>
              <w:tabs>
                <w:tab w:val="left" w:pos="720" w:leader="none"/>
              </w:tabs>
              <w:spacing w:before="0" w:after="0" w:line="240"/>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setting 'SessionCookieName' which allows control over the name of the session cookie</w:t>
            </w:r>
          </w:p>
          <w:p>
            <w:pPr>
              <w:widowControl w:val="false"/>
              <w:numPr>
                <w:ilvl w:val="0"/>
                <w:numId w:val="51"/>
              </w:numPr>
              <w:tabs>
                <w:tab w:val="left" w:pos="720" w:leader="none"/>
              </w:tabs>
              <w:spacing w:before="0" w:after="0" w:line="240"/>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Enforce HTTPS on Service Provider since it's not supported otherwises</w:t>
            </w:r>
          </w:p>
          <w:p>
            <w:pPr>
              <w:widowControl w:val="false"/>
              <w:numPr>
                <w:ilvl w:val="0"/>
                <w:numId w:val="51"/>
              </w:numPr>
              <w:tabs>
                <w:tab w:val="left" w:pos="720" w:leader="none"/>
              </w:tabs>
              <w:spacing w:before="0" w:after="0" w:line="240"/>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Improved error messages and handling in common configuration/setup mistakes</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2017-12-14</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Made ConfigurationInstance&lt;T&gt;.GetConfig() thread safe.</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2018-04-16</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support for SHA2 signatures when signing XML. Previous it was stated that this library can be used with .Net 4.5 and up. That was wrong. This library needs minimum .Net 4.6.2 in order to support SHA2 signatures in combination with XML.</w:t>
            </w: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2.0.1 still works with SHA256 out of the box with .Net 4.7.1.</w:t>
            </w: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version is necessary if you want to control the algorithm yourself or are running version 4.6.2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4.7.0 of the .Net framework.</w:t>
            </w: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new configuration option “MetaDataShaHashingAlgorithm” under the “Federation” configuration section. This setting can be used to determine what algorithm to use when signing the service provider metadata.</w:t>
            </w:r>
          </w:p>
        </w:tc>
      </w:tr>
      <w:tr>
        <w:trPr>
          <w:trHeight w:val="1" w:hRule="atLeast"/>
          <w:jc w:val="left"/>
        </w:trPr>
        <w:tc>
          <w:tcPr>
            <w:tcW w:w="10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2.0.3</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2002-01-16</w:t>
            </w:r>
          </w:p>
        </w:tc>
        <w:tc>
          <w:tcPr>
            <w:tcW w:w="66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 Framework updated to 4.7.2</w:t>
            </w: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SameSiteMode set to None for cookie</w:t>
            </w:r>
          </w:p>
        </w:tc>
      </w:tr>
    </w:tbl>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3</w:t>
        <w:tab/>
        <w:t xml:space="preserve">Prerequisites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3.1</w:t>
        <w:tab/>
      </w:r>
      <w:r>
        <w:rPr>
          <w:rFonts w:ascii="Cambria" w:hAnsi="Cambria" w:cs="Cambria" w:eastAsia="Cambria"/>
          <w:b/>
          <w:color w:val="4F81BD"/>
          <w:spacing w:val="0"/>
          <w:position w:val="0"/>
          <w:sz w:val="26"/>
          <w:shd w:fill="auto" w:val="clear"/>
        </w:rPr>
        <w:t xml:space="preserve">General prerequisites</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tab/>
      </w:r>
      <w:r>
        <w:rPr>
          <w:rFonts w:ascii="Calibri" w:hAnsi="Calibri" w:cs="Calibri" w:eastAsia="Calibri"/>
          <w:color w:val="auto"/>
          <w:spacing w:val="0"/>
          <w:position w:val="0"/>
          <w:sz w:val="22"/>
          <w:shd w:fill="auto" w:val="clear"/>
        </w:rPr>
        <w:t xml:space="preserve">IIS must be running asp.net 4.0 mode.</w:t>
      </w: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3.2</w:t>
        <w:tab/>
      </w:r>
      <w:r>
        <w:rPr>
          <w:rFonts w:ascii="Cambria" w:hAnsi="Cambria" w:cs="Cambria" w:eastAsia="Cambria"/>
          <w:b/>
          <w:color w:val="4F81BD"/>
          <w:spacing w:val="0"/>
          <w:position w:val="0"/>
          <w:sz w:val="26"/>
          <w:shd w:fill="auto" w:val="clear"/>
        </w:rPr>
        <w:t xml:space="preserve">Prerequisites for the binary distribution</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tab/>
      </w:r>
      <w:r>
        <w:rPr>
          <w:rFonts w:ascii="Calibri" w:hAnsi="Calibri" w:cs="Calibri" w:eastAsia="Calibri"/>
          <w:color w:val="auto"/>
          <w:spacing w:val="0"/>
          <w:position w:val="0"/>
          <w:sz w:val="22"/>
          <w:shd w:fill="auto" w:val="clear"/>
        </w:rPr>
        <w:t xml:space="preserve">.NET 4.7.2 runtime or later.</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tab/>
      </w:r>
      <w:r>
        <w:rPr>
          <w:rFonts w:ascii="Calibri" w:hAnsi="Calibri" w:cs="Calibri" w:eastAsia="Calibri"/>
          <w:color w:val="auto"/>
          <w:spacing w:val="0"/>
          <w:position w:val="0"/>
          <w:sz w:val="22"/>
          <w:shd w:fill="auto" w:val="clear"/>
        </w:rPr>
        <w:t xml:space="preserve">ASP.NET 4.0 or later.</w:t>
      </w: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3.3</w:t>
        <w:tab/>
      </w:r>
      <w:r>
        <w:rPr>
          <w:rFonts w:ascii="Cambria" w:hAnsi="Cambria" w:cs="Cambria" w:eastAsia="Cambria"/>
          <w:b/>
          <w:color w:val="4F81BD"/>
          <w:spacing w:val="0"/>
          <w:position w:val="0"/>
          <w:sz w:val="26"/>
          <w:shd w:fill="auto" w:val="clear"/>
        </w:rPr>
        <w:t xml:space="preserve">Prerequisites for the source distribution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Same as the binary distribution plus</w:t>
      </w:r>
    </w:p>
    <w:p>
      <w:pPr>
        <w:numPr>
          <w:ilvl w:val="0"/>
          <w:numId w:val="7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 2019</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4</w:t>
        <w:tab/>
        <w:t xml:space="preserve">Distribution contents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framework is distributed by Digitaliseringsstyrelsen via Nuget, prefixed package name “dk.nita.saml20”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https://www.nuget.org/profiles/Digitaliseringsstyrelsen</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source code is available at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https://svn.softwareborsen.dk/oiosaml.net/</w:t>
        </w:r>
      </w:hyperlink>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5</w:t>
        <w:tab/>
        <w:t xml:space="preserve">Running the sample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chapter describes the steps required to quickly get the included sample up and running to try out the features of the framework. </w:t>
      </w:r>
    </w:p>
    <w:p>
      <w:pPr>
        <w:spacing w:before="240" w:after="0" w:line="240"/>
        <w:ind w:right="0" w:left="0" w:firstLine="0"/>
        <w:jc w:val="left"/>
        <w:rPr>
          <w:rFonts w:ascii="Cambria" w:hAnsi="Cambria" w:cs="Cambria" w:eastAsia="Cambria"/>
          <w:color w:val="4F81BD"/>
          <w:spacing w:val="0"/>
          <w:position w:val="0"/>
          <w:sz w:val="26"/>
          <w:shd w:fill="auto" w:val="clear"/>
        </w:rPr>
      </w:pPr>
      <w:r>
        <w:rPr>
          <w:rFonts w:ascii="Cambria" w:hAnsi="Cambria" w:cs="Cambria" w:eastAsia="Cambria"/>
          <w:color w:val="548DD4"/>
          <w:spacing w:val="0"/>
          <w:position w:val="0"/>
          <w:sz w:val="22"/>
          <w:shd w:fill="auto" w:val="clear"/>
        </w:rPr>
        <w:t xml:space="preserve">5.1</w:t>
        <w:tab/>
      </w:r>
      <w:r>
        <w:rPr>
          <w:rFonts w:ascii="Cambria" w:hAnsi="Cambria" w:cs="Cambria" w:eastAsia="Cambria"/>
          <w:b/>
          <w:color w:val="4F81BD"/>
          <w:spacing w:val="0"/>
          <w:position w:val="0"/>
          <w:sz w:val="26"/>
          <w:shd w:fill="auto" w:val="clear"/>
        </w:rPr>
        <w:t xml:space="preserve">Preparation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source code includes two websites for demo purposes:</w:t>
      </w:r>
    </w:p>
    <w:p>
      <w:pPr>
        <w:numPr>
          <w:ilvl w:val="0"/>
          <w:numId w:val="8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IdentityProviderDemo</w:t>
      </w:r>
    </w:p>
    <w:p>
      <w:pPr>
        <w:numPr>
          <w:ilvl w:val="0"/>
          <w:numId w:val="8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WebsiteDemo (acts as a Service Provider)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source repository there’s a readme file that explains getting everything up and running, based on powershell scripting for machine configuration (certificate installation, updating hosts file etc). The websites are configured to run on IIS express which comes with Visual Studio 2019.</w:t>
      </w: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5.2</w:t>
        <w:tab/>
      </w:r>
      <w:r>
        <w:rPr>
          <w:rFonts w:ascii="Cambria" w:hAnsi="Cambria" w:cs="Cambria" w:eastAsia="Cambria"/>
          <w:b/>
          <w:color w:val="4F81BD"/>
          <w:spacing w:val="0"/>
          <w:position w:val="0"/>
          <w:sz w:val="26"/>
          <w:shd w:fill="auto" w:val="clear"/>
        </w:rPr>
        <w:t xml:space="preserve">Demonstrating federation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Access the sample service provider website (</w:t>
      </w:r>
      <w:r>
        <w:rPr>
          <w:rFonts w:ascii="Courier New" w:hAnsi="Courier New" w:cs="Courier New" w:eastAsia="Courier New"/>
          <w:color w:val="0000FF"/>
          <w:spacing w:val="0"/>
          <w:position w:val="0"/>
          <w:sz w:val="22"/>
          <w:u w:val="single"/>
          <w:shd w:fill="auto" w:val="clear"/>
        </w:rPr>
        <w:t xml:space="preserve">https://</w:t>
      </w:r>
      <w:r>
        <w:rPr>
          <w:rFonts w:ascii="Cambria" w:hAnsi="Cambria" w:cs="Cambria" w:eastAsia="Cambria"/>
          <w:color w:val="auto"/>
          <w:spacing w:val="0"/>
          <w:position w:val="0"/>
          <w:sz w:val="24"/>
          <w:shd w:fill="auto" w:val="clear"/>
        </w:rPr>
        <w:t xml:space="preserve"> </w:t>
      </w:r>
      <w:r>
        <w:rPr>
          <w:rFonts w:ascii="Courier New" w:hAnsi="Courier New" w:cs="Courier New" w:eastAsia="Courier New"/>
          <w:color w:val="0000FF"/>
          <w:spacing w:val="0"/>
          <w:position w:val="0"/>
          <w:sz w:val="22"/>
          <w:u w:val="single"/>
          <w:shd w:fill="auto" w:val="clear"/>
        </w:rPr>
        <w:t xml:space="preserve">oiosaml-net.dk</w:t>
      </w:r>
      <w:r>
        <w:rPr>
          <w:rFonts w:ascii="Calibri" w:hAnsi="Calibri" w:cs="Calibri" w:eastAsia="Calibri"/>
          <w:color w:val="auto"/>
          <w:spacing w:val="0"/>
          <w:position w:val="0"/>
          <w:sz w:val="22"/>
          <w:shd w:fill="auto" w:val="clear"/>
        </w:rPr>
        <w:t xml:space="preserve">) and click the link to “Go to My page”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If this is the first time in this session you access an area requiring login, you will need to authenticate with an appropriate identity provider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In the standard sample configuration you will be listed the configured Identity Provides you can authenticate with. If more than one known identity provider is available, you will be asked to choose which identity provider to authenticate with.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tab/>
        <w:t xml:space="preserve">After authentication you will be redirected to “My page” of the service provider, which shows a list of the attributes that were issued about the user by the identity provider </w:t>
      </w:r>
    </w:p>
    <w:p>
      <w:pPr>
        <w:spacing w:before="0" w:after="20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This authentication is communicated back to the service provider by a freshly issued </w:t>
      </w:r>
      <w:r>
        <w:rPr>
          <w:rFonts w:ascii="Calibri" w:hAnsi="Calibri" w:cs="Calibri" w:eastAsia="Calibri"/>
          <w:i/>
          <w:color w:val="auto"/>
          <w:spacing w:val="0"/>
          <w:position w:val="0"/>
          <w:sz w:val="22"/>
          <w:shd w:fill="auto" w:val="clear"/>
        </w:rPr>
        <w:t xml:space="preserve">SAML Assertion</w:t>
      </w:r>
      <w:r>
        <w:rPr>
          <w:rFonts w:ascii="Calibri" w:hAnsi="Calibri" w:cs="Calibri" w:eastAsia="Calibri"/>
          <w:color w:val="auto"/>
          <w:spacing w:val="0"/>
          <w:position w:val="0"/>
          <w:sz w:val="22"/>
          <w:shd w:fill="auto" w:val="clear"/>
        </w:rPr>
        <w:t xml:space="preserve"> which carries information about the user, as well as being signed and therefore impossible to tamper with.</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tab/>
        <w:t xml:space="preserve">Clicking “Logout” will terminate the user’s session and initiate the logout conversation between the service provider(s) and the identity provider.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illustrate the dependence on correctly configured and always valid and not revoked certificates try to change the certificate of the service provider or the identity provider after exchanging metadata. This will cause messages between the federation partners to be rejected due to invalid signatures.</w:t>
      </w:r>
    </w:p>
    <w:p>
      <w:pPr>
        <w:widowControl w:val="false"/>
        <w:spacing w:before="0" w:after="200" w:line="276"/>
        <w:ind w:right="0" w:left="0" w:firstLine="0"/>
        <w:jc w:val="left"/>
        <w:rPr>
          <w:rFonts w:ascii="Cambria" w:hAnsi="Cambria" w:cs="Cambria" w:eastAsia="Cambria"/>
          <w:b/>
          <w:color w:val="548DD4"/>
          <w:spacing w:val="0"/>
          <w:position w:val="0"/>
          <w:sz w:val="22"/>
          <w:shd w:fill="auto" w:val="clear"/>
        </w:rPr>
      </w:pPr>
      <w:r>
        <w:rPr>
          <w:rFonts w:ascii="Cambria" w:hAnsi="Cambria" w:cs="Cambria" w:eastAsia="Cambria"/>
          <w:b/>
          <w:color w:val="548DD4"/>
          <w:spacing w:val="0"/>
          <w:position w:val="0"/>
          <w:sz w:val="22"/>
          <w:shd w:fill="auto" w:val="clear"/>
        </w:rPr>
        <w:t xml:space="preserve"> </w:t>
      </w:r>
    </w:p>
    <w:p>
      <w:pPr>
        <w:widowControl w:val="false"/>
        <w:spacing w:before="0" w:after="200" w:line="276"/>
        <w:ind w:right="0" w:left="0" w:firstLine="0"/>
        <w:jc w:val="left"/>
        <w:rPr>
          <w:rFonts w:ascii="Cambria" w:hAnsi="Cambria" w:cs="Cambria" w:eastAsia="Cambria"/>
          <w:b/>
          <w:color w:val="548DD4"/>
          <w:spacing w:val="0"/>
          <w:position w:val="0"/>
          <w:sz w:val="22"/>
          <w:shd w:fill="auto" w:val="clear"/>
        </w:rPr>
      </w:pP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5.3</w:t>
        <w:tab/>
      </w:r>
      <w:r>
        <w:rPr>
          <w:rFonts w:ascii="Cambria" w:hAnsi="Cambria" w:cs="Cambria" w:eastAsia="Cambria"/>
          <w:b/>
          <w:color w:val="4F81BD"/>
          <w:spacing w:val="0"/>
          <w:position w:val="0"/>
          <w:sz w:val="26"/>
          <w:shd w:fill="auto" w:val="clear"/>
        </w:rPr>
        <w:t xml:space="preserve">Demonstrating IdP Discovery using Common Domain Cookie </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Note: Features related to Common Domain Cookie is not being actively maintained, neither in the codebase or this documentation. Since NemLog-in does not use Common Domain Cookie, it’s highly unlikely you would use this feature.</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section illustrates how to perform IdP Discovery as describe in the SAML Identity Provider Discovery Profile by enabling the Common Domain Cookie approach in the Federation. Note that IdP Discovery is only relevant when multiple IdPs are present in the same federation.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setup explained in this section corresponds to the configuration illustrated in the first figure in chapter 11, which consists of two Service Providers and two Identity Providers. It is assumed that the certificates are already installed as explained in section 5.1.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TKNote</w:t>
      </w:r>
      <w:r>
        <w:rPr>
          <w:rFonts w:ascii="Calibri" w:hAnsi="Calibri" w:cs="Calibri" w:eastAsia="Calibri"/>
          <w:color w:val="auto"/>
          <w:spacing w:val="0"/>
          <w:position w:val="0"/>
          <w:sz w:val="22"/>
          <w:shd w:fill="auto" w:val="clear"/>
        </w:rPr>
        <w:t xml:space="preserve">: En gang volapyk. Hvad er IdP Discovery og hvordan fungerer det? Hvad er “Common Domain Cookie”?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5.3.1</w:t>
        <w:tab/>
        <w:t xml:space="preserve">Preparation</w:t>
      </w:r>
    </w:p>
    <w:p>
      <w:pPr>
        <w:numPr>
          <w:ilvl w:val="0"/>
          <w:numId w:val="9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the directory ”</w:t>
      </w:r>
      <w:r>
        <w:rPr>
          <w:rFonts w:ascii="Courier New" w:hAnsi="Courier New" w:cs="Courier New" w:eastAsia="Courier New"/>
          <w:color w:val="auto"/>
          <w:spacing w:val="0"/>
          <w:position w:val="0"/>
          <w:sz w:val="22"/>
          <w:shd w:fill="auto" w:val="clear"/>
        </w:rPr>
        <w:t xml:space="preserve">C:\inetpub\cdctest</w:t>
      </w:r>
      <w:r>
        <w:rPr>
          <w:rFonts w:ascii="Calibri" w:hAnsi="Calibri" w:cs="Calibri" w:eastAsia="Calibri"/>
          <w:color w:val="auto"/>
          <w:spacing w:val="0"/>
          <w:position w:val="0"/>
          <w:sz w:val="22"/>
          <w:shd w:fill="auto" w:val="clear"/>
        </w:rPr>
        <w:t xml:space="preserve">”.</w:t>
      </w:r>
    </w:p>
    <w:p>
      <w:pPr>
        <w:numPr>
          <w:ilvl w:val="0"/>
          <w:numId w:val="9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the “</w:t>
      </w:r>
      <w:r>
        <w:rPr>
          <w:rFonts w:ascii="Courier New" w:hAnsi="Courier New" w:cs="Courier New" w:eastAsia="Courier New"/>
          <w:color w:val="auto"/>
          <w:spacing w:val="0"/>
          <w:position w:val="0"/>
          <w:sz w:val="22"/>
          <w:shd w:fill="auto" w:val="clear"/>
        </w:rPr>
        <w:t xml:space="preserve">dk.nita.saml20\WebsiteDemo</w:t>
      </w:r>
      <w:r>
        <w:rPr>
          <w:rFonts w:ascii="Calibri" w:hAnsi="Calibri" w:cs="Calibri" w:eastAsia="Calibri"/>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dk.nita.saml20\IdentityProviderDemo</w:t>
      </w:r>
      <w:r>
        <w:rPr>
          <w:rFonts w:ascii="Calibri" w:hAnsi="Calibri" w:cs="Calibri" w:eastAsia="Calibri"/>
          <w:color w:val="auto"/>
          <w:spacing w:val="0"/>
          <w:position w:val="0"/>
          <w:sz w:val="22"/>
          <w:shd w:fill="auto" w:val="clear"/>
        </w:rPr>
        <w:t xml:space="preserve">” directories to the “</w:t>
      </w:r>
      <w:r>
        <w:rPr>
          <w:rFonts w:ascii="Courier New" w:hAnsi="Courier New" w:cs="Courier New" w:eastAsia="Courier New"/>
          <w:color w:val="auto"/>
          <w:spacing w:val="0"/>
          <w:position w:val="0"/>
          <w:sz w:val="22"/>
          <w:shd w:fill="auto" w:val="clear"/>
        </w:rPr>
        <w:t xml:space="preserve">C:\inetpub\cdctest</w:t>
      </w:r>
      <w:r>
        <w:rPr>
          <w:rFonts w:ascii="Calibri" w:hAnsi="Calibri" w:cs="Calibri" w:eastAsia="Calibri"/>
          <w:color w:val="auto"/>
          <w:spacing w:val="0"/>
          <w:position w:val="0"/>
          <w:sz w:val="22"/>
          <w:shd w:fill="auto" w:val="clear"/>
        </w:rPr>
        <w:t xml:space="preserve">” directory.</w:t>
      </w:r>
    </w:p>
    <w:p>
      <w:pPr>
        <w:numPr>
          <w:ilvl w:val="0"/>
          <w:numId w:val="9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Rename the “</w:t>
      </w:r>
      <w:r>
        <w:rPr>
          <w:rFonts w:ascii="Courier New" w:hAnsi="Courier New" w:cs="Courier New" w:eastAsia="Courier New"/>
          <w:color w:val="auto"/>
          <w:spacing w:val="0"/>
          <w:position w:val="0"/>
          <w:sz w:val="22"/>
          <w:shd w:fill="auto" w:val="clear"/>
        </w:rPr>
        <w:t xml:space="preserve">WebsiteDemo</w:t>
      </w:r>
      <w:r>
        <w:rPr>
          <w:rFonts w:ascii="Calibri" w:hAnsi="Calibri" w:cs="Calibri" w:eastAsia="Calibri"/>
          <w:color w:val="auto"/>
          <w:spacing w:val="0"/>
          <w:position w:val="0"/>
          <w:sz w:val="22"/>
          <w:shd w:fill="auto" w:val="clear"/>
        </w:rPr>
        <w:t xml:space="preserve">” folder to “</w:t>
      </w:r>
      <w:r>
        <w:rPr>
          <w:rFonts w:ascii="Courier New" w:hAnsi="Courier New" w:cs="Courier New" w:eastAsia="Courier New"/>
          <w:color w:val="auto"/>
          <w:spacing w:val="0"/>
          <w:position w:val="0"/>
          <w:sz w:val="22"/>
          <w:shd w:fill="auto" w:val="clear"/>
        </w:rPr>
        <w:t xml:space="preserve">sp1</w:t>
      </w:r>
      <w:r>
        <w:rPr>
          <w:rFonts w:ascii="Calibri" w:hAnsi="Calibri" w:cs="Calibri" w:eastAsia="Calibri"/>
          <w:color w:val="auto"/>
          <w:spacing w:val="0"/>
          <w:position w:val="0"/>
          <w:sz w:val="22"/>
          <w:shd w:fill="auto" w:val="clear"/>
        </w:rPr>
        <w:t xml:space="preserve">” and the “</w:t>
      </w:r>
      <w:r>
        <w:rPr>
          <w:rFonts w:ascii="Courier New" w:hAnsi="Courier New" w:cs="Courier New" w:eastAsia="Courier New"/>
          <w:color w:val="auto"/>
          <w:spacing w:val="0"/>
          <w:position w:val="0"/>
          <w:sz w:val="22"/>
          <w:shd w:fill="auto" w:val="clear"/>
        </w:rPr>
        <w:t xml:space="preserve">IdentityProviderDemo</w:t>
      </w:r>
      <w:r>
        <w:rPr>
          <w:rFonts w:ascii="Calibri" w:hAnsi="Calibri" w:cs="Calibri" w:eastAsia="Calibri"/>
          <w:color w:val="auto"/>
          <w:spacing w:val="0"/>
          <w:position w:val="0"/>
          <w:sz w:val="22"/>
          <w:shd w:fill="auto" w:val="clear"/>
        </w:rPr>
        <w:t xml:space="preserve">” folder to “</w:t>
      </w:r>
      <w:r>
        <w:rPr>
          <w:rFonts w:ascii="Courier New" w:hAnsi="Courier New" w:cs="Courier New" w:eastAsia="Courier New"/>
          <w:color w:val="auto"/>
          <w:spacing w:val="0"/>
          <w:position w:val="0"/>
          <w:sz w:val="22"/>
          <w:shd w:fill="auto" w:val="clear"/>
        </w:rPr>
        <w:t xml:space="preserve">idp</w:t>
      </w:r>
      <w:r>
        <w:rPr>
          <w:rFonts w:ascii="Calibri" w:hAnsi="Calibri" w:cs="Calibri" w:eastAsia="Calibri"/>
          <w:color w:val="auto"/>
          <w:spacing w:val="0"/>
          <w:position w:val="0"/>
          <w:sz w:val="22"/>
          <w:shd w:fill="auto" w:val="clear"/>
        </w:rPr>
        <w:t xml:space="preserve">”.</w:t>
      </w:r>
    </w:p>
    <w:p>
      <w:pPr>
        <w:numPr>
          <w:ilvl w:val="0"/>
          <w:numId w:val="9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a copy of the “</w:t>
      </w:r>
      <w:r>
        <w:rPr>
          <w:rFonts w:ascii="Courier New" w:hAnsi="Courier New" w:cs="Courier New" w:eastAsia="Courier New"/>
          <w:color w:val="auto"/>
          <w:spacing w:val="0"/>
          <w:position w:val="0"/>
          <w:sz w:val="22"/>
          <w:shd w:fill="auto" w:val="clear"/>
        </w:rPr>
        <w:t xml:space="preserve">sp1</w:t>
      </w:r>
      <w:r>
        <w:rPr>
          <w:rFonts w:ascii="Calibri" w:hAnsi="Calibri" w:cs="Calibri" w:eastAsia="Calibri"/>
          <w:color w:val="auto"/>
          <w:spacing w:val="0"/>
          <w:position w:val="0"/>
          <w:sz w:val="22"/>
          <w:shd w:fill="auto" w:val="clear"/>
        </w:rPr>
        <w:t xml:space="preserve">” folder and name the new copy “</w:t>
      </w:r>
      <w:r>
        <w:rPr>
          <w:rFonts w:ascii="Courier New" w:hAnsi="Courier New" w:cs="Courier New" w:eastAsia="Courier New"/>
          <w:color w:val="auto"/>
          <w:spacing w:val="0"/>
          <w:position w:val="0"/>
          <w:sz w:val="22"/>
          <w:shd w:fill="auto" w:val="clear"/>
        </w:rPr>
        <w:t xml:space="preserve">sp2</w:t>
      </w:r>
      <w:r>
        <w:rPr>
          <w:rFonts w:ascii="Calibri" w:hAnsi="Calibri" w:cs="Calibri" w:eastAsia="Calibri"/>
          <w:color w:val="auto"/>
          <w:spacing w:val="0"/>
          <w:position w:val="0"/>
          <w:sz w:val="22"/>
          <w:shd w:fill="auto" w:val="clear"/>
        </w:rPr>
        <w:t xml:space="preserve">”.</w:t>
      </w:r>
    </w:p>
    <w:p>
      <w:pPr>
        <w:numPr>
          <w:ilvl w:val="0"/>
          <w:numId w:val="9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IIS Manager and add three new </w:t>
      </w:r>
      <w:r>
        <w:rPr>
          <w:rFonts w:ascii="Calibri" w:hAnsi="Calibri" w:cs="Calibri" w:eastAsia="Calibri"/>
          <w:i/>
          <w:color w:val="auto"/>
          <w:spacing w:val="0"/>
          <w:position w:val="0"/>
          <w:sz w:val="22"/>
          <w:shd w:fill="auto" w:val="clear"/>
        </w:rPr>
        <w:t xml:space="preserve">Sites</w:t>
      </w:r>
      <w:r>
        <w:rPr>
          <w:rFonts w:ascii="Calibri" w:hAnsi="Calibri" w:cs="Calibri" w:eastAsia="Calibri"/>
          <w:color w:val="auto"/>
          <w:spacing w:val="0"/>
          <w:position w:val="0"/>
          <w:sz w:val="22"/>
          <w:shd w:fill="auto" w:val="clear"/>
        </w:rPr>
        <w:t xml:space="preserve">:</w:t>
      </w:r>
    </w:p>
    <w:p>
      <w:pPr>
        <w:numPr>
          <w:ilvl w:val="0"/>
          <w:numId w:val="9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named </w:t>
      </w:r>
      <w:r>
        <w:rPr>
          <w:rFonts w:ascii="Courier New" w:hAnsi="Courier New" w:cs="Courier New" w:eastAsia="Courier New"/>
          <w:color w:val="auto"/>
          <w:spacing w:val="0"/>
          <w:position w:val="0"/>
          <w:sz w:val="22"/>
          <w:shd w:fill="auto" w:val="clear"/>
        </w:rPr>
        <w:t xml:space="preserve">demosp1</w:t>
      </w:r>
      <w:r>
        <w:rPr>
          <w:rFonts w:ascii="Calibri" w:hAnsi="Calibri" w:cs="Calibri" w:eastAsia="Calibri"/>
          <w:color w:val="auto"/>
          <w:spacing w:val="0"/>
          <w:position w:val="0"/>
          <w:sz w:val="22"/>
          <w:shd w:fill="auto" w:val="clear"/>
        </w:rPr>
        <w:t xml:space="preserve"> that points to Service Provider 1, the </w:t>
      </w:r>
      <w:r>
        <w:rPr>
          <w:rFonts w:ascii="Courier New" w:hAnsi="Courier New" w:cs="Courier New" w:eastAsia="Courier New"/>
          <w:color w:val="auto"/>
          <w:spacing w:val="0"/>
          <w:position w:val="0"/>
          <w:sz w:val="22"/>
          <w:shd w:fill="auto" w:val="clear"/>
        </w:rPr>
        <w:t xml:space="preserve">sp1</w:t>
      </w:r>
      <w:r>
        <w:rPr>
          <w:rFonts w:ascii="Calibri" w:hAnsi="Calibri" w:cs="Calibri" w:eastAsia="Calibri"/>
          <w:color w:val="auto"/>
          <w:spacing w:val="0"/>
          <w:position w:val="0"/>
          <w:sz w:val="22"/>
          <w:shd w:fill="auto" w:val="clear"/>
        </w:rPr>
        <w:t xml:space="preserve"> directory.</w:t>
      </w:r>
    </w:p>
    <w:p>
      <w:pPr>
        <w:numPr>
          <w:ilvl w:val="0"/>
          <w:numId w:val="9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named </w:t>
      </w:r>
      <w:r>
        <w:rPr>
          <w:rFonts w:ascii="Courier New" w:hAnsi="Courier New" w:cs="Courier New" w:eastAsia="Courier New"/>
          <w:color w:val="auto"/>
          <w:spacing w:val="0"/>
          <w:position w:val="0"/>
          <w:sz w:val="22"/>
          <w:shd w:fill="auto" w:val="clear"/>
        </w:rPr>
        <w:t xml:space="preserve">demosp2</w:t>
      </w:r>
      <w:r>
        <w:rPr>
          <w:rFonts w:ascii="Calibri" w:hAnsi="Calibri" w:cs="Calibri" w:eastAsia="Calibri"/>
          <w:color w:val="auto"/>
          <w:spacing w:val="0"/>
          <w:position w:val="0"/>
          <w:sz w:val="22"/>
          <w:shd w:fill="auto" w:val="clear"/>
        </w:rPr>
        <w:t xml:space="preserve"> that points to Service Provider 2, the </w:t>
      </w:r>
      <w:r>
        <w:rPr>
          <w:rFonts w:ascii="Courier New" w:hAnsi="Courier New" w:cs="Courier New" w:eastAsia="Courier New"/>
          <w:color w:val="auto"/>
          <w:spacing w:val="0"/>
          <w:position w:val="0"/>
          <w:sz w:val="22"/>
          <w:shd w:fill="auto" w:val="clear"/>
        </w:rPr>
        <w:t xml:space="preserve">sp2</w:t>
      </w:r>
      <w:r>
        <w:rPr>
          <w:rFonts w:ascii="Calibri" w:hAnsi="Calibri" w:cs="Calibri" w:eastAsia="Calibri"/>
          <w:color w:val="auto"/>
          <w:spacing w:val="0"/>
          <w:position w:val="0"/>
          <w:sz w:val="22"/>
          <w:shd w:fill="auto" w:val="clear"/>
        </w:rPr>
        <w:t xml:space="preserve"> directory.</w:t>
      </w:r>
    </w:p>
    <w:p>
      <w:pPr>
        <w:numPr>
          <w:ilvl w:val="0"/>
          <w:numId w:val="9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finally one named </w:t>
      </w:r>
      <w:r>
        <w:rPr>
          <w:rFonts w:ascii="Courier New" w:hAnsi="Courier New" w:cs="Courier New" w:eastAsia="Courier New"/>
          <w:color w:val="auto"/>
          <w:spacing w:val="0"/>
          <w:position w:val="0"/>
          <w:sz w:val="22"/>
          <w:shd w:fill="auto" w:val="clear"/>
        </w:rPr>
        <w:t xml:space="preserve">demoidp</w:t>
      </w:r>
      <w:r>
        <w:rPr>
          <w:rFonts w:ascii="Calibri" w:hAnsi="Calibri" w:cs="Calibri" w:eastAsia="Calibri"/>
          <w:color w:val="auto"/>
          <w:spacing w:val="0"/>
          <w:position w:val="0"/>
          <w:sz w:val="22"/>
          <w:shd w:fill="auto" w:val="clear"/>
        </w:rPr>
        <w:t xml:space="preserve"> pointing to the Identity Provider, the </w:t>
      </w:r>
      <w:r>
        <w:rPr>
          <w:rFonts w:ascii="Courier New" w:hAnsi="Courier New" w:cs="Courier New" w:eastAsia="Courier New"/>
          <w:color w:val="auto"/>
          <w:spacing w:val="0"/>
          <w:position w:val="0"/>
          <w:sz w:val="22"/>
          <w:shd w:fill="auto" w:val="clear"/>
        </w:rPr>
        <w:t xml:space="preserve">idp</w:t>
      </w:r>
      <w:r>
        <w:rPr>
          <w:rFonts w:ascii="Calibri" w:hAnsi="Calibri" w:cs="Calibri" w:eastAsia="Calibri"/>
          <w:color w:val="auto"/>
          <w:spacing w:val="0"/>
          <w:position w:val="0"/>
          <w:sz w:val="22"/>
          <w:shd w:fill="auto" w:val="clear"/>
        </w:rPr>
        <w:t xml:space="preserve"> directory.</w:t>
      </w:r>
    </w:p>
    <w:p>
      <w:pPr>
        <w:numPr>
          <w:ilvl w:val="0"/>
          <w:numId w:val="9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IIS Manager edit the bindings for the three sites:</w:t>
      </w:r>
    </w:p>
    <w:p>
      <w:pPr>
        <w:numPr>
          <w:ilvl w:val="0"/>
          <w:numId w:val="9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Service Provider 1:</w:t>
        <w:br/>
        <w:t xml:space="preserve">Add the entries:</w:t>
        <w:tab/>
        <w:tab/>
        <w:t xml:space="preserve">demosp1.commondomain.local</w:t>
        <w:br/>
        <w:t xml:space="preserve"> </w:t>
        <w:tab/>
        <w:tab/>
        <w:tab/>
        <w:t xml:space="preserve">demosp1.local  </w:t>
      </w:r>
    </w:p>
    <w:p>
      <w:pPr>
        <w:numPr>
          <w:ilvl w:val="0"/>
          <w:numId w:val="9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Service Provider 2:</w:t>
        <w:br/>
        <w:t xml:space="preserve">Add the entries:</w:t>
        <w:tab/>
        <w:tab/>
        <w:t xml:space="preserve">demosp2.commondomain.local </w:t>
        <w:br/>
        <w:t xml:space="preserve"> </w:t>
        <w:tab/>
        <w:tab/>
        <w:tab/>
        <w:t xml:space="preserve">demosp2.local</w:t>
      </w:r>
    </w:p>
    <w:p>
      <w:pPr>
        <w:numPr>
          <w:ilvl w:val="0"/>
          <w:numId w:val="9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Identity Provider:</w:t>
      </w:r>
    </w:p>
    <w:p>
      <w:pPr>
        <w:spacing w:before="0" w:after="0" w:line="240"/>
        <w:ind w:right="0" w:left="72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entry:</w:t>
        <w:tab/>
        <w:tab/>
        <w:t xml:space="preserve">commondomain.local </w:t>
        <w:br/>
        <w:t xml:space="preserve">(Note that the Identity Provider must be located on the domain corresponding to the common domain. This is not a requirement for Identity Providers in general, but is the only way to make it work with the Demo IdP.</w:t>
      </w:r>
    </w:p>
    <w:p>
      <w:p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tab/>
        <w:t xml:space="preserve">Add the following entries to the hosts file (C:\Windows\System32\drivers\etc\hosts):</w:t>
        <w:br/>
      </w:r>
    </w:p>
    <w:p>
      <w:pPr>
        <w:spacing w:before="0" w:after="0" w:line="240"/>
        <w:ind w:right="0" w:left="2160" w:firstLine="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127.0.0.1</w:t>
        <w:tab/>
        <w:t xml:space="preserve">commondomain.local</w:t>
      </w:r>
    </w:p>
    <w:p>
      <w:pPr>
        <w:spacing w:before="0" w:after="0" w:line="240"/>
        <w:ind w:right="0" w:left="2160" w:firstLine="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127.0.0.1</w:t>
        <w:tab/>
        <w:t xml:space="preserve">demosp1.commondomain.local</w:t>
      </w:r>
    </w:p>
    <w:p>
      <w:pPr>
        <w:spacing w:before="0" w:after="0" w:line="240"/>
        <w:ind w:right="0" w:left="2160" w:firstLine="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127.0.0.1</w:t>
        <w:tab/>
        <w:t xml:space="preserve">demosp2.commondomain.local</w:t>
      </w:r>
    </w:p>
    <w:p>
      <w:pPr>
        <w:spacing w:before="0" w:after="0" w:line="240"/>
        <w:ind w:right="0" w:left="2160" w:firstLine="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127.0.0.1</w:t>
        <w:tab/>
        <w:t xml:space="preserve">demosp1.local</w:t>
      </w:r>
    </w:p>
    <w:p>
      <w:pPr>
        <w:spacing w:before="0" w:after="0" w:line="240"/>
        <w:ind w:right="0" w:left="2160" w:firstLine="72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127.0.0.1</w:t>
        <w:tab/>
        <w:t xml:space="preserve">demosp2.local</w:t>
      </w:r>
      <w:r>
        <w:rPr>
          <w:rFonts w:ascii="Calibri" w:hAnsi="Calibri" w:cs="Calibri" w:eastAsia="Calibri"/>
          <w:color w:val="auto"/>
          <w:spacing w:val="0"/>
          <w:position w:val="0"/>
          <w:sz w:val="22"/>
          <w:shd w:fill="auto" w:val="clear"/>
        </w:rPr>
        <w:br/>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tab/>
        <w:t xml:space="preserve">Modify the Web.config of the identity provider, the </w:t>
      </w:r>
      <w:r>
        <w:rPr>
          <w:rFonts w:ascii="Courier New" w:hAnsi="Courier New" w:cs="Courier New" w:eastAsia="Courier New"/>
          <w:color w:val="auto"/>
          <w:spacing w:val="0"/>
          <w:position w:val="0"/>
          <w:sz w:val="22"/>
          <w:shd w:fill="auto" w:val="clear"/>
        </w:rPr>
        <w:t xml:space="preserve">idp</w:t>
      </w:r>
      <w:r>
        <w:rPr>
          <w:rFonts w:ascii="Calibri" w:hAnsi="Calibri" w:cs="Calibri" w:eastAsia="Calibri"/>
          <w:color w:val="auto"/>
          <w:spacing w:val="0"/>
          <w:position w:val="0"/>
          <w:sz w:val="22"/>
          <w:shd w:fill="auto" w:val="clear"/>
        </w:rPr>
        <w:t xml:space="preserve"> application. One app setting must be changed:</w:t>
      </w:r>
    </w:p>
    <w:p>
      <w:pPr>
        <w:numPr>
          <w:ilvl w:val="0"/>
          <w:numId w:val="100"/>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&lt;</w:t>
      </w:r>
      <w:r>
        <w:rPr>
          <w:rFonts w:ascii="Courier New" w:hAnsi="Courier New" w:cs="Courier New" w:eastAsia="Courier New"/>
          <w:color w:val="0000FF"/>
          <w:spacing w:val="0"/>
          <w:position w:val="0"/>
          <w:sz w:val="20"/>
          <w:shd w:fill="auto" w:val="clear"/>
        </w:rPr>
        <w:t xml:space="preserve">IDPDataDirectory</w:t>
      </w:r>
      <w:r>
        <w:rPr>
          <w:rFonts w:ascii="Calibri" w:hAnsi="Calibri" w:cs="Calibri" w:eastAsia="Calibri"/>
          <w:color w:val="auto"/>
          <w:spacing w:val="0"/>
          <w:position w:val="0"/>
          <w:sz w:val="22"/>
          <w:shd w:fill="auto" w:val="clear"/>
        </w:rPr>
        <w:t xml:space="preserve">&gt; element holds the path to the directory containing metadata of service providers. Make sure to specify a directory that is accessible by the web server (typically the Network Service account).</w:t>
        <w:br/>
      </w:r>
    </w:p>
    <w:p>
      <w:pPr>
        <w:numPr>
          <w:ilvl w:val="0"/>
          <w:numId w:val="10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new file, cdcreader.ashx, to each of the two Service Providers, sp1 and sp2</w:t>
      </w:r>
    </w:p>
    <w:p>
      <w:pPr>
        <w:numPr>
          <w:ilvl w:val="0"/>
          <w:numId w:val="10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the following into each cdcreader.ashx file: </w:t>
        <w:br/>
      </w:r>
      <w:r>
        <w:rPr>
          <w:rFonts w:ascii="Courier New" w:hAnsi="Courier New" w:cs="Courier New" w:eastAsia="Courier New"/>
          <w:color w:val="auto"/>
          <w:spacing w:val="0"/>
          <w:position w:val="0"/>
          <w:sz w:val="20"/>
          <w:shd w:fill="FFFF00" w:val="clear"/>
        </w:rPr>
        <w:t xml:space="preserve">&lt;%</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WebHandler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Class</w:t>
      </w:r>
      <w:r>
        <w:rPr>
          <w:rFonts w:ascii="Courier New" w:hAnsi="Courier New" w:cs="Courier New" w:eastAsia="Courier New"/>
          <w:color w:val="0000FF"/>
          <w:spacing w:val="0"/>
          <w:position w:val="0"/>
          <w:sz w:val="20"/>
          <w:shd w:fill="auto" w:val="clear"/>
        </w:rPr>
        <w:t xml:space="preserve">="dk.nita.saml20.protocol.Saml20CDCReader"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auto"/>
          <w:spacing w:val="0"/>
          <w:position w:val="0"/>
          <w:sz w:val="20"/>
          <w:shd w:fill="FFFF00" w:val="clear"/>
        </w:rPr>
        <w:t xml:space="preserve">%&gt;</w:t>
      </w:r>
    </w:p>
    <w:p>
      <w:pPr>
        <w:numPr>
          <w:ilvl w:val="0"/>
          <w:numId w:val="10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the Web.config files of the two Service Providers, the sp1 and sp2 applications:</w:t>
      </w:r>
    </w:p>
    <w:p>
      <w:pPr>
        <w:numPr>
          <w:ilvl w:val="0"/>
          <w:numId w:val="10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elements in the &lt;SAML20Federation&gt; section must be changed:</w:t>
      </w:r>
    </w:p>
    <w:p>
      <w:pPr>
        <w:numPr>
          <w:ilvl w:val="0"/>
          <w:numId w:val="10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 attribute of the &lt;ServiceProvider&gt; element must be changed to something unique for each service provider, eg.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http://sp1.example.net</w:t>
        </w:r>
      </w:hyperlink>
      <w:r>
        <w:rPr>
          <w:rFonts w:ascii="Calibri" w:hAnsi="Calibri" w:cs="Calibri" w:eastAsia="Calibri"/>
          <w:color w:val="auto"/>
          <w:spacing w:val="0"/>
          <w:position w:val="0"/>
          <w:sz w:val="22"/>
          <w:shd w:fill="auto" w:val="clear"/>
        </w:rPr>
        <w:t xml:space="preserve"> and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http://sp2.example.net</w:t>
        </w:r>
      </w:hyperlink>
    </w:p>
    <w:p>
      <w:pPr>
        <w:numPr>
          <w:ilvl w:val="0"/>
          <w:numId w:val="10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server attribute of the &lt;ServiceProvider&gt; element should be changed to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http://demospX.local</w:t>
        </w:r>
      </w:hyperlink>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where X is either 1 or 2 depending on the Service Provider.</w:t>
      </w:r>
    </w:p>
    <w:p>
      <w:pPr>
        <w:numPr>
          <w:ilvl w:val="0"/>
          <w:numId w:val="10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&lt;</w:t>
      </w:r>
      <w:r>
        <w:rPr>
          <w:rFonts w:ascii="Courier New" w:hAnsi="Courier New" w:cs="Courier New" w:eastAsia="Courier New"/>
          <w:color w:val="auto"/>
          <w:spacing w:val="0"/>
          <w:position w:val="0"/>
          <w:sz w:val="22"/>
          <w:shd w:fill="auto" w:val="clear"/>
        </w:rPr>
        <w:t xml:space="preserve">IDPEndPoints</w:t>
      </w:r>
      <w:r>
        <w:rPr>
          <w:rFonts w:ascii="Calibri" w:hAnsi="Calibri" w:cs="Calibri" w:eastAsia="Calibri"/>
          <w:color w:val="auto"/>
          <w:spacing w:val="0"/>
          <w:position w:val="0"/>
          <w:sz w:val="22"/>
          <w:shd w:fill="auto" w:val="clear"/>
        </w:rPr>
        <w:t xml:space="preserve">&gt; element holds the path to the directory containing metadata of Identity Providers. Make sure to specify a directory that is accessible by the web server (typically the Network Service account).</w:t>
      </w:r>
    </w:p>
    <w:p>
      <w:pPr>
        <w:numPr>
          <w:ilvl w:val="0"/>
          <w:numId w:val="100"/>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demonstrate the Common Domain Cookie, add a dummy Identity Provider like so:</w:t>
        <w:br/>
      </w:r>
    </w:p>
    <w:p>
      <w:pPr>
        <w:spacing w:before="0" w:after="0" w:line="240"/>
        <w:ind w:right="0" w:left="288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&lt;IDPEndPoints metadata="C:\inetpub\cdctest\sp1\metadata\"&gt;</w:t>
      </w:r>
    </w:p>
    <w:p>
      <w:pPr>
        <w:spacing w:before="0" w:after="0" w:line="240"/>
        <w:ind w:right="0" w:left="288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&lt;add id="DemoIdPEntityId"&gt;</w:t>
      </w:r>
    </w:p>
    <w:p>
      <w:pPr>
        <w:spacing w:before="0" w:after="0" w:line="240"/>
        <w:ind w:right="0" w:left="288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&lt;CertificateValidation&gt;</w:t>
      </w:r>
    </w:p>
    <w:p>
      <w:pPr>
        <w:spacing w:before="0" w:after="0" w:line="240"/>
        <w:ind w:right="0" w:left="288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&lt;add type="dk.nita.saml20.Specification.SelfIssuedCertificateSpecification, dk.nita.saml20"/&gt;</w:t>
      </w:r>
    </w:p>
    <w:p>
      <w:pPr>
        <w:spacing w:before="0" w:after="0" w:line="240"/>
        <w:ind w:right="0" w:left="288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&lt;/CertificateValidation&gt;</w:t>
      </w:r>
    </w:p>
    <w:p>
      <w:pPr>
        <w:spacing w:before="0" w:after="0" w:line="240"/>
        <w:ind w:right="0" w:left="288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&lt;/add&gt;</w:t>
      </w:r>
    </w:p>
    <w:p>
      <w:pPr>
        <w:spacing w:before="0" w:after="0" w:line="240"/>
        <w:ind w:right="0" w:left="288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  &lt;add id="dummy"&gt;&lt;/add&gt;</w:t>
      </w:r>
    </w:p>
    <w:p>
      <w:pPr>
        <w:spacing w:before="0" w:after="0" w:line="240"/>
        <w:ind w:right="0" w:left="288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&lt;/IDPEndPoints&gt;</w:t>
      </w:r>
    </w:p>
    <w:p>
      <w:pPr>
        <w:spacing w:before="0" w:after="0" w:line="240"/>
        <w:ind w:right="0" w:left="2880" w:firstLine="0"/>
        <w:jc w:val="left"/>
        <w:rPr>
          <w:rFonts w:ascii="Courier New" w:hAnsi="Courier New" w:cs="Courier New" w:eastAsia="Courier New"/>
          <w:color w:val="auto"/>
          <w:spacing w:val="0"/>
          <w:position w:val="0"/>
          <w:sz w:val="22"/>
          <w:shd w:fill="auto" w:val="clear"/>
        </w:rPr>
      </w:pPr>
    </w:p>
    <w:p>
      <w:pPr>
        <w:spacing w:before="0" w:after="0" w:line="240"/>
        <w:ind w:right="0" w:left="21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change the “</w:t>
      </w:r>
      <w:r>
        <w:rPr>
          <w:rFonts w:ascii="Courier New" w:hAnsi="Courier New" w:cs="Courier New" w:eastAsia="Courier New"/>
          <w:color w:val="auto"/>
          <w:spacing w:val="0"/>
          <w:position w:val="0"/>
          <w:sz w:val="22"/>
          <w:shd w:fill="auto" w:val="clear"/>
        </w:rPr>
        <w:t xml:space="preserve">DemoIdPEntityId</w:t>
      </w:r>
      <w:r>
        <w:rPr>
          <w:rFonts w:ascii="Calibri" w:hAnsi="Calibri" w:cs="Calibri" w:eastAsia="Calibri"/>
          <w:color w:val="auto"/>
          <w:spacing w:val="0"/>
          <w:position w:val="0"/>
          <w:sz w:val="22"/>
          <w:shd w:fill="auto" w:val="clear"/>
        </w:rPr>
        <w:t xml:space="preserve">” to the actual entity id of your demo IdP.</w:t>
      </w:r>
    </w:p>
    <w:p>
      <w:pPr>
        <w:spacing w:before="0" w:after="0" w:line="240"/>
        <w:ind w:right="0" w:left="144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see the correct entity id in the IdP’s control panel.</w:t>
      </w:r>
    </w:p>
    <w:p>
      <w:p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tab/>
        <w:t xml:space="preserve">Change the six places where it says “/demo/…” to ust “/”</w:t>
      </w:r>
    </w:p>
    <w:p>
      <w:p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tab/>
        <w:t xml:space="preserve">Reading of the Common Domain Cookie can be enabled by adding the &lt;</w:t>
      </w:r>
      <w:r>
        <w:rPr>
          <w:rFonts w:ascii="Courier New" w:hAnsi="Courier New" w:cs="Courier New" w:eastAsia="Courier New"/>
          <w:color w:val="auto"/>
          <w:spacing w:val="0"/>
          <w:position w:val="0"/>
          <w:sz w:val="22"/>
          <w:shd w:fill="auto" w:val="clear"/>
        </w:rPr>
        <w:t xml:space="preserve">CommonDomain</w:t>
      </w:r>
      <w:r>
        <w:rPr>
          <w:rFonts w:ascii="Calibri" w:hAnsi="Calibri" w:cs="Calibri" w:eastAsia="Calibri"/>
          <w:color w:val="auto"/>
          <w:spacing w:val="0"/>
          <w:position w:val="0"/>
          <w:sz w:val="22"/>
          <w:shd w:fill="auto" w:val="clear"/>
        </w:rPr>
        <w:t xml:space="preserve">&gt; element to the &lt;</w:t>
      </w:r>
      <w:r>
        <w:rPr>
          <w:rFonts w:ascii="Courier New" w:hAnsi="Courier New" w:cs="Courier New" w:eastAsia="Courier New"/>
          <w:color w:val="auto"/>
          <w:spacing w:val="0"/>
          <w:position w:val="0"/>
          <w:sz w:val="22"/>
          <w:shd w:fill="auto" w:val="clear"/>
        </w:rPr>
        <w:t xml:space="preserve">SAML20Federation</w:t>
      </w:r>
      <w:r>
        <w:rPr>
          <w:rFonts w:ascii="Calibri" w:hAnsi="Calibri" w:cs="Calibri" w:eastAsia="Calibri"/>
          <w:color w:val="auto"/>
          <w:spacing w:val="0"/>
          <w:position w:val="0"/>
          <w:sz w:val="22"/>
          <w:shd w:fill="auto" w:val="clear"/>
        </w:rPr>
        <w:t xml:space="preserve">&gt; element:</w:t>
        <w:br/>
      </w:r>
    </w:p>
    <w:p>
      <w:pPr>
        <w:spacing w:before="0" w:after="0" w:line="240"/>
        <w:ind w:right="0" w:left="216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&lt;CommonDomain enabled="true" localReaderEndpoint="</w:t>
      </w:r>
      <w:hyperlink xmlns:r="http://schemas.openxmlformats.org/officeDocument/2006/relationships" r:id="docRId5">
        <w:r>
          <w:rPr>
            <w:rFonts w:ascii="Courier New" w:hAnsi="Courier New" w:cs="Courier New" w:eastAsia="Courier New"/>
            <w:color w:val="0000FF"/>
            <w:spacing w:val="0"/>
            <w:position w:val="0"/>
            <w:sz w:val="22"/>
            <w:u w:val="single"/>
            <w:shd w:fill="auto" w:val="clear"/>
          </w:rPr>
          <w:t xml:space="preserve">http://demosp</w:t>
        </w:r>
        <w:r>
          <w:rPr>
            <w:rFonts w:ascii="Courier New" w:hAnsi="Courier New" w:cs="Courier New" w:eastAsia="Courier New"/>
            <w:b/>
            <w:color w:val="0000FF"/>
            <w:spacing w:val="0"/>
            <w:position w:val="0"/>
            <w:sz w:val="22"/>
            <w:shd w:fill="auto" w:val="clear"/>
          </w:rPr>
          <w:t xml:space="preserve">HYPERLINK "http://demospx.commondomain.local/cdcreader.ashx"</w:t>
        </w:r>
        <w:r>
          <w:rPr>
            <w:rFonts w:ascii="Courier New" w:hAnsi="Courier New" w:cs="Courier New" w:eastAsia="Courier New"/>
            <w:b/>
            <w:color w:val="0000FF"/>
            <w:spacing w:val="0"/>
            <w:position w:val="0"/>
            <w:sz w:val="22"/>
            <w:u w:val="single"/>
            <w:shd w:fill="auto" w:val="clear"/>
          </w:rPr>
          <w:t xml:space="preserve">X</w:t>
        </w:r>
        <w:r>
          <w:rPr>
            <w:rFonts w:ascii="Courier New" w:hAnsi="Courier New" w:cs="Courier New" w:eastAsia="Courier New"/>
            <w:color w:val="auto"/>
            <w:spacing w:val="0"/>
            <w:position w:val="0"/>
            <w:sz w:val="22"/>
            <w:shd w:fill="auto" w:val="clear"/>
          </w:rPr>
          <w:t xml:space="preserve">HYPERLINK "http://demospx.commondomain.local/cdcreader.ashx"</w:t>
        </w:r>
        <w:r>
          <w:rPr>
            <w:rFonts w:ascii="Courier New" w:hAnsi="Courier New" w:cs="Courier New" w:eastAsia="Courier New"/>
            <w:color w:val="0000FF"/>
            <w:spacing w:val="0"/>
            <w:position w:val="0"/>
            <w:sz w:val="22"/>
            <w:u w:val="single"/>
            <w:shd w:fill="auto" w:val="clear"/>
          </w:rPr>
          <w:t xml:space="preserve">.commondomain.local/cdcreader.ashx</w:t>
        </w:r>
      </w:hyperlink>
      <w:r>
        <w:rPr>
          <w:rFonts w:ascii="Courier New" w:hAnsi="Courier New" w:cs="Courier New" w:eastAsia="Courier New"/>
          <w:color w:val="auto"/>
          <w:spacing w:val="0"/>
          <w:position w:val="0"/>
          <w:sz w:val="22"/>
          <w:shd w:fill="auto" w:val="clear"/>
        </w:rPr>
        <w:t xml:space="preserve">" /&gt; </w:t>
      </w:r>
      <w:r>
        <w:rPr>
          <w:rFonts w:ascii="Calibri" w:hAnsi="Calibri" w:cs="Calibri" w:eastAsia="Calibri"/>
          <w:color w:val="auto"/>
          <w:spacing w:val="0"/>
          <w:position w:val="0"/>
          <w:sz w:val="22"/>
          <w:shd w:fill="auto" w:val="clear"/>
        </w:rPr>
        <w:t xml:space="preserve"> (where </w:t>
      </w:r>
      <w:r>
        <w:rPr>
          <w:rFonts w:ascii="Calibri" w:hAnsi="Calibri" w:cs="Calibri" w:eastAsia="Calibri"/>
          <w:b/>
          <w:color w:val="auto"/>
          <w:spacing w:val="0"/>
          <w:position w:val="0"/>
          <w:sz w:val="22"/>
          <w:u w:val="single"/>
          <w:shd w:fill="auto" w:val="clear"/>
        </w:rPr>
        <w:t xml:space="preserve">X</w:t>
      </w:r>
      <w:r>
        <w:rPr>
          <w:rFonts w:ascii="Calibri" w:hAnsi="Calibri" w:cs="Calibri" w:eastAsia="Calibri"/>
          <w:color w:val="auto"/>
          <w:spacing w:val="0"/>
          <w:position w:val="0"/>
          <w:sz w:val="22"/>
          <w:shd w:fill="auto" w:val="clear"/>
        </w:rPr>
        <w:t xml:space="preserve"> is either 1 or 2)</w:t>
        <w:br/>
      </w:r>
    </w:p>
    <w:p>
      <w:p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tab/>
        <w:t xml:space="preserve">Change the &lt;Federation&gt; section to included to &lt;Audience&gt; tags containing the id’s of the two service providers (the id attributes from the &lt;ServiceProvider&gt; elements mentioned above.)</w:t>
      </w:r>
    </w:p>
    <w:p>
      <w:p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tab/>
        <w:t xml:space="preserve">The next step is to exchange metadata between the Identity and Service Providers:</w:t>
      </w:r>
    </w:p>
    <w:p>
      <w:pPr>
        <w:numPr>
          <w:ilvl w:val="0"/>
          <w:numId w:val="11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the Service Provider 1’s website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http://demosp1.local/default.aspx</w:t>
        </w:r>
      </w:hyperlink>
      <w:r>
        <w:rPr>
          <w:rFonts w:ascii="Calibri" w:hAnsi="Calibri" w:cs="Calibri" w:eastAsia="Calibri"/>
          <w:color w:val="auto"/>
          <w:spacing w:val="0"/>
          <w:position w:val="0"/>
          <w:sz w:val="22"/>
          <w:shd w:fill="auto" w:val="clear"/>
        </w:rPr>
        <w:t xml:space="preserve"> ), and download the metadata to a temporary location of your choice.</w:t>
      </w:r>
    </w:p>
    <w:p>
      <w:pPr>
        <w:numPr>
          <w:ilvl w:val="0"/>
          <w:numId w:val="11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Repeat the previous step for Service Provider 2.</w:t>
      </w:r>
    </w:p>
    <w:p>
      <w:pPr>
        <w:numPr>
          <w:ilvl w:val="0"/>
          <w:numId w:val="11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the Identity Provider’s control panel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http://demoidp/Control.aspx</w:t>
        </w:r>
      </w:hyperlink>
      <w:r>
        <w:rPr>
          <w:rFonts w:ascii="Calibri" w:hAnsi="Calibri" w:cs="Calibri" w:eastAsia="Calibri"/>
          <w:color w:val="auto"/>
          <w:spacing w:val="0"/>
          <w:position w:val="0"/>
          <w:sz w:val="22"/>
          <w:shd w:fill="auto" w:val="clear"/>
        </w:rPr>
        <w:t xml:space="preserve"> ) and configure the running IdP:</w:t>
      </w:r>
    </w:p>
    <w:p>
      <w:pPr>
        <w:numPr>
          <w:ilvl w:val="0"/>
          <w:numId w:val="113"/>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Chose the certificate to identify this identity provider. Chose the IdentityProvider certificate (CN=IdentityProvider, O=NITA, C=DK) in </w:t>
      </w:r>
      <w:r>
        <w:rPr>
          <w:rFonts w:ascii="Calibri" w:hAnsi="Calibri" w:cs="Calibri" w:eastAsia="Calibri"/>
          <w:i/>
          <w:color w:val="auto"/>
          <w:spacing w:val="0"/>
          <w:position w:val="0"/>
          <w:sz w:val="22"/>
          <w:shd w:fill="auto" w:val="clear"/>
        </w:rPr>
        <w:t xml:space="preserve">LocalMachine</w:t>
      </w:r>
      <w:r>
        <w:rPr>
          <w:rFonts w:ascii="Calibri" w:hAnsi="Calibri" w:cs="Calibri" w:eastAsia="Calibri"/>
          <w:color w:val="auto"/>
          <w:spacing w:val="0"/>
          <w:position w:val="0"/>
          <w:sz w:val="22"/>
          <w:shd w:fill="auto" w:val="clear"/>
        </w:rPr>
        <w:t xml:space="preserve"> and </w:t>
      </w:r>
      <w:r>
        <w:rPr>
          <w:rFonts w:ascii="Calibri" w:hAnsi="Calibri" w:cs="Calibri" w:eastAsia="Calibri"/>
          <w:i/>
          <w:color w:val="auto"/>
          <w:spacing w:val="0"/>
          <w:position w:val="0"/>
          <w:sz w:val="22"/>
          <w:shd w:fill="auto" w:val="clear"/>
        </w:rPr>
        <w:t xml:space="preserve">My</w:t>
      </w:r>
      <w:r>
        <w:rPr>
          <w:rFonts w:ascii="Calibri" w:hAnsi="Calibri" w:cs="Calibri" w:eastAsia="Calibri"/>
          <w:color w:val="auto"/>
          <w:spacing w:val="0"/>
          <w:position w:val="0"/>
          <w:sz w:val="22"/>
          <w:shd w:fill="auto" w:val="clear"/>
        </w:rPr>
        <w:t xml:space="preserve"> store.</w:t>
      </w:r>
    </w:p>
    <w:p>
      <w:pPr>
        <w:numPr>
          <w:ilvl w:val="0"/>
          <w:numId w:val="113"/>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 the URL for this identity provider. Normally the default will be OK, but avoid localhost or 127.0.0.1</w:t>
      </w:r>
    </w:p>
    <w:p>
      <w:pPr>
        <w:numPr>
          <w:ilvl w:val="0"/>
          <w:numId w:val="113"/>
        </w:numPr>
        <w:spacing w:before="0" w:after="200" w:line="276"/>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the metadata and place it into the directory (specified in 9.a.iii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C:\inetpub\cdctest\sp1\metadata\”.</w:t>
      </w:r>
    </w:p>
    <w:p>
      <w:pPr>
        <w:numPr>
          <w:ilvl w:val="0"/>
          <w:numId w:val="11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two Service Providers by uploading their metadata, which was download to the temporary locations used in steps 10.a and 10.b.</w:t>
      </w:r>
    </w:p>
    <w:p>
      <w:pPr>
        <w:spacing w:before="0" w:after="0" w:line="240"/>
        <w:ind w:right="0" w:left="0" w:firstLine="0"/>
        <w:jc w:val="left"/>
        <w:rPr>
          <w:rFonts w:ascii="Cambria" w:hAnsi="Cambria" w:cs="Cambria" w:eastAsia="Cambria"/>
          <w:color w:val="auto"/>
          <w:spacing w:val="0"/>
          <w:position w:val="0"/>
          <w:sz w:val="22"/>
          <w:shd w:fill="auto" w:val="clear"/>
        </w:rPr>
      </w:pPr>
    </w:p>
    <w:p>
      <w:pPr>
        <w:spacing w:before="0" w:after="0" w:line="240"/>
        <w:ind w:right="0" w:left="720" w:firstLine="0"/>
        <w:jc w:val="left"/>
        <w:rPr>
          <w:rFonts w:ascii="Cambria" w:hAnsi="Cambria" w:cs="Cambria" w:eastAsia="Cambria"/>
          <w:color w:val="auto"/>
          <w:spacing w:val="0"/>
          <w:position w:val="0"/>
          <w:sz w:val="22"/>
          <w:shd w:fill="auto" w:val="clear"/>
        </w:rPr>
      </w:pP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5.3.2</w:t>
        <w:tab/>
        <w:t xml:space="preserve">Demonstration</w:t>
      </w:r>
    </w:p>
    <w:p>
      <w:pPr>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1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Service Provider 1’s website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http://demosp1.local/Default.aspx</w:t>
        </w:r>
      </w:hyperlink>
      <w:r>
        <w:rPr>
          <w:rFonts w:ascii="Calibri" w:hAnsi="Calibri" w:cs="Calibri" w:eastAsia="Calibri"/>
          <w:color w:val="auto"/>
          <w:spacing w:val="0"/>
          <w:position w:val="0"/>
          <w:sz w:val="22"/>
          <w:shd w:fill="auto" w:val="clear"/>
        </w:rPr>
        <w:t xml:space="preserve"> ) and click “Go to My page”</w:t>
      </w:r>
    </w:p>
    <w:p>
      <w:pPr>
        <w:numPr>
          <w:ilvl w:val="0"/>
          <w:numId w:val="1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which Identity Provider to authenticate the user from the list of Identity Providers. Notice the dummy Identity Provider which cannot be selected, since it is not needed in order to demonstrate the Common Domain Cookie proof of concept.</w:t>
      </w:r>
    </w:p>
    <w:p>
      <w:pPr>
        <w:numPr>
          <w:ilvl w:val="0"/>
          <w:numId w:val="1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 as the user “Lene1” and password “Test1234”.</w:t>
      </w:r>
    </w:p>
    <w:p>
      <w:pPr>
        <w:numPr>
          <w:ilvl w:val="0"/>
          <w:numId w:val="1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Service Provider 2’s website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http://demosp2.local/Default.aspx</w:t>
        </w:r>
      </w:hyperlink>
      <w:r>
        <w:rPr>
          <w:rFonts w:ascii="Calibri" w:hAnsi="Calibri" w:cs="Calibri" w:eastAsia="Calibri"/>
          <w:color w:val="auto"/>
          <w:spacing w:val="0"/>
          <w:position w:val="0"/>
          <w:sz w:val="22"/>
          <w:shd w:fill="auto" w:val="clear"/>
        </w:rPr>
        <w:t xml:space="preserve"> ) and click “Go to My page”</w:t>
      </w:r>
    </w:p>
    <w:p>
      <w:pPr>
        <w:numPr>
          <w:ilvl w:val="0"/>
          <w:numId w:val="1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Notice that the user is not asked to login again, since he has already been authenticated.</w:t>
      </w:r>
    </w:p>
    <w:p>
      <w:pPr>
        <w:numPr>
          <w:ilvl w:val="0"/>
          <w:numId w:val="1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Clicking “Logout” will terminate the user’s session.</w:t>
      </w: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5.4</w:t>
        <w:tab/>
      </w:r>
      <w:r>
        <w:rPr>
          <w:rFonts w:ascii="Cambria" w:hAnsi="Cambria" w:cs="Cambria" w:eastAsia="Cambria"/>
          <w:b/>
          <w:color w:val="4F81BD"/>
          <w:spacing w:val="0"/>
          <w:position w:val="0"/>
          <w:sz w:val="26"/>
          <w:shd w:fill="auto" w:val="clear"/>
        </w:rPr>
        <w:t xml:space="preserve">Demonstration of IDP selection when multiple IDP’s are available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more than one IDP has been configured in the IDPEndPoints collection, and no Common Domain Cookie has yet been set, it is possible to select authorization IDP in 3 ways:</w:t>
      </w:r>
    </w:p>
    <w:p>
      <w:pPr>
        <w:numPr>
          <w:ilvl w:val="0"/>
          <w:numId w:val="12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setting a default IDP in the SAML20Federation configuration section (see section 5.5.1)</w:t>
      </w:r>
    </w:p>
    <w:p>
      <w:pPr>
        <w:numPr>
          <w:ilvl w:val="0"/>
          <w:numId w:val="12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SAML20Federation configuration section, by specifying a URL on the website that lets the user select IDP (see section 5.5.2)</w:t>
      </w:r>
    </w:p>
    <w:p>
      <w:pPr>
        <w:numPr>
          <w:ilvl w:val="0"/>
          <w:numId w:val="12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implementing a .NET event handler that returns the IDPEndpoint to use (see section 5.5.3)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list above is ordered, that is, in case a default is configured (method no. 1), use of the methods no. 2 and 3 are ignored by OIOSAML.NET. In the samples below it is therefore important to remove changes done to the configuration file in the previous example.</w:t>
      </w: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5.4.1</w:t>
        <w:tab/>
        <w:t xml:space="preserve">Using the “default” attribute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28"/>
        </w:numPr>
        <w:spacing w:before="0" w:after="0" w:line="240"/>
        <w:ind w:right="0" w:left="720" w:hanging="360"/>
        <w:jc w:val="left"/>
        <w:rPr>
          <w:rFonts w:ascii="Cambria" w:hAnsi="Cambria" w:cs="Cambria" w:eastAsia="Cambria"/>
          <w:color w:val="auto"/>
          <w:spacing w:val="0"/>
          <w:position w:val="0"/>
          <w:sz w:val="24"/>
          <w:shd w:fill="auto" w:val="clear"/>
        </w:rPr>
      </w:pPr>
      <w:r>
        <w:rPr>
          <w:rFonts w:ascii="Calibri" w:hAnsi="Calibri" w:cs="Calibri" w:eastAsia="Calibri"/>
          <w:color w:val="auto"/>
          <w:spacing w:val="0"/>
          <w:position w:val="0"/>
          <w:sz w:val="22"/>
          <w:shd w:fill="auto" w:val="clear"/>
        </w:rPr>
        <w:t xml:space="preserve">In the example above, modify the Web.config by adding a </w:t>
      </w:r>
      <w:r>
        <w:rPr>
          <w:rFonts w:ascii="Courier New" w:hAnsi="Courier New" w:cs="Courier New" w:eastAsia="Courier New"/>
          <w:color w:val="auto"/>
          <w:spacing w:val="0"/>
          <w:position w:val="0"/>
          <w:sz w:val="22"/>
          <w:shd w:fill="auto" w:val="clear"/>
        </w:rPr>
        <w:t xml:space="preserve">default=”true”</w:t>
      </w:r>
      <w:r>
        <w:rPr>
          <w:rFonts w:ascii="Calibri" w:hAnsi="Calibri" w:cs="Calibri" w:eastAsia="Calibri"/>
          <w:color w:val="auto"/>
          <w:spacing w:val="0"/>
          <w:position w:val="0"/>
          <w:sz w:val="22"/>
          <w:shd w:fill="auto" w:val="clear"/>
        </w:rPr>
        <w:t xml:space="preserve"> attribute to the </w:t>
      </w:r>
      <w:r>
        <w:rPr>
          <w:rFonts w:ascii="Courier New" w:hAnsi="Courier New" w:cs="Courier New" w:eastAsia="Courier New"/>
          <w:color w:val="auto"/>
          <w:spacing w:val="0"/>
          <w:position w:val="0"/>
          <w:sz w:val="22"/>
          <w:shd w:fill="auto" w:val="clear"/>
        </w:rPr>
        <w:t xml:space="preserve">&lt;add…&gt;</w:t>
      </w:r>
      <w:r>
        <w:rPr>
          <w:rFonts w:ascii="Calibri" w:hAnsi="Calibri" w:cs="Calibri" w:eastAsia="Calibri"/>
          <w:color w:val="auto"/>
          <w:spacing w:val="0"/>
          <w:position w:val="0"/>
          <w:sz w:val="22"/>
          <w:shd w:fill="auto" w:val="clear"/>
        </w:rPr>
        <w:t xml:space="preserve"> element for the Idp: </w:t>
      </w:r>
      <w:r>
        <w:rPr>
          <w:rFonts w:ascii="Courier New" w:hAnsi="Courier New" w:cs="Courier New" w:eastAsia="Courier New"/>
          <w:color w:val="auto"/>
          <w:spacing w:val="0"/>
          <w:position w:val="0"/>
          <w:sz w:val="22"/>
          <w:shd w:fill="auto" w:val="clear"/>
        </w:rPr>
        <w:t xml:space="preserve">&lt;add id="</w:t>
      </w:r>
      <w:hyperlink xmlns:r="http://schemas.openxmlformats.org/officeDocument/2006/relationships" r:id="docRId10">
        <w:r>
          <w:rPr>
            <w:rFonts w:ascii="Courier New" w:hAnsi="Courier New" w:cs="Courier New" w:eastAsia="Courier New"/>
            <w:color w:val="0000FF"/>
            <w:spacing w:val="0"/>
            <w:position w:val="0"/>
            <w:sz w:val="22"/>
            <w:u w:val="single"/>
            <w:shd w:fill="auto" w:val="clear"/>
          </w:rPr>
          <w:t xml:space="preserve">http://commondomain.local/</w:t>
        </w:r>
      </w:hyperlink>
      <w:r>
        <w:rPr>
          <w:rFonts w:ascii="Courier New" w:hAnsi="Courier New" w:cs="Courier New" w:eastAsia="Courier New"/>
          <w:color w:val="auto"/>
          <w:spacing w:val="0"/>
          <w:position w:val="0"/>
          <w:sz w:val="22"/>
          <w:shd w:fill="auto" w:val="clear"/>
        </w:rPr>
        <w:t xml:space="preserve">" default="true"&gt;</w:t>
      </w:r>
    </w:p>
    <w:p>
      <w:pPr>
        <w:numPr>
          <w:ilvl w:val="0"/>
          <w:numId w:val="12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Restart the browser to make sure the common domain cookie is removed</w:t>
      </w:r>
    </w:p>
    <w:p>
      <w:pPr>
        <w:numPr>
          <w:ilvl w:val="0"/>
          <w:numId w:val="12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Service Provider 1’s website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http://demosp1.local/Default.aspx</w:t>
        </w:r>
      </w:hyperlink>
      <w:r>
        <w:rPr>
          <w:rFonts w:ascii="Calibri" w:hAnsi="Calibri" w:cs="Calibri" w:eastAsia="Calibri"/>
          <w:color w:val="auto"/>
          <w:spacing w:val="0"/>
          <w:position w:val="0"/>
          <w:sz w:val="22"/>
          <w:shd w:fill="auto" w:val="clear"/>
        </w:rPr>
        <w:t xml:space="preserve"> ) and click “Go to My page”</w:t>
      </w:r>
    </w:p>
    <w:p>
      <w:pPr>
        <w:numPr>
          <w:ilvl w:val="0"/>
          <w:numId w:val="12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Notice that the user is not prompted, which IDP to use, since he is immediately redirected to the default IDP.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5.4.2</w:t>
        <w:tab/>
        <w:t xml:space="preserve">Using the “idpSelectionUrl” attribute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this method, the developer can specify a page that the user should be redirected to, in case multiple IDP’s are available:</w:t>
      </w:r>
    </w:p>
    <w:p>
      <w:pPr>
        <w:numPr>
          <w:ilvl w:val="0"/>
          <w:numId w:val="132"/>
        </w:numPr>
        <w:spacing w:before="0" w:after="0" w:line="240"/>
        <w:ind w:right="0" w:left="720" w:hanging="360"/>
        <w:jc w:val="left"/>
        <w:rPr>
          <w:rFonts w:ascii="Cambria" w:hAnsi="Cambria" w:cs="Cambria" w:eastAsia="Cambria"/>
          <w:color w:val="auto"/>
          <w:spacing w:val="0"/>
          <w:position w:val="0"/>
          <w:sz w:val="24"/>
          <w:shd w:fill="auto" w:val="clear"/>
        </w:rPr>
      </w:pPr>
      <w:r>
        <w:rPr>
          <w:rFonts w:ascii="Calibri" w:hAnsi="Calibri" w:cs="Calibri" w:eastAsia="Calibri"/>
          <w:color w:val="auto"/>
          <w:spacing w:val="0"/>
          <w:position w:val="0"/>
          <w:sz w:val="22"/>
          <w:shd w:fill="auto" w:val="clear"/>
        </w:rPr>
        <w:t xml:space="preserve">In case you modified the Web.config as explained in 5.5.1, remove the </w:t>
      </w:r>
      <w:r>
        <w:rPr>
          <w:rFonts w:ascii="Courier New" w:hAnsi="Courier New" w:cs="Courier New" w:eastAsia="Courier New"/>
          <w:color w:val="auto"/>
          <w:spacing w:val="0"/>
          <w:position w:val="0"/>
          <w:sz w:val="22"/>
          <w:shd w:fill="auto" w:val="clear"/>
        </w:rPr>
        <w:t xml:space="preserve">default=”true”</w:t>
      </w:r>
      <w:r>
        <w:rPr>
          <w:rFonts w:ascii="Cambria" w:hAnsi="Cambria" w:cs="Cambria" w:eastAsia="Cambria"/>
          <w:color w:val="auto"/>
          <w:spacing w:val="0"/>
          <w:position w:val="0"/>
          <w:sz w:val="22"/>
          <w:shd w:fill="auto" w:val="clear"/>
        </w:rPr>
        <w:t xml:space="preserve"> </w:t>
      </w:r>
    </w:p>
    <w:p>
      <w:pPr>
        <w:numPr>
          <w:ilvl w:val="0"/>
          <w:numId w:val="132"/>
        </w:numPr>
        <w:spacing w:before="0" w:after="0" w:line="240"/>
        <w:ind w:right="0" w:left="720" w:hanging="360"/>
        <w:jc w:val="left"/>
        <w:rPr>
          <w:rFonts w:ascii="Cambria" w:hAnsi="Cambria" w:cs="Cambria" w:eastAsia="Cambria"/>
          <w:color w:val="auto"/>
          <w:spacing w:val="0"/>
          <w:position w:val="0"/>
          <w:sz w:val="24"/>
          <w:shd w:fill="auto" w:val="clear"/>
        </w:rPr>
      </w:pPr>
      <w:r>
        <w:rPr>
          <w:rFonts w:ascii="Calibri" w:hAnsi="Calibri" w:cs="Calibri" w:eastAsia="Calibri"/>
          <w:color w:val="auto"/>
          <w:spacing w:val="0"/>
          <w:position w:val="0"/>
          <w:sz w:val="22"/>
          <w:shd w:fill="auto" w:val="clear"/>
        </w:rPr>
        <w:t xml:space="preserve">In the &lt;IDPEndPoints&gt; element, add the idpSelectionUrl and value, so the element looks like this:</w:t>
        <w:br/>
      </w:r>
      <w:r>
        <w:rPr>
          <w:rFonts w:ascii="Courier New" w:hAnsi="Courier New" w:cs="Courier New" w:eastAsia="Courier New"/>
          <w:color w:val="auto"/>
          <w:spacing w:val="0"/>
          <w:position w:val="0"/>
          <w:sz w:val="22"/>
          <w:shd w:fill="auto" w:val="clear"/>
        </w:rPr>
        <w:t xml:space="preserve">&lt;IDPEndPoints metadata="C:\inetpub\cdctest\sp1\metadata\" idpSelectionUrl="/IDPSelectionDemo.aspx"&gt;</w:t>
      </w:r>
    </w:p>
    <w:p>
      <w:pPr>
        <w:numPr>
          <w:ilvl w:val="0"/>
          <w:numId w:val="13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Restart the browser to make sure the common domain cookie is removed</w:t>
      </w:r>
    </w:p>
    <w:p>
      <w:pPr>
        <w:numPr>
          <w:ilvl w:val="0"/>
          <w:numId w:val="13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Service Provider 1’s website (</w:t>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http://demosp1.local/Default.aspx</w:t>
        </w:r>
      </w:hyperlink>
      <w:r>
        <w:rPr>
          <w:rFonts w:ascii="Calibri" w:hAnsi="Calibri" w:cs="Calibri" w:eastAsia="Calibri"/>
          <w:color w:val="auto"/>
          <w:spacing w:val="0"/>
          <w:position w:val="0"/>
          <w:sz w:val="22"/>
          <w:shd w:fill="auto" w:val="clear"/>
        </w:rPr>
        <w:t xml:space="preserve"> ) and click “Go to My page”</w:t>
      </w:r>
    </w:p>
    <w:p>
      <w:pPr>
        <w:numPr>
          <w:ilvl w:val="0"/>
          <w:numId w:val="13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Notice that the browser opens a web-page from the WebsiteDemo project (IDPSelectionDemo.aspx), and not the default IDP selection list from the OIOSAML.NET framework. IDPSelectionDemo.aspx is just a sample of, how a page could look like. The styling and contents is completely defined by the web-developer. The only thing to remember is, that the link, that the user clicks, points to the URL returned by the </w:t>
      </w:r>
      <w:r>
        <w:rPr>
          <w:rFonts w:ascii="Courier New" w:hAnsi="Courier New" w:cs="Courier New" w:eastAsia="Courier New"/>
          <w:color w:val="auto"/>
          <w:spacing w:val="0"/>
          <w:position w:val="0"/>
          <w:sz w:val="22"/>
          <w:shd w:fill="auto" w:val="clear"/>
        </w:rPr>
        <w:t xml:space="preserve">GetIDPLoginUrl()</w:t>
      </w:r>
      <w:r>
        <w:rPr>
          <w:rFonts w:ascii="Calibri" w:hAnsi="Calibri" w:cs="Calibri" w:eastAsia="Calibri"/>
          <w:color w:val="auto"/>
          <w:spacing w:val="0"/>
          <w:position w:val="0"/>
          <w:sz w:val="22"/>
          <w:shd w:fill="auto" w:val="clear"/>
        </w:rPr>
        <w:t xml:space="preserve"> method on the </w:t>
      </w:r>
      <w:r>
        <w:rPr>
          <w:rFonts w:ascii="Courier New" w:hAnsi="Courier New" w:cs="Courier New" w:eastAsia="Courier New"/>
          <w:color w:val="auto"/>
          <w:spacing w:val="0"/>
          <w:position w:val="0"/>
          <w:sz w:val="22"/>
          <w:shd w:fill="auto" w:val="clear"/>
        </w:rPr>
        <w:t xml:space="preserve">dk.nita.saml20.config.IDPEndPoint </w:t>
      </w:r>
      <w:r>
        <w:rPr>
          <w:rFonts w:ascii="Calibri" w:hAnsi="Calibri" w:cs="Calibri" w:eastAsia="Calibri"/>
          <w:color w:val="auto"/>
          <w:spacing w:val="0"/>
          <w:position w:val="0"/>
          <w:sz w:val="22"/>
          <w:shd w:fill="auto" w:val="clear"/>
        </w:rPr>
        <w:t xml:space="preserve">class. See IDPSelectionDemo.aspx.cs for an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5.4.3</w:t>
        <w:tab/>
        <w:t xml:space="preserve">Using the IDPSelectionEvent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third method for selecting an IDP end point is done programmatically by using a .NET event:</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36"/>
        </w:numPr>
        <w:spacing w:before="0" w:after="0" w:line="240"/>
        <w:ind w:right="0" w:left="720" w:hanging="360"/>
        <w:jc w:val="left"/>
        <w:rPr>
          <w:rFonts w:ascii="Cambria" w:hAnsi="Cambria" w:cs="Cambria" w:eastAsia="Cambria"/>
          <w:color w:val="auto"/>
          <w:spacing w:val="0"/>
          <w:position w:val="0"/>
          <w:sz w:val="24"/>
          <w:shd w:fill="auto" w:val="clear"/>
        </w:rPr>
      </w:pPr>
      <w:r>
        <w:rPr>
          <w:rFonts w:ascii="Calibri" w:hAnsi="Calibri" w:cs="Calibri" w:eastAsia="Calibri"/>
          <w:color w:val="auto"/>
          <w:spacing w:val="0"/>
          <w:position w:val="0"/>
          <w:sz w:val="22"/>
          <w:shd w:fill="auto" w:val="clear"/>
        </w:rPr>
        <w:t xml:space="preserve">In case you modified the Web.config as explained in 5.5.1, remove the attribute </w:t>
      </w:r>
      <w:r>
        <w:rPr>
          <w:rFonts w:ascii="Courier New" w:hAnsi="Courier New" w:cs="Courier New" w:eastAsia="Courier New"/>
          <w:color w:val="auto"/>
          <w:spacing w:val="0"/>
          <w:position w:val="0"/>
          <w:sz w:val="22"/>
          <w:shd w:fill="auto" w:val="clear"/>
        </w:rPr>
        <w:t xml:space="preserve">default=”true”</w:t>
      </w:r>
      <w:r>
        <w:rPr>
          <w:rFonts w:ascii="Cambria" w:hAnsi="Cambria" w:cs="Cambria" w:eastAsia="Cambria"/>
          <w:color w:val="auto"/>
          <w:spacing w:val="0"/>
          <w:position w:val="0"/>
          <w:sz w:val="22"/>
          <w:shd w:fill="auto" w:val="clear"/>
        </w:rPr>
        <w:t xml:space="preserve"> </w:t>
      </w:r>
    </w:p>
    <w:p>
      <w:pPr>
        <w:numPr>
          <w:ilvl w:val="0"/>
          <w:numId w:val="136"/>
        </w:numPr>
        <w:spacing w:before="0" w:after="0" w:line="240"/>
        <w:ind w:right="0" w:left="720" w:hanging="360"/>
        <w:jc w:val="left"/>
        <w:rPr>
          <w:rFonts w:ascii="Cambria" w:hAnsi="Cambria" w:cs="Cambria" w:eastAsia="Cambria"/>
          <w:color w:val="auto"/>
          <w:spacing w:val="0"/>
          <w:position w:val="0"/>
          <w:sz w:val="24"/>
          <w:shd w:fill="auto" w:val="clear"/>
        </w:rPr>
      </w:pPr>
      <w:r>
        <w:rPr>
          <w:rFonts w:ascii="Calibri" w:hAnsi="Calibri" w:cs="Calibri" w:eastAsia="Calibri"/>
          <w:color w:val="auto"/>
          <w:spacing w:val="0"/>
          <w:position w:val="0"/>
          <w:sz w:val="22"/>
          <w:shd w:fill="auto" w:val="clear"/>
        </w:rPr>
        <w:t xml:space="preserve">In case you modified the Web.config as explained in 5.5.2, remove the attribute </w:t>
      </w:r>
      <w:r>
        <w:rPr>
          <w:rFonts w:ascii="Courier New" w:hAnsi="Courier New" w:cs="Courier New" w:eastAsia="Courier New"/>
          <w:color w:val="auto"/>
          <w:spacing w:val="0"/>
          <w:position w:val="0"/>
          <w:sz w:val="22"/>
          <w:shd w:fill="auto" w:val="clear"/>
        </w:rPr>
        <w:t xml:space="preserve">idpSelectionUrl="/IDPSelectionDemo.aspx"</w:t>
      </w:r>
    </w:p>
    <w:p>
      <w:pPr>
        <w:numPr>
          <w:ilvl w:val="0"/>
          <w:numId w:val="136"/>
        </w:numPr>
        <w:spacing w:before="0" w:after="0" w:line="240"/>
        <w:ind w:right="0" w:left="720" w:hanging="360"/>
        <w:jc w:val="left"/>
        <w:rPr>
          <w:rFonts w:ascii="Cambria" w:hAnsi="Cambria" w:cs="Cambria" w:eastAsia="Cambria"/>
          <w:color w:val="auto"/>
          <w:spacing w:val="0"/>
          <w:position w:val="0"/>
          <w:sz w:val="24"/>
          <w:shd w:fill="auto" w:val="clear"/>
        </w:rPr>
      </w:pPr>
      <w:r>
        <w:rPr>
          <w:rFonts w:ascii="Calibri" w:hAnsi="Calibri" w:cs="Calibri" w:eastAsia="Calibri"/>
          <w:color w:val="auto"/>
          <w:spacing w:val="0"/>
          <w:position w:val="0"/>
          <w:sz w:val="24"/>
          <w:shd w:fill="auto" w:val="clear"/>
        </w:rPr>
        <w:t xml:space="preserve">See an example of a IDPSelectionEvent handler in Global.asax.cs, named </w:t>
      </w:r>
      <w:r>
        <w:rPr>
          <w:rFonts w:ascii="Courier New" w:hAnsi="Courier New" w:cs="Courier New" w:eastAsia="Courier New"/>
          <w:color w:val="auto"/>
          <w:spacing w:val="0"/>
          <w:position w:val="0"/>
          <w:sz w:val="20"/>
          <w:shd w:fill="auto" w:val="clear"/>
        </w:rPr>
        <w:t xml:space="preserve">_idpSelectionEventHandler. </w:t>
      </w:r>
      <w:r>
        <w:rPr>
          <w:rFonts w:ascii="Calibri" w:hAnsi="Calibri" w:cs="Calibri" w:eastAsia="Calibri"/>
          <w:color w:val="auto"/>
          <w:spacing w:val="0"/>
          <w:position w:val="0"/>
          <w:sz w:val="22"/>
          <w:shd w:fill="auto" w:val="clear"/>
        </w:rPr>
        <w:t xml:space="preserve">To use this handler add this line to </w:t>
      </w:r>
      <w:r>
        <w:rPr>
          <w:rFonts w:ascii="Courier New" w:hAnsi="Courier New" w:cs="Courier New" w:eastAsia="Courier New"/>
          <w:color w:val="auto"/>
          <w:spacing w:val="0"/>
          <w:position w:val="0"/>
          <w:sz w:val="20"/>
          <w:shd w:fill="auto" w:val="clear"/>
        </w:rPr>
        <w:t xml:space="preserve">Application_Start</w:t>
      </w:r>
      <w:r>
        <w:rPr>
          <w:rFonts w:ascii="Calibri" w:hAnsi="Calibri" w:cs="Calibri" w:eastAsia="Calibri"/>
          <w:color w:val="auto"/>
          <w:spacing w:val="0"/>
          <w:position w:val="0"/>
          <w:sz w:val="22"/>
          <w:shd w:fill="auto" w:val="clear"/>
        </w:rPr>
        <w:t xml:space="preserve"> (in </w:t>
      </w:r>
      <w:r>
        <w:rPr>
          <w:rFonts w:ascii="Calibri" w:hAnsi="Calibri" w:cs="Calibri" w:eastAsia="Calibri"/>
          <w:color w:val="auto"/>
          <w:spacing w:val="0"/>
          <w:position w:val="0"/>
          <w:sz w:val="24"/>
          <w:shd w:fill="auto" w:val="clear"/>
        </w:rPr>
        <w:t xml:space="preserve">Global.asax.cs)</w:t>
      </w:r>
      <w:r>
        <w:rPr>
          <w:rFonts w:ascii="Calibri" w:hAnsi="Calibri" w:cs="Calibri" w:eastAsia="Calibri"/>
          <w:color w:val="auto"/>
          <w:spacing w:val="0"/>
          <w:position w:val="0"/>
          <w:sz w:val="22"/>
          <w:shd w:fill="auto" w:val="clear"/>
        </w:rPr>
        <w:t xml:space="preserve">:</w:t>
        <w:br/>
        <w:br/>
      </w:r>
      <w:r>
        <w:rPr>
          <w:rFonts w:ascii="Courier New" w:hAnsi="Courier New" w:cs="Courier New" w:eastAsia="Courier New"/>
          <w:color w:val="auto"/>
          <w:spacing w:val="0"/>
          <w:position w:val="0"/>
          <w:sz w:val="20"/>
          <w:shd w:fill="auto" w:val="clear"/>
        </w:rPr>
        <w:t xml:space="preserve">IDPSelectionUtil.IDPSelectionEvent += _idpSelectionEventHandler;</w:t>
        <w:br/>
      </w:r>
    </w:p>
    <w:p>
      <w:pPr>
        <w:numPr>
          <w:ilvl w:val="0"/>
          <w:numId w:val="13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we are professional developers, always remembering to clean up, dispose etc. in our code (!) , add this line to Application_End (in Global.asax.cs):</w:t>
        <w:br/>
        <w:br/>
      </w:r>
      <w:r>
        <w:rPr>
          <w:rFonts w:ascii="Courier New" w:hAnsi="Courier New" w:cs="Courier New" w:eastAsia="Courier New"/>
          <w:color w:val="auto"/>
          <w:spacing w:val="0"/>
          <w:position w:val="0"/>
          <w:sz w:val="20"/>
          <w:shd w:fill="auto" w:val="clear"/>
        </w:rPr>
        <w:t xml:space="preserve">IDPSelectionUtil.IDPSelectionEvent -= _idpSelectionEventHandler;</w:t>
        <w:br/>
      </w:r>
    </w:p>
    <w:p>
      <w:pPr>
        <w:numPr>
          <w:ilvl w:val="0"/>
          <w:numId w:val="13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Restart the browser to make sure the common domain cookie is removed</w:t>
      </w:r>
    </w:p>
    <w:p>
      <w:pPr>
        <w:numPr>
          <w:ilvl w:val="0"/>
          <w:numId w:val="13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Service Provider 1’s website (</w:t>
      </w: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http://demosp1.local/Default.aspx</w:t>
        </w:r>
      </w:hyperlink>
      <w:r>
        <w:rPr>
          <w:rFonts w:ascii="Calibri" w:hAnsi="Calibri" w:cs="Calibri" w:eastAsia="Calibri"/>
          <w:color w:val="auto"/>
          <w:spacing w:val="0"/>
          <w:position w:val="0"/>
          <w:sz w:val="22"/>
          <w:shd w:fill="auto" w:val="clear"/>
        </w:rPr>
        <w:t xml:space="preserve"> ) and click “Go to My page”</w:t>
      </w:r>
    </w:p>
    <w:p>
      <w:pPr>
        <w:numPr>
          <w:ilvl w:val="0"/>
          <w:numId w:val="13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Notice that the user is not prompted, which IDP to use, since he is immediately redirected to the IDP chosen by the event handler.</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6</w:t>
        <w:tab/>
        <w:t xml:space="preserve">Using the framework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develop a new web site using the framework you may follow the procedure below for getting up and running.  This procedure serves only as a guide as your environment may differ from what is described below.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described are the steps to work with real identity providers and how to set up more than one service provider.</w:t>
      </w: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6.1</w:t>
        <w:tab/>
      </w:r>
      <w:r>
        <w:rPr>
          <w:rFonts w:ascii="Cambria" w:hAnsi="Cambria" w:cs="Cambria" w:eastAsia="Cambria"/>
          <w:b/>
          <w:color w:val="4F81BD"/>
          <w:spacing w:val="0"/>
          <w:position w:val="0"/>
          <w:sz w:val="26"/>
          <w:shd w:fill="auto" w:val="clear"/>
        </w:rPr>
        <w:t xml:space="preserve">Creating your own service provider web site</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Create a new web project in Visual Studio.</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In the solution, include the Saml2 project containing the framework (may be left out if you keep a compiled version of the framework for reference)</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Add a reference to the Saml2 project (or, if working with a compiled version, add a reference to the dk.nita.saml20 assembly, dk.nita.saml20.dll)</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tab/>
        <w:t xml:space="preserve">Create three ASP.NET handlers (ashx files) each with the content as illustrated below:</w:t>
      </w:r>
    </w:p>
    <w:p>
      <w:pPr>
        <w:spacing w:before="0" w:after="200" w:line="276"/>
        <w:ind w:right="0" w:left="1440" w:hanging="36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w:t>
        <w:tab/>
      </w:r>
      <w:r>
        <w:rPr>
          <w:rFonts w:ascii="Calibri" w:hAnsi="Calibri" w:cs="Calibri" w:eastAsia="Calibri"/>
          <w:color w:val="auto"/>
          <w:spacing w:val="0"/>
          <w:position w:val="0"/>
          <w:sz w:val="22"/>
          <w:shd w:fill="auto" w:val="clear"/>
        </w:rPr>
        <w:t xml:space="preserve">login.ashx (Your choice of name, but note it down as you will reference it later)</w:t>
      </w:r>
    </w:p>
    <w:p>
      <w:pPr>
        <w:spacing w:before="0" w:after="200" w:line="276"/>
        <w:ind w:right="0" w:left="180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FFFF00" w:val="clear"/>
        </w:rPr>
        <w:t xml:space="preserve">&lt;%</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WebHandler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Class</w:t>
      </w:r>
      <w:r>
        <w:rPr>
          <w:rFonts w:ascii="Courier New" w:hAnsi="Courier New" w:cs="Courier New" w:eastAsia="Courier New"/>
          <w:color w:val="0000FF"/>
          <w:spacing w:val="0"/>
          <w:position w:val="0"/>
          <w:sz w:val="20"/>
          <w:shd w:fill="auto" w:val="clear"/>
        </w:rPr>
        <w:t xml:space="preserve">="dk.nita.saml20.protocol.Saml20SignonHandler"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auto"/>
          <w:spacing w:val="0"/>
          <w:position w:val="0"/>
          <w:sz w:val="20"/>
          <w:shd w:fill="FFFF00" w:val="clear"/>
        </w:rPr>
        <w:t xml:space="preserve">%&gt;</w:t>
      </w:r>
    </w:p>
    <w:p>
      <w:pPr>
        <w:spacing w:before="0" w:after="200" w:line="276"/>
        <w:ind w:right="0" w:left="1440" w:hanging="36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o</w:t>
        <w:tab/>
        <w:t xml:space="preserve">logout.ashx </w:t>
      </w:r>
      <w:r>
        <w:rPr>
          <w:rFonts w:ascii="Calibri" w:hAnsi="Calibri" w:cs="Calibri" w:eastAsia="Calibri"/>
          <w:color w:val="auto"/>
          <w:spacing w:val="0"/>
          <w:position w:val="0"/>
          <w:sz w:val="22"/>
          <w:shd w:fill="auto" w:val="clear"/>
        </w:rPr>
        <w:t xml:space="preserve">(Your choice of name, but note it down as you will reference it later)</w:t>
      </w:r>
    </w:p>
    <w:p>
      <w:pPr>
        <w:spacing w:before="0" w:after="200" w:line="276"/>
        <w:ind w:right="0" w:left="180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FFFF00" w:val="clear"/>
        </w:rPr>
        <w:t xml:space="preserve">&lt;%</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WebHandler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Class</w:t>
      </w:r>
      <w:r>
        <w:rPr>
          <w:rFonts w:ascii="Courier New" w:hAnsi="Courier New" w:cs="Courier New" w:eastAsia="Courier New"/>
          <w:color w:val="0000FF"/>
          <w:spacing w:val="0"/>
          <w:position w:val="0"/>
          <w:sz w:val="20"/>
          <w:shd w:fill="auto" w:val="clear"/>
        </w:rPr>
        <w:t xml:space="preserve">="dk.nita.saml20.protocol.Saml20LogoutHandler"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auto"/>
          <w:spacing w:val="0"/>
          <w:position w:val="0"/>
          <w:sz w:val="20"/>
          <w:shd w:fill="FFFF00" w:val="clear"/>
        </w:rPr>
        <w:t xml:space="preserve">%&gt;</w:t>
      </w:r>
    </w:p>
    <w:p>
      <w:pPr>
        <w:spacing w:before="0" w:after="200" w:line="276"/>
        <w:ind w:right="0" w:left="1440" w:hanging="36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auto" w:val="clear"/>
        </w:rPr>
        <w:t xml:space="preserve">o</w:t>
        <w:tab/>
        <w:t xml:space="preserve">metadata.ashx </w:t>
      </w:r>
      <w:r>
        <w:rPr>
          <w:rFonts w:ascii="Calibri" w:hAnsi="Calibri" w:cs="Calibri" w:eastAsia="Calibri"/>
          <w:color w:val="auto"/>
          <w:spacing w:val="0"/>
          <w:position w:val="0"/>
          <w:sz w:val="22"/>
          <w:shd w:fill="auto" w:val="clear"/>
        </w:rPr>
        <w:t xml:space="preserve">(Your choice of name, but note it down as you will reference it later)</w:t>
      </w:r>
    </w:p>
    <w:p>
      <w:pPr>
        <w:spacing w:before="0" w:after="200" w:line="276"/>
        <w:ind w:right="0" w:left="180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0"/>
          <w:shd w:fill="FFFF00" w:val="clear"/>
        </w:rPr>
        <w:t xml:space="preserve">&lt;%</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A31515"/>
          <w:spacing w:val="0"/>
          <w:position w:val="0"/>
          <w:sz w:val="20"/>
          <w:shd w:fill="auto" w:val="clear"/>
        </w:rPr>
        <w:t xml:space="preserve">WebHandler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Class</w:t>
      </w:r>
      <w:r>
        <w:rPr>
          <w:rFonts w:ascii="Courier New" w:hAnsi="Courier New" w:cs="Courier New" w:eastAsia="Courier New"/>
          <w:color w:val="0000FF"/>
          <w:spacing w:val="0"/>
          <w:position w:val="0"/>
          <w:sz w:val="20"/>
          <w:shd w:fill="auto" w:val="clear"/>
        </w:rPr>
        <w:t xml:space="preserve">="dk.nita.saml20.protocol.Saml20MetadataHandler"</w:t>
      </w:r>
      <w:r>
        <w:rPr>
          <w:rFonts w:ascii="Courier New" w:hAnsi="Courier New" w:cs="Courier New" w:eastAsia="Courier New"/>
          <w:color w:val="auto"/>
          <w:spacing w:val="0"/>
          <w:position w:val="0"/>
          <w:sz w:val="20"/>
          <w:shd w:fill="auto" w:val="clear"/>
        </w:rPr>
        <w:t xml:space="preserve"> </w:t>
      </w:r>
      <w:r>
        <w:rPr>
          <w:rFonts w:ascii="Courier New" w:hAnsi="Courier New" w:cs="Courier New" w:eastAsia="Courier New"/>
          <w:color w:val="auto"/>
          <w:spacing w:val="0"/>
          <w:position w:val="0"/>
          <w:sz w:val="20"/>
          <w:shd w:fill="FFFF00" w:val="clear"/>
        </w:rPr>
        <w:t xml:space="preserve">%&gt;</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tab/>
        <w:t xml:space="preserve">Modify Web.config (add a web.config file if not already there):</w:t>
      </w:r>
    </w:p>
    <w:p>
      <w:pPr>
        <w:spacing w:before="0" w:after="200" w:line="276"/>
        <w:ind w:right="0" w:left="1440" w:hanging="36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w:t>
        <w:tab/>
      </w:r>
      <w:r>
        <w:rPr>
          <w:rFonts w:ascii="Calibri" w:hAnsi="Calibri" w:cs="Calibri" w:eastAsia="Calibri"/>
          <w:color w:val="auto"/>
          <w:spacing w:val="0"/>
          <w:position w:val="0"/>
          <w:sz w:val="22"/>
          <w:shd w:fill="auto" w:val="clear"/>
        </w:rPr>
        <w:t xml:space="preserve">In the configSections section, add two additional sections:</w:t>
      </w:r>
    </w:p>
    <w:p>
      <w:pPr>
        <w:spacing w:before="0" w:after="0" w:line="240"/>
        <w:ind w:right="0" w:left="2552" w:hanging="1112"/>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section</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Federation</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type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dk.nita.saml20.config.ConfigurationReader, dk.nita.saml20</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/&gt;</w:t>
      </w:r>
    </w:p>
    <w:p>
      <w:pPr>
        <w:spacing w:before="0" w:after="0" w:line="240"/>
        <w:ind w:right="0" w:left="2552" w:hanging="1112"/>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section</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SAML20Federation</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type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dk.nita.saml20.config.ConfigurationReader, dk.nita.saml20</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spacing w:before="0" w:after="200" w:line="276"/>
        <w:ind w:right="0" w:left="1440" w:hanging="36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w:t>
        <w:tab/>
      </w:r>
      <w:r>
        <w:rPr>
          <w:rFonts w:ascii="Calibri" w:hAnsi="Calibri" w:cs="Calibri" w:eastAsia="Calibri"/>
          <w:color w:val="auto"/>
          <w:spacing w:val="0"/>
          <w:position w:val="0"/>
          <w:sz w:val="22"/>
          <w:shd w:fill="auto" w:val="clear"/>
        </w:rPr>
        <w:t xml:space="preserve">In the system.web section, add/change the authentication element:</w:t>
      </w:r>
    </w:p>
    <w:p>
      <w:pPr>
        <w:spacing w:before="0" w:after="0" w:line="240"/>
        <w:ind w:right="0" w:left="72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 xml:space="preserve">&lt;</w:t>
      </w:r>
      <w:r>
        <w:rPr>
          <w:rFonts w:ascii="Courier New" w:hAnsi="Courier New" w:cs="Courier New" w:eastAsia="Courier New"/>
          <w:color w:val="A31515"/>
          <w:spacing w:val="0"/>
          <w:position w:val="0"/>
          <w:sz w:val="20"/>
          <w:shd w:fill="auto" w:val="clear"/>
        </w:rPr>
        <w:t xml:space="preserve">authentication</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mode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Forms</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spacing w:before="0" w:after="0" w:line="240"/>
        <w:ind w:right="0" w:left="72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ab/>
        <w:t xml:space="preserve">&lt;</w:t>
      </w:r>
      <w:r>
        <w:rPr>
          <w:rFonts w:ascii="Courier New" w:hAnsi="Courier New" w:cs="Courier New" w:eastAsia="Courier New"/>
          <w:color w:val="A31515"/>
          <w:spacing w:val="0"/>
          <w:position w:val="0"/>
          <w:sz w:val="20"/>
          <w:shd w:fill="auto" w:val="clear"/>
        </w:rPr>
        <w:t xml:space="preserve">forms</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cookieless</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UseCookies</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p>
    <w:p>
      <w:pPr>
        <w:spacing w:before="0" w:after="0" w:line="240"/>
        <w:ind w:right="0" w:left="2160" w:firstLine="36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FF0000"/>
          <w:spacing w:val="0"/>
          <w:position w:val="0"/>
          <w:sz w:val="20"/>
          <w:shd w:fill="auto" w:val="clear"/>
        </w:rPr>
        <w:t xml:space="preserve">loginUrl</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&lt;YOUR LOGIN HANDLER AS NAMED ABOVE&gt;</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p>
    <w:p>
      <w:pPr>
        <w:spacing w:before="0" w:after="0" w:line="240"/>
        <w:ind w:right="0" w:left="2160" w:firstLine="36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&lt;YOUR COOKIE NAME&gt;</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/&gt;</w:t>
      </w:r>
    </w:p>
    <w:p>
      <w:pPr>
        <w:spacing w:before="0" w:after="0" w:line="240"/>
        <w:ind w:right="0" w:left="72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 xml:space="preserve">&lt;/</w:t>
      </w:r>
      <w:r>
        <w:rPr>
          <w:rFonts w:ascii="Courier New" w:hAnsi="Courier New" w:cs="Courier New" w:eastAsia="Courier New"/>
          <w:color w:val="A31515"/>
          <w:spacing w:val="0"/>
          <w:position w:val="0"/>
          <w:sz w:val="20"/>
          <w:shd w:fill="auto" w:val="clear"/>
        </w:rPr>
        <w:t xml:space="preserve">authentication</w:t>
      </w:r>
      <w:r>
        <w:rPr>
          <w:rFonts w:ascii="Courier New" w:hAnsi="Courier New" w:cs="Courier New" w:eastAsia="Courier New"/>
          <w:color w:val="0000FF"/>
          <w:spacing w:val="0"/>
          <w:position w:val="0"/>
          <w:sz w:val="20"/>
          <w:shd w:fill="auto" w:val="clear"/>
        </w:rPr>
        <w:t xml:space="preserve">&gt;</w:t>
      </w:r>
    </w:p>
    <w:p>
      <w:pPr>
        <w:spacing w:before="0" w:after="200" w:line="276"/>
        <w:ind w:right="0" w:left="1440" w:hanging="36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w:t>
        <w:tab/>
      </w:r>
      <w:r>
        <w:rPr>
          <w:rFonts w:ascii="Calibri" w:hAnsi="Calibri" w:cs="Calibri" w:eastAsia="Calibri"/>
          <w:color w:val="auto"/>
          <w:spacing w:val="0"/>
          <w:position w:val="0"/>
          <w:sz w:val="22"/>
          <w:shd w:fill="auto" w:val="clear"/>
        </w:rPr>
        <w:t xml:space="preserve">To describe which parts of the application are protected by forms authentication, you must use the ASP.NET location tag (see the sample for an example of this).  The reason for this is that you need unauthenticated access to not only the login.ashx handler, but also the metadata.ashx handler.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w:t>
        <w:tab/>
      </w:r>
      <w:r>
        <w:rPr>
          <w:rFonts w:ascii="Calibri" w:hAnsi="Calibri" w:cs="Calibri" w:eastAsia="Calibri"/>
          <w:color w:val="auto"/>
          <w:spacing w:val="0"/>
          <w:position w:val="0"/>
          <w:sz w:val="22"/>
          <w:shd w:fill="auto" w:val="clear"/>
        </w:rPr>
        <w:t xml:space="preserve">For fastest results, copy from the sample service provider, WebSiteDemo, the </w:t>
      </w:r>
      <w:r>
        <w:rPr>
          <w:rFonts w:ascii="Courier New" w:hAnsi="Courier New" w:cs="Courier New" w:eastAsia="Courier New"/>
          <w:color w:val="auto"/>
          <w:spacing w:val="0"/>
          <w:position w:val="0"/>
          <w:sz w:val="20"/>
          <w:shd w:fill="auto" w:val="clear"/>
        </w:rPr>
        <w:t xml:space="preserve">Federation</w:t>
      </w:r>
      <w:r>
        <w:rPr>
          <w:rFonts w:ascii="Courier New" w:hAnsi="Courier New" w:cs="Courier New" w:eastAsia="Courier New"/>
          <w:color w:val="A31515"/>
          <w:spacing w:val="0"/>
          <w:position w:val="0"/>
          <w:sz w:val="20"/>
          <w:shd w:fill="auto" w:val="clear"/>
        </w:rPr>
        <w:t xml:space="preserve"> </w:t>
      </w:r>
      <w:r>
        <w:rPr>
          <w:rFonts w:ascii="Calibri" w:hAnsi="Calibri" w:cs="Calibri" w:eastAsia="Calibri"/>
          <w:color w:val="auto"/>
          <w:spacing w:val="0"/>
          <w:position w:val="0"/>
          <w:sz w:val="22"/>
          <w:shd w:fill="auto" w:val="clear"/>
        </w:rPr>
        <w:t xml:space="preserve">section and modify to your application. Refer to the reference in section 10.1 for details on each element.</w:t>
      </w:r>
    </w:p>
    <w:p>
      <w:pPr>
        <w:spacing w:before="0" w:after="200" w:line="276"/>
        <w:ind w:right="0" w:left="2160" w:hanging="360"/>
        <w:jc w:val="left"/>
        <w:rPr>
          <w:rFonts w:ascii="Calibri" w:hAnsi="Calibri" w:cs="Calibri" w:eastAsia="Calibri"/>
          <w: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tab/>
      </w:r>
      <w:r>
        <w:rPr>
          <w:rFonts w:ascii="Calibri" w:hAnsi="Calibri" w:cs="Calibri" w:eastAsia="Calibri"/>
          <w:i/>
          <w:color w:val="auto"/>
          <w:spacing w:val="0"/>
          <w:position w:val="0"/>
          <w:sz w:val="22"/>
          <w:shd w:fill="auto" w:val="clear"/>
        </w:rPr>
        <w:t xml:space="preserve">Note that to configure this element for a real world application, </w:t>
      </w:r>
      <w:r>
        <w:rPr>
          <w:rFonts w:ascii="Calibri" w:hAnsi="Calibri" w:cs="Calibri" w:eastAsia="Calibri"/>
          <w:b/>
          <w:i/>
          <w:color w:val="auto"/>
          <w:spacing w:val="0"/>
          <w:position w:val="0"/>
          <w:sz w:val="22"/>
          <w:shd w:fill="auto" w:val="clear"/>
        </w:rPr>
        <w:t xml:space="preserve">you will need your own certificate configured correctly</w:t>
      </w:r>
      <w:r>
        <w:rPr>
          <w:rFonts w:ascii="Calibri" w:hAnsi="Calibri" w:cs="Calibri" w:eastAsia="Calibri"/>
          <w:i/>
          <w:color w:val="auto"/>
          <w:spacing w:val="0"/>
          <w:position w:val="0"/>
          <w:sz w:val="22"/>
          <w:shd w:fill="auto" w:val="clear"/>
        </w:rPr>
        <w:t xml:space="preserve"> for access by the web server.</w:t>
      </w:r>
    </w:p>
    <w:p>
      <w:pPr>
        <w:spacing w:before="0" w:after="200" w:line="276"/>
        <w:ind w:right="0" w:left="2160" w:hanging="360"/>
        <w:jc w:val="left"/>
        <w:rPr>
          <w:rFonts w:ascii="Calibri" w:hAnsi="Calibri" w:cs="Calibri" w:eastAsia="Calibri"/>
          <w: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tab/>
      </w:r>
      <w:r>
        <w:rPr>
          <w:rFonts w:ascii="Calibri" w:hAnsi="Calibri" w:cs="Calibri" w:eastAsia="Calibri"/>
          <w:i/>
          <w:color w:val="auto"/>
          <w:spacing w:val="0"/>
          <w:position w:val="0"/>
          <w:sz w:val="22"/>
          <w:shd w:fill="auto" w:val="clear"/>
        </w:rPr>
        <w:t xml:space="preserve">Note that the </w:t>
      </w:r>
      <w:r>
        <w:rPr>
          <w:rFonts w:ascii="Calibri" w:hAnsi="Calibri" w:cs="Calibri" w:eastAsia="Calibri"/>
          <w:b/>
          <w:color w:val="auto"/>
          <w:spacing w:val="0"/>
          <w:position w:val="0"/>
          <w:sz w:val="22"/>
          <w:shd w:fill="auto" w:val="clear"/>
        </w:rPr>
        <w:t xml:space="preserve">AllowedAudiencesUris</w:t>
      </w:r>
      <w:r>
        <w:rPr>
          <w:rFonts w:ascii="Calibri" w:hAnsi="Calibri" w:cs="Calibri" w:eastAsia="Calibri"/>
          <w:i/>
          <w:color w:val="auto"/>
          <w:spacing w:val="0"/>
          <w:position w:val="0"/>
          <w:sz w:val="22"/>
          <w:shd w:fill="auto" w:val="clear"/>
        </w:rPr>
        <w:t xml:space="preserve"> element must be set to match the </w:t>
      </w:r>
      <w:r>
        <w:rPr>
          <w:rFonts w:ascii="Calibri" w:hAnsi="Calibri" w:cs="Calibri" w:eastAsia="Calibri"/>
          <w:color w:val="auto"/>
          <w:spacing w:val="0"/>
          <w:position w:val="0"/>
          <w:sz w:val="22"/>
          <w:shd w:fill="auto" w:val="clear"/>
        </w:rPr>
        <w:t xml:space="preserve">Id of the service provider in the </w:t>
      </w:r>
      <w:r>
        <w:rPr>
          <w:rFonts w:ascii="Courier New" w:hAnsi="Courier New" w:cs="Courier New" w:eastAsia="Courier New"/>
          <w:color w:val="auto"/>
          <w:spacing w:val="0"/>
          <w:position w:val="0"/>
          <w:sz w:val="20"/>
          <w:shd w:fill="auto" w:val="clear"/>
        </w:rPr>
        <w:t xml:space="preserve">SAML20Federation</w:t>
      </w:r>
      <w:r>
        <w:rPr>
          <w:rFonts w:ascii="Calibri" w:hAnsi="Calibri" w:cs="Calibri" w:eastAsia="Calibri"/>
          <w:color w:val="auto"/>
          <w:spacing w:val="0"/>
          <w:position w:val="0"/>
          <w:sz w:val="22"/>
          <w:shd w:fill="auto" w:val="clear"/>
        </w:rPr>
        <w:t xml:space="preserve"> as described below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w:t>
        <w:tab/>
      </w:r>
      <w:r>
        <w:rPr>
          <w:rFonts w:ascii="Calibri" w:hAnsi="Calibri" w:cs="Calibri" w:eastAsia="Calibri"/>
          <w:color w:val="auto"/>
          <w:spacing w:val="0"/>
          <w:position w:val="0"/>
          <w:sz w:val="22"/>
          <w:shd w:fill="auto" w:val="clear"/>
        </w:rPr>
        <w:t xml:space="preserve">For fastest results, copy from the sample service provider, WebSiteDemo, the </w:t>
      </w:r>
      <w:r>
        <w:rPr>
          <w:rFonts w:ascii="Courier New" w:hAnsi="Courier New" w:cs="Courier New" w:eastAsia="Courier New"/>
          <w:color w:val="auto"/>
          <w:spacing w:val="0"/>
          <w:position w:val="0"/>
          <w:sz w:val="20"/>
          <w:shd w:fill="auto" w:val="clear"/>
        </w:rPr>
        <w:t xml:space="preserve">SAML20Federation</w:t>
      </w:r>
      <w:r>
        <w:rPr>
          <w:rFonts w:ascii="Courier New" w:hAnsi="Courier New" w:cs="Courier New" w:eastAsia="Courier New"/>
          <w:color w:val="A31515"/>
          <w:spacing w:val="0"/>
          <w:position w:val="0"/>
          <w:sz w:val="20"/>
          <w:shd w:fill="auto" w:val="clear"/>
        </w:rPr>
        <w:t xml:space="preserve"> </w:t>
      </w:r>
      <w:r>
        <w:rPr>
          <w:rFonts w:ascii="Calibri" w:hAnsi="Calibri" w:cs="Calibri" w:eastAsia="Calibri"/>
          <w:color w:val="auto"/>
          <w:spacing w:val="0"/>
          <w:position w:val="0"/>
          <w:sz w:val="22"/>
          <w:shd w:fill="auto" w:val="clear"/>
        </w:rPr>
        <w:t xml:space="preserve">section and modify to your application. Refer to the reference in section 10.2 for details on each element.</w:t>
      </w:r>
    </w:p>
    <w:p>
      <w:pPr>
        <w:spacing w:before="0" w:after="200" w:line="276"/>
        <w:ind w:right="0" w:left="2160" w:hanging="360"/>
        <w:jc w:val="left"/>
        <w:rPr>
          <w:rFonts w:ascii="Calibri" w:hAnsi="Calibri" w:cs="Calibri" w:eastAsia="Calibri"/>
          <w: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tab/>
      </w:r>
      <w:r>
        <w:rPr>
          <w:rFonts w:ascii="Calibri" w:hAnsi="Calibri" w:cs="Calibri" w:eastAsia="Calibri"/>
          <w:i/>
          <w:color w:val="auto"/>
          <w:spacing w:val="0"/>
          <w:position w:val="0"/>
          <w:sz w:val="22"/>
          <w:shd w:fill="auto" w:val="clear"/>
        </w:rPr>
        <w:t xml:space="preserve">Note that the </w:t>
      </w:r>
      <w:r>
        <w:rPr>
          <w:rFonts w:ascii="Calibri" w:hAnsi="Calibri" w:cs="Calibri" w:eastAsia="Calibri"/>
          <w:color w:val="auto"/>
          <w:spacing w:val="0"/>
          <w:position w:val="0"/>
          <w:sz w:val="22"/>
          <w:shd w:fill="auto" w:val="clear"/>
        </w:rPr>
        <w:t xml:space="preserve">Id attribute must be unique and match the audience requirements of the  </w:t>
      </w:r>
      <w:r>
        <w:rPr>
          <w:rFonts w:ascii="Courier New" w:hAnsi="Courier New" w:cs="Courier New" w:eastAsia="Courier New"/>
          <w:color w:val="auto"/>
          <w:spacing w:val="0"/>
          <w:position w:val="0"/>
          <w:sz w:val="20"/>
          <w:shd w:fill="auto" w:val="clear"/>
        </w:rPr>
        <w:t xml:space="preserve">Federation</w:t>
      </w:r>
      <w:r>
        <w:rPr>
          <w:rFonts w:ascii="Calibri" w:hAnsi="Calibri" w:cs="Calibri" w:eastAsia="Calibri"/>
          <w:color w:val="auto"/>
          <w:spacing w:val="0"/>
          <w:position w:val="0"/>
          <w:sz w:val="22"/>
          <w:shd w:fill="auto" w:val="clear"/>
        </w:rPr>
        <w:t xml:space="preserve"> section (see previous point)</w:t>
      </w:r>
    </w:p>
    <w:p>
      <w:pPr>
        <w:spacing w:before="0" w:after="200" w:line="276"/>
        <w:ind w:right="0" w:left="2160" w:hanging="360"/>
        <w:jc w:val="left"/>
        <w:rPr>
          <w:rFonts w:ascii="Calibri" w:hAnsi="Calibri" w:cs="Calibri" w:eastAsia="Calibri"/>
          <w: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tab/>
      </w:r>
      <w:r>
        <w:rPr>
          <w:rFonts w:ascii="Calibri" w:hAnsi="Calibri" w:cs="Calibri" w:eastAsia="Calibri"/>
          <w:i/>
          <w:color w:val="auto"/>
          <w:spacing w:val="0"/>
          <w:position w:val="0"/>
          <w:sz w:val="22"/>
          <w:shd w:fill="auto" w:val="clear"/>
        </w:rPr>
        <w:t xml:space="preserve">Note that for the signon service endpoint you do not have to set a redirect URL.  If you want the user to be able to directly access any part of your application, and authentication on the way if necessary, remove this redirectUrl attribute.</w:t>
      </w:r>
      <w:r>
        <w:rPr>
          <w:rFonts w:ascii="Calibri" w:hAnsi="Calibri" w:cs="Calibri" w:eastAsia="Calibri"/>
          <w:color w:val="auto"/>
          <w:spacing w:val="0"/>
          <w:position w:val="0"/>
          <w:sz w:val="22"/>
          <w:shd w:fill="auto" w:val="clear"/>
        </w:rPr>
        <w:tab/>
      </w:r>
    </w:p>
    <w:p>
      <w:pPr>
        <w:spacing w:before="0" w:after="200" w:line="276"/>
        <w:ind w:right="0" w:left="2160" w:hanging="360"/>
        <w:jc w:val="left"/>
        <w:rPr>
          <w:rFonts w:ascii="Calibri" w:hAnsi="Calibri" w:cs="Calibri" w:eastAsia="Calibri"/>
          <w:i/>
          <w:color w:val="auto"/>
          <w:spacing w:val="0"/>
          <w:position w:val="0"/>
          <w:sz w:val="22"/>
          <w:shd w:fill="auto" w:val="clear"/>
        </w:rPr>
      </w:pPr>
      <w:r>
        <w:rPr>
          <w:rFonts w:ascii="Wingdings" w:hAnsi="Wingdings" w:cs="Wingdings" w:eastAsia="Wingdings"/>
          <w:color w:val="auto"/>
          <w:spacing w:val="0"/>
          <w:position w:val="0"/>
          <w:sz w:val="22"/>
          <w:shd w:fill="auto" w:val="clear"/>
        </w:rPr>
        <w:t xml:space="preserve">§</w:t>
        <w:tab/>
      </w:r>
      <w:r>
        <w:rPr>
          <w:rFonts w:ascii="Calibri" w:hAnsi="Calibri" w:cs="Calibri" w:eastAsia="Calibri"/>
          <w:i/>
          <w:color w:val="auto"/>
          <w:spacing w:val="0"/>
          <w:position w:val="0"/>
          <w:sz w:val="22"/>
          <w:shd w:fill="auto" w:val="clear"/>
        </w:rPr>
        <w:t xml:space="preserve">Note the IdPEndPoints element which must point to a valid directory</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tab/>
        <w:t xml:space="preserve">Download the metadata of your application from the endpoint specified in the SAML20Federation element as described above (e.g. </w:t>
      </w: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https://hostname/MyApp/metadata.ashx</w:t>
        </w:r>
      </w:hyperlink>
      <w:r>
        <w:rPr>
          <w:rFonts w:ascii="Calibri" w:hAnsi="Calibri" w:cs="Calibri" w:eastAsia="Calibri"/>
          <w:color w:val="auto"/>
          <w:spacing w:val="0"/>
          <w:position w:val="0"/>
          <w:sz w:val="22"/>
          <w:shd w:fill="auto" w:val="clear"/>
        </w:rPr>
        <w:t xml:space="preserve">). These metadata must be given to the identity provider(s) of your choice.</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tab/>
        <w:t xml:space="preserve">Install the metadata of your identity provider(s) in the directory specified in the </w:t>
      </w:r>
      <w:r>
        <w:rPr>
          <w:rFonts w:ascii="Courier New" w:hAnsi="Courier New" w:cs="Courier New" w:eastAsia="Courier New"/>
          <w:color w:val="auto"/>
          <w:spacing w:val="0"/>
          <w:position w:val="0"/>
          <w:sz w:val="20"/>
          <w:shd w:fill="auto" w:val="clear"/>
        </w:rPr>
        <w:t xml:space="preserve">Saml20Federation</w:t>
      </w:r>
      <w:r>
        <w:rPr>
          <w:rFonts w:ascii="Calibri" w:hAnsi="Calibri" w:cs="Calibri" w:eastAsia="Calibri"/>
          <w:color w:val="auto"/>
          <w:spacing w:val="0"/>
          <w:position w:val="0"/>
          <w:sz w:val="22"/>
          <w:shd w:fill="auto" w:val="clear"/>
        </w:rPr>
        <w:t xml:space="preserve"> section</w:t>
      </w:r>
    </w:p>
    <w:p>
      <w:p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8.</w:t>
        <w:tab/>
        <w:t xml:space="preserve">That’s it. Now try it out with the sample identity provider and finally integrate with a third party identity provider</w:t>
      </w: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6.2</w:t>
        <w:tab/>
      </w:r>
      <w:r>
        <w:rPr>
          <w:rFonts w:ascii="Cambria" w:hAnsi="Cambria" w:cs="Cambria" w:eastAsia="Cambria"/>
          <w:b/>
          <w:color w:val="4F81BD"/>
          <w:spacing w:val="0"/>
          <w:position w:val="0"/>
          <w:sz w:val="26"/>
          <w:shd w:fill="auto" w:val="clear"/>
        </w:rPr>
        <w:t xml:space="preserve">Working with real third party Identity Providers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tab/>
        <w:t xml:space="preserve">Download the service provider metadata as exported by the metadata endpoint supported by the framework (see section 10.2.1)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tab/>
        <w:t xml:space="preserve">Send the metadata to the relevant identity provider(s)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tab/>
        <w:t xml:space="preserve">Get the corresponding metadata from the identity provider(s). These metadata must be stored in the designated directory as specified by the IDPEndpoints configuration element (see section 10.2.3).</w:t>
      </w:r>
    </w:p>
    <w:p>
      <w:pPr>
        <w:widowControl w:val="false"/>
        <w:spacing w:before="0" w:after="200" w:line="276"/>
        <w:ind w:right="0" w:left="0" w:firstLine="0"/>
        <w:jc w:val="left"/>
        <w:rPr>
          <w:rFonts w:ascii="Cambria" w:hAnsi="Cambria" w:cs="Cambria" w:eastAsia="Cambria"/>
          <w:b/>
          <w:color w:val="548DD4"/>
          <w:spacing w:val="0"/>
          <w:position w:val="0"/>
          <w:sz w:val="22"/>
          <w:shd w:fill="auto" w:val="clear"/>
        </w:rPr>
      </w:pPr>
      <w:r>
        <w:rPr>
          <w:rFonts w:ascii="Cambria" w:hAnsi="Cambria" w:cs="Cambria" w:eastAsia="Cambria"/>
          <w:b/>
          <w:color w:val="548DD4"/>
          <w:spacing w:val="0"/>
          <w:position w:val="0"/>
          <w:sz w:val="22"/>
          <w:shd w:fill="auto" w:val="clear"/>
        </w:rPr>
        <w:t xml:space="preserve"> </w:t>
      </w:r>
    </w:p>
    <w:p>
      <w:pPr>
        <w:widowControl w:val="false"/>
        <w:spacing w:before="0" w:after="200" w:line="276"/>
        <w:ind w:right="0" w:left="0" w:firstLine="0"/>
        <w:jc w:val="left"/>
        <w:rPr>
          <w:rFonts w:ascii="Cambria" w:hAnsi="Cambria" w:cs="Cambria" w:eastAsia="Cambria"/>
          <w:b/>
          <w:color w:val="548DD4"/>
          <w:spacing w:val="0"/>
          <w:position w:val="0"/>
          <w:sz w:val="22"/>
          <w:shd w:fill="auto" w:val="clear"/>
        </w:rPr>
      </w:pP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6.3</w:t>
        <w:tab/>
      </w:r>
      <w:r>
        <w:rPr>
          <w:rFonts w:ascii="Cambria" w:hAnsi="Cambria" w:cs="Cambria" w:eastAsia="Cambria"/>
          <w:b/>
          <w:color w:val="4F81BD"/>
          <w:spacing w:val="0"/>
          <w:position w:val="0"/>
          <w:sz w:val="26"/>
          <w:shd w:fill="auto" w:val="clear"/>
        </w:rPr>
        <w:t xml:space="preserve">Setting up more than one service provider</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The simplest way is to just copy the sample service provider, WebsiteDemo, or to go ahead and build a custom web site and subsequently enable federation through this framework.</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tab/>
        <w:t xml:space="preserve">No matter how this is done, setting up more than one service provider, you must be sure to </w:t>
      </w:r>
      <w:r>
        <w:rPr>
          <w:rFonts w:ascii="Calibri" w:hAnsi="Calibri" w:cs="Calibri" w:eastAsia="Calibri"/>
          <w:b/>
          <w:color w:val="auto"/>
          <w:spacing w:val="0"/>
          <w:position w:val="0"/>
          <w:sz w:val="22"/>
          <w:shd w:fill="auto" w:val="clear"/>
        </w:rPr>
        <w:t xml:space="preserve">set authentication cookie names to different values</w:t>
      </w:r>
      <w:r>
        <w:rPr>
          <w:rFonts w:ascii="Calibri" w:hAnsi="Calibri" w:cs="Calibri" w:eastAsia="Calibri"/>
          <w:color w:val="auto"/>
          <w:spacing w:val="0"/>
          <w:position w:val="0"/>
          <w:sz w:val="22"/>
          <w:shd w:fill="auto" w:val="clear"/>
        </w:rPr>
        <w:t xml:space="preserve"> across machine and domain:</w:t>
      </w:r>
    </w:p>
    <w:p>
      <w:pPr>
        <w:keepNext w:val="true"/>
        <w:keepLines w:val="true"/>
        <w:spacing w:before="0" w:after="120" w:line="240"/>
        <w:ind w:right="720" w:left="144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w:t>
        <w:tab/>
        <w:t xml:space="preserve">Important note regarding cookies</w:t>
      </w:r>
    </w:p>
    <w:p>
      <w:pPr>
        <w:keepNext w:val="true"/>
        <w:keepLines w:val="true"/>
        <w:spacing w:before="0" w:after="120" w:line="240"/>
        <w:ind w:right="72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tab/>
        <w:t xml:space="preserve">It is important to specify different names for the browser cookies used by each website if more than one of the service provider is installed on the same host. </w:t>
      </w:r>
    </w:p>
    <w:p>
      <w:pPr>
        <w:keepNext w:val="true"/>
        <w:keepLines w:val="true"/>
        <w:spacing w:before="0" w:after="120" w:line="240"/>
        <w:ind w:right="72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tab/>
        <w:t xml:space="preserve">Cookie names are configured in </w:t>
      </w:r>
      <w:r>
        <w:rPr>
          <w:rFonts w:ascii="Courier New" w:hAnsi="Courier New" w:cs="Courier New" w:eastAsia="Courier New"/>
          <w:color w:val="auto"/>
          <w:spacing w:val="0"/>
          <w:position w:val="0"/>
          <w:sz w:val="22"/>
          <w:shd w:fill="auto" w:val="clear"/>
        </w:rPr>
        <w:t xml:space="preserve">web.config</w:t>
      </w:r>
      <w:r>
        <w:rPr>
          <w:rFonts w:ascii="Calibri" w:hAnsi="Calibri" w:cs="Calibri" w:eastAsia="Calibri"/>
          <w:color w:val="auto"/>
          <w:spacing w:val="0"/>
          <w:position w:val="0"/>
          <w:sz w:val="22"/>
          <w:shd w:fill="auto" w:val="clear"/>
        </w:rPr>
        <w:t xml:space="preserve"> using the </w:t>
      </w:r>
      <w:r>
        <w:rPr>
          <w:rFonts w:ascii="Courier New" w:hAnsi="Courier New" w:cs="Courier New" w:eastAsia="Courier New"/>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attribute of the </w:t>
      </w:r>
      <w:r>
        <w:rPr>
          <w:rFonts w:ascii="Courier New" w:hAnsi="Courier New" w:cs="Courier New" w:eastAsia="Courier New"/>
          <w:color w:val="auto"/>
          <w:spacing w:val="0"/>
          <w:position w:val="0"/>
          <w:sz w:val="22"/>
          <w:shd w:fill="auto" w:val="clear"/>
        </w:rPr>
        <w:t xml:space="preserve">&lt;forms&gt;</w:t>
      </w:r>
      <w:r>
        <w:rPr>
          <w:rFonts w:ascii="Calibri" w:hAnsi="Calibri" w:cs="Calibri" w:eastAsia="Calibri"/>
          <w:color w:val="auto"/>
          <w:spacing w:val="0"/>
          <w:position w:val="0"/>
          <w:sz w:val="22"/>
          <w:shd w:fill="auto" w:val="clear"/>
        </w:rPr>
        <w:t xml:space="preserve"> element, and the </w:t>
      </w:r>
      <w:r>
        <w:rPr>
          <w:rFonts w:ascii="Courier New" w:hAnsi="Courier New" w:cs="Courier New" w:eastAsia="Courier New"/>
          <w:color w:val="auto"/>
          <w:spacing w:val="0"/>
          <w:position w:val="0"/>
          <w:sz w:val="22"/>
          <w:shd w:fill="auto" w:val="clear"/>
        </w:rPr>
        <w:t xml:space="preserve">cookieName</w:t>
      </w:r>
      <w:r>
        <w:rPr>
          <w:rFonts w:ascii="Calibri" w:hAnsi="Calibri" w:cs="Calibri" w:eastAsia="Calibri"/>
          <w:color w:val="auto"/>
          <w:spacing w:val="0"/>
          <w:position w:val="0"/>
          <w:sz w:val="22"/>
          <w:shd w:fill="auto" w:val="clear"/>
        </w:rPr>
        <w:t xml:space="preserve"> attribute of the </w:t>
      </w:r>
      <w:r>
        <w:rPr>
          <w:rFonts w:ascii="Courier New" w:hAnsi="Courier New" w:cs="Courier New" w:eastAsia="Courier New"/>
          <w:color w:val="auto"/>
          <w:spacing w:val="0"/>
          <w:position w:val="0"/>
          <w:sz w:val="22"/>
          <w:shd w:fill="auto" w:val="clear"/>
        </w:rPr>
        <w:t xml:space="preserve">&lt;sessionState&gt;</w:t>
      </w:r>
      <w:r>
        <w:rPr>
          <w:rFonts w:ascii="Calibri" w:hAnsi="Calibri" w:cs="Calibri" w:eastAsia="Calibri"/>
          <w:color w:val="auto"/>
          <w:spacing w:val="0"/>
          <w:position w:val="0"/>
          <w:sz w:val="22"/>
          <w:shd w:fill="auto" w:val="clear"/>
        </w:rPr>
        <w:t xml:space="preserve"> element. Both configuration options are elaborated in the ASP.NET reference documentation.</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tab/>
        <w:t xml:space="preserve">For each service provider added to the federation they must register their metadata with the identity provider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more than one service provider is available, you should notice that the user will not be re-authenticated when logging in at the second service provider. </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7</w:t>
        <w:tab/>
        <w:t xml:space="preserve">Components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chapter provides a description of each component in the distribution.</w:t>
      </w: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7.1</w:t>
        <w:tab/>
      </w:r>
      <w:r>
        <w:rPr>
          <w:rFonts w:ascii="Cambria" w:hAnsi="Cambria" w:cs="Cambria" w:eastAsia="Cambria"/>
          <w:b/>
          <w:color w:val="4F81BD"/>
          <w:spacing w:val="0"/>
          <w:position w:val="0"/>
          <w:sz w:val="26"/>
          <w:shd w:fill="auto" w:val="clear"/>
        </w:rPr>
        <w:t xml:space="preserve">SAML 2.0 framework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SAML 2.0 framework is the main component of this distribution. Chapter 9 is a reference of the framework’s configuration parameters, while chapter 11 is an API reference detailing the classes that are required for an application to use the framework.</w:t>
      </w: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7.2</w:t>
        <w:tab/>
      </w:r>
      <w:r>
        <w:rPr>
          <w:rFonts w:ascii="Cambria" w:hAnsi="Cambria" w:cs="Cambria" w:eastAsia="Cambria"/>
          <w:b/>
          <w:color w:val="4F81BD"/>
          <w:spacing w:val="0"/>
          <w:position w:val="0"/>
          <w:sz w:val="26"/>
          <w:shd w:fill="auto" w:val="clear"/>
        </w:rPr>
        <w:t xml:space="preserve">Demonstration identity provider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demonstration identity provider is included so that it is not required for a development environment to have a fully configured identity provider to test out basic federation.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demonstration identity provider has the following features</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tab/>
      </w:r>
      <w:r>
        <w:rPr>
          <w:rFonts w:ascii="Calibri" w:hAnsi="Calibri" w:cs="Calibri" w:eastAsia="Calibri"/>
          <w:color w:val="auto"/>
          <w:spacing w:val="0"/>
          <w:position w:val="0"/>
          <w:sz w:val="22"/>
          <w:shd w:fill="auto" w:val="clear"/>
        </w:rPr>
        <w:t xml:space="preserve">Accepts authentication requests using HTTP-REDIRECT.</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tab/>
      </w:r>
      <w:r>
        <w:rPr>
          <w:rFonts w:ascii="Calibri" w:hAnsi="Calibri" w:cs="Calibri" w:eastAsia="Calibri"/>
          <w:color w:val="auto"/>
          <w:spacing w:val="0"/>
          <w:position w:val="0"/>
          <w:sz w:val="22"/>
          <w:shd w:fill="auto" w:val="clear"/>
        </w:rPr>
        <w:t xml:space="preserve">Issues authentication responses using HTTP-POST.</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tab/>
      </w:r>
      <w:r>
        <w:rPr>
          <w:rFonts w:ascii="Calibri" w:hAnsi="Calibri" w:cs="Calibri" w:eastAsia="Calibri"/>
          <w:color w:val="auto"/>
          <w:spacing w:val="0"/>
          <w:position w:val="0"/>
          <w:sz w:val="22"/>
          <w:shd w:fill="auto" w:val="clear"/>
        </w:rPr>
        <w:t xml:space="preserve">Logout requests and responses using HTTP-REDIRECT.</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tab/>
      </w:r>
      <w:r>
        <w:rPr>
          <w:rFonts w:ascii="Calibri" w:hAnsi="Calibri" w:cs="Calibri" w:eastAsia="Calibri"/>
          <w:color w:val="auto"/>
          <w:spacing w:val="0"/>
          <w:position w:val="0"/>
          <w:sz w:val="22"/>
          <w:shd w:fill="auto" w:val="clear"/>
        </w:rPr>
        <w:t xml:space="preserve">Issues and consumes metadata.</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tab/>
      </w:r>
      <w:r>
        <w:rPr>
          <w:rFonts w:ascii="Calibri" w:hAnsi="Calibri" w:cs="Calibri" w:eastAsia="Calibri"/>
          <w:color w:val="auto"/>
          <w:spacing w:val="0"/>
          <w:position w:val="0"/>
          <w:sz w:val="22"/>
          <w:shd w:fill="auto" w:val="clear"/>
        </w:rPr>
        <w:t xml:space="preserve">Handles authentication and logout of user sessions across several service providers.</w:t>
      </w:r>
    </w:p>
    <w:p>
      <w:pPr>
        <w:spacing w:before="0" w:after="200" w:line="276"/>
        <w:ind w:right="0" w:left="720" w:hanging="360"/>
        <w:jc w:val="left"/>
        <w:rPr>
          <w:rFonts w:ascii="Calibri" w:hAnsi="Calibri" w:cs="Calibri" w:eastAsia="Calibri"/>
          <w:color w:val="auto"/>
          <w:spacing w:val="0"/>
          <w:position w:val="0"/>
          <w:sz w:val="22"/>
          <w:shd w:fill="auto" w:val="clear"/>
        </w:rPr>
      </w:pPr>
      <w:r>
        <w:rPr>
          <w:rFonts w:ascii="Symbol" w:hAnsi="Symbol" w:cs="Symbol" w:eastAsia="Symbol"/>
          <w:color w:val="auto"/>
          <w:spacing w:val="0"/>
          <w:position w:val="0"/>
          <w:sz w:val="22"/>
          <w:shd w:fill="auto" w:val="clear"/>
        </w:rPr>
        <w:t xml:space="preserve">·</w:t>
        <w:tab/>
      </w:r>
      <w:r>
        <w:rPr>
          <w:rFonts w:ascii="Calibri" w:hAnsi="Calibri" w:cs="Calibri" w:eastAsia="Calibri"/>
          <w:color w:val="auto"/>
          <w:spacing w:val="0"/>
          <w:position w:val="0"/>
          <w:sz w:val="22"/>
          <w:shd w:fill="auto" w:val="clear"/>
        </w:rPr>
        <w:t xml:space="preserve">Validates signatures.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demonstration identity provider uses the SAML 2.0 Framework and is primarily meant as a companion to the demonstration service provider in order to deliver an easily created environment in which to get acquainted with the framework. It should not be used as a permanent substitute for at real identity provider in a development environment.</w:t>
        <w:br/>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users, passwords and issued attributes can be set-up in the web.config of the DemoIdP as shown in the example below:</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configSections</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section</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demoIdp</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type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IdentityProviderDemo.Logic.DemoIdPConfigurationSection</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configSections</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demoIdp</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users</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userName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Lene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password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Test1234</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ppid</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PPID-FDFFE8F1-D92C-4838-B46D-B3DD558E700E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attributes</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urn:FirstName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value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Lene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urn:LastName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value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Hansen</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urn:Age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value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32</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urn:oid:0.9.2342.19200300.100.1.3</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value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lene@company.dk</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urn:dk:company:attribute:Role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value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Medarbejder</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urn:dk:company:attribute:Role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value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Udvikler</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attributes</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userName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Åge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password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Test1234</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ppid</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PPID-7CDE9A20-8A40-429a-A390-FFAB7DF84DF3</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attributes</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urn:FirstName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value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Åge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urn:LastName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value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Børgesen</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urn:Age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value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23</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urn:oid:0.9.2342.19200300.100.1.3</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value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Åge@company.dk</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urn:dk:company:attribute:Role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value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Øverste Chef</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attributes</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&gt;</w:t>
      </w:r>
    </w:p>
    <w:p>
      <w:pPr>
        <w:widowControl w:val="false"/>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users</w:t>
      </w:r>
      <w:r>
        <w:rPr>
          <w:rFonts w:ascii="Courier New" w:hAnsi="Courier New" w:cs="Courier New" w:eastAsia="Courier New"/>
          <w:color w:val="0000FF"/>
          <w:spacing w:val="0"/>
          <w:position w:val="0"/>
          <w:sz w:val="20"/>
          <w:shd w:fill="auto" w:val="clear"/>
        </w:rPr>
        <w:t xml:space="preserve">&gt;</w:t>
      </w:r>
    </w:p>
    <w:p>
      <w:pPr>
        <w:widowControl w:val="false"/>
        <w:spacing w:before="0" w:after="200" w:line="276"/>
        <w:ind w:right="0" w:left="0" w:firstLine="0"/>
        <w:jc w:val="left"/>
        <w:rPr>
          <w:rFonts w:ascii="Cambria" w:hAnsi="Cambria" w:cs="Cambria" w:eastAsia="Cambria"/>
          <w:b/>
          <w:color w:val="365F91"/>
          <w:spacing w:val="0"/>
          <w:position w:val="0"/>
          <w:sz w:val="28"/>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demoIdp</w:t>
      </w:r>
      <w:r>
        <w:rPr>
          <w:rFonts w:ascii="Courier New" w:hAnsi="Courier New" w:cs="Courier New" w:eastAsia="Courier New"/>
          <w:color w:val="0000FF"/>
          <w:spacing w:val="0"/>
          <w:position w:val="0"/>
          <w:sz w:val="20"/>
          <w:shd w:fill="auto" w:val="clear"/>
        </w:rPr>
        <w:t xml:space="preserve">&gt;</w:t>
      </w:r>
      <w:r>
        <w:rPr>
          <w:rFonts w:ascii="Cambria" w:hAnsi="Cambria" w:cs="Cambria" w:eastAsia="Cambria"/>
          <w:b/>
          <w:color w:val="365F91"/>
          <w:spacing w:val="0"/>
          <w:position w:val="0"/>
          <w:sz w:val="28"/>
          <w:shd w:fill="auto" w:val="clear"/>
        </w:rPr>
        <w:t xml:space="preserve"> </w:t>
      </w:r>
    </w:p>
    <w:p>
      <w:pPr>
        <w:widowControl w:val="false"/>
        <w:spacing w:before="0" w:after="200" w:line="276"/>
        <w:ind w:right="0" w:left="0" w:firstLine="0"/>
        <w:jc w:val="left"/>
        <w:rPr>
          <w:rFonts w:ascii="Cambria" w:hAnsi="Cambria" w:cs="Cambria" w:eastAsia="Cambria"/>
          <w:b/>
          <w:color w:val="365F91"/>
          <w:spacing w:val="0"/>
          <w:position w:val="0"/>
          <w:sz w:val="28"/>
          <w:shd w:fill="auto" w:val="clear"/>
        </w:rPr>
      </w:pP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8</w:t>
        <w:tab/>
        <w:t xml:space="preserve">Certificate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certificates supplied and installed with the sample included in this framework, work nicely when being used by the person who installed the certificates, which is the case when e.g. running the NUnit tests supplied.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using the certificates of the sample, the account running the web site (NETWORK SERVICE by default) must be granted read access to the private keys. This will ensure that communication between the service provider and the identity provider may be signed correctly.</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key access is controlled via the certificates snap-in console. You can access it by opening mmc.exe, add the snap-in for certicates (make sure you select the computer account). Open the ‘Personal’ folder, find the relevant certificate and right-click, ‘all tasks’, ‘Manage private keys’, and give relevant users read access.</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9</w:t>
        <w:tab/>
        <w:t xml:space="preserve">Configuration reference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XML elements of this reference belong in the namespace ‘</w:t>
      </w:r>
      <w:r>
        <w:rPr>
          <w:rFonts w:ascii="Courier New" w:hAnsi="Courier New" w:cs="Courier New" w:eastAsia="Courier New"/>
          <w:color w:val="auto"/>
          <w:spacing w:val="0"/>
          <w:position w:val="0"/>
          <w:sz w:val="22"/>
          <w:shd w:fill="auto" w:val="clear"/>
        </w:rPr>
        <w:t xml:space="preserve">urn:dk.nita.saml20.configuration</w:t>
      </w:r>
      <w:r>
        <w:rPr>
          <w:rFonts w:ascii="Calibri" w:hAnsi="Calibri" w:cs="Calibri" w:eastAsia="Calibri"/>
          <w:color w:val="auto"/>
          <w:spacing w:val="0"/>
          <w:position w:val="0"/>
          <w:sz w:val="22"/>
          <w:shd w:fill="auto" w:val="clear"/>
        </w:rPr>
        <w:t xml:space="preserve">’, unless otherwise noted.</w:t>
      </w: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9.1</w:t>
        <w:tab/>
      </w:r>
      <w:r>
        <w:rPr>
          <w:rFonts w:ascii="Cambria" w:hAnsi="Cambria" w:cs="Cambria" w:eastAsia="Cambria"/>
          <w:b/>
          <w:color w:val="4F81BD"/>
          <w:spacing w:val="0"/>
          <w:position w:val="0"/>
          <w:sz w:val="26"/>
          <w:shd w:fill="auto" w:val="clear"/>
        </w:rPr>
        <w:t xml:space="preserve">&lt;Federation&gt;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element contains </w:t>
      </w:r>
      <w:r>
        <w:rPr>
          <w:rFonts w:ascii="Calibri" w:hAnsi="Calibri" w:cs="Calibri" w:eastAsia="Calibri"/>
          <w:b/>
          <w:color w:val="auto"/>
          <w:spacing w:val="0"/>
          <w:position w:val="0"/>
          <w:sz w:val="22"/>
          <w:shd w:fill="auto" w:val="clear"/>
        </w:rPr>
        <w:t xml:space="preserve">settings that are general to</w:t>
      </w:r>
      <w:r>
        <w:rPr>
          <w:rFonts w:ascii="Calibri" w:hAnsi="Calibri" w:cs="Calibri" w:eastAsia="Calibri"/>
          <w:color w:val="auto"/>
          <w:spacing w:val="0"/>
          <w:position w:val="0"/>
          <w:sz w:val="22"/>
          <w:shd w:fill="auto" w:val="clear"/>
        </w:rPr>
        <w:t xml:space="preserve"> federation: i.e. </w:t>
      </w:r>
      <w:r>
        <w:rPr>
          <w:rFonts w:ascii="Calibri" w:hAnsi="Calibri" w:cs="Calibri" w:eastAsia="Calibri"/>
          <w:b/>
          <w:color w:val="auto"/>
          <w:spacing w:val="0"/>
          <w:position w:val="0"/>
          <w:sz w:val="22"/>
          <w:shd w:fill="auto" w:val="clear"/>
        </w:rPr>
        <w:t xml:space="preserve">the certificate</w:t>
      </w:r>
      <w:r>
        <w:rPr>
          <w:rFonts w:ascii="Calibri" w:hAnsi="Calibri" w:cs="Calibri" w:eastAsia="Calibri"/>
          <w:color w:val="auto"/>
          <w:spacing w:val="0"/>
          <w:position w:val="0"/>
          <w:sz w:val="22"/>
          <w:shd w:fill="auto" w:val="clear"/>
        </w:rPr>
        <w:t xml:space="preserve"> and identifier of the machine in the federation.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TKNote</w:t>
      </w:r>
      <w:r>
        <w:rPr>
          <w:rFonts w:ascii="Calibri" w:hAnsi="Calibri" w:cs="Calibri" w:eastAsia="Calibri"/>
          <w:color w:val="auto"/>
          <w:spacing w:val="0"/>
          <w:position w:val="0"/>
          <w:sz w:val="22"/>
          <w:shd w:fill="auto" w:val="clear"/>
        </w:rPr>
        <w:t xml:space="preserve">: hvad er “</w:t>
      </w:r>
      <w:r>
        <w:rPr>
          <w:rFonts w:ascii="Calibri" w:hAnsi="Calibri" w:cs="Calibri" w:eastAsia="Calibri"/>
          <w:i/>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identifier of the machine in the federation</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Svar: SP Provider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elements attributes are listed below:</w:t>
      </w:r>
    </w:p>
    <w:tbl>
      <w:tblPr/>
      <w:tblGrid>
        <w:gridCol w:w="2065"/>
        <w:gridCol w:w="7643"/>
      </w:tblGrid>
      <w:tr>
        <w:trPr>
          <w:trHeight w:val="1" w:hRule="atLeast"/>
          <w:jc w:val="left"/>
        </w:trPr>
        <w:tc>
          <w:tcPr>
            <w:tcW w:w="2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auditLoggingType</w:t>
            </w:r>
          </w:p>
        </w:tc>
        <w:tc>
          <w:tcPr>
            <w:tcW w:w="76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fully qualified name of the class that implements the IAuditLogger interface. This interface allows implementors to define and use their own audit logging functionality.</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If the attribute is not provided the framework will use System.Diagnostics tracing as default for the audit logging.</w:t>
            </w:r>
          </w:p>
        </w:tc>
      </w:tr>
      <w:tr>
        <w:trPr>
          <w:trHeight w:val="1" w:hRule="atLeast"/>
          <w:jc w:val="left"/>
        </w:trPr>
        <w:tc>
          <w:tcPr>
            <w:tcW w:w="2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sessionType</w:t>
            </w:r>
          </w:p>
        </w:tc>
        <w:tc>
          <w:tcPr>
            <w:tcW w:w="76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fully qualified name of the class that implements the dk.nita.saml20.Session.ISessionStoreProvider interface. This interface allows service providers to define and use their own session implementation.</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If the attribute is not provided the framework will use the default implementation dk.nita.saml20.Session.InProcSessionStoreProvider as default for handling the session state. </w:t>
            </w:r>
          </w:p>
        </w:tc>
      </w:tr>
    </w:tbl>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9.1.1</w:t>
        <w:tab/>
        <w:t xml:space="preserve">&lt;SigningCertificate&gt;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element specifies the service provider’s certificate, which is used to verify the identity of the service provider to its service partners. The element’s attributes are listed in the following</w:t>
      </w:r>
    </w:p>
    <w:tbl>
      <w:tblPr/>
      <w:tblGrid>
        <w:gridCol w:w="2065"/>
        <w:gridCol w:w="7643"/>
      </w:tblGrid>
      <w:tr>
        <w:trPr>
          <w:trHeight w:val="1" w:hRule="atLeast"/>
          <w:jc w:val="left"/>
        </w:trPr>
        <w:tc>
          <w:tcPr>
            <w:tcW w:w="2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x509FindType</w:t>
            </w:r>
          </w:p>
        </w:tc>
        <w:tc>
          <w:tcPr>
            <w:tcW w:w="76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Specifies which certificate attribute that will be used to identify the service provider’s certificate. The documentation of the .net framework enumeration </w:t>
            </w:r>
            <w:r>
              <w:rPr>
                <w:rFonts w:ascii="Courier New" w:hAnsi="Courier New" w:cs="Courier New" w:eastAsia="Courier New"/>
                <w:color w:val="auto"/>
                <w:spacing w:val="0"/>
                <w:position w:val="0"/>
                <w:sz w:val="22"/>
                <w:shd w:fill="auto" w:val="clear"/>
              </w:rPr>
              <w:t xml:space="preserve">X509FindType</w:t>
            </w:r>
            <w:r>
              <w:rPr>
                <w:rFonts w:ascii="Calibri" w:hAnsi="Calibri" w:cs="Calibri" w:eastAsia="Calibri"/>
                <w:color w:val="auto"/>
                <w:spacing w:val="0"/>
                <w:position w:val="0"/>
                <w:sz w:val="22"/>
                <w:shd w:fill="auto" w:val="clear"/>
              </w:rPr>
              <w:t xml:space="preserve"> lists the possible values for this attribute.</w:t>
            </w:r>
          </w:p>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2"/>
                <w:shd w:fill="auto" w:val="clear"/>
              </w:rPr>
              <w:t xml:space="preserve">A common way to locate a certificate is to search for its subject’s distinguished name or its thumbprint. The service provider will use the first certificate that matches the specified search criteria.</w:t>
            </w:r>
          </w:p>
        </w:tc>
      </w:tr>
      <w:tr>
        <w:trPr>
          <w:trHeight w:val="1" w:hRule="atLeast"/>
          <w:jc w:val="left"/>
        </w:trPr>
        <w:tc>
          <w:tcPr>
            <w:tcW w:w="2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findValue</w:t>
            </w:r>
          </w:p>
        </w:tc>
        <w:tc>
          <w:tcPr>
            <w:tcW w:w="76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 of the attribute that is used to identify the certificate, e.g. its subject or thumbprint. </w:t>
            </w:r>
          </w:p>
          <w:p>
            <w:pPr>
              <w:spacing w:before="0" w:after="0" w:line="240"/>
              <w:ind w:right="0" w:left="0" w:firstLine="0"/>
              <w:jc w:val="left"/>
              <w:rPr>
                <w:spacing w:val="0"/>
                <w:position w:val="0"/>
                <w:shd w:fill="auto" w:val="clear"/>
              </w:rPr>
            </w:pPr>
            <w:r>
              <w:rPr>
                <w:rFonts w:ascii="Calibri" w:hAnsi="Calibri" w:cs="Calibri" w:eastAsia="Calibri"/>
                <w:color w:val="auto"/>
                <w:spacing w:val="0"/>
                <w:position w:val="0"/>
                <w:sz w:val="22"/>
                <w:shd w:fill="auto" w:val="clear"/>
              </w:rPr>
              <w:t xml:space="preserve">TKNote: </w:t>
            </w:r>
            <w:r>
              <w:rPr>
                <w:rFonts w:ascii="Consolas" w:hAnsi="Consolas" w:cs="Consolas" w:eastAsia="Consolas"/>
                <w:color w:val="A31515"/>
                <w:spacing w:val="0"/>
                <w:position w:val="0"/>
                <w:sz w:val="19"/>
                <w:shd w:fill="auto" w:val="clear"/>
              </w:rPr>
              <w:t xml:space="preserve">SigningCertificate</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findValue</w:t>
            </w:r>
            <w:r>
              <w:rPr>
                <w:rFonts w:ascii="Calibri" w:hAnsi="Calibri" w:cs="Calibri" w:eastAsia="Calibri"/>
                <w:color w:val="auto"/>
                <w:spacing w:val="0"/>
                <w:position w:val="0"/>
                <w:sz w:val="22"/>
                <w:shd w:fill="auto" w:val="clear"/>
              </w:rPr>
              <w:t xml:space="preserve"> må skulle eksistere I certificate store</w:t>
            </w:r>
          </w:p>
        </w:tc>
      </w:tr>
      <w:tr>
        <w:trPr>
          <w:trHeight w:val="1" w:hRule="atLeast"/>
          <w:jc w:val="left"/>
        </w:trPr>
        <w:tc>
          <w:tcPr>
            <w:tcW w:w="2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storeLocation</w:t>
            </w:r>
          </w:p>
        </w:tc>
        <w:tc>
          <w:tcPr>
            <w:tcW w:w="76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The location of the certificate store to use. The documentation of the .net framework enumeration </w:t>
            </w:r>
            <w:r>
              <w:rPr>
                <w:rFonts w:ascii="Courier New" w:hAnsi="Courier New" w:cs="Courier New" w:eastAsia="Courier New"/>
                <w:color w:val="auto"/>
                <w:spacing w:val="0"/>
                <w:position w:val="0"/>
                <w:sz w:val="22"/>
                <w:shd w:fill="auto" w:val="clear"/>
              </w:rPr>
              <w:t xml:space="preserve">StoreLocation</w:t>
            </w:r>
            <w:r>
              <w:rPr>
                <w:rFonts w:ascii="Calibri" w:hAnsi="Calibri" w:cs="Calibri" w:eastAsia="Calibri"/>
                <w:color w:val="auto"/>
                <w:spacing w:val="0"/>
                <w:position w:val="0"/>
                <w:sz w:val="22"/>
                <w:shd w:fill="auto" w:val="clear"/>
              </w:rPr>
              <w:t xml:space="preserve"> lists the possible values for this attribute.</w:t>
            </w:r>
          </w:p>
        </w:tc>
      </w:tr>
      <w:tr>
        <w:trPr>
          <w:trHeight w:val="1" w:hRule="atLeast"/>
          <w:jc w:val="left"/>
        </w:trPr>
        <w:tc>
          <w:tcPr>
            <w:tcW w:w="2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storeName</w:t>
            </w:r>
          </w:p>
        </w:tc>
        <w:tc>
          <w:tcPr>
            <w:tcW w:w="76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Specifies which certificate store the certificate can be found in. The documentation of the .net framework enumeration </w:t>
            </w:r>
            <w:r>
              <w:rPr>
                <w:rFonts w:ascii="Courier New" w:hAnsi="Courier New" w:cs="Courier New" w:eastAsia="Courier New"/>
                <w:color w:val="auto"/>
                <w:spacing w:val="0"/>
                <w:position w:val="0"/>
                <w:sz w:val="22"/>
                <w:shd w:fill="auto" w:val="clear"/>
              </w:rPr>
              <w:t xml:space="preserve">StoreName</w:t>
            </w:r>
            <w:r>
              <w:rPr>
                <w:rFonts w:ascii="Calibri" w:hAnsi="Calibri" w:cs="Calibri" w:eastAsia="Calibri"/>
                <w:color w:val="auto"/>
                <w:spacing w:val="0"/>
                <w:position w:val="0"/>
                <w:sz w:val="22"/>
                <w:shd w:fill="auto" w:val="clear"/>
              </w:rPr>
              <w:t xml:space="preserve"> lists the possible values for this attribute.</w:t>
            </w:r>
          </w:p>
        </w:tc>
      </w:tr>
      <w:tr>
        <w:trPr>
          <w:trHeight w:val="1" w:hRule="atLeast"/>
          <w:jc w:val="left"/>
        </w:trPr>
        <w:tc>
          <w:tcPr>
            <w:tcW w:w="2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validOnly</w:t>
            </w:r>
          </w:p>
        </w:tc>
        <w:tc>
          <w:tcPr>
            <w:tcW w:w="76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only the valid certificates. An invalid or expired certificate may cause federation partners to reject communication, so enabling this option may give an early warning that a certificate should be replaced. Value should be either </w:t>
            </w:r>
            <w:r>
              <w:rPr>
                <w:rFonts w:ascii="Courier New" w:hAnsi="Courier New" w:cs="Courier New" w:eastAsia="Courier New"/>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 or </w:t>
            </w:r>
            <w:r>
              <w:rPr>
                <w:rFonts w:ascii="Courier New" w:hAnsi="Courier New" w:cs="Courier New" w:eastAsia="Courier New"/>
                <w:color w:val="auto"/>
                <w:spacing w:val="0"/>
                <w:position w:val="0"/>
                <w:sz w:val="22"/>
                <w:shd w:fill="auto" w:val="clear"/>
              </w:rPr>
              <w:t xml:space="preserve">false</w:t>
            </w:r>
            <w:r>
              <w:rPr>
                <w:rFonts w:ascii="Calibri" w:hAnsi="Calibri" w:cs="Calibri" w:eastAsia="Calibri"/>
                <w:color w:val="auto"/>
                <w:spacing w:val="0"/>
                <w:position w:val="0"/>
                <w:sz w:val="22"/>
                <w:shd w:fill="auto"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 of the above values for a given certificate can be found using the ‘Certificates’ management application included with windows.</w:t>
      </w: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9.1.2</w:t>
        <w:tab/>
        <w:t xml:space="preserve">&lt;AllowedAudienceUris&gt;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Assertions are issued to specific audiences. This ensures that an assertion cannot be used at a different service provider than the one that was intended by the identity provider. This configuration setting is a list of audiences that are allowed for assertions sent to the service provider. </w:t>
      </w:r>
      <w:r>
        <w:rPr>
          <w:rFonts w:ascii="Calibri" w:hAnsi="Calibri" w:cs="Calibri" w:eastAsia="Calibri"/>
          <w:b/>
          <w:color w:val="auto"/>
          <w:spacing w:val="0"/>
          <w:position w:val="0"/>
          <w:sz w:val="22"/>
          <w:shd w:fill="auto" w:val="clear"/>
        </w:rPr>
        <w:t xml:space="preserve">The list must at least contain the identifier of the service provider</w:t>
      </w:r>
      <w:r>
        <w:rPr>
          <w:rFonts w:ascii="Calibri" w:hAnsi="Calibri" w:cs="Calibri" w:eastAsia="Calibri"/>
          <w:color w:val="auto"/>
          <w:spacing w:val="0"/>
          <w:position w:val="0"/>
          <w:sz w:val="22"/>
          <w:shd w:fill="auto" w:val="clear"/>
        </w:rPr>
        <w:t xml:space="preserve"> (See 10.2.1).</w:t>
      </w:r>
    </w:p>
    <w:p>
      <w:pPr>
        <w:widowControl w:val="false"/>
        <w:spacing w:before="0" w:after="20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 </w:t>
      </w:r>
    </w:p>
    <w:p>
      <w:pPr>
        <w:widowControl w:val="false"/>
        <w:spacing w:before="0" w:after="200" w:line="276"/>
        <w:ind w:right="0" w:left="0" w:firstLine="0"/>
        <w:jc w:val="left"/>
        <w:rPr>
          <w:rFonts w:ascii="Cambria" w:hAnsi="Cambria" w:cs="Cambria" w:eastAsia="Cambria"/>
          <w:b/>
          <w:color w:val="4F81BD"/>
          <w:spacing w:val="0"/>
          <w:position w:val="0"/>
          <w:sz w:val="22"/>
          <w:shd w:fill="auto" w:val="clear"/>
        </w:rPr>
      </w:pP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9.1.3</w:t>
        <w:tab/>
        <w:t xml:space="preserve">&lt;Actions&gt;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&lt;Actions&gt; element defines a list of actions that take place on the service provider side when an assertion is received from the IdP. The element is optional, and when not present , a default set of actions are performed.  Actions are performed in the sequence in which they are added. The default set of actions would look like this in the configuration file:</w:t>
      </w:r>
    </w:p>
    <w:p>
      <w:pPr>
        <w:spacing w:before="0" w:after="0" w:line="240"/>
        <w:ind w:right="0" w:left="0" w:firstLine="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Actions</w:t>
      </w:r>
      <w:r>
        <w:rPr>
          <w:rFonts w:ascii="Courier New" w:hAnsi="Courier New" w:cs="Courier New" w:eastAsia="Courier New"/>
          <w:color w:val="0000FF"/>
          <w:spacing w:val="0"/>
          <w:position w:val="0"/>
          <w:sz w:val="16"/>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ab/>
        <w:t xml:space="preserve">&lt;</w:t>
      </w:r>
      <w:r>
        <w:rPr>
          <w:rFonts w:ascii="Courier New" w:hAnsi="Courier New" w:cs="Courier New" w:eastAsia="Courier New"/>
          <w:color w:val="A31515"/>
          <w:spacing w:val="0"/>
          <w:position w:val="0"/>
          <w:sz w:val="16"/>
          <w:shd w:fill="auto" w:val="clear"/>
        </w:rPr>
        <w:t xml:space="preserve">add</w:t>
      </w:r>
      <w:r>
        <w:rPr>
          <w:rFonts w:ascii="Courier New" w:hAnsi="Courier New" w:cs="Courier New" w:eastAsia="Courier New"/>
          <w:color w:val="0000FF"/>
          <w:spacing w:val="0"/>
          <w:position w:val="0"/>
          <w:sz w:val="16"/>
          <w:shd w:fill="auto" w:val="clear"/>
        </w:rPr>
        <w:t xml:space="preserve"> </w:t>
      </w:r>
      <w:r>
        <w:rPr>
          <w:rFonts w:ascii="Courier New" w:hAnsi="Courier New" w:cs="Courier New" w:eastAsia="Courier New"/>
          <w:color w:val="FF0000"/>
          <w:spacing w:val="0"/>
          <w:position w:val="0"/>
          <w:sz w:val="16"/>
          <w:shd w:fill="auto" w:val="clear"/>
        </w:rPr>
        <w:t xml:space="preserve">name</w:t>
      </w:r>
      <w:r>
        <w:rPr>
          <w:rFonts w:ascii="Courier New" w:hAnsi="Courier New" w:cs="Courier New" w:eastAsia="Courier New"/>
          <w:color w:val="0000FF"/>
          <w:spacing w:val="0"/>
          <w:position w:val="0"/>
          <w:sz w:val="16"/>
          <w:shd w:fill="auto" w:val="clear"/>
        </w:rPr>
        <w:t xml:space="preserv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SetSamlPrincipal</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 </w:t>
      </w:r>
      <w:r>
        <w:rPr>
          <w:rFonts w:ascii="Courier New" w:hAnsi="Courier New" w:cs="Courier New" w:eastAsia="Courier New"/>
          <w:color w:val="FF0000"/>
          <w:spacing w:val="0"/>
          <w:position w:val="0"/>
          <w:sz w:val="16"/>
          <w:shd w:fill="auto" w:val="clear"/>
        </w:rPr>
        <w:t xml:space="preserve">type</w:t>
      </w:r>
      <w:r>
        <w:rPr>
          <w:rFonts w:ascii="Courier New" w:hAnsi="Courier New" w:cs="Courier New" w:eastAsia="Courier New"/>
          <w:color w:val="0000FF"/>
          <w:spacing w:val="0"/>
          <w:position w:val="0"/>
          <w:sz w:val="16"/>
          <w:shd w:fill="auto" w:val="clear"/>
        </w:rPr>
        <w:t xml:space="preserv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dk.nita.saml20.Actions.SamlPrincipalAction, dk.nita.saml20</w:t>
      </w:r>
      <w:r>
        <w:rPr>
          <w:rFonts w:ascii="Courier New" w:hAnsi="Courier New" w:cs="Courier New" w:eastAsia="Courier New"/>
          <w:color w:val="auto"/>
          <w:spacing w:val="0"/>
          <w:position w:val="0"/>
          <w:sz w:val="16"/>
          <w:shd w:fill="auto" w:val="clear"/>
        </w:rPr>
        <w:t xml:space="preserve"> "</w:t>
      </w:r>
      <w:r>
        <w:rPr>
          <w:rFonts w:ascii="Courier New" w:hAnsi="Courier New" w:cs="Courier New" w:eastAsia="Courier New"/>
          <w:color w:val="0000FF"/>
          <w:spacing w:val="0"/>
          <w:position w:val="0"/>
          <w:sz w:val="16"/>
          <w:shd w:fill="auto" w:val="clear"/>
        </w:rPr>
        <w:t xml:space="preserve"> /&gt;</w:t>
      </w:r>
    </w:p>
    <w:p>
      <w:pPr>
        <w:spacing w:before="0" w:after="0" w:line="240"/>
        <w:ind w:right="0" w:left="0" w:firstLine="72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add</w:t>
      </w:r>
      <w:r>
        <w:rPr>
          <w:rFonts w:ascii="Courier New" w:hAnsi="Courier New" w:cs="Courier New" w:eastAsia="Courier New"/>
          <w:color w:val="0000FF"/>
          <w:spacing w:val="0"/>
          <w:position w:val="0"/>
          <w:sz w:val="16"/>
          <w:shd w:fill="auto" w:val="clear"/>
        </w:rPr>
        <w:t xml:space="preserve"> </w:t>
      </w:r>
      <w:r>
        <w:rPr>
          <w:rFonts w:ascii="Courier New" w:hAnsi="Courier New" w:cs="Courier New" w:eastAsia="Courier New"/>
          <w:color w:val="FF0000"/>
          <w:spacing w:val="0"/>
          <w:position w:val="0"/>
          <w:sz w:val="16"/>
          <w:shd w:fill="auto" w:val="clear"/>
        </w:rPr>
        <w:t xml:space="preserve">name</w:t>
      </w:r>
      <w:r>
        <w:rPr>
          <w:rFonts w:ascii="Courier New" w:hAnsi="Courier New" w:cs="Courier New" w:eastAsia="Courier New"/>
          <w:color w:val="0000FF"/>
          <w:spacing w:val="0"/>
          <w:position w:val="0"/>
          <w:sz w:val="16"/>
          <w:shd w:fill="auto" w:val="clear"/>
        </w:rPr>
        <w:t xml:space="preserv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Redirect</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 </w:t>
      </w:r>
      <w:r>
        <w:rPr>
          <w:rFonts w:ascii="Courier New" w:hAnsi="Courier New" w:cs="Courier New" w:eastAsia="Courier New"/>
          <w:color w:val="FF0000"/>
          <w:spacing w:val="0"/>
          <w:position w:val="0"/>
          <w:sz w:val="16"/>
          <w:shd w:fill="auto" w:val="clear"/>
        </w:rPr>
        <w:t xml:space="preserve">type</w:t>
      </w:r>
      <w:r>
        <w:rPr>
          <w:rFonts w:ascii="Courier New" w:hAnsi="Courier New" w:cs="Courier New" w:eastAsia="Courier New"/>
          <w:color w:val="0000FF"/>
          <w:spacing w:val="0"/>
          <w:position w:val="0"/>
          <w:sz w:val="16"/>
          <w:shd w:fill="auto" w:val="clear"/>
        </w:rPr>
        <w:t xml:space="preserv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dk.nita.saml20.Actions.RedirectAction, dk.nita.saml20</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 /&gt;</w:t>
      </w:r>
    </w:p>
    <w:p>
      <w:pPr>
        <w:spacing w:before="0" w:after="200" w:line="276"/>
        <w:ind w:right="0" w:left="0" w:firstLine="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Actions</w:t>
      </w:r>
      <w:r>
        <w:rPr>
          <w:rFonts w:ascii="Courier New" w:hAnsi="Courier New" w:cs="Courier New" w:eastAsia="Courier New"/>
          <w:color w:val="0000FF"/>
          <w:spacing w:val="0"/>
          <w:position w:val="0"/>
          <w:sz w:val="16"/>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16"/>
          <w:shd w:fill="auto" w:val="clear"/>
        </w:rPr>
      </w:pPr>
      <w:r>
        <w:rPr>
          <w:rFonts w:ascii="Calibri" w:hAnsi="Calibri" w:cs="Calibri" w:eastAsia="Calibri"/>
          <w:color w:val="auto"/>
          <w:spacing w:val="0"/>
          <w:position w:val="0"/>
          <w:sz w:val="22"/>
          <w:shd w:fill="auto" w:val="clear"/>
        </w:rPr>
        <w:t xml:space="preserve">A</w:t>
      </w:r>
      <w:r>
        <w:rPr>
          <w:rFonts w:ascii="Courier New" w:hAnsi="Courier New" w:cs="Courier New" w:eastAsia="Courier New"/>
          <w:color w:val="0000FF"/>
          <w:spacing w:val="0"/>
          <w:position w:val="0"/>
          <w:sz w:val="16"/>
          <w:shd w:fill="auto" w:val="clear"/>
        </w:rPr>
        <w:t xml:space="preserve"> &lt;</w:t>
      </w:r>
      <w:r>
        <w:rPr>
          <w:rFonts w:ascii="Courier New" w:hAnsi="Courier New" w:cs="Courier New" w:eastAsia="Courier New"/>
          <w:color w:val="A31515"/>
          <w:spacing w:val="0"/>
          <w:position w:val="0"/>
          <w:sz w:val="16"/>
          <w:shd w:fill="auto" w:val="clear"/>
        </w:rPr>
        <w:t xml:space="preserve">clear</w:t>
      </w:r>
      <w:r>
        <w:rPr>
          <w:rFonts w:ascii="Courier New" w:hAnsi="Courier New" w:cs="Courier New" w:eastAsia="Courier New"/>
          <w:color w:val="0000FF"/>
          <w:spacing w:val="0"/>
          <w:position w:val="0"/>
          <w:sz w:val="16"/>
          <w:shd w:fill="auto" w:val="clear"/>
        </w:rPr>
        <w:t xml:space="preserve">/&gt; </w:t>
      </w:r>
      <w:r>
        <w:rPr>
          <w:rFonts w:ascii="Calibri" w:hAnsi="Calibri" w:cs="Calibri" w:eastAsia="Calibri"/>
          <w:color w:val="auto"/>
          <w:spacing w:val="0"/>
          <w:position w:val="0"/>
          <w:sz w:val="22"/>
          <w:shd w:fill="auto" w:val="clear"/>
        </w:rPr>
        <w:t xml:space="preserve">tag can be used to clear the list of actions, and a </w:t>
      </w: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remove</w:t>
      </w:r>
      <w:r>
        <w:rPr>
          <w:rFonts w:ascii="Courier New" w:hAnsi="Courier New" w:cs="Courier New" w:eastAsia="Courier New"/>
          <w:color w:val="0000FF"/>
          <w:spacing w:val="0"/>
          <w:position w:val="0"/>
          <w:sz w:val="16"/>
          <w:shd w:fill="auto" w:val="clear"/>
        </w:rPr>
        <w:t xml:space="preserve">&gt;</w:t>
      </w:r>
      <w:r>
        <w:rPr>
          <w:rFonts w:ascii="Calibri" w:hAnsi="Calibri" w:cs="Calibri" w:eastAsia="Calibri"/>
          <w:color w:val="auto"/>
          <w:spacing w:val="0"/>
          <w:position w:val="0"/>
          <w:sz w:val="22"/>
          <w:shd w:fill="auto" w:val="clear"/>
        </w:rPr>
        <w:t xml:space="preserve"> tag can be used to remove a single action by name, eg.:</w:t>
      </w:r>
      <w:r>
        <w:rPr>
          <w:rFonts w:ascii="Courier New" w:hAnsi="Courier New" w:cs="Courier New" w:eastAsia="Courier New"/>
          <w:color w:val="0000FF"/>
          <w:spacing w:val="0"/>
          <w:position w:val="0"/>
          <w:sz w:val="16"/>
          <w:shd w:fill="auto" w:val="clear"/>
        </w:rPr>
        <w:t xml:space="preserve"> &lt;</w:t>
      </w:r>
      <w:r>
        <w:rPr>
          <w:rFonts w:ascii="Courier New" w:hAnsi="Courier New" w:cs="Courier New" w:eastAsia="Courier New"/>
          <w:color w:val="A31515"/>
          <w:spacing w:val="0"/>
          <w:position w:val="0"/>
          <w:sz w:val="16"/>
          <w:shd w:fill="auto" w:val="clear"/>
        </w:rPr>
        <w:t xml:space="preserve">remove</w:t>
      </w:r>
      <w:r>
        <w:rPr>
          <w:rFonts w:ascii="Courier New" w:hAnsi="Courier New" w:cs="Courier New" w:eastAsia="Courier New"/>
          <w:color w:val="0000FF"/>
          <w:spacing w:val="0"/>
          <w:position w:val="0"/>
          <w:sz w:val="16"/>
          <w:shd w:fill="auto" w:val="clear"/>
        </w:rPr>
        <w:t xml:space="preserve"> </w:t>
      </w:r>
      <w:r>
        <w:rPr>
          <w:rFonts w:ascii="Courier New" w:hAnsi="Courier New" w:cs="Courier New" w:eastAsia="Courier New"/>
          <w:color w:val="FF0000"/>
          <w:spacing w:val="0"/>
          <w:position w:val="0"/>
          <w:sz w:val="16"/>
          <w:shd w:fill="auto" w:val="clear"/>
        </w:rPr>
        <w:t xml:space="preserve">name</w:t>
      </w:r>
      <w:r>
        <w:rPr>
          <w:rFonts w:ascii="Courier New" w:hAnsi="Courier New" w:cs="Courier New" w:eastAsia="Courier New"/>
          <w:color w:val="0000FF"/>
          <w:spacing w:val="0"/>
          <w:position w:val="0"/>
          <w:sz w:val="16"/>
          <w:shd w:fill="auto" w:val="clear"/>
        </w:rPr>
        <w:t xml:space="preserv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SetSamlPrincipal</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/&gt;. </w:t>
      </w:r>
    </w:p>
    <w:p>
      <w:pPr>
        <w:spacing w:before="0" w:after="0" w:line="240"/>
        <w:ind w:right="0" w:left="0" w:firstLine="0"/>
        <w:jc w:val="left"/>
        <w:rPr>
          <w:rFonts w:ascii="Courier New" w:hAnsi="Courier New" w:cs="Courier New" w:eastAsia="Courier New"/>
          <w:color w:val="0000FF"/>
          <w:spacing w:val="0"/>
          <w:position w:val="0"/>
          <w:sz w:val="16"/>
          <w:shd w:fill="auto" w:val="clear"/>
        </w:rPr>
      </w:pPr>
    </w:p>
    <w:p>
      <w:pPr>
        <w:spacing w:before="0" w:after="0" w:line="240"/>
        <w:ind w:right="0" w:left="0" w:firstLine="0"/>
        <w:jc w:val="left"/>
        <w:rPr>
          <w:rFonts w:ascii="Courier New" w:hAnsi="Courier New" w:cs="Courier New" w:eastAsia="Courier New"/>
          <w:color w:val="0000FF"/>
          <w:spacing w:val="0"/>
          <w:position w:val="0"/>
          <w:sz w:val="16"/>
          <w:shd w:fill="auto" w:val="clear"/>
        </w:rPr>
      </w:pPr>
      <w:r>
        <w:rPr>
          <w:rFonts w:ascii="Calibri" w:hAnsi="Calibri" w:cs="Calibri" w:eastAsia="Calibri"/>
          <w:color w:val="auto"/>
          <w:spacing w:val="0"/>
          <w:position w:val="0"/>
          <w:sz w:val="22"/>
          <w:shd w:fill="auto" w:val="clear"/>
        </w:rPr>
        <w:t xml:space="preserve">It is possible to write your own custom actions to perform any task needed during login and logout. Your action must implement the </w:t>
      </w:r>
      <w:r>
        <w:rPr>
          <w:rFonts w:ascii="Courier New" w:hAnsi="Courier New" w:cs="Courier New" w:eastAsia="Courier New"/>
          <w:color w:val="auto"/>
          <w:spacing w:val="0"/>
          <w:position w:val="0"/>
          <w:sz w:val="20"/>
          <w:shd w:fill="auto" w:val="clear"/>
        </w:rPr>
        <w:t xml:space="preserve">dk.nita.saml20.Actions.IAction interface, and if you plan to make an action that performs a redirect you should note the following:</w:t>
      </w:r>
    </w:p>
    <w:p>
      <w:p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tab/>
        <w:t xml:space="preserve">A redirect must be the last action in the list, since redirecting ends the action pipeline.</w:t>
      </w:r>
    </w:p>
    <w:p>
      <w:pPr>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Calibri" w:hAnsi="Calibri" w:cs="Calibri" w:eastAsia="Calibri"/>
          <w:color w:val="auto"/>
          <w:spacing w:val="0"/>
          <w:position w:val="0"/>
          <w:sz w:val="22"/>
          <w:shd w:fill="auto" w:val="clear"/>
        </w:rPr>
        <w:t xml:space="preserve">2)</w:t>
        <w:tab/>
        <w:t xml:space="preserve">Redirecting during logout should only be performed when the logout is NOT initiated by the IdP. If it is initiated by the IdP, a redirect action should do nothing. You will know whether or not the logout is IdP initiated by checking the Boolean parameter </w:t>
      </w:r>
      <w:r>
        <w:rPr>
          <w:rFonts w:ascii="Courier New" w:hAnsi="Courier New" w:cs="Courier New" w:eastAsia="Courier New"/>
          <w:color w:val="auto"/>
          <w:spacing w:val="0"/>
          <w:position w:val="0"/>
          <w:sz w:val="20"/>
          <w:shd w:fill="auto" w:val="clear"/>
        </w:rPr>
        <w:t xml:space="preserve">IdPInitiated </w:t>
      </w:r>
      <w:r>
        <w:rPr>
          <w:rFonts w:ascii="Calibri" w:hAnsi="Calibri" w:cs="Calibri" w:eastAsia="Calibri"/>
          <w:color w:val="auto"/>
          <w:spacing w:val="0"/>
          <w:position w:val="0"/>
          <w:sz w:val="22"/>
          <w:shd w:fill="auto" w:val="clear"/>
        </w:rPr>
        <w:t xml:space="preserve">of the</w:t>
      </w:r>
      <w:r>
        <w:rPr>
          <w:rFonts w:ascii="Courier New" w:hAnsi="Courier New" w:cs="Courier New" w:eastAsia="Courier New"/>
          <w:color w:val="auto"/>
          <w:spacing w:val="0"/>
          <w:position w:val="0"/>
          <w:sz w:val="20"/>
          <w:shd w:fill="auto" w:val="clear"/>
        </w:rPr>
        <w:t xml:space="preserve"> LogoutAction </w:t>
      </w:r>
      <w:r>
        <w:rPr>
          <w:rFonts w:ascii="Calibri" w:hAnsi="Calibri" w:cs="Calibri" w:eastAsia="Calibri"/>
          <w:color w:val="auto"/>
          <w:spacing w:val="0"/>
          <w:position w:val="0"/>
          <w:sz w:val="22"/>
          <w:shd w:fill="auto" w:val="clear"/>
        </w:rPr>
        <w:t xml:space="preserve">function of the</w:t>
      </w:r>
      <w:r>
        <w:rPr>
          <w:rFonts w:ascii="Courier New" w:hAnsi="Courier New" w:cs="Courier New" w:eastAsia="Courier New"/>
          <w:color w:val="auto"/>
          <w:spacing w:val="0"/>
          <w:position w:val="0"/>
          <w:sz w:val="20"/>
          <w:shd w:fill="auto" w:val="clear"/>
        </w:rPr>
        <w:t xml:space="preserve"> IAction </w:t>
      </w:r>
      <w:r>
        <w:rPr>
          <w:rFonts w:ascii="Calibri" w:hAnsi="Calibri" w:cs="Calibri" w:eastAsia="Calibri"/>
          <w:color w:val="auto"/>
          <w:spacing w:val="0"/>
          <w:position w:val="0"/>
          <w:sz w:val="22"/>
          <w:shd w:fill="auto" w:val="clear"/>
        </w:rPr>
        <w:t xml:space="preserve">interface</w:t>
      </w:r>
      <w:r>
        <w:rPr>
          <w:rFonts w:ascii="Courier New" w:hAnsi="Courier New" w:cs="Courier New" w:eastAsia="Courier New"/>
          <w:color w:val="auto"/>
          <w:spacing w:val="0"/>
          <w:position w:val="0"/>
          <w:sz w:val="20"/>
          <w:shd w:fill="auto" w:val="clear"/>
        </w:rPr>
        <w:t xml:space="preserve">.</w:t>
      </w:r>
    </w:p>
    <w:p>
      <w:pPr>
        <w:spacing w:before="0" w:after="0" w:line="240"/>
        <w:ind w:right="0" w:left="720" w:hanging="360"/>
        <w:jc w:val="left"/>
        <w:rPr>
          <w:rFonts w:ascii="Courier New" w:hAnsi="Courier New" w:cs="Courier New" w:eastAsia="Courier New"/>
          <w:color w:val="auto"/>
          <w:spacing w:val="0"/>
          <w:position w:val="0"/>
          <w:sz w:val="20"/>
          <w:shd w:fill="auto" w:val="clear"/>
        </w:rPr>
      </w:pP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9.1.4</w:t>
        <w:tab/>
        <w:t xml:space="preserve">&lt;SessionTimeout&gt;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&lt;SessionTimeout&gt; element defines when the OIOSAML.net session state must expire. The OIOSAML.net component uses sliding expiration, which means the session timeout is reset on each request to the session. The value must be specified in minutes and the default value is 30 minutes if no SessionTimeout element has been specified. This value should be equal to or higher than the authentication session (e.g. if forms authentication is used). Otherwise, strange behaviour can occur because the system thinks that the user is logged id but no principal exists in the OIOSAML.net session.</w:t>
      </w: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9.1.5</w:t>
        <w:tab/>
        <w:t xml:space="preserve">&lt;PreventOpenRedirectAttack&gt;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&lt;PreventOpenRedirectAttack&gt; element defines whether the return URL is checked for the Open Redirect Attack. If not set, the default value is “true”. Legal values are “true” and “false” in lower case.</w:t>
      </w: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9.1.6 &lt;SessionCookieName&gt;</w:t>
      </w:r>
    </w:p>
    <w:p>
      <w:pPr>
        <w:widowControl w:val="false"/>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&lt;SessionCookieName&gt; is an optional field that allows control over the name of the session cookie. Defaults to “oiosamlSession”.</w:t>
      </w: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9.1.7 &lt;MetaDataShaHashingAlgorithm&gt;</w:t>
      </w:r>
    </w:p>
    <w:p>
      <w:pPr>
        <w:widowControl w:val="false"/>
        <w:spacing w:before="0" w:after="160" w:line="259"/>
        <w:ind w:right="0" w:left="0" w:firstLine="0"/>
        <w:jc w:val="left"/>
        <w:rPr>
          <w:rFonts w:ascii="Calibri" w:hAnsi="Calibri" w:cs="Calibri" w:eastAsia="Calibri"/>
          <w:color w:val="2E74B5"/>
          <w:spacing w:val="0"/>
          <w:position w:val="0"/>
          <w:sz w:val="24"/>
          <w:shd w:fill="auto" w:val="clear"/>
        </w:rPr>
      </w:pPr>
      <w:r>
        <w:rPr>
          <w:rFonts w:ascii="Calibri" w:hAnsi="Calibri" w:cs="Calibri" w:eastAsia="Calibri"/>
          <w:color w:val="auto"/>
          <w:spacing w:val="0"/>
          <w:position w:val="0"/>
          <w:sz w:val="24"/>
          <w:shd w:fill="auto" w:val="clear"/>
        </w:rPr>
        <w:t xml:space="preserve">The &lt;MetaDataShaHashingAlgorithm&gt; is an optional field that allows control over which algorithm to use when signing the metadata of the service provider. Allowed values are SHA1, SHA256 and SHA512. SHA256 is used if &lt;MetaDataShaHashingAlgorithm&gt; is not specified.</w:t>
      </w:r>
    </w:p>
    <w:p>
      <w:pPr>
        <w:keepNext w:val="true"/>
        <w:keepLines w:val="true"/>
        <w:spacing w:before="40" w:after="0" w:line="240"/>
        <w:ind w:right="0" w:left="0" w:firstLine="0"/>
        <w:jc w:val="left"/>
        <w:rPr>
          <w:rFonts w:ascii="Calibri Light" w:hAnsi="Calibri Light" w:cs="Calibri Light" w:eastAsia="Calibri Light"/>
          <w:color w:val="2E74B5"/>
          <w:spacing w:val="0"/>
          <w:position w:val="0"/>
          <w:sz w:val="24"/>
          <w:shd w:fill="auto" w:val="clear"/>
        </w:rPr>
      </w:pPr>
    </w:p>
    <w:p>
      <w:pPr>
        <w:spacing w:before="240" w:after="0" w:line="240"/>
        <w:ind w:right="0" w:left="0" w:firstLine="0"/>
        <w:jc w:val="left"/>
        <w:rPr>
          <w:rFonts w:ascii="Courier New" w:hAnsi="Courier New" w:cs="Courier New" w:eastAsia="Courier New"/>
          <w:b/>
          <w:color w:val="0000FF"/>
          <w:spacing w:val="0"/>
          <w:position w:val="0"/>
          <w:sz w:val="16"/>
          <w:shd w:fill="auto" w:val="clear"/>
        </w:rPr>
      </w:pPr>
      <w:r>
        <w:rPr>
          <w:rFonts w:ascii="Cambria" w:hAnsi="Cambria" w:cs="Cambria" w:eastAsia="Cambria"/>
          <w:b/>
          <w:color w:val="548DD4"/>
          <w:spacing w:val="0"/>
          <w:position w:val="0"/>
          <w:sz w:val="22"/>
          <w:shd w:fill="auto" w:val="clear"/>
        </w:rPr>
        <w:t xml:space="preserve">9.2</w:t>
        <w:tab/>
      </w:r>
      <w:r>
        <w:rPr>
          <w:rFonts w:ascii="Cambria" w:hAnsi="Cambria" w:cs="Cambria" w:eastAsia="Cambria"/>
          <w:b/>
          <w:color w:val="4F81BD"/>
          <w:spacing w:val="0"/>
          <w:position w:val="0"/>
          <w:sz w:val="26"/>
          <w:shd w:fill="auto" w:val="clear"/>
        </w:rPr>
        <w:t xml:space="preserve">&lt;Saml20Federation&gt;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&lt;Saml20Federation&gt;</w:t>
      </w:r>
      <w:r>
        <w:rPr>
          <w:rFonts w:ascii="Calibri" w:hAnsi="Calibri" w:cs="Calibri" w:eastAsia="Calibri"/>
          <w:color w:val="auto"/>
          <w:spacing w:val="0"/>
          <w:position w:val="0"/>
          <w:sz w:val="22"/>
          <w:shd w:fill="auto" w:val="clear"/>
        </w:rPr>
        <w:t xml:space="preserve"> element contains </w:t>
      </w:r>
      <w:r>
        <w:rPr>
          <w:rFonts w:ascii="Calibri" w:hAnsi="Calibri" w:cs="Calibri" w:eastAsia="Calibri"/>
          <w:b/>
          <w:color w:val="auto"/>
          <w:spacing w:val="0"/>
          <w:position w:val="0"/>
          <w:sz w:val="22"/>
          <w:shd w:fill="auto" w:val="clear"/>
        </w:rPr>
        <w:t xml:space="preserve">configuration options that are specific to the SAML 2.0 protocol</w:t>
      </w:r>
      <w:r>
        <w:rPr>
          <w:rFonts w:ascii="Calibri" w:hAnsi="Calibri" w:cs="Calibri" w:eastAsia="Calibri"/>
          <w:color w:val="auto"/>
          <w:spacing w:val="0"/>
          <w:position w:val="0"/>
          <w:sz w:val="22"/>
          <w:shd w:fill="auto" w:val="clear"/>
        </w:rPr>
        <w:t xml:space="preserve">. </w:t>
      </w: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9.2.1</w:t>
        <w:tab/>
        <w:t xml:space="preserve">&lt;ShowError&gt;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setting is used for development purposes alone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it default to false if omitted. When set to true, any errors, both exceptions and validation errors are shown in the browser. </w:t>
      </w:r>
      <w:r>
        <w:rPr>
          <w:rFonts w:ascii="Calibri" w:hAnsi="Calibri" w:cs="Calibri" w:eastAsia="Calibri"/>
          <w:b/>
          <w:i/>
          <w:color w:val="auto"/>
          <w:spacing w:val="0"/>
          <w:position w:val="0"/>
          <w:sz w:val="22"/>
          <w:shd w:fill="auto" w:val="clear"/>
        </w:rPr>
        <w:t xml:space="preserve">Due to a security issue with XML Encryption, this setting must be set to false (or omitted) when used in production</w:t>
      </w:r>
      <w:r>
        <w:rPr>
          <w:rFonts w:ascii="Calibri" w:hAnsi="Calibri" w:cs="Calibri" w:eastAsia="Calibri"/>
          <w:color w:val="auto"/>
          <w:spacing w:val="0"/>
          <w:position w:val="0"/>
          <w:sz w:val="22"/>
          <w:shd w:fill="auto" w:val="clear"/>
        </w:rPr>
        <w:t xml:space="preserve">, otherwise an attacker might be able to decrypt any messages send to the serviceprovider.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p>
    <w:p>
      <w:pPr>
        <w:spacing w:before="0" w:after="200" w:line="276"/>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ourier New" w:hAnsi="Courier New" w:cs="Courier New" w:eastAsia="Courier New"/>
          <w:color w:val="A31515"/>
          <w:spacing w:val="0"/>
          <w:position w:val="0"/>
          <w:sz w:val="20"/>
          <w:shd w:fill="auto" w:val="clear"/>
        </w:rPr>
        <w:t xml:space="preserve">ShowError</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auto"/>
          <w:spacing w:val="0"/>
          <w:position w:val="0"/>
          <w:sz w:val="20"/>
          <w:shd w:fill="auto" w:val="clear"/>
        </w:rPr>
        <w:t xml:space="preserve">false</w:t>
      </w:r>
      <w:r>
        <w:rPr>
          <w:rFonts w:ascii="Courier New" w:hAnsi="Courier New" w:cs="Courier New" w:eastAsia="Courier New"/>
          <w:color w:val="0000FF"/>
          <w:spacing w:val="0"/>
          <w:position w:val="0"/>
          <w:sz w:val="20"/>
          <w:shd w:fill="auto" w:val="clear"/>
        </w:rPr>
        <w:t xml:space="preserve">&lt;/</w:t>
      </w:r>
      <w:r>
        <w:rPr>
          <w:rFonts w:ascii="Courier New" w:hAnsi="Courier New" w:cs="Courier New" w:eastAsia="Courier New"/>
          <w:color w:val="A31515"/>
          <w:spacing w:val="0"/>
          <w:position w:val="0"/>
          <w:sz w:val="20"/>
          <w:shd w:fill="auto" w:val="clear"/>
        </w:rPr>
        <w:t xml:space="preserve">ShowError</w:t>
      </w:r>
      <w:r>
        <w:rPr>
          <w:rFonts w:ascii="Courier New" w:hAnsi="Courier New" w:cs="Courier New" w:eastAsia="Courier New"/>
          <w:color w:val="0000FF"/>
          <w:spacing w:val="0"/>
          <w:position w:val="0"/>
          <w:sz w:val="20"/>
          <w:shd w:fill="auto" w:val="clear"/>
        </w:rPr>
        <w:t xml:space="preserve">&gt;</w:t>
      </w: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9.2.2</w:t>
        <w:tab/>
        <w:t xml:space="preserve">&lt;ServiceProvider&gt;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element contains the following attributes</w:t>
      </w:r>
    </w:p>
    <w:tbl>
      <w:tblPr/>
      <w:tblGrid>
        <w:gridCol w:w="1188"/>
        <w:gridCol w:w="8388"/>
      </w:tblGrid>
      <w:tr>
        <w:trPr>
          <w:trHeight w:val="1" w:hRule="atLeast"/>
          <w:jc w:val="left"/>
        </w:trPr>
        <w:tc>
          <w:tcPr>
            <w:tcW w:w="9576"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w:t>
            </w:r>
          </w:p>
        </w:tc>
      </w:tr>
      <w:tr>
        <w:trPr>
          <w:trHeight w:val="1" w:hRule="atLeast"/>
          <w:jc w:val="left"/>
        </w:trPr>
        <w:tc>
          <w:tcPr>
            <w:tcW w:w="11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w:t>
            </w:r>
          </w:p>
        </w:tc>
        <w:tc>
          <w:tcPr>
            <w:tcW w:w="8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service provider’s identifier. This is often an URI signaling the domain of the service provider.</w:t>
            </w:r>
          </w:p>
        </w:tc>
      </w:tr>
      <w:tr>
        <w:trPr>
          <w:trHeight w:val="1" w:hRule="atLeast"/>
          <w:jc w:val="left"/>
        </w:trPr>
        <w:tc>
          <w:tcPr>
            <w:tcW w:w="11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server</w:t>
            </w:r>
          </w:p>
        </w:tc>
        <w:tc>
          <w:tcPr>
            <w:tcW w:w="8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base URL of the host where the service provider resides. No sub-directories.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element must have the following child elements</w:t>
      </w:r>
    </w:p>
    <w:tbl>
      <w:tblPr/>
      <w:tblGrid>
        <w:gridCol w:w="1728"/>
        <w:gridCol w:w="7848"/>
      </w:tblGrid>
      <w:tr>
        <w:trPr>
          <w:trHeight w:val="1" w:hRule="atLeast"/>
          <w:jc w:val="left"/>
        </w:trPr>
        <w:tc>
          <w:tcPr>
            <w:tcW w:w="17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 name</w:t>
            </w: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ServiceEndpoint</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Configures the HTTP endpoints used by the service provider to communicate with its federation partners. Each endpoint must correspond to a handler in the service provider website</w:t>
            </w:r>
          </w:p>
        </w:tc>
      </w:tr>
      <w:tr>
        <w:trPr>
          <w:trHeight w:val="1" w:hRule="atLeast"/>
          <w:jc w:val="left"/>
        </w:trPr>
        <w:tc>
          <w:tcPr>
            <w:tcW w:w="9576"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Type</w:t>
            </w: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Determines the function of the endpoint. Must be one of the following</w:t>
            </w:r>
          </w:p>
          <w:p>
            <w:pPr>
              <w:spacing w:before="0" w:after="0" w:line="240"/>
              <w:ind w:right="0" w:left="720" w:hanging="360"/>
              <w:jc w:val="left"/>
              <w:rPr>
                <w:rFonts w:ascii="Calibri" w:hAnsi="Calibri" w:cs="Calibri" w:eastAsia="Calibri"/>
                <w:color w:val="auto"/>
                <w:spacing w:val="0"/>
                <w:position w:val="0"/>
                <w:sz w:val="24"/>
                <w:shd w:fill="auto" w:val="clear"/>
              </w:rPr>
            </w:pPr>
            <w:r>
              <w:rPr>
                <w:rFonts w:ascii="Symbol" w:hAnsi="Symbol" w:cs="Symbol" w:eastAsia="Symbol"/>
                <w:color w:val="auto"/>
                <w:spacing w:val="0"/>
                <w:position w:val="0"/>
                <w:sz w:val="22"/>
                <w:shd w:fill="auto" w:val="clear"/>
              </w:rPr>
              <w:t xml:space="preserve">·</w:t>
              <w:tab/>
            </w:r>
            <w:r>
              <w:rPr>
                <w:rFonts w:ascii="Courier New" w:hAnsi="Courier New" w:cs="Courier New" w:eastAsia="Courier New"/>
                <w:color w:val="auto"/>
                <w:spacing w:val="0"/>
                <w:position w:val="0"/>
                <w:sz w:val="22"/>
                <w:shd w:fill="auto" w:val="clear"/>
              </w:rPr>
              <w:t xml:space="preserve">signon</w:t>
            </w:r>
          </w:p>
          <w:p>
            <w:pPr>
              <w:spacing w:before="0" w:after="0" w:line="240"/>
              <w:ind w:right="0" w:left="720" w:hanging="360"/>
              <w:jc w:val="left"/>
              <w:rPr>
                <w:rFonts w:ascii="Calibri" w:hAnsi="Calibri" w:cs="Calibri" w:eastAsia="Calibri"/>
                <w:color w:val="auto"/>
                <w:spacing w:val="0"/>
                <w:position w:val="0"/>
                <w:sz w:val="24"/>
                <w:shd w:fill="auto" w:val="clear"/>
              </w:rPr>
            </w:pPr>
            <w:r>
              <w:rPr>
                <w:rFonts w:ascii="Symbol" w:hAnsi="Symbol" w:cs="Symbol" w:eastAsia="Symbol"/>
                <w:color w:val="auto"/>
                <w:spacing w:val="0"/>
                <w:position w:val="0"/>
                <w:sz w:val="22"/>
                <w:shd w:fill="auto" w:val="clear"/>
              </w:rPr>
              <w:t xml:space="preserve">·</w:t>
              <w:tab/>
            </w:r>
            <w:r>
              <w:rPr>
                <w:rFonts w:ascii="Courier New" w:hAnsi="Courier New" w:cs="Courier New" w:eastAsia="Courier New"/>
                <w:color w:val="auto"/>
                <w:spacing w:val="0"/>
                <w:position w:val="0"/>
                <w:sz w:val="22"/>
                <w:shd w:fill="auto" w:val="clear"/>
              </w:rPr>
              <w:t xml:space="preserve">logout</w:t>
            </w:r>
          </w:p>
          <w:p>
            <w:pPr>
              <w:spacing w:before="0" w:after="0" w:line="240"/>
              <w:ind w:right="0" w:left="720" w:hanging="360"/>
              <w:jc w:val="left"/>
              <w:rPr>
                <w:rFonts w:ascii="Calibri" w:hAnsi="Calibri" w:cs="Calibri" w:eastAsia="Calibri"/>
                <w:color w:val="auto"/>
                <w:spacing w:val="0"/>
                <w:position w:val="0"/>
                <w:sz w:val="24"/>
                <w:shd w:fill="auto" w:val="clear"/>
              </w:rPr>
            </w:pPr>
            <w:r>
              <w:rPr>
                <w:rFonts w:ascii="Symbol" w:hAnsi="Symbol" w:cs="Symbol" w:eastAsia="Symbol"/>
                <w:color w:val="auto"/>
                <w:spacing w:val="0"/>
                <w:position w:val="0"/>
                <w:sz w:val="22"/>
                <w:shd w:fill="auto" w:val="clear"/>
              </w:rPr>
              <w:t xml:space="preserve">·</w:t>
              <w:tab/>
            </w:r>
            <w:r>
              <w:rPr>
                <w:rFonts w:ascii="Courier New" w:hAnsi="Courier New" w:cs="Courier New" w:eastAsia="Courier New"/>
                <w:color w:val="auto"/>
                <w:spacing w:val="0"/>
                <w:position w:val="0"/>
                <w:sz w:val="22"/>
                <w:shd w:fill="auto" w:val="clear"/>
              </w:rPr>
              <w:t xml:space="preserve">metadata</w:t>
            </w:r>
          </w:p>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2"/>
                <w:shd w:fill="auto" w:val="clear"/>
              </w:rPr>
              <w:t xml:space="preserve">The service provider must have one of each type of endpoint to function fully.</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localpath</w:t>
            </w: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address at which the endpoint is.</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redirectUrl</w:t>
            </w: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URL to which the user will be sent after the handler is done executing.</w:t>
            </w: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728"/>
        <w:gridCol w:w="7848"/>
      </w:tblGrid>
      <w:tr>
        <w:trPr>
          <w:trHeight w:val="1" w:hRule="atLeast"/>
          <w:jc w:val="left"/>
        </w:trPr>
        <w:tc>
          <w:tcPr>
            <w:tcW w:w="17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 name</w:t>
            </w: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NameIdFormats</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you specify which NameIdFormats are supported by the service provider. </w:t>
            </w:r>
          </w:p>
        </w:tc>
      </w:tr>
      <w:tr>
        <w:trPr>
          <w:trHeight w:val="1" w:hRule="atLeast"/>
          <w:jc w:val="left"/>
        </w:trPr>
        <w:tc>
          <w:tcPr>
            <w:tcW w:w="9576"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All</w:t>
            </w: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true/false</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2"/>
                <w:shd w:fill="auto" w:val="clear"/>
              </w:rPr>
              <w:t xml:space="preserve">When true all known SAML NameIdFormats are supported, and when false only those explicitly added are supported. See example below.</w:t>
            </w:r>
          </w:p>
        </w:tc>
      </w:tr>
      <w:tr>
        <w:trPr>
          <w:trHeight w:val="1" w:hRule="atLeast"/>
          <w:jc w:val="left"/>
        </w:trPr>
        <w:tc>
          <w:tcPr>
            <w:tcW w:w="9576" w:type="dxa"/>
            <w:gridSpan w:val="2"/>
            <w:tcBorders>
              <w:top w:val="single" w:color="000000" w:sz="4"/>
              <w:left w:val="single" w:color="000000" w:sz="4"/>
              <w:bottom w:val="single" w:color="000000" w:sz="4"/>
              <w:right w:val="single" w:color="000000" w:sz="4"/>
            </w:tcBorders>
            <w:shd w:color="auto" w:fill="auto" w:val="pct20"/>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NameIdFormats</w:t>
            </w:r>
            <w:r>
              <w:rPr>
                <w:rFonts w:ascii="Courier New" w:hAnsi="Courier New" w:cs="Courier New" w:eastAsia="Courier New"/>
                <w:color w:val="0000FF"/>
                <w:spacing w:val="0"/>
                <w:position w:val="0"/>
                <w:sz w:val="16"/>
                <w:shd w:fill="auto" w:val="clear"/>
              </w:rPr>
              <w:t xml:space="preserve"> </w:t>
            </w:r>
            <w:r>
              <w:rPr>
                <w:rFonts w:ascii="Courier New" w:hAnsi="Courier New" w:cs="Courier New" w:eastAsia="Courier New"/>
                <w:color w:val="FF0000"/>
                <w:spacing w:val="0"/>
                <w:position w:val="0"/>
                <w:sz w:val="16"/>
                <w:shd w:fill="auto" w:val="clear"/>
              </w:rPr>
              <w:t xml:space="preserve">all</w:t>
            </w:r>
            <w:r>
              <w:rPr>
                <w:rFonts w:ascii="Courier New" w:hAnsi="Courier New" w:cs="Courier New" w:eastAsia="Courier New"/>
                <w:color w:val="0000FF"/>
                <w:spacing w:val="0"/>
                <w:position w:val="0"/>
                <w:sz w:val="16"/>
                <w:shd w:fill="auto" w:val="clear"/>
              </w:rPr>
              <w:t xml:space="preserv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false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 xml:space="preserve">  &lt;</w:t>
            </w:r>
            <w:r>
              <w:rPr>
                <w:rFonts w:ascii="Courier New" w:hAnsi="Courier New" w:cs="Courier New" w:eastAsia="Courier New"/>
                <w:color w:val="A31515"/>
                <w:spacing w:val="0"/>
                <w:position w:val="0"/>
                <w:sz w:val="16"/>
                <w:shd w:fill="auto" w:val="clear"/>
              </w:rPr>
              <w:t xml:space="preserve">add</w:t>
            </w:r>
            <w:r>
              <w:rPr>
                <w:rFonts w:ascii="Courier New" w:hAnsi="Courier New" w:cs="Courier New" w:eastAsia="Courier New"/>
                <w:color w:val="0000FF"/>
                <w:spacing w:val="0"/>
                <w:position w:val="0"/>
                <w:sz w:val="16"/>
                <w:shd w:fill="auto" w:val="clear"/>
              </w:rPr>
              <w:t xml:space="preserve"> </w:t>
            </w:r>
            <w:r>
              <w:rPr>
                <w:rFonts w:ascii="Courier New" w:hAnsi="Courier New" w:cs="Courier New" w:eastAsia="Courier New"/>
                <w:color w:val="FF0000"/>
                <w:spacing w:val="0"/>
                <w:position w:val="0"/>
                <w:sz w:val="16"/>
                <w:shd w:fill="auto" w:val="clear"/>
              </w:rPr>
              <w:t xml:space="preserve">nameIdFormat</w:t>
            </w:r>
            <w:r>
              <w:rPr>
                <w:rFonts w:ascii="Courier New" w:hAnsi="Courier New" w:cs="Courier New" w:eastAsia="Courier New"/>
                <w:color w:val="0000FF"/>
                <w:spacing w:val="0"/>
                <w:position w:val="0"/>
                <w:sz w:val="16"/>
                <w:shd w:fill="auto" w:val="clear"/>
              </w:rPr>
              <w:t xml:space="preserv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urn:oasis:names:tc:SAML:1.1:nameid-    format:X509SubjectName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/&gt;</w:t>
            </w:r>
          </w:p>
          <w:p>
            <w:pPr>
              <w:spacing w:before="0" w:after="0" w:line="240"/>
              <w:ind w:right="0" w:left="0" w:firstLine="0"/>
              <w:jc w:val="left"/>
              <w:rPr>
                <w:spacing w:val="0"/>
                <w:position w:val="0"/>
                <w:shd w:fill="auto" w:val="clear"/>
              </w:rPr>
            </w:pP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NameIdFormats</w:t>
            </w:r>
            <w:r>
              <w:rPr>
                <w:rFonts w:ascii="Courier New" w:hAnsi="Courier New" w:cs="Courier New" w:eastAsia="Courier New"/>
                <w:color w:val="0000FF"/>
                <w:spacing w:val="0"/>
                <w:position w:val="0"/>
                <w:sz w:val="16"/>
                <w:shd w:fill="auto" w:val="clear"/>
              </w:rPr>
              <w:t xml:space="preserve">&gt;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widowControl w:val="false"/>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also include the following two elements, which are used when generating metadata, and are required by some IdP’s:</w:t>
      </w:r>
    </w:p>
    <w:p>
      <w:pPr>
        <w:spacing w:before="0" w:after="0" w:line="240"/>
        <w:ind w:right="0" w:left="0" w:firstLine="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md:ContactPerson</w:t>
      </w:r>
      <w:r>
        <w:rPr>
          <w:rFonts w:ascii="Courier New" w:hAnsi="Courier New" w:cs="Courier New" w:eastAsia="Courier New"/>
          <w:color w:val="0000FF"/>
          <w:spacing w:val="0"/>
          <w:position w:val="0"/>
          <w:sz w:val="16"/>
          <w:shd w:fill="auto" w:val="clear"/>
        </w:rPr>
        <w:t xml:space="preserve"> </w:t>
      </w:r>
      <w:r>
        <w:rPr>
          <w:rFonts w:ascii="Courier New" w:hAnsi="Courier New" w:cs="Courier New" w:eastAsia="Courier New"/>
          <w:color w:val="FF0000"/>
          <w:spacing w:val="0"/>
          <w:position w:val="0"/>
          <w:sz w:val="16"/>
          <w:shd w:fill="auto" w:val="clear"/>
        </w:rPr>
        <w:t xml:space="preserve">contactType</w:t>
      </w:r>
      <w:r>
        <w:rPr>
          <w:rFonts w:ascii="Courier New" w:hAnsi="Courier New" w:cs="Courier New" w:eastAsia="Courier New"/>
          <w:color w:val="0000FF"/>
          <w:spacing w:val="0"/>
          <w:position w:val="0"/>
          <w:sz w:val="16"/>
          <w:shd w:fill="auto" w:val="clear"/>
        </w:rPr>
        <w:t xml:space="preserv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administrative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 </w:t>
      </w:r>
      <w:r>
        <w:rPr>
          <w:rFonts w:ascii="Courier New" w:hAnsi="Courier New" w:cs="Courier New" w:eastAsia="Courier New"/>
          <w:color w:val="FF0000"/>
          <w:spacing w:val="0"/>
          <w:position w:val="0"/>
          <w:sz w:val="16"/>
          <w:shd w:fill="auto" w:val="clear"/>
        </w:rPr>
        <w:t xml:space="preserve">xmlns:md</w:t>
      </w:r>
      <w:r>
        <w:rPr>
          <w:rFonts w:ascii="Courier New" w:hAnsi="Courier New" w:cs="Courier New" w:eastAsia="Courier New"/>
          <w:color w:val="0000FF"/>
          <w:spacing w:val="0"/>
          <w:position w:val="0"/>
          <w:sz w:val="16"/>
          <w:shd w:fill="auto" w:val="clear"/>
        </w:rPr>
        <w:t xml:space="preserv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urn:oasis:names:tc:SAML:2.0:metadata</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&gt;</w:t>
      </w:r>
    </w:p>
    <w:p>
      <w:pPr>
        <w:spacing w:before="0" w:after="0" w:line="240"/>
        <w:ind w:right="0" w:left="0" w:firstLine="72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md:Company</w:t>
      </w:r>
      <w:r>
        <w:rPr>
          <w:rFonts w:ascii="Courier New" w:hAnsi="Courier New" w:cs="Courier New" w:eastAsia="Courier New"/>
          <w:color w:val="0000FF"/>
          <w:spacing w:val="0"/>
          <w:position w:val="0"/>
          <w:sz w:val="16"/>
          <w:shd w:fill="auto" w:val="clear"/>
        </w:rPr>
        <w:t xml:space="preserve">&gt;</w:t>
      </w:r>
      <w:r>
        <w:rPr>
          <w:rFonts w:ascii="Courier New" w:hAnsi="Courier New" w:cs="Courier New" w:eastAsia="Courier New"/>
          <w:color w:val="auto"/>
          <w:spacing w:val="0"/>
          <w:position w:val="0"/>
          <w:sz w:val="16"/>
          <w:shd w:fill="auto" w:val="clear"/>
        </w:rPr>
        <w:t xml:space="preserve">Firma</w:t>
      </w: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md:Company</w:t>
      </w:r>
      <w:r>
        <w:rPr>
          <w:rFonts w:ascii="Courier New" w:hAnsi="Courier New" w:cs="Courier New" w:eastAsia="Courier New"/>
          <w:color w:val="0000FF"/>
          <w:spacing w:val="0"/>
          <w:position w:val="0"/>
          <w:sz w:val="16"/>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ab/>
        <w:t xml:space="preserve">&lt;</w:t>
      </w:r>
      <w:r>
        <w:rPr>
          <w:rFonts w:ascii="Courier New" w:hAnsi="Courier New" w:cs="Courier New" w:eastAsia="Courier New"/>
          <w:color w:val="A31515"/>
          <w:spacing w:val="0"/>
          <w:position w:val="0"/>
          <w:sz w:val="16"/>
          <w:shd w:fill="auto" w:val="clear"/>
        </w:rPr>
        <w:t xml:space="preserve">md:GivenName</w:t>
      </w:r>
      <w:r>
        <w:rPr>
          <w:rFonts w:ascii="Courier New" w:hAnsi="Courier New" w:cs="Courier New" w:eastAsia="Courier New"/>
          <w:color w:val="0000FF"/>
          <w:spacing w:val="0"/>
          <w:position w:val="0"/>
          <w:sz w:val="16"/>
          <w:shd w:fill="auto" w:val="clear"/>
        </w:rPr>
        <w:t xml:space="preserve">&gt;</w:t>
      </w:r>
      <w:r>
        <w:rPr>
          <w:rFonts w:ascii="Courier New" w:hAnsi="Courier New" w:cs="Courier New" w:eastAsia="Courier New"/>
          <w:color w:val="auto"/>
          <w:spacing w:val="0"/>
          <w:position w:val="0"/>
          <w:sz w:val="16"/>
          <w:shd w:fill="auto" w:val="clear"/>
        </w:rPr>
        <w:t xml:space="preserve">Fornavn</w:t>
      </w: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md:GivenName</w:t>
      </w:r>
      <w:r>
        <w:rPr>
          <w:rFonts w:ascii="Courier New" w:hAnsi="Courier New" w:cs="Courier New" w:eastAsia="Courier New"/>
          <w:color w:val="0000FF"/>
          <w:spacing w:val="0"/>
          <w:position w:val="0"/>
          <w:sz w:val="16"/>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ab/>
        <w:t xml:space="preserve">&lt;</w:t>
      </w:r>
      <w:r>
        <w:rPr>
          <w:rFonts w:ascii="Courier New" w:hAnsi="Courier New" w:cs="Courier New" w:eastAsia="Courier New"/>
          <w:color w:val="A31515"/>
          <w:spacing w:val="0"/>
          <w:position w:val="0"/>
          <w:sz w:val="16"/>
          <w:shd w:fill="auto" w:val="clear"/>
        </w:rPr>
        <w:t xml:space="preserve">md:SurName</w:t>
      </w:r>
      <w:r>
        <w:rPr>
          <w:rFonts w:ascii="Courier New" w:hAnsi="Courier New" w:cs="Courier New" w:eastAsia="Courier New"/>
          <w:color w:val="0000FF"/>
          <w:spacing w:val="0"/>
          <w:position w:val="0"/>
          <w:sz w:val="16"/>
          <w:shd w:fill="auto" w:val="clear"/>
        </w:rPr>
        <w:t xml:space="preserve">&gt;</w:t>
      </w:r>
      <w:r>
        <w:rPr>
          <w:rFonts w:ascii="Courier New" w:hAnsi="Courier New" w:cs="Courier New" w:eastAsia="Courier New"/>
          <w:color w:val="auto"/>
          <w:spacing w:val="0"/>
          <w:position w:val="0"/>
          <w:sz w:val="16"/>
          <w:shd w:fill="auto" w:val="clear"/>
        </w:rPr>
        <w:t xml:space="preserve">Efternavn</w:t>
      </w: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md:SurName</w:t>
      </w:r>
      <w:r>
        <w:rPr>
          <w:rFonts w:ascii="Courier New" w:hAnsi="Courier New" w:cs="Courier New" w:eastAsia="Courier New"/>
          <w:color w:val="0000FF"/>
          <w:spacing w:val="0"/>
          <w:position w:val="0"/>
          <w:sz w:val="16"/>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ab/>
        <w:t xml:space="preserve">&lt;</w:t>
      </w:r>
      <w:r>
        <w:rPr>
          <w:rFonts w:ascii="Courier New" w:hAnsi="Courier New" w:cs="Courier New" w:eastAsia="Courier New"/>
          <w:color w:val="A31515"/>
          <w:spacing w:val="0"/>
          <w:position w:val="0"/>
          <w:sz w:val="16"/>
          <w:shd w:fill="auto" w:val="clear"/>
        </w:rPr>
        <w:t xml:space="preserve">md:EmailAddress</w:t>
      </w:r>
      <w:r>
        <w:rPr>
          <w:rFonts w:ascii="Courier New" w:hAnsi="Courier New" w:cs="Courier New" w:eastAsia="Courier New"/>
          <w:color w:val="0000FF"/>
          <w:spacing w:val="0"/>
          <w:position w:val="0"/>
          <w:sz w:val="16"/>
          <w:shd w:fill="auto" w:val="clear"/>
        </w:rPr>
        <w:t xml:space="preserve">&gt;</w:t>
      </w:r>
      <w:r>
        <w:rPr>
          <w:rFonts w:ascii="Courier New" w:hAnsi="Courier New" w:cs="Courier New" w:eastAsia="Courier New"/>
          <w:color w:val="auto"/>
          <w:spacing w:val="0"/>
          <w:position w:val="0"/>
          <w:sz w:val="16"/>
          <w:shd w:fill="auto" w:val="clear"/>
        </w:rPr>
        <w:t xml:space="preserve">email@firma.com</w:t>
      </w: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md:EmailAddress</w:t>
      </w:r>
      <w:r>
        <w:rPr>
          <w:rFonts w:ascii="Courier New" w:hAnsi="Courier New" w:cs="Courier New" w:eastAsia="Courier New"/>
          <w:color w:val="0000FF"/>
          <w:spacing w:val="0"/>
          <w:position w:val="0"/>
          <w:sz w:val="16"/>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ab/>
        <w:t xml:space="preserve">&lt;</w:t>
      </w:r>
      <w:r>
        <w:rPr>
          <w:rFonts w:ascii="Courier New" w:hAnsi="Courier New" w:cs="Courier New" w:eastAsia="Courier New"/>
          <w:color w:val="A31515"/>
          <w:spacing w:val="0"/>
          <w:position w:val="0"/>
          <w:sz w:val="16"/>
          <w:shd w:fill="auto" w:val="clear"/>
        </w:rPr>
        <w:t xml:space="preserve">md:TelephoneNumber</w:t>
      </w:r>
      <w:r>
        <w:rPr>
          <w:rFonts w:ascii="Courier New" w:hAnsi="Courier New" w:cs="Courier New" w:eastAsia="Courier New"/>
          <w:color w:val="0000FF"/>
          <w:spacing w:val="0"/>
          <w:position w:val="0"/>
          <w:sz w:val="16"/>
          <w:shd w:fill="auto" w:val="clear"/>
        </w:rPr>
        <w:t xml:space="preserve">&gt;</w:t>
      </w:r>
      <w:r>
        <w:rPr>
          <w:rFonts w:ascii="Courier New" w:hAnsi="Courier New" w:cs="Courier New" w:eastAsia="Courier New"/>
          <w:color w:val="auto"/>
          <w:spacing w:val="0"/>
          <w:position w:val="0"/>
          <w:sz w:val="16"/>
          <w:shd w:fill="auto" w:val="clear"/>
        </w:rPr>
        <w:t xml:space="preserve">12345678</w:t>
      </w: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md:TelephoneNumber</w:t>
      </w:r>
      <w:r>
        <w:rPr>
          <w:rFonts w:ascii="Courier New" w:hAnsi="Courier New" w:cs="Courier New" w:eastAsia="Courier New"/>
          <w:color w:val="0000FF"/>
          <w:spacing w:val="0"/>
          <w:position w:val="0"/>
          <w:sz w:val="16"/>
          <w:shd w:fill="auto" w:val="clear"/>
        </w:rPr>
        <w:t xml:space="preserve">&gt;</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md:ContactPerson</w:t>
      </w:r>
      <w:r>
        <w:rPr>
          <w:rFonts w:ascii="Courier New" w:hAnsi="Courier New" w:cs="Courier New" w:eastAsia="Courier New"/>
          <w:color w:val="0000FF"/>
          <w:spacing w:val="0"/>
          <w:position w:val="0"/>
          <w:sz w:val="16"/>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md:Organization</w:t>
      </w:r>
      <w:r>
        <w:rPr>
          <w:rFonts w:ascii="Courier New" w:hAnsi="Courier New" w:cs="Courier New" w:eastAsia="Courier New"/>
          <w:color w:val="0000FF"/>
          <w:spacing w:val="0"/>
          <w:position w:val="0"/>
          <w:sz w:val="16"/>
          <w:shd w:fill="auto" w:val="clear"/>
        </w:rPr>
        <w:t xml:space="preserve"> </w:t>
      </w:r>
      <w:r>
        <w:rPr>
          <w:rFonts w:ascii="Courier New" w:hAnsi="Courier New" w:cs="Courier New" w:eastAsia="Courier New"/>
          <w:color w:val="FF0000"/>
          <w:spacing w:val="0"/>
          <w:position w:val="0"/>
          <w:sz w:val="16"/>
          <w:shd w:fill="auto" w:val="clear"/>
        </w:rPr>
        <w:t xml:space="preserve">xmlns:md</w:t>
      </w:r>
      <w:r>
        <w:rPr>
          <w:rFonts w:ascii="Courier New" w:hAnsi="Courier New" w:cs="Courier New" w:eastAsia="Courier New"/>
          <w:color w:val="0000FF"/>
          <w:spacing w:val="0"/>
          <w:position w:val="0"/>
          <w:sz w:val="16"/>
          <w:shd w:fill="auto" w:val="clear"/>
        </w:rPr>
        <w:t xml:space="preserv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urn:oasis:names:tc:SAML:2.0:metadata</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&gt;</w:t>
      </w:r>
    </w:p>
    <w:p>
      <w:pPr>
        <w:spacing w:before="0" w:after="0" w:line="240"/>
        <w:ind w:right="0" w:left="0" w:firstLine="72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md:OrganizationName</w:t>
      </w:r>
      <w:r>
        <w:rPr>
          <w:rFonts w:ascii="Courier New" w:hAnsi="Courier New" w:cs="Courier New" w:eastAsia="Courier New"/>
          <w:color w:val="0000FF"/>
          <w:spacing w:val="0"/>
          <w:position w:val="0"/>
          <w:sz w:val="16"/>
          <w:shd w:fill="auto" w:val="clear"/>
        </w:rPr>
        <w:t xml:space="preserve">&gt;</w:t>
      </w:r>
      <w:r>
        <w:rPr>
          <w:rFonts w:ascii="Courier New" w:hAnsi="Courier New" w:cs="Courier New" w:eastAsia="Courier New"/>
          <w:color w:val="auto"/>
          <w:spacing w:val="0"/>
          <w:position w:val="0"/>
          <w:sz w:val="16"/>
          <w:shd w:fill="auto" w:val="clear"/>
        </w:rPr>
        <w:t xml:space="preserve">Firma</w:t>
      </w: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md:OrganizationName</w:t>
      </w:r>
      <w:r>
        <w:rPr>
          <w:rFonts w:ascii="Courier New" w:hAnsi="Courier New" w:cs="Courier New" w:eastAsia="Courier New"/>
          <w:color w:val="0000FF"/>
          <w:spacing w:val="0"/>
          <w:position w:val="0"/>
          <w:sz w:val="16"/>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ab/>
        <w:t xml:space="preserve">&lt;</w:t>
      </w:r>
      <w:r>
        <w:rPr>
          <w:rFonts w:ascii="Courier New" w:hAnsi="Courier New" w:cs="Courier New" w:eastAsia="Courier New"/>
          <w:color w:val="A31515"/>
          <w:spacing w:val="0"/>
          <w:position w:val="0"/>
          <w:sz w:val="16"/>
          <w:shd w:fill="auto" w:val="clear"/>
        </w:rPr>
        <w:t xml:space="preserve">md:OrganizationDisplayName</w:t>
      </w:r>
      <w:r>
        <w:rPr>
          <w:rFonts w:ascii="Courier New" w:hAnsi="Courier New" w:cs="Courier New" w:eastAsia="Courier New"/>
          <w:color w:val="0000FF"/>
          <w:spacing w:val="0"/>
          <w:position w:val="0"/>
          <w:sz w:val="16"/>
          <w:shd w:fill="auto" w:val="clear"/>
        </w:rPr>
        <w:t xml:space="preserve">&gt;</w:t>
      </w:r>
      <w:r>
        <w:rPr>
          <w:rFonts w:ascii="Courier New" w:hAnsi="Courier New" w:cs="Courier New" w:eastAsia="Courier New"/>
          <w:color w:val="auto"/>
          <w:spacing w:val="0"/>
          <w:position w:val="0"/>
          <w:sz w:val="16"/>
          <w:shd w:fill="auto" w:val="clear"/>
        </w:rPr>
        <w:t xml:space="preserve">Firmanavn</w:t>
      </w: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md:OrganizationDisplayName</w:t>
      </w:r>
      <w:r>
        <w:rPr>
          <w:rFonts w:ascii="Courier New" w:hAnsi="Courier New" w:cs="Courier New" w:eastAsia="Courier New"/>
          <w:color w:val="0000FF"/>
          <w:spacing w:val="0"/>
          <w:position w:val="0"/>
          <w:sz w:val="16"/>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ab/>
        <w:t xml:space="preserve">&lt;</w:t>
      </w:r>
      <w:r>
        <w:rPr>
          <w:rFonts w:ascii="Courier New" w:hAnsi="Courier New" w:cs="Courier New" w:eastAsia="Courier New"/>
          <w:color w:val="A31515"/>
          <w:spacing w:val="0"/>
          <w:position w:val="0"/>
          <w:sz w:val="16"/>
          <w:shd w:fill="auto" w:val="clear"/>
        </w:rPr>
        <w:t xml:space="preserve">md:OrganizationURL</w:t>
      </w:r>
      <w:r>
        <w:rPr>
          <w:rFonts w:ascii="Courier New" w:hAnsi="Courier New" w:cs="Courier New" w:eastAsia="Courier New"/>
          <w:color w:val="0000FF"/>
          <w:spacing w:val="0"/>
          <w:position w:val="0"/>
          <w:sz w:val="16"/>
          <w:shd w:fill="auto" w:val="clear"/>
        </w:rPr>
        <w:t xml:space="preserve">&gt;</w:t>
      </w:r>
      <w:r>
        <w:rPr>
          <w:rFonts w:ascii="Courier New" w:hAnsi="Courier New" w:cs="Courier New" w:eastAsia="Courier New"/>
          <w:b/>
          <w:color w:val="auto"/>
          <w:spacing w:val="0"/>
          <w:position w:val="0"/>
          <w:sz w:val="16"/>
          <w:shd w:fill="auto" w:val="clear"/>
        </w:rPr>
        <w:t xml:space="preserve">Fejl! Linkreferencen er ugyldig.</w:t>
      </w:r>
      <w:r>
        <w:rPr>
          <w:rFonts w:ascii="Courier New" w:hAnsi="Courier New" w:cs="Courier New" w:eastAsia="Courier New"/>
          <w:color w:val="0000FF"/>
          <w:spacing w:val="0"/>
          <w:position w:val="0"/>
          <w:sz w:val="16"/>
          <w:shd w:fill="auto" w:val="clear"/>
        </w:rPr>
        <w:t xml:space="preserve">&gt;</w:t>
      </w:r>
    </w:p>
    <w:p>
      <w:pPr>
        <w:spacing w:before="0" w:after="200" w:line="276"/>
        <w:ind w:right="0" w:left="0" w:firstLine="0"/>
        <w:jc w:val="left"/>
        <w:rPr>
          <w:rFonts w:ascii="Courier New" w:hAnsi="Courier New" w:cs="Courier New" w:eastAsia="Courier New"/>
          <w:color w:val="0000FF"/>
          <w:spacing w:val="0"/>
          <w:position w:val="0"/>
          <w:sz w:val="16"/>
          <w:shd w:fill="auto" w:val="clear"/>
        </w:rPr>
      </w:pP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md:Organization</w:t>
      </w:r>
      <w:r>
        <w:rPr>
          <w:rFonts w:ascii="Courier New" w:hAnsi="Courier New" w:cs="Courier New" w:eastAsia="Courier New"/>
          <w:color w:val="0000FF"/>
          <w:spacing w:val="0"/>
          <w:position w:val="0"/>
          <w:sz w:val="16"/>
          <w:shd w:fill="auto" w:val="clear"/>
        </w:rPr>
        <w:t xml:space="preserve">&gt;</w:t>
      </w:r>
    </w:p>
    <w:p>
      <w:pPr>
        <w:spacing w:before="0" w:after="200" w:line="276"/>
        <w:ind w:right="0" w:left="0" w:firstLine="0"/>
        <w:jc w:val="left"/>
        <w:rPr>
          <w:rFonts w:ascii="Courier New" w:hAnsi="Courier New" w:cs="Courier New" w:eastAsia="Courier New"/>
          <w:color w:val="0000FF"/>
          <w:spacing w:val="0"/>
          <w:position w:val="0"/>
          <w:sz w:val="16"/>
          <w:shd w:fill="auto" w:val="clear"/>
        </w:rPr>
      </w:pPr>
    </w:p>
    <w:p>
      <w:pPr>
        <w:spacing w:before="0" w:after="200" w:line="276"/>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b/>
          <w:color w:val="auto"/>
          <w:spacing w:val="0"/>
          <w:position w:val="0"/>
          <w:sz w:val="16"/>
          <w:shd w:fill="auto" w:val="clear"/>
        </w:rPr>
        <w:t xml:space="preserve">TKNote</w:t>
      </w:r>
      <w:r>
        <w:rPr>
          <w:rFonts w:ascii="Courier New" w:hAnsi="Courier New" w:cs="Courier New" w:eastAsia="Courier New"/>
          <w:color w:val="auto"/>
          <w:spacing w:val="0"/>
          <w:position w:val="0"/>
          <w:sz w:val="16"/>
          <w:shd w:fill="auto" w:val="clear"/>
        </w:rPr>
        <w:t xml:space="preserve">: Why are the md:Organisation not part of the example when it should be included?</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Svar: et lorte</w:t>
      </w: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9.2.3</w:t>
        <w:tab/>
        <w:t xml:space="preserve">&lt;CommonDomain&gt;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&lt;CommonDomain&gt; element contains configuration options for common domain cookie reading, and has the following attributes:</w:t>
      </w:r>
    </w:p>
    <w:tbl>
      <w:tblPr/>
      <w:tblGrid>
        <w:gridCol w:w="2725"/>
        <w:gridCol w:w="6851"/>
      </w:tblGrid>
      <w:tr>
        <w:trPr>
          <w:trHeight w:val="1" w:hRule="atLeast"/>
          <w:jc w:val="left"/>
        </w:trPr>
        <w:tc>
          <w:tcPr>
            <w:tcW w:w="9576"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w:t>
            </w:r>
          </w:p>
        </w:tc>
      </w:tr>
      <w:tr>
        <w:trPr>
          <w:trHeight w:val="1" w:hRule="atLeast"/>
          <w:jc w:val="left"/>
        </w:trPr>
        <w:tc>
          <w:tcPr>
            <w:tcW w:w="2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Enabled</w:t>
            </w:r>
          </w:p>
        </w:tc>
        <w:tc>
          <w:tcPr>
            <w:tcW w:w="6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Boolean value indicating whether or not common domain cookie reading is turned on.</w:t>
            </w:r>
          </w:p>
        </w:tc>
      </w:tr>
      <w:tr>
        <w:trPr>
          <w:trHeight w:val="1" w:hRule="atLeast"/>
          <w:jc w:val="left"/>
        </w:trPr>
        <w:tc>
          <w:tcPr>
            <w:tcW w:w="2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localReaderEndpoint</w:t>
            </w:r>
          </w:p>
        </w:tc>
        <w:tc>
          <w:tcPr>
            <w:tcW w:w="6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fully qualified url to a local cookie reader endpoint. The host part of this endpoint should be a sub domain to the common domain, e.g. sp.commondomain.com</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is an example of a CommonDomain section:</w:t>
      </w:r>
    </w:p>
    <w:p>
      <w:pPr>
        <w:spacing w:before="0" w:after="200" w:line="276"/>
        <w:ind w:right="0" w:left="0" w:firstLine="0"/>
        <w:jc w:val="left"/>
        <w:rPr>
          <w:rFonts w:ascii="Calibri" w:hAnsi="Calibri" w:cs="Calibri" w:eastAsia="Calibri"/>
          <w:color w:val="auto"/>
          <w:spacing w:val="0"/>
          <w:position w:val="0"/>
          <w:sz w:val="16"/>
          <w:shd w:fill="auto" w:val="clear"/>
        </w:rPr>
      </w:pPr>
      <w:r>
        <w:rPr>
          <w:rFonts w:ascii="Courier New" w:hAnsi="Courier New" w:cs="Courier New" w:eastAsia="Courier New"/>
          <w:color w:val="0000FF"/>
          <w:spacing w:val="0"/>
          <w:position w:val="0"/>
          <w:sz w:val="16"/>
          <w:shd w:fill="auto" w:val="clear"/>
        </w:rPr>
        <w:t xml:space="preserve">&lt;</w:t>
      </w:r>
      <w:r>
        <w:rPr>
          <w:rFonts w:ascii="Courier New" w:hAnsi="Courier New" w:cs="Courier New" w:eastAsia="Courier New"/>
          <w:color w:val="A31515"/>
          <w:spacing w:val="0"/>
          <w:position w:val="0"/>
          <w:sz w:val="16"/>
          <w:shd w:fill="auto" w:val="clear"/>
        </w:rPr>
        <w:t xml:space="preserve">CommonDomain</w:t>
      </w:r>
      <w:r>
        <w:rPr>
          <w:rFonts w:ascii="Courier New" w:hAnsi="Courier New" w:cs="Courier New" w:eastAsia="Courier New"/>
          <w:color w:val="0000FF"/>
          <w:spacing w:val="0"/>
          <w:position w:val="0"/>
          <w:sz w:val="16"/>
          <w:shd w:fill="auto" w:val="clear"/>
        </w:rPr>
        <w:t xml:space="preserve"> </w:t>
      </w:r>
      <w:r>
        <w:rPr>
          <w:rFonts w:ascii="Courier New" w:hAnsi="Courier New" w:cs="Courier New" w:eastAsia="Courier New"/>
          <w:color w:val="FF0000"/>
          <w:spacing w:val="0"/>
          <w:position w:val="0"/>
          <w:sz w:val="16"/>
          <w:shd w:fill="auto" w:val="clear"/>
        </w:rPr>
        <w:t xml:space="preserve">enabled</w:t>
      </w:r>
      <w:r>
        <w:rPr>
          <w:rFonts w:ascii="Courier New" w:hAnsi="Courier New" w:cs="Courier New" w:eastAsia="Courier New"/>
          <w:color w:val="0000FF"/>
          <w:spacing w:val="0"/>
          <w:position w:val="0"/>
          <w:sz w:val="16"/>
          <w:shd w:fill="auto" w:val="clear"/>
        </w:rPr>
        <w:t xml:space="preserv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true</w:t>
      </w:r>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 </w:t>
      </w:r>
      <w:r>
        <w:rPr>
          <w:rFonts w:ascii="Courier New" w:hAnsi="Courier New" w:cs="Courier New" w:eastAsia="Courier New"/>
          <w:color w:val="FF0000"/>
          <w:spacing w:val="0"/>
          <w:position w:val="0"/>
          <w:sz w:val="16"/>
          <w:shd w:fill="auto" w:val="clear"/>
        </w:rPr>
        <w:t xml:space="preserve">localReaderEndpoint</w:t>
      </w:r>
      <w:r>
        <w:rPr>
          <w:rFonts w:ascii="Courier New" w:hAnsi="Courier New" w:cs="Courier New" w:eastAsia="Courier New"/>
          <w:color w:val="0000FF"/>
          <w:spacing w:val="0"/>
          <w:position w:val="0"/>
          <w:sz w:val="16"/>
          <w:shd w:fill="auto" w:val="clear"/>
        </w:rPr>
        <w:t xml:space="preserve">=</w:t>
      </w:r>
      <w:r>
        <w:rPr>
          <w:rFonts w:ascii="Courier New" w:hAnsi="Courier New" w:cs="Courier New" w:eastAsia="Courier New"/>
          <w:color w:val="auto"/>
          <w:spacing w:val="0"/>
          <w:position w:val="0"/>
          <w:sz w:val="16"/>
          <w:shd w:fill="auto" w:val="clear"/>
        </w:rPr>
        <w:t xml:space="preserve">"</w:t>
      </w:r>
      <w:hyperlink xmlns:r="http://schemas.openxmlformats.org/officeDocument/2006/relationships" r:id="docRId15">
        <w:r>
          <w:rPr>
            <w:rFonts w:ascii="Courier New" w:hAnsi="Courier New" w:cs="Courier New" w:eastAsia="Courier New"/>
            <w:color w:val="0000FF"/>
            <w:spacing w:val="0"/>
            <w:position w:val="0"/>
            <w:sz w:val="16"/>
            <w:u w:val="single"/>
            <w:shd w:fill="auto" w:val="clear"/>
          </w:rPr>
          <w:t xml:space="preserve">http://mysp.commondomain.local/cdcreader.ashx</w:t>
        </w:r>
      </w:hyperlink>
      <w:r>
        <w:rPr>
          <w:rFonts w:ascii="Courier New" w:hAnsi="Courier New" w:cs="Courier New" w:eastAsia="Courier New"/>
          <w:color w:val="auto"/>
          <w:spacing w:val="0"/>
          <w:position w:val="0"/>
          <w:sz w:val="16"/>
          <w:shd w:fill="auto" w:val="clear"/>
        </w:rPr>
        <w:t xml:space="preserve">"</w:t>
      </w:r>
      <w:r>
        <w:rPr>
          <w:rFonts w:ascii="Courier New" w:hAnsi="Courier New" w:cs="Courier New" w:eastAsia="Courier New"/>
          <w:color w:val="0000FF"/>
          <w:spacing w:val="0"/>
          <w:position w:val="0"/>
          <w:sz w:val="16"/>
          <w:shd w:fill="auto" w:val="clear"/>
        </w:rPr>
        <w:t xml:space="preserve"> /&gt;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more about how to configure common domain cookie reading in chapter 11.</w:t>
      </w: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9.2.4</w:t>
        <w:tab/>
        <w:t xml:space="preserve">&lt;RequestedAttributes&gt;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element names the SAML attributes that the service provider requires from its federation partners. </w:t>
      </w:r>
    </w:p>
    <w:tbl>
      <w:tblPr/>
      <w:tblGrid>
        <w:gridCol w:w="1728"/>
        <w:gridCol w:w="7848"/>
      </w:tblGrid>
      <w:tr>
        <w:trPr>
          <w:trHeight w:val="1" w:hRule="atLeast"/>
          <w:jc w:val="left"/>
        </w:trPr>
        <w:tc>
          <w:tcPr>
            <w:tcW w:w="17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 name</w:t>
            </w: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RequestedAttributes</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list of attributes that the service provider wants assertions to contain when it receives them.</w:t>
            </w:r>
          </w:p>
        </w:tc>
      </w:tr>
      <w:tr>
        <w:trPr>
          <w:trHeight w:val="1" w:hRule="atLeast"/>
          <w:jc w:val="left"/>
        </w:trPr>
        <w:tc>
          <w:tcPr>
            <w:tcW w:w="9576"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Child elements</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 name</w:t>
            </w: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att</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Describes the required attribute.</w:t>
            </w:r>
          </w:p>
        </w:tc>
      </w:tr>
      <w:tr>
        <w:trPr>
          <w:trHeight w:val="1" w:hRule="atLeast"/>
          <w:jc w:val="left"/>
        </w:trPr>
        <w:tc>
          <w:tcPr>
            <w:tcW w:w="9576"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w:t>
            </w: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The SAML attribute’s identifier. Note that this attribute refers to the </w:t>
            </w:r>
            <w:r>
              <w:rPr>
                <w:rFonts w:ascii="Courier New" w:hAnsi="Courier New" w:cs="Courier New" w:eastAsia="Courier New"/>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property of a SAML attribute, not the optional </w:t>
            </w:r>
            <w:r>
              <w:rPr>
                <w:rFonts w:ascii="Courier New" w:hAnsi="Courier New" w:cs="Courier New" w:eastAsia="Courier New"/>
                <w:color w:val="auto"/>
                <w:spacing w:val="0"/>
                <w:position w:val="0"/>
                <w:sz w:val="22"/>
                <w:shd w:fill="auto" w:val="clear"/>
              </w:rPr>
              <w:t xml:space="preserve">friendlyName</w:t>
            </w:r>
            <w:r>
              <w:rPr>
                <w:rFonts w:ascii="Calibri" w:hAnsi="Calibri" w:cs="Calibri" w:eastAsia="Calibri"/>
                <w:color w:val="auto"/>
                <w:spacing w:val="0"/>
                <w:position w:val="0"/>
                <w:sz w:val="22"/>
                <w:shd w:fill="auto" w:val="clear"/>
              </w:rPr>
              <w:t xml:space="preserve"> property that may be found in the identity provider’s metadata. </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isRequired</w:t>
            </w:r>
          </w:p>
        </w:tc>
        <w:tc>
          <w:tcPr>
            <w:tcW w:w="7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optional attribute that specifies whether the SAML attribute should be listed as ‘required’ in the service provider’s metadata. Further explanation of this attribute can be found in [Metadata] section 2.4.4.2.</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9.2.5</w:t>
        <w:tab/>
        <w:t xml:space="preserve">&lt;IDPEndPoints&gt;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configuration in the </w:t>
      </w:r>
      <w:r>
        <w:rPr>
          <w:rFonts w:ascii="Courier New" w:hAnsi="Courier New" w:cs="Courier New" w:eastAsia="Courier New"/>
          <w:color w:val="auto"/>
          <w:spacing w:val="0"/>
          <w:position w:val="0"/>
          <w:sz w:val="22"/>
          <w:shd w:fill="auto" w:val="clear"/>
        </w:rPr>
        <w:t xml:space="preserve">&lt;IDPEndPoints&gt;</w:t>
      </w:r>
      <w:r>
        <w:rPr>
          <w:rFonts w:ascii="Calibri" w:hAnsi="Calibri" w:cs="Calibri" w:eastAsia="Calibri"/>
          <w:color w:val="auto"/>
          <w:spacing w:val="0"/>
          <w:position w:val="0"/>
          <w:sz w:val="22"/>
          <w:shd w:fill="auto" w:val="clear"/>
        </w:rPr>
        <w:t xml:space="preserve"> element determines how the service provider communicates with its federation partners. The minimal configuration specifies the directory in which metadata of the federation partners can be found, and uses the default SAML bindings for communication. </w:t>
      </w:r>
    </w:p>
    <w:tbl>
      <w:tblPr/>
      <w:tblGrid>
        <w:gridCol w:w="2235"/>
        <w:gridCol w:w="7341"/>
      </w:tblGrid>
      <w:tr>
        <w:trPr>
          <w:trHeight w:val="1" w:hRule="atLeast"/>
          <w:jc w:val="left"/>
        </w:trPr>
        <w:tc>
          <w:tcPr>
            <w:tcW w:w="9576"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w:t>
            </w:r>
          </w:p>
        </w:tc>
      </w:tr>
      <w:tr>
        <w:trPr>
          <w:trHeight w:val="1" w:hRule="atLeast"/>
          <w:jc w:val="left"/>
        </w:trPr>
        <w:tc>
          <w:tcPr>
            <w:tcW w:w="2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Metadata</w:t>
            </w:r>
          </w:p>
        </w:tc>
        <w:tc>
          <w:tcPr>
            <w:tcW w:w="7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path to the directory where the metadata of the federation partners can be found. Make sure that the directory is readable by the user running the web server.</w:t>
            </w:r>
          </w:p>
        </w:tc>
      </w:tr>
      <w:tr>
        <w:trPr>
          <w:trHeight w:val="1" w:hRule="atLeast"/>
          <w:jc w:val="left"/>
        </w:trPr>
        <w:tc>
          <w:tcPr>
            <w:tcW w:w="2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idpSelectionUrl</w:t>
            </w:r>
          </w:p>
        </w:tc>
        <w:tc>
          <w:tcPr>
            <w:tcW w:w="73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URL for custom webpage that lets the user select from a list of available IDP’s. The attribute is used only when no common domain cookie is set, and no add-element (see below) has the default-property set to </w:t>
            </w:r>
            <w:r>
              <w:rPr>
                <w:rFonts w:ascii="Courier New" w:hAnsi="Courier New" w:cs="Courier New" w:eastAsia="Courier New"/>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 In case no idpSelectionUrl is specified, a default IDPSelectionPage is displayed. See example of using this attribute in section 5.5.2.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r>
              <w:rPr>
                <w:rFonts w:ascii="Calibri" w:hAnsi="Calibri" w:cs="Calibri" w:eastAsia="Calibri"/>
                <w:b/>
                <w:color w:val="auto"/>
                <w:spacing w:val="0"/>
                <w:position w:val="0"/>
                <w:sz w:val="22"/>
                <w:shd w:fill="auto" w:val="clear"/>
              </w:rPr>
              <w:t xml:space="preserve">TKNote:</w:t>
            </w:r>
            <w:r>
              <w:rPr>
                <w:rFonts w:ascii="Calibri" w:hAnsi="Calibri" w:cs="Calibri" w:eastAsia="Calibri"/>
                <w:color w:val="auto"/>
                <w:spacing w:val="0"/>
                <w:position w:val="0"/>
                <w:sz w:val="22"/>
                <w:shd w:fill="auto" w:val="clear"/>
              </w:rPr>
              <w:t xml:space="preserve"> optionel attribute? Den er ikke brugt I Service provider eksemplet?</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&lt;IDPEndPoints&gt;</w:t>
      </w:r>
      <w:r>
        <w:rPr>
          <w:rFonts w:ascii="Calibri" w:hAnsi="Calibri" w:cs="Calibri" w:eastAsia="Calibri"/>
          <w:color w:val="auto"/>
          <w:spacing w:val="0"/>
          <w:position w:val="0"/>
          <w:sz w:val="22"/>
          <w:shd w:fill="auto" w:val="clear"/>
        </w:rPr>
        <w:t xml:space="preserve"> section can furthermore override the settings that are found in the metadata of a federation partner. This is useful for situations where the federation partner allows several ways of communicating and the default way is not desirable. </w:t>
      </w:r>
    </w:p>
    <w:tbl>
      <w:tblPr/>
      <w:tblGrid>
        <w:gridCol w:w="3781"/>
        <w:gridCol w:w="5795"/>
      </w:tblGrid>
      <w:tr>
        <w:trPr>
          <w:trHeight w:val="1" w:hRule="atLeast"/>
          <w:jc w:val="left"/>
        </w:trPr>
        <w:tc>
          <w:tcPr>
            <w:tcW w:w="378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 name</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add</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Enables configuration of which transport binding to use for communicating with a federation partner. Also makes it possible to override endpoint addresses and provide a user-readable name for the federation partner.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TKNote:</w:t>
            </w:r>
            <w:r>
              <w:rPr>
                <w:rFonts w:ascii="Calibri" w:hAnsi="Calibri" w:cs="Calibri" w:eastAsia="Calibri"/>
                <w:color w:val="auto"/>
                <w:spacing w:val="0"/>
                <w:position w:val="0"/>
                <w:sz w:val="22"/>
                <w:shd w:fill="auto" w:val="clear"/>
              </w:rPr>
              <w:t xml:space="preserve"> optionel attribute? Den er ikke brugt I Service provider eksemplet?</w:t>
            </w:r>
          </w:p>
        </w:tc>
      </w:tr>
      <w:tr>
        <w:trPr>
          <w:trHeight w:val="1" w:hRule="atLeast"/>
          <w:jc w:val="left"/>
        </w:trPr>
        <w:tc>
          <w:tcPr>
            <w:tcW w:w="9576"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Id</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 of the federation partner to which this configuration pertains.  This id must have a match in one of the metadata files that are known by the service provider.</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optional setting that contains a human-readable name for the federation partner. The name will replace the federation partner’s id, in cases where it is necessary to present the user with a choice of federation partners.</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omitAssertionSignatureCheck</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this value to true if for some reason you do not wish the signature of the assertions from this IdP to be checked (for example if assertions are not signed).</w:t>
            </w:r>
          </w:p>
        </w:tc>
      </w:tr>
      <w:tr>
        <w:trPr>
          <w:trHeight w:val="313" w:hRule="auto"/>
          <w:jc w:val="left"/>
        </w:trPr>
        <w:tc>
          <w:tcPr>
            <w:tcW w:w="37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forceAuthn</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Force authentication on each authnrequest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TKNote</w:t>
            </w:r>
            <w:r>
              <w:rPr>
                <w:rFonts w:ascii="Calibri" w:hAnsi="Calibri" w:cs="Calibri" w:eastAsia="Calibri"/>
                <w:color w:val="auto"/>
                <w:spacing w:val="0"/>
                <w:position w:val="0"/>
                <w:sz w:val="22"/>
                <w:shd w:fill="auto" w:val="clear"/>
              </w:rPr>
              <w:t xml:space="preserve">: hvad betyder det?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Fortæller IDP at den skal glemme session.</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isPassive</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AuthnRequests are passive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TKNote</w:t>
            </w:r>
            <w:r>
              <w:rPr>
                <w:rFonts w:ascii="Calibri" w:hAnsi="Calibri" w:cs="Calibri" w:eastAsia="Calibri"/>
                <w:color w:val="auto"/>
                <w:spacing w:val="0"/>
                <w:position w:val="0"/>
                <w:sz w:val="22"/>
                <w:shd w:fill="auto" w:val="clear"/>
              </w:rPr>
              <w:t xml:space="preserve">: hvad betyder det?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Svar: ingen anden adfærd, understøtter kun passive flows.</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default</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When set to true, this IdP will be used for authentication in case no Common Domain Cookie is set. If no IdP has </w:t>
            </w:r>
            <w:r>
              <w:rPr>
                <w:rFonts w:ascii="Courier New" w:hAnsi="Courier New" w:cs="Courier New" w:eastAsia="Courier New"/>
                <w:color w:val="auto"/>
                <w:spacing w:val="0"/>
                <w:position w:val="0"/>
                <w:sz w:val="22"/>
                <w:shd w:fill="auto" w:val="clear"/>
              </w:rPr>
              <w:t xml:space="preserve">default</w:t>
            </w:r>
            <w:r>
              <w:rPr>
                <w:rFonts w:ascii="Calibri" w:hAnsi="Calibri" w:cs="Calibri" w:eastAsia="Calibri"/>
                <w:color w:val="auto"/>
                <w:spacing w:val="0"/>
                <w:position w:val="0"/>
                <w:sz w:val="22"/>
                <w:shd w:fill="auto" w:val="clear"/>
              </w:rPr>
              <w:t xml:space="preserve"> set to </w:t>
            </w:r>
            <w:r>
              <w:rPr>
                <w:rFonts w:ascii="Courier New" w:hAnsi="Courier New" w:cs="Courier New" w:eastAsia="Courier New"/>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 and more than one IdP is present in the IDPEndPoints collection, the user will be prompted to select from the list of IdP’s.</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ShaHashingAlgorithm</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Sets the SHA algorithm used for signing SAML requests. Valid values are SHA1, SHA256, SHA512. Defaults to SHA256.</w:t>
            </w:r>
          </w:p>
        </w:tc>
      </w:tr>
      <w:tr>
        <w:trPr>
          <w:trHeight w:val="1" w:hRule="atLeast"/>
          <w:jc w:val="left"/>
        </w:trPr>
        <w:tc>
          <w:tcPr>
            <w:tcW w:w="9576"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Child elements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TKNote: Hvorfor indeholde SP-kode eksemplet et </w:t>
            </w:r>
            <w:r>
              <w:rPr>
                <w:rFonts w:ascii="Consolas" w:hAnsi="Consolas" w:cs="Consolas" w:eastAsia="Consolas"/>
                <w:color w:val="A31515"/>
                <w:spacing w:val="0"/>
                <w:position w:val="0"/>
                <w:sz w:val="19"/>
                <w:shd w:fill="auto" w:val="clear"/>
              </w:rPr>
              <w:t xml:space="preserve">CertificateValidation </w:t>
            </w:r>
            <w:r>
              <w:rPr>
                <w:rFonts w:ascii="Calibri" w:hAnsi="Calibri" w:cs="Calibri" w:eastAsia="Calibri"/>
                <w:b/>
                <w:color w:val="auto"/>
                <w:spacing w:val="0"/>
                <w:position w:val="0"/>
                <w:sz w:val="22"/>
                <w:shd w:fill="auto" w:val="clear"/>
              </w:rPr>
              <w:t xml:space="preserve">child element som ikke er nævnt I denne beskrivelse?</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Og ingen af de child elementer der er listet her er anvendt I kode eksemplet?</w:t>
            </w:r>
          </w:p>
          <w:p>
            <w:pPr>
              <w:spacing w:before="0" w:after="0" w:line="240"/>
              <w:ind w:right="0" w:left="0" w:firstLine="0"/>
              <w:jc w:val="left"/>
              <w:rPr>
                <w:spacing w:val="0"/>
                <w:position w:val="0"/>
                <w:shd w:fill="auto" w:val="clear"/>
              </w:rPr>
            </w:pPr>
            <w:r>
              <w:rPr>
                <w:rFonts w:ascii="Calibri" w:hAnsi="Calibri" w:cs="Calibri" w:eastAsia="Calibri"/>
                <w:b/>
                <w:color w:val="auto"/>
                <w:spacing w:val="0"/>
                <w:position w:val="0"/>
                <w:sz w:val="22"/>
                <w:shd w:fill="auto" w:val="clear"/>
              </w:rPr>
              <w:t xml:space="preserve">Svar: dårligt word dokument</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 name</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SSO</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Configuration of the Single sign on endpoint of the federation partner.</w:t>
            </w:r>
          </w:p>
        </w:tc>
      </w:tr>
      <w:tr>
        <w:trPr>
          <w:trHeight w:val="1" w:hRule="atLeast"/>
          <w:jc w:val="left"/>
        </w:trPr>
        <w:tc>
          <w:tcPr>
            <w:tcW w:w="9576"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url</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optional parameter that contains the SSO endpoint’s URL. If this parameter is left out, the URL found in the federation partner’s metadata is used. Override this with care.</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binding</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Specify which binding to use when sending an authentication request to the federation partner. If this attribute is left unspecified, and the federation partner allows it, the HTTP-REDIRECT binding will be used.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Allowed values are:  “</w:t>
            </w:r>
            <w:r>
              <w:rPr>
                <w:rFonts w:ascii="Courier New" w:hAnsi="Courier New" w:cs="Courier New" w:eastAsia="Courier New"/>
                <w:color w:val="auto"/>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REDIRECT</w:t>
            </w:r>
            <w:r>
              <w:rPr>
                <w:rFonts w:ascii="Calibri" w:hAnsi="Calibri" w:cs="Calibri" w:eastAsia="Calibri"/>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ARTIFACT</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color w:val="auto"/>
                <w:spacing w:val="0"/>
                <w:position w:val="0"/>
                <w:shd w:fill="auto" w:val="clear"/>
              </w:rPr>
            </w:pPr>
          </w:p>
        </w:tc>
      </w:tr>
      <w:tr>
        <w:trPr>
          <w:trHeight w:val="1" w:hRule="atLeast"/>
          <w:jc w:val="left"/>
        </w:trPr>
        <w:tc>
          <w:tcPr>
            <w:tcW w:w="378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 name</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SLO</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Configuration of the Single logout endpoint of the federation partner.</w:t>
            </w:r>
          </w:p>
        </w:tc>
      </w:tr>
      <w:tr>
        <w:trPr>
          <w:trHeight w:val="1" w:hRule="atLeast"/>
          <w:jc w:val="left"/>
        </w:trPr>
        <w:tc>
          <w:tcPr>
            <w:tcW w:w="9576"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Attributes</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url</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optional parameter that contains the SLO endpoint’s URL. If this parameter is left out, the URL found in the federation partner’s metadata is used. Override this with care.</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binding</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Specify which binding to use when sending a logout request to the federation partner. If this attribute is left unspecified, and the federation partner allows it, the HTTP-REDIRECT binding will be used.</w:t>
            </w:r>
          </w:p>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2"/>
                <w:shd w:fill="auto" w:val="clear"/>
              </w:rPr>
              <w:t xml:space="preserve">Allowed values are:  “</w:t>
            </w:r>
            <w:r>
              <w:rPr>
                <w:rFonts w:ascii="Courier New" w:hAnsi="Courier New" w:cs="Courier New" w:eastAsia="Courier New"/>
                <w:color w:val="auto"/>
                <w:spacing w:val="0"/>
                <w:position w:val="0"/>
                <w:sz w:val="22"/>
                <w:shd w:fill="auto" w:val="clear"/>
              </w:rPr>
              <w:t xml:space="preserve">POST</w:t>
            </w:r>
            <w:r>
              <w:rPr>
                <w:rFonts w:ascii="Calibri" w:hAnsi="Calibri" w:cs="Calibri" w:eastAsia="Calibri"/>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REDIRECT</w:t>
            </w:r>
            <w:r>
              <w:rPr>
                <w:rFonts w:ascii="Calibri" w:hAnsi="Calibri" w:cs="Calibri" w:eastAsia="Calibri"/>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ARTIFACT</w:t>
            </w:r>
            <w:r>
              <w:rPr>
                <w:rFonts w:ascii="Calibri" w:hAnsi="Calibri" w:cs="Calibri" w:eastAsia="Calibri"/>
                <w:color w:val="auto"/>
                <w:spacing w:val="0"/>
                <w:position w:val="0"/>
                <w:sz w:val="22"/>
                <w:shd w:fill="auto" w:val="clear"/>
              </w:rPr>
              <w:t xml:space="preserve">”.</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auto" w:fill="auto" w:val="pct20"/>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 name</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AttributeQuery</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auto" w:fill="auto" w:val="pct20"/>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you enable httpBaiscAuth with username and password for attribute queries</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&lt;AttributeQuery enableHttpBasicAuth="true" username="username" password="p@assw0rd" /&gt;</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auto" w:fill="auto" w:val="pct20"/>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Element name</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ArtifactResolution</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auto" w:fill="auto" w:val="pct20"/>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you enable httpBasicAuth with username and password for artifact resolution.</w:t>
            </w:r>
          </w:p>
        </w:tc>
      </w:tr>
      <w:tr>
        <w:trPr>
          <w:trHeight w:val="1" w:hRule="atLeast"/>
          <w:jc w:val="left"/>
        </w:trPr>
        <w:tc>
          <w:tcPr>
            <w:tcW w:w="37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tc>
        <w:tc>
          <w:tcPr>
            <w:tcW w:w="57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ArtifactResolution enableHttpBasicAuth="true" username="username" password="p@assw0rd" /&gt;</w:t>
            </w:r>
          </w:p>
        </w:tc>
      </w:tr>
    </w:tbl>
    <w:p>
      <w:pPr>
        <w:spacing w:before="24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9.2.6</w:t>
        <w:tab/>
        <w:t xml:space="preserve">&lt;MinimumAssuranceLevel&gt;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 values are the ones defined in the “OIO Web SSO Profile” specification. An assertion will be rejected if e.g. configuration is set to 3 and the assertion is marked with assurance level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assurance level check is not made if the assertion does not contain the assurance level attribute.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default value is 3 if not specified in the configuration.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w:t>
      </w:r>
    </w:p>
    <w:p>
      <w:pPr>
        <w:spacing w:before="0" w:after="200" w:line="276"/>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 xml:space="preserve">    &lt;</w:t>
      </w:r>
      <w:r>
        <w:rPr>
          <w:rFonts w:ascii="Cambria" w:hAnsi="Cambria" w:cs="Cambria" w:eastAsia="Cambria"/>
          <w:color w:val="auto"/>
          <w:spacing w:val="0"/>
          <w:position w:val="0"/>
          <w:sz w:val="24"/>
          <w:shd w:fill="auto" w:val="clear"/>
        </w:rPr>
        <w:t xml:space="preserve"> </w:t>
      </w:r>
      <w:r>
        <w:rPr>
          <w:rFonts w:ascii="Courier New" w:hAnsi="Courier New" w:cs="Courier New" w:eastAsia="Courier New"/>
          <w:color w:val="A31515"/>
          <w:spacing w:val="0"/>
          <w:position w:val="0"/>
          <w:sz w:val="20"/>
          <w:shd w:fill="auto" w:val="clear"/>
        </w:rPr>
        <w:t xml:space="preserve">MinimumAssuranceLevel</w:t>
      </w:r>
      <w:r>
        <w:rPr>
          <w:rFonts w:ascii="Courier New" w:hAnsi="Courier New" w:cs="Courier New" w:eastAsia="Courier New"/>
          <w:color w:val="0000FF"/>
          <w:spacing w:val="0"/>
          <w:position w:val="0"/>
          <w:sz w:val="20"/>
          <w:shd w:fill="auto" w:val="clear"/>
        </w:rPr>
        <w:t xml:space="preserve">&gt;</w:t>
      </w:r>
      <w:r>
        <w:rPr>
          <w:rFonts w:ascii="Courier New" w:hAnsi="Courier New" w:cs="Courier New" w:eastAsia="Courier New"/>
          <w:color w:val="auto"/>
          <w:spacing w:val="0"/>
          <w:position w:val="0"/>
          <w:sz w:val="20"/>
          <w:shd w:fill="auto" w:val="clear"/>
        </w:rPr>
        <w:t xml:space="preserve">3</w:t>
      </w:r>
      <w:r>
        <w:rPr>
          <w:rFonts w:ascii="Courier New" w:hAnsi="Courier New" w:cs="Courier New" w:eastAsia="Courier New"/>
          <w:color w:val="0000FF"/>
          <w:spacing w:val="0"/>
          <w:position w:val="0"/>
          <w:sz w:val="20"/>
          <w:shd w:fill="auto" w:val="clear"/>
        </w:rPr>
        <w:t xml:space="preserve">&lt;/</w:t>
      </w:r>
      <w:r>
        <w:rPr>
          <w:rFonts w:ascii="Cambria" w:hAnsi="Cambria" w:cs="Cambria" w:eastAsia="Cambria"/>
          <w:color w:val="auto"/>
          <w:spacing w:val="0"/>
          <w:position w:val="0"/>
          <w:sz w:val="24"/>
          <w:shd w:fill="auto" w:val="clear"/>
        </w:rPr>
        <w:t xml:space="preserve"> </w:t>
      </w:r>
      <w:r>
        <w:rPr>
          <w:rFonts w:ascii="Courier New" w:hAnsi="Courier New" w:cs="Courier New" w:eastAsia="Courier New"/>
          <w:color w:val="A31515"/>
          <w:spacing w:val="0"/>
          <w:position w:val="0"/>
          <w:sz w:val="20"/>
          <w:shd w:fill="auto" w:val="clear"/>
        </w:rPr>
        <w:t xml:space="preserve">MinimumAssuranceLevel</w:t>
      </w:r>
      <w:r>
        <w:rPr>
          <w:rFonts w:ascii="Courier New" w:hAnsi="Courier New" w:cs="Courier New" w:eastAsia="Courier New"/>
          <w:color w:val="0000FF"/>
          <w:spacing w:val="0"/>
          <w:position w:val="0"/>
          <w:sz w:val="20"/>
          <w:shd w:fill="auto" w:val="clear"/>
        </w:rPr>
        <w:t xml:space="preserve">&gt;</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10</w:t>
        <w:tab/>
        <w:t xml:space="preserve">API reference</w:t>
      </w: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10.1</w:t>
        <w:tab/>
      </w:r>
      <w:r>
        <w:rPr>
          <w:rFonts w:ascii="Cambria" w:hAnsi="Cambria" w:cs="Cambria" w:eastAsia="Cambria"/>
          <w:b/>
          <w:color w:val="4F81BD"/>
          <w:spacing w:val="0"/>
          <w:position w:val="0"/>
          <w:sz w:val="26"/>
          <w:shd w:fill="auto" w:val="clear"/>
        </w:rPr>
        <w:t xml:space="preserve">Saml20Identity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urier New" w:hAnsi="Courier New" w:cs="Courier New" w:eastAsia="Courier New"/>
          <w:color w:val="auto"/>
          <w:spacing w:val="0"/>
          <w:position w:val="0"/>
          <w:sz w:val="22"/>
          <w:shd w:fill="auto" w:val="clear"/>
        </w:rPr>
        <w:t xml:space="preserve">Saml20Identity</w:t>
      </w:r>
      <w:r>
        <w:rPr>
          <w:rFonts w:ascii="Calibri" w:hAnsi="Calibri" w:cs="Calibri" w:eastAsia="Calibri"/>
          <w:color w:val="auto"/>
          <w:spacing w:val="0"/>
          <w:position w:val="0"/>
          <w:sz w:val="22"/>
          <w:shd w:fill="auto" w:val="clear"/>
        </w:rPr>
        <w:t xml:space="preserve"> class is the primary class for interacting with the information received from the identity provider after the user has signed in.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extends the </w:t>
      </w:r>
      <w:r>
        <w:rPr>
          <w:rFonts w:ascii="Courier New" w:hAnsi="Courier New" w:cs="Courier New" w:eastAsia="Courier New"/>
          <w:color w:val="auto"/>
          <w:spacing w:val="0"/>
          <w:position w:val="0"/>
          <w:sz w:val="22"/>
          <w:shd w:fill="auto" w:val="clear"/>
        </w:rPr>
        <w:t xml:space="preserve">System.Security.Principal.IIdentity</w:t>
      </w:r>
      <w:r>
        <w:rPr>
          <w:rFonts w:ascii="Calibri" w:hAnsi="Calibri" w:cs="Calibri" w:eastAsia="Calibri"/>
          <w:color w:val="auto"/>
          <w:spacing w:val="0"/>
          <w:position w:val="0"/>
          <w:sz w:val="22"/>
          <w:shd w:fill="auto" w:val="clear"/>
        </w:rPr>
        <w:t xml:space="preserve"> interface with methods that provide access to the received attributes and the principal’s persistent pseudonym.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SAML extended principal is obtained through the </w:t>
      </w:r>
      <w:r>
        <w:rPr>
          <w:rFonts w:ascii="Courier New" w:hAnsi="Courier New" w:cs="Courier New" w:eastAsia="Courier New"/>
          <w:color w:val="auto"/>
          <w:spacing w:val="0"/>
          <w:position w:val="0"/>
          <w:sz w:val="22"/>
          <w:shd w:fill="auto" w:val="clear"/>
        </w:rPr>
        <w:t xml:space="preserve">Saml20Identity.Current</w:t>
      </w:r>
      <w:r>
        <w:rPr>
          <w:rFonts w:ascii="Calibri" w:hAnsi="Calibri" w:cs="Calibri" w:eastAsia="Calibri"/>
          <w:color w:val="auto"/>
          <w:spacing w:val="0"/>
          <w:position w:val="0"/>
          <w:sz w:val="22"/>
          <w:shd w:fill="auto" w:val="clear"/>
        </w:rPr>
        <w:t xml:space="preserve"> property. This property is </w:t>
      </w:r>
      <w:r>
        <w:rPr>
          <w:rFonts w:ascii="Courier New" w:hAnsi="Courier New" w:cs="Courier New" w:eastAsia="Courier New"/>
          <w:color w:val="auto"/>
          <w:spacing w:val="0"/>
          <w:position w:val="0"/>
          <w:sz w:val="22"/>
          <w:shd w:fill="auto" w:val="clear"/>
        </w:rPr>
        <w:t xml:space="preserve">null</w:t>
      </w:r>
      <w:r>
        <w:rPr>
          <w:rFonts w:ascii="Calibri" w:hAnsi="Calibri" w:cs="Calibri" w:eastAsia="Calibri"/>
          <w:color w:val="auto"/>
          <w:spacing w:val="0"/>
          <w:position w:val="0"/>
          <w:sz w:val="22"/>
          <w:shd w:fill="auto" w:val="clear"/>
        </w:rPr>
        <w:t xml:space="preserve"> if the user has not been authenticated with a SAML assertion.</w:t>
      </w:r>
    </w:p>
    <w:tbl>
      <w:tblPr/>
      <w:tblGrid>
        <w:gridCol w:w="2352"/>
        <w:gridCol w:w="1463"/>
        <w:gridCol w:w="5761"/>
      </w:tblGrid>
      <w:tr>
        <w:trPr>
          <w:trHeight w:val="1" w:hRule="atLeast"/>
          <w:jc w:val="left"/>
        </w:trPr>
        <w:tc>
          <w:tcPr>
            <w:tcW w:w="235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722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Saml20Identity</w:t>
            </w:r>
          </w:p>
        </w:tc>
      </w:tr>
      <w:tr>
        <w:trPr>
          <w:trHeight w:val="278" w:hRule="auto"/>
          <w:jc w:val="left"/>
        </w:trPr>
        <w:tc>
          <w:tcPr>
            <w:tcW w:w="9576" w:type="dxa"/>
            <w:gridSpan w:val="3"/>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Properties</w:t>
            </w:r>
          </w:p>
        </w:tc>
      </w:tr>
      <w:tr>
        <w:trPr>
          <w:trHeight w:val="1" w:hRule="atLeast"/>
          <w:jc w:val="left"/>
        </w:trPr>
        <w:tc>
          <w:tcPr>
            <w:tcW w:w="381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static Saml20Identity Current</w:t>
            </w:r>
          </w:p>
        </w:tc>
        <w:tc>
          <w:tcPr>
            <w:tcW w:w="5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Retrieves the user's identity and the attributes that were extracted from the SAML assertion. Returns </w:t>
            </w:r>
            <w:r>
              <w:rPr>
                <w:rFonts w:ascii="Courier New" w:hAnsi="Courier New" w:cs="Courier New" w:eastAsia="Courier New"/>
                <w:color w:val="auto"/>
                <w:spacing w:val="0"/>
                <w:position w:val="0"/>
                <w:sz w:val="22"/>
                <w:shd w:fill="auto" w:val="clear"/>
              </w:rPr>
              <w:t xml:space="preserve">null</w:t>
            </w:r>
            <w:r>
              <w:rPr>
                <w:rFonts w:ascii="Calibri" w:hAnsi="Calibri" w:cs="Calibri" w:eastAsia="Calibri"/>
                <w:color w:val="auto"/>
                <w:spacing w:val="0"/>
                <w:position w:val="0"/>
                <w:sz w:val="22"/>
                <w:shd w:fill="auto" w:val="clear"/>
              </w:rPr>
              <w:t xml:space="preserve"> if the user has not been authenticated using SAML. If </w:t>
            </w:r>
            <w:r>
              <w:rPr>
                <w:rFonts w:ascii="Courier New" w:hAnsi="Courier New" w:cs="Courier New" w:eastAsia="Courier New"/>
                <w:color w:val="auto"/>
                <w:spacing w:val="0"/>
                <w:position w:val="0"/>
                <w:sz w:val="22"/>
                <w:shd w:fill="auto" w:val="clear"/>
              </w:rPr>
              <w:t xml:space="preserve">null </w:t>
            </w:r>
            <w:r>
              <w:rPr>
                <w:rFonts w:ascii="Calibri" w:hAnsi="Calibri" w:cs="Calibri" w:eastAsia="Calibri"/>
                <w:color w:val="auto"/>
                <w:spacing w:val="0"/>
                <w:position w:val="0"/>
                <w:sz w:val="22"/>
                <w:shd w:fill="auto" w:val="clear"/>
              </w:rPr>
              <w:t xml:space="preserve">is returned the system must ensure that the user is logged out of the system.</w:t>
            </w:r>
          </w:p>
        </w:tc>
      </w:tr>
      <w:tr>
        <w:trPr>
          <w:trHeight w:val="1" w:hRule="atLeast"/>
          <w:jc w:val="left"/>
        </w:trPr>
        <w:tc>
          <w:tcPr>
            <w:tcW w:w="3815"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string PersistentPseudonym</w:t>
            </w:r>
          </w:p>
        </w:tc>
        <w:tc>
          <w:tcPr>
            <w:tcW w:w="5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property holds the persistent pseudonym, if one was used when authenticating the user.</w:t>
            </w:r>
          </w:p>
        </w:tc>
      </w:tr>
      <w:tr>
        <w:trPr>
          <w:trHeight w:val="1" w:hRule="atLeast"/>
          <w:jc w:val="left"/>
        </w:trPr>
        <w:tc>
          <w:tcPr>
            <w:tcW w:w="9576" w:type="dxa"/>
            <w:gridSpan w:val="3"/>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Methods</w:t>
            </w:r>
          </w:p>
        </w:tc>
      </w:tr>
      <w:tr>
        <w:trPr>
          <w:trHeight w:val="1" w:hRule="atLeast"/>
          <w:jc w:val="left"/>
        </w:trPr>
        <w:tc>
          <w:tcPr>
            <w:tcW w:w="9576"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static bool IsInitialized</w:t>
            </w:r>
          </w:p>
        </w:tc>
      </w:tr>
      <w:tr>
        <w:trPr>
          <w:trHeight w:val="1" w:hRule="atLeast"/>
          <w:jc w:val="left"/>
        </w:trPr>
        <w:tc>
          <w:tcPr>
            <w:tcW w:w="9576"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w:t>
            </w:r>
            <w:r>
              <w:rPr>
                <w:rFonts w:ascii="Courier New" w:hAnsi="Courier New" w:cs="Courier New" w:eastAsia="Courier New"/>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 if the user has been authenticated using SAML. Can be used to check that the </w:t>
            </w:r>
            <w:r>
              <w:rPr>
                <w:rFonts w:ascii="Courier New" w:hAnsi="Courier New" w:cs="Courier New" w:eastAsia="Courier New"/>
                <w:color w:val="auto"/>
                <w:spacing w:val="0"/>
                <w:position w:val="0"/>
                <w:sz w:val="22"/>
                <w:shd w:fill="auto" w:val="clear"/>
              </w:rPr>
              <w:t xml:space="preserve">Saml20Identity</w:t>
            </w:r>
            <w:r>
              <w:rPr>
                <w:rFonts w:ascii="Calibri" w:hAnsi="Calibri" w:cs="Calibri" w:eastAsia="Calibri"/>
                <w:color w:val="auto"/>
                <w:spacing w:val="0"/>
                <w:position w:val="0"/>
                <w:sz w:val="22"/>
                <w:shd w:fill="auto" w:val="clear"/>
              </w:rPr>
              <w:t xml:space="preserve"> is available. If false is returned the SP must ensure that the user is logged out. This check should be made in the beginning of each user request.</w:t>
            </w:r>
          </w:p>
        </w:tc>
      </w:tr>
      <w:tr>
        <w:trPr>
          <w:trHeight w:val="1" w:hRule="atLeast"/>
          <w:jc w:val="left"/>
        </w:trPr>
        <w:tc>
          <w:tcPr>
            <w:tcW w:w="9576"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bool HasAttribute(string)</w:t>
            </w:r>
          </w:p>
        </w:tc>
      </w:tr>
      <w:tr>
        <w:trPr>
          <w:trHeight w:val="413" w:hRule="auto"/>
          <w:jc w:val="left"/>
        </w:trPr>
        <w:tc>
          <w:tcPr>
            <w:tcW w:w="9576"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Checks whether the attribute with the given name was issued with the assertion.</w:t>
            </w:r>
          </w:p>
        </w:tc>
      </w:tr>
      <w:tr>
        <w:trPr>
          <w:trHeight w:val="260" w:hRule="auto"/>
          <w:jc w:val="left"/>
        </w:trPr>
        <w:tc>
          <w:tcPr>
            <w:tcW w:w="9576"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List&lt;SamlAttribute&gt; this [string]</w:t>
            </w:r>
          </w:p>
        </w:tc>
      </w:tr>
      <w:tr>
        <w:trPr>
          <w:trHeight w:val="1" w:hRule="atLeast"/>
          <w:jc w:val="left"/>
        </w:trPr>
        <w:tc>
          <w:tcPr>
            <w:tcW w:w="9576"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Retrieves a list of attributes with the given name.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Example of usage: </w:t>
            </w: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2"/>
                <w:shd w:fill="auto" w:val="clear"/>
              </w:rPr>
              <w:t xml:space="preserve">  List&lt;SamlAttribute&gt; name = </w:t>
              <w:br/>
              <w:t xml:space="preserve">                      Saml20Identity.Current[“urn:oid:2.5.4.5”];</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color w:val="auto"/>
                <w:spacing w:val="0"/>
                <w:position w:val="0"/>
                <w:shd w:fill="auto" w:val="clear"/>
              </w:rPr>
            </w:pPr>
            <w:r>
              <w:rPr>
                <w:rFonts w:ascii="Calibri" w:hAnsi="Calibri" w:cs="Calibri" w:eastAsia="Calibri"/>
                <w:color w:val="auto"/>
                <w:spacing w:val="0"/>
                <w:position w:val="0"/>
                <w:sz w:val="22"/>
                <w:shd w:fill="auto" w:val="clear"/>
              </w:rPr>
              <w:t xml:space="preserve">This method will throw a </w:t>
            </w:r>
            <w:r>
              <w:rPr>
                <w:rFonts w:ascii="Courier New" w:hAnsi="Courier New" w:cs="Courier New" w:eastAsia="Courier New"/>
                <w:color w:val="auto"/>
                <w:spacing w:val="0"/>
                <w:position w:val="0"/>
                <w:sz w:val="22"/>
                <w:shd w:fill="auto" w:val="clear"/>
              </w:rPr>
              <w:t xml:space="preserve">KeyNotFoundException</w:t>
            </w:r>
            <w:r>
              <w:rPr>
                <w:rFonts w:ascii="Calibri" w:hAnsi="Calibri" w:cs="Calibri" w:eastAsia="Calibri"/>
                <w:color w:val="auto"/>
                <w:spacing w:val="0"/>
                <w:position w:val="0"/>
                <w:sz w:val="22"/>
                <w:shd w:fill="auto" w:val="clear"/>
              </w:rPr>
              <w:t xml:space="preserve"> if the attribute is not found. Use </w:t>
            </w:r>
            <w:r>
              <w:rPr>
                <w:rFonts w:ascii="Courier New" w:hAnsi="Courier New" w:cs="Courier New" w:eastAsia="Courier New"/>
                <w:color w:val="auto"/>
                <w:spacing w:val="0"/>
                <w:position w:val="0"/>
                <w:sz w:val="22"/>
                <w:shd w:fill="auto" w:val="clear"/>
              </w:rPr>
              <w:t xml:space="preserve">HasAttribute</w:t>
            </w:r>
            <w:r>
              <w:rPr>
                <w:rFonts w:ascii="Calibri" w:hAnsi="Calibri" w:cs="Calibri" w:eastAsia="Calibri"/>
                <w:color w:val="auto"/>
                <w:spacing w:val="0"/>
                <w:position w:val="0"/>
                <w:sz w:val="22"/>
                <w:shd w:fill="auto" w:val="clear"/>
              </w:rPr>
              <w:t xml:space="preserve"> to verify the presence of an attribute before calling this method.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widowControl w:val="false"/>
        <w:spacing w:before="0" w:after="200" w:line="276"/>
        <w:ind w:right="0" w:left="0" w:firstLine="0"/>
        <w:jc w:val="left"/>
        <w:rPr>
          <w:rFonts w:ascii="Cambria" w:hAnsi="Cambria" w:cs="Cambria" w:eastAsia="Cambria"/>
          <w:b/>
          <w:color w:val="548DD4"/>
          <w:spacing w:val="0"/>
          <w:position w:val="0"/>
          <w:sz w:val="22"/>
          <w:shd w:fill="auto" w:val="clear"/>
        </w:rPr>
      </w:pPr>
      <w:r>
        <w:rPr>
          <w:rFonts w:ascii="Cambria" w:hAnsi="Cambria" w:cs="Cambria" w:eastAsia="Cambria"/>
          <w:b/>
          <w:color w:val="548DD4"/>
          <w:spacing w:val="0"/>
          <w:position w:val="0"/>
          <w:sz w:val="22"/>
          <w:shd w:fill="auto" w:val="clear"/>
        </w:rPr>
        <w:t xml:space="preserve"> </w:t>
      </w:r>
    </w:p>
    <w:p>
      <w:pPr>
        <w:widowControl w:val="false"/>
        <w:spacing w:before="0" w:after="200" w:line="276"/>
        <w:ind w:right="0" w:left="0" w:firstLine="0"/>
        <w:jc w:val="left"/>
        <w:rPr>
          <w:rFonts w:ascii="Cambria" w:hAnsi="Cambria" w:cs="Cambria" w:eastAsia="Cambria"/>
          <w:b/>
          <w:color w:val="548DD4"/>
          <w:spacing w:val="0"/>
          <w:position w:val="0"/>
          <w:sz w:val="22"/>
          <w:shd w:fill="auto" w:val="clear"/>
        </w:rPr>
      </w:pP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10.2</w:t>
        <w:tab/>
      </w:r>
      <w:r>
        <w:rPr>
          <w:rFonts w:ascii="Cambria" w:hAnsi="Cambria" w:cs="Cambria" w:eastAsia="Cambria"/>
          <w:b/>
          <w:color w:val="4F81BD"/>
          <w:spacing w:val="0"/>
          <w:position w:val="0"/>
          <w:sz w:val="26"/>
          <w:shd w:fill="auto" w:val="clear"/>
        </w:rPr>
        <w:t xml:space="preserve">HttpHandlers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endpoints handling protocol messages are implemented using ASP.NET Http Handlers.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3 endpoint types that must be installed to get a functioning service provider. </w:t>
      </w:r>
    </w:p>
    <w:tbl>
      <w:tblPr/>
      <w:tblGrid>
        <w:gridCol w:w="2358"/>
        <w:gridCol w:w="7218"/>
      </w:tblGrid>
      <w:tr>
        <w:trPr>
          <w:trHeight w:val="1" w:hRule="atLeast"/>
          <w:jc w:val="left"/>
        </w:trPr>
        <w:tc>
          <w:tcPr>
            <w:tcW w:w="235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Endpoint type</w:t>
            </w:r>
          </w:p>
        </w:tc>
        <w:tc>
          <w:tcPr>
            <w:tcW w:w="721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 Handler class</w:t>
            </w:r>
          </w:p>
        </w:tc>
      </w:tr>
      <w:tr>
        <w:trPr>
          <w:trHeight w:val="1" w:hRule="atLeast"/>
          <w:jc w:val="left"/>
        </w:trPr>
        <w:tc>
          <w:tcPr>
            <w:tcW w:w="2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 on</w:t>
            </w:r>
          </w:p>
        </w:tc>
        <w:tc>
          <w:tcPr>
            <w:tcW w:w="72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dk.nita.saml20.protocol.Saml20SignonHandler</w:t>
            </w:r>
          </w:p>
        </w:tc>
      </w:tr>
      <w:tr>
        <w:trPr>
          <w:trHeight w:val="1" w:hRule="atLeast"/>
          <w:jc w:val="left"/>
        </w:trPr>
        <w:tc>
          <w:tcPr>
            <w:tcW w:w="2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Logout</w:t>
            </w:r>
          </w:p>
        </w:tc>
        <w:tc>
          <w:tcPr>
            <w:tcW w:w="72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dk.nita.saml20.protocol.Saml20LogoutHandler</w:t>
            </w:r>
          </w:p>
        </w:tc>
      </w:tr>
      <w:tr>
        <w:trPr>
          <w:trHeight w:val="1" w:hRule="atLeast"/>
          <w:jc w:val="left"/>
        </w:trPr>
        <w:tc>
          <w:tcPr>
            <w:tcW w:w="2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w:t>
            </w:r>
          </w:p>
        </w:tc>
        <w:tc>
          <w:tcPr>
            <w:tcW w:w="72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dk.nita.saml20.protocol.Saml20MetadataHandler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service provider installation must have all 3 handlers installed. The metadata endpoint can be removed once the service provider’s configuration is finalized and its metadata file has been downloaded.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Furthermore there are two extra endpoints, of which at least one is necessary to install if common domain cookie reading is enabled (more details about this in chapter 11):</w:t>
      </w:r>
    </w:p>
    <w:tbl>
      <w:tblPr/>
      <w:tblGrid>
        <w:gridCol w:w="2358"/>
        <w:gridCol w:w="7218"/>
      </w:tblGrid>
      <w:tr>
        <w:trPr>
          <w:trHeight w:val="1" w:hRule="atLeast"/>
          <w:jc w:val="left"/>
        </w:trPr>
        <w:tc>
          <w:tcPr>
            <w:tcW w:w="235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Endpoint type</w:t>
            </w:r>
          </w:p>
        </w:tc>
        <w:tc>
          <w:tcPr>
            <w:tcW w:w="721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 Handler class</w:t>
            </w:r>
          </w:p>
        </w:tc>
      </w:tr>
      <w:tr>
        <w:trPr>
          <w:trHeight w:val="1" w:hRule="atLeast"/>
          <w:jc w:val="left"/>
        </w:trPr>
        <w:tc>
          <w:tcPr>
            <w:tcW w:w="2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Local cookie reading</w:t>
            </w:r>
          </w:p>
        </w:tc>
        <w:tc>
          <w:tcPr>
            <w:tcW w:w="72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dk.nita.saml20.protocol.Saml20CDCReader</w:t>
            </w:r>
          </w:p>
        </w:tc>
      </w:tr>
      <w:tr>
        <w:trPr>
          <w:trHeight w:val="1" w:hRule="atLeast"/>
          <w:jc w:val="left"/>
        </w:trPr>
        <w:tc>
          <w:tcPr>
            <w:tcW w:w="2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IdP cookie writer return point</w:t>
            </w:r>
          </w:p>
        </w:tc>
        <w:tc>
          <w:tcPr>
            <w:tcW w:w="72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dk.nita.saml20.protocol.SAML20CDCIdPReturnPoint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ASP.NET provides (at least) two ways to add HTTP handlers to a web application</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Web.config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 handlers can be added to a web application by adding them in the </w:t>
      </w:r>
      <w:r>
        <w:rPr>
          <w:rFonts w:ascii="Courier New" w:hAnsi="Courier New" w:cs="Courier New" w:eastAsia="Courier New"/>
          <w:color w:val="auto"/>
          <w:spacing w:val="0"/>
          <w:position w:val="0"/>
          <w:sz w:val="22"/>
          <w:shd w:fill="auto" w:val="clear"/>
        </w:rPr>
        <w:t xml:space="preserve">&lt;httpHandlers&gt;</w:t>
      </w:r>
      <w:r>
        <w:rPr>
          <w:rFonts w:ascii="Calibri" w:hAnsi="Calibri" w:cs="Calibri" w:eastAsia="Calibri"/>
          <w:color w:val="auto"/>
          <w:spacing w:val="0"/>
          <w:position w:val="0"/>
          <w:sz w:val="22"/>
          <w:shd w:fill="auto" w:val="clear"/>
        </w:rPr>
        <w:t xml:space="preserve"> section of </w:t>
      </w:r>
      <w:r>
        <w:rPr>
          <w:rFonts w:ascii="Courier New" w:hAnsi="Courier New" w:cs="Courier New" w:eastAsia="Courier New"/>
          <w:color w:val="auto"/>
          <w:spacing w:val="0"/>
          <w:position w:val="0"/>
          <w:sz w:val="22"/>
          <w:shd w:fill="auto" w:val="clear"/>
        </w:rPr>
        <w:t xml:space="preserve">web.config</w:t>
      </w:r>
      <w:r>
        <w:rPr>
          <w:rFonts w:ascii="Calibri" w:hAnsi="Calibri" w:cs="Calibri" w:eastAsia="Calibri"/>
          <w:color w:val="auto"/>
          <w:spacing w:val="0"/>
          <w:position w:val="0"/>
          <w:sz w:val="22"/>
          <w:shd w:fill="auto" w:val="clear"/>
        </w:rPr>
        <w:t xml:space="preserve">. Consult the MSDN documentation for a reference on the </w:t>
      </w:r>
      <w:r>
        <w:rPr>
          <w:rFonts w:ascii="Courier New" w:hAnsi="Courier New" w:cs="Courier New" w:eastAsia="Courier New"/>
          <w:color w:val="auto"/>
          <w:spacing w:val="0"/>
          <w:position w:val="0"/>
          <w:sz w:val="22"/>
          <w:shd w:fill="auto" w:val="clear"/>
        </w:rPr>
        <w:t xml:space="preserve">&lt;httpHandlers&gt;</w:t>
      </w:r>
      <w:r>
        <w:rPr>
          <w:rFonts w:ascii="Calibri" w:hAnsi="Calibri" w:cs="Calibri" w:eastAsia="Calibri"/>
          <w:color w:val="auto"/>
          <w:spacing w:val="0"/>
          <w:position w:val="0"/>
          <w:sz w:val="22"/>
          <w:shd w:fill="auto" w:val="clear"/>
        </w:rPr>
        <w:t xml:space="preserve"> element. The </w:t>
      </w:r>
      <w:r>
        <w:rPr>
          <w:rFonts w:ascii="Courier New" w:hAnsi="Courier New" w:cs="Courier New" w:eastAsia="Courier New"/>
          <w:color w:val="auto"/>
          <w:spacing w:val="0"/>
          <w:position w:val="0"/>
          <w:sz w:val="22"/>
          <w:shd w:fill="auto" w:val="clear"/>
        </w:rPr>
        <w:t xml:space="preserve">verb</w:t>
      </w:r>
      <w:r>
        <w:rPr>
          <w:rFonts w:ascii="Calibri" w:hAnsi="Calibri" w:cs="Calibri" w:eastAsia="Calibri"/>
          <w:color w:val="auto"/>
          <w:spacing w:val="0"/>
          <w:position w:val="0"/>
          <w:sz w:val="22"/>
          <w:shd w:fill="auto" w:val="clear"/>
        </w:rPr>
        <w:t xml:space="preserve"> attribute must be set to </w:t>
      </w:r>
      <w:r>
        <w:rPr>
          <w:rFonts w:ascii="Courier New" w:hAnsi="Courier New" w:cs="Courier New" w:eastAsia="Courier New"/>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the handlers. </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Website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handler can be added to a website as an </w:t>
      </w:r>
      <w:r>
        <w:rPr>
          <w:rFonts w:ascii="Courier New" w:hAnsi="Courier New" w:cs="Courier New" w:eastAsia="Courier New"/>
          <w:color w:val="auto"/>
          <w:spacing w:val="0"/>
          <w:position w:val="0"/>
          <w:sz w:val="22"/>
          <w:shd w:fill="auto" w:val="clear"/>
        </w:rPr>
        <w:t xml:space="preserve">.ashx</w:t>
      </w:r>
      <w:r>
        <w:rPr>
          <w:rFonts w:ascii="Calibri" w:hAnsi="Calibri" w:cs="Calibri" w:eastAsia="Calibri"/>
          <w:color w:val="auto"/>
          <w:spacing w:val="0"/>
          <w:position w:val="0"/>
          <w:sz w:val="22"/>
          <w:shd w:fill="auto" w:val="clear"/>
        </w:rPr>
        <w:t xml:space="preserve"> file.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of how to add sign on handler in a file called </w:t>
      </w:r>
      <w:r>
        <w:rPr>
          <w:rFonts w:ascii="Courier New" w:hAnsi="Courier New" w:cs="Courier New" w:eastAsia="Courier New"/>
          <w:color w:val="auto"/>
          <w:spacing w:val="0"/>
          <w:position w:val="0"/>
          <w:sz w:val="22"/>
          <w:shd w:fill="auto" w:val="clear"/>
        </w:rPr>
        <w:t xml:space="preserve">signon.ashx</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 WebHandler Class="dk.nita.saml20.protocol.Saml20SignonHandler" %&gt;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examples of </w:t>
      </w:r>
      <w:r>
        <w:rPr>
          <w:rFonts w:ascii="Courier New" w:hAnsi="Courier New" w:cs="Courier New" w:eastAsia="Courier New"/>
          <w:color w:val="auto"/>
          <w:spacing w:val="0"/>
          <w:position w:val="0"/>
          <w:sz w:val="22"/>
          <w:shd w:fill="auto" w:val="clear"/>
        </w:rPr>
        <w:t xml:space="preserve">.ashx</w:t>
      </w:r>
      <w:r>
        <w:rPr>
          <w:rFonts w:ascii="Calibri" w:hAnsi="Calibri" w:cs="Calibri" w:eastAsia="Calibri"/>
          <w:color w:val="auto"/>
          <w:spacing w:val="0"/>
          <w:position w:val="0"/>
          <w:sz w:val="22"/>
          <w:shd w:fill="auto" w:val="clear"/>
        </w:rPr>
        <w:t xml:space="preserve"> files can be found in the website demo in the distribution.</w:t>
      </w:r>
    </w:p>
    <w:p>
      <w:pPr>
        <w:widowControl w:val="false"/>
        <w:spacing w:before="0" w:after="200" w:line="276"/>
        <w:ind w:right="0" w:left="0" w:firstLine="0"/>
        <w:jc w:val="left"/>
        <w:rPr>
          <w:rFonts w:ascii="Cambria" w:hAnsi="Cambria" w:cs="Cambria" w:eastAsia="Cambria"/>
          <w:b/>
          <w:color w:val="548DD4"/>
          <w:spacing w:val="0"/>
          <w:position w:val="0"/>
          <w:sz w:val="22"/>
          <w:shd w:fill="auto" w:val="clear"/>
        </w:rPr>
      </w:pPr>
      <w:r>
        <w:rPr>
          <w:rFonts w:ascii="Cambria" w:hAnsi="Cambria" w:cs="Cambria" w:eastAsia="Cambria"/>
          <w:b/>
          <w:color w:val="548DD4"/>
          <w:spacing w:val="0"/>
          <w:position w:val="0"/>
          <w:sz w:val="22"/>
          <w:shd w:fill="auto" w:val="clear"/>
        </w:rPr>
        <w:t xml:space="preserve"> </w:t>
      </w:r>
    </w:p>
    <w:p>
      <w:pPr>
        <w:widowControl w:val="false"/>
        <w:spacing w:before="0" w:after="200" w:line="276"/>
        <w:ind w:right="0" w:left="0" w:firstLine="0"/>
        <w:jc w:val="left"/>
        <w:rPr>
          <w:rFonts w:ascii="Cambria" w:hAnsi="Cambria" w:cs="Cambria" w:eastAsia="Cambria"/>
          <w:b/>
          <w:color w:val="548DD4"/>
          <w:spacing w:val="0"/>
          <w:position w:val="0"/>
          <w:sz w:val="22"/>
          <w:shd w:fill="auto" w:val="clear"/>
        </w:rPr>
      </w:pP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10.3</w:t>
        <w:tab/>
      </w:r>
      <w:r>
        <w:rPr>
          <w:rFonts w:ascii="Cambria" w:hAnsi="Cambria" w:cs="Cambria" w:eastAsia="Cambria"/>
          <w:b/>
          <w:color w:val="4F81BD"/>
          <w:spacing w:val="0"/>
          <w:position w:val="0"/>
          <w:sz w:val="26"/>
          <w:shd w:fill="auto" w:val="clear"/>
        </w:rPr>
        <w:t xml:space="preserve">Attribute queries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attribute query enables a service provider to request more attributes on an authenticated subject from the federation partner that authenticated him. More information on attribute queries can be found in section 3.3.2.3 of [SAML].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queries are executed with the currently authenticated user as a subject. Returned attributes are available through the </w:t>
      </w:r>
      <w:r>
        <w:rPr>
          <w:rFonts w:ascii="Courier New" w:hAnsi="Courier New" w:cs="Courier New" w:eastAsia="Courier New"/>
          <w:color w:val="auto"/>
          <w:spacing w:val="0"/>
          <w:position w:val="0"/>
          <w:sz w:val="22"/>
          <w:shd w:fill="auto" w:val="clear"/>
        </w:rPr>
        <w:t xml:space="preserve">Saml20Identity</w:t>
      </w:r>
      <w:r>
        <w:rPr>
          <w:rFonts w:ascii="Calibri" w:hAnsi="Calibri" w:cs="Calibri" w:eastAsia="Calibri"/>
          <w:color w:val="auto"/>
          <w:spacing w:val="0"/>
          <w:position w:val="0"/>
          <w:sz w:val="22"/>
          <w:shd w:fill="auto" w:val="clear"/>
        </w:rPr>
        <w:t xml:space="preserve"> class after the query finishes.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is an example of how to query for all available attributes about the currently authenticated user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Saml20AttributeQuery query = Saml20AttributeQuery.GetDefault();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query.PerformQuery(Context);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Specific attributes are requested by adding the name of the attributes to the request.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Saml20AttributeQuery query = Saml20AttributeQuery.GetDefault();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query.AddAttribute("urn:oid:2.5.4.11");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query.PerformQuery(Context);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10.4</w:t>
        <w:tab/>
      </w:r>
      <w:r>
        <w:rPr>
          <w:rFonts w:ascii="Cambria" w:hAnsi="Cambria" w:cs="Cambria" w:eastAsia="Cambria"/>
          <w:b/>
          <w:color w:val="4F81BD"/>
          <w:spacing w:val="0"/>
          <w:position w:val="0"/>
          <w:sz w:val="26"/>
          <w:shd w:fill="auto" w:val="clear"/>
        </w:rPr>
        <w:t xml:space="preserve">Sample identity provider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data issued by the demonstration identity provider are hard coded, so if you wish to modify these it is necessary to recompile from the source distribution.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list of available attributes can be found in the </w:t>
      </w:r>
      <w:r>
        <w:rPr>
          <w:rFonts w:ascii="Courier New" w:hAnsi="Courier New" w:cs="Courier New" w:eastAsia="Courier New"/>
          <w:color w:val="auto"/>
          <w:spacing w:val="0"/>
          <w:position w:val="0"/>
          <w:sz w:val="22"/>
          <w:shd w:fill="auto" w:val="clear"/>
        </w:rPr>
        <w:t xml:space="preserve">IdentityProviderDemo.Logic.IDPConfig</w:t>
      </w:r>
      <w:r>
        <w:rPr>
          <w:rFonts w:ascii="Calibri" w:hAnsi="Calibri" w:cs="Calibri" w:eastAsia="Calibri"/>
          <w:color w:val="auto"/>
          <w:spacing w:val="0"/>
          <w:position w:val="0"/>
          <w:sz w:val="22"/>
          <w:shd w:fill="auto" w:val="clear"/>
        </w:rPr>
        <w:t xml:space="preserve"> class. The available users and their attributes are defined in the class </w:t>
      </w:r>
      <w:r>
        <w:rPr>
          <w:rFonts w:ascii="Courier New" w:hAnsi="Courier New" w:cs="Courier New" w:eastAsia="Courier New"/>
          <w:color w:val="auto"/>
          <w:spacing w:val="0"/>
          <w:position w:val="0"/>
          <w:sz w:val="22"/>
          <w:shd w:fill="auto" w:val="clear"/>
        </w:rPr>
        <w:t xml:space="preserve">IdentityProviderDemo.Logic.UserData</w:t>
      </w:r>
      <w:r>
        <w:rPr>
          <w:rFonts w:ascii="Calibri" w:hAnsi="Calibri" w:cs="Calibri" w:eastAsia="Calibri"/>
          <w:color w:val="auto"/>
          <w:spacing w:val="0"/>
          <w:position w:val="0"/>
          <w:sz w:val="22"/>
          <w:shd w:fill="auto" w:val="clear"/>
        </w:rPr>
        <w:t xml:space="preserve">.</w:t>
      </w: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10.5</w:t>
        <w:tab/>
      </w:r>
      <w:r>
        <w:rPr>
          <w:rFonts w:ascii="Cambria" w:hAnsi="Cambria" w:cs="Cambria" w:eastAsia="Cambria"/>
          <w:b/>
          <w:color w:val="4F81BD"/>
          <w:spacing w:val="0"/>
          <w:position w:val="0"/>
          <w:sz w:val="26"/>
          <w:shd w:fill="auto" w:val="clear"/>
        </w:rPr>
        <w:t xml:space="preserve">ForceAuthn and IsPassive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wish to set the ForceAuthn and IsPassive flags for a given authentication request, this can be done by setting two query string variables when hitting the login handler. The names of the query string variables in question are defined as constants in the class Saml20AbstractEndpointHandler. The constants are: </w:t>
      </w:r>
      <w:r>
        <w:rPr>
          <w:rFonts w:ascii="Courier New" w:hAnsi="Courier New" w:cs="Courier New" w:eastAsia="Courier New"/>
          <w:color w:val="auto"/>
          <w:spacing w:val="0"/>
          <w:position w:val="0"/>
          <w:sz w:val="20"/>
          <w:shd w:fill="auto" w:val="clear"/>
        </w:rPr>
        <w:t xml:space="preserve">IDPForceAuthn </w:t>
      </w:r>
      <w:r>
        <w:rPr>
          <w:rFonts w:ascii="Calibri" w:hAnsi="Calibri" w:cs="Calibri" w:eastAsia="Calibri"/>
          <w:color w:val="auto"/>
          <w:spacing w:val="0"/>
          <w:position w:val="0"/>
          <w:sz w:val="22"/>
          <w:shd w:fill="auto" w:val="clear"/>
        </w:rPr>
        <w:t xml:space="preserve">and</w:t>
      </w:r>
      <w:r>
        <w:rPr>
          <w:rFonts w:ascii="Courier New" w:hAnsi="Courier New" w:cs="Courier New" w:eastAsia="Courier New"/>
          <w:color w:val="auto"/>
          <w:spacing w:val="0"/>
          <w:position w:val="0"/>
          <w:sz w:val="20"/>
          <w:shd w:fill="auto" w:val="clear"/>
        </w:rPr>
        <w:t xml:space="preserve"> IDPIsPassive. </w:t>
      </w:r>
      <w:r>
        <w:rPr>
          <w:rFonts w:ascii="Calibri" w:hAnsi="Calibri" w:cs="Calibri" w:eastAsia="Calibri"/>
          <w:color w:val="auto"/>
          <w:spacing w:val="0"/>
          <w:position w:val="0"/>
          <w:sz w:val="22"/>
          <w:shd w:fill="auto" w:val="clear"/>
        </w:rPr>
        <w:t xml:space="preserve">The value of the query string variables must be of type </w:t>
      </w:r>
      <w:r>
        <w:rPr>
          <w:rFonts w:ascii="Courier New" w:hAnsi="Courier New" w:cs="Courier New" w:eastAsia="Courier New"/>
          <w:color w:val="auto"/>
          <w:spacing w:val="0"/>
          <w:position w:val="0"/>
          <w:sz w:val="20"/>
          <w:shd w:fill="auto" w:val="clear"/>
        </w:rPr>
        <w:t xml:space="preserve">bool (True/true </w:t>
      </w:r>
      <w:r>
        <w:rPr>
          <w:rFonts w:ascii="Calibri" w:hAnsi="Calibri" w:cs="Calibri" w:eastAsia="Calibri"/>
          <w:color w:val="auto"/>
          <w:spacing w:val="0"/>
          <w:position w:val="0"/>
          <w:sz w:val="22"/>
          <w:shd w:fill="auto" w:val="clear"/>
        </w:rPr>
        <w:t xml:space="preserve">or</w:t>
      </w:r>
      <w:r>
        <w:rPr>
          <w:rFonts w:ascii="Courier New" w:hAnsi="Courier New" w:cs="Courier New" w:eastAsia="Courier New"/>
          <w:color w:val="auto"/>
          <w:spacing w:val="0"/>
          <w:position w:val="0"/>
          <w:sz w:val="20"/>
          <w:shd w:fill="auto" w:val="clear"/>
        </w:rPr>
        <w:t xml:space="preserve"> False/false). </w:t>
      </w:r>
      <w:r>
        <w:rPr>
          <w:rFonts w:ascii="Calibri" w:hAnsi="Calibri" w:cs="Calibri" w:eastAsia="Calibri"/>
          <w:color w:val="auto"/>
          <w:spacing w:val="0"/>
          <w:position w:val="0"/>
          <w:sz w:val="22"/>
          <w:shd w:fill="auto" w:val="clear"/>
        </w:rPr>
        <w:t xml:space="preserve">The default value for each query string variable is false. Example of a login reguest: </w:t>
      </w: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https://XXX/demo/login.ashx?cidp=https%3a%2f%2fsaml.test-nemlog-in.dk%2f&amp;forceAuthn=False&amp;isPassive=False</w:t>
        </w:r>
      </w:hyperlink>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mbria" w:hAnsi="Cambria" w:cs="Cambria" w:eastAsia="Cambria"/>
          <w:b/>
          <w:color w:val="365F91"/>
          <w:spacing w:val="0"/>
          <w:position w:val="0"/>
          <w:sz w:val="28"/>
          <w:shd w:fill="auto" w:val="clear"/>
        </w:rPr>
      </w:pPr>
      <w:r>
        <w:rPr>
          <w:rFonts w:ascii="Calibri" w:hAnsi="Calibri" w:cs="Calibri" w:eastAsia="Calibri"/>
          <w:b/>
          <w:color w:val="auto"/>
          <w:spacing w:val="0"/>
          <w:position w:val="0"/>
          <w:sz w:val="22"/>
          <w:shd w:fill="auto" w:val="clear"/>
        </w:rPr>
        <w:t xml:space="preserve">TKNote</w:t>
      </w:r>
      <w:r>
        <w:rPr>
          <w:rFonts w:ascii="Calibri" w:hAnsi="Calibri" w:cs="Calibri" w:eastAsia="Calibri"/>
          <w:color w:val="auto"/>
          <w:spacing w:val="0"/>
          <w:position w:val="0"/>
          <w:sz w:val="22"/>
          <w:shd w:fill="auto" w:val="clear"/>
        </w:rPr>
        <w:t xml:space="preserve">: igen, hvad betyder ForceAuth and IsPassive?</w:t>
      </w: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11</w:t>
        <w:tab/>
        <w:t xml:space="preserve">Common Domain Cookies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chapter will describe how to enable the reading of common domain cookies in the federation. The setup used in this demonstration of the common domain cookie is illustrated in the figure below.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11772" w:dyaOrig="5760">
          <v:rect xmlns:o="urn:schemas-microsoft-com:office:office" xmlns:v="urn:schemas-microsoft-com:vml" id="rectole0000000000" style="width:588.600000pt;height:288.0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0" ShapeID="rectole0000000000" r:id="docRId17"/>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illustrated in the figure above, there reside two Service Providers and two Identity Providers in the basic setup. The following briefly explains the scenario illustrated in the figure.</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requests a web application resource from Service Provider 1.</w:t>
      </w:r>
    </w:p>
    <w:p>
      <w:pPr>
        <w:numPr>
          <w:ilvl w:val="0"/>
          <w:numId w:val="4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Provider1 determines that the resource is protected and that no common domain cookie exists, since the user has no SSO session with an Identity Provider. The user is prompted to select one of the two possible Identity Providers.</w:t>
      </w:r>
    </w:p>
    <w:p>
      <w:pPr>
        <w:numPr>
          <w:ilvl w:val="0"/>
          <w:numId w:val="4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selects Identity Provider 1, which causes Service Provider 1 to redirect the user to Identity Provider1 with a request as parameter.</w:t>
      </w:r>
    </w:p>
    <w:p>
      <w:pPr>
        <w:numPr>
          <w:ilvl w:val="0"/>
          <w:numId w:val="4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Identity Provider 1 establishes that the user has no current (IdP) session, and therefore initiates the authentication of the user after which the Identity Provider stores the identifier of itself in the common domain cookie.</w:t>
      </w:r>
    </w:p>
    <w:p>
      <w:pPr>
        <w:numPr>
          <w:ilvl w:val="0"/>
          <w:numId w:val="4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Identity Provider 1 sends the user back to Service Provider 1 with a response containing a SAML assertion. The Service Provider validates the assertion and performs an authorization check on the resource originally requested by the user.</w:t>
      </w:r>
    </w:p>
    <w:p>
      <w:pPr>
        <w:numPr>
          <w:ilvl w:val="0"/>
          <w:numId w:val="4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resource is finally returned to the user.</w:t>
      </w:r>
    </w:p>
    <w:p>
      <w:pPr>
        <w:numPr>
          <w:ilvl w:val="0"/>
          <w:numId w:val="4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requests a web application resource from Service Provider 2.</w:t>
      </w:r>
    </w:p>
    <w:p>
      <w:pPr>
        <w:numPr>
          <w:ilvl w:val="0"/>
          <w:numId w:val="4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Provider2 determines that the resource is protected and that a common domain cookie exists.</w:t>
      </w:r>
    </w:p>
    <w:p>
      <w:pPr>
        <w:numPr>
          <w:ilvl w:val="0"/>
          <w:numId w:val="4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is redirected to the Identity Provider specified in the cookie, namely Identity Provider 1.</w:t>
      </w:r>
    </w:p>
    <w:p>
      <w:pPr>
        <w:numPr>
          <w:ilvl w:val="0"/>
          <w:numId w:val="4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Identity Provider 1 establishes that the user is already authenticated.</w:t>
      </w:r>
    </w:p>
    <w:p>
      <w:pPr>
        <w:numPr>
          <w:ilvl w:val="0"/>
          <w:numId w:val="4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is sent back to Service Provider 2 with a response containing a SAML assertion. Service Provider 2 validates the assertion and performs an authorization check on the resource originally requested by the user.</w:t>
      </w:r>
    </w:p>
    <w:p>
      <w:pPr>
        <w:numPr>
          <w:ilvl w:val="0"/>
          <w:numId w:val="4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resource is finally returned to the user.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12</w:t>
        <w:tab/>
        <w:t xml:space="preserve">Troubleshooting</w:t>
      </w:r>
    </w:p>
    <w:p>
      <w:pPr>
        <w:spacing w:before="0" w:after="0" w:line="240"/>
        <w:ind w:right="0" w:left="0" w:firstLine="0"/>
        <w:jc w:val="left"/>
        <w:rPr>
          <w:rFonts w:ascii="Courier New" w:hAnsi="Courier New" w:cs="Courier New" w:eastAsia="Courier New"/>
          <w:color w:val="auto"/>
          <w:spacing w:val="0"/>
          <w:position w:val="0"/>
          <w:sz w:val="18"/>
          <w:shd w:fill="auto" w:val="clear"/>
        </w:rPr>
      </w:pPr>
    </w:p>
    <w:p>
      <w:pPr>
        <w:spacing w:before="240" w:after="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548DD4"/>
          <w:spacing w:val="0"/>
          <w:position w:val="0"/>
          <w:sz w:val="22"/>
          <w:shd w:fill="auto" w:val="clear"/>
        </w:rPr>
        <w:t xml:space="preserve">12.1</w:t>
        <w:tab/>
      </w:r>
      <w:r>
        <w:rPr>
          <w:rFonts w:ascii="Cambria" w:hAnsi="Cambria" w:cs="Cambria" w:eastAsia="Cambria"/>
          <w:b/>
          <w:color w:val="4F81BD"/>
          <w:spacing w:val="0"/>
          <w:position w:val="0"/>
          <w:sz w:val="26"/>
          <w:shd w:fill="auto" w:val="clear"/>
        </w:rPr>
        <w:t xml:space="preserve">Enabling debug logging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Debug logging can be enabled for any website using the framework by adding the following section to web.config:</w:t>
      </w:r>
    </w:p>
    <w:p>
      <w:pPr>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 xml:space="preserve">&lt;</w:t>
      </w:r>
      <w:r>
        <w:rPr>
          <w:rFonts w:ascii="Courier New" w:hAnsi="Courier New" w:cs="Courier New" w:eastAsia="Courier New"/>
          <w:color w:val="A31515"/>
          <w:spacing w:val="0"/>
          <w:position w:val="0"/>
          <w:sz w:val="20"/>
          <w:shd w:fill="auto" w:val="clear"/>
        </w:rPr>
        <w:t xml:space="preserve">system.diagnostics</w:t>
      </w:r>
      <w:r>
        <w:rPr>
          <w:rFonts w:ascii="Courier New" w:hAnsi="Courier New" w:cs="Courier New" w:eastAsia="Courier New"/>
          <w:color w:val="0000FF"/>
          <w:spacing w:val="0"/>
          <w:position w:val="0"/>
          <w:sz w:val="20"/>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ab/>
        <w:t xml:space="preserve">&lt;</w:t>
      </w:r>
      <w:r>
        <w:rPr>
          <w:rFonts w:ascii="Courier New" w:hAnsi="Courier New" w:cs="Courier New" w:eastAsia="Courier New"/>
          <w:color w:val="A31515"/>
          <w:spacing w:val="0"/>
          <w:position w:val="0"/>
          <w:sz w:val="20"/>
          <w:shd w:fill="auto" w:val="clear"/>
        </w:rPr>
        <w:t xml:space="preserve">trace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autoflush</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true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&gt;&lt;/</w:t>
      </w:r>
      <w:r>
        <w:rPr>
          <w:rFonts w:ascii="Courier New" w:hAnsi="Courier New" w:cs="Courier New" w:eastAsia="Courier New"/>
          <w:color w:val="A31515"/>
          <w:spacing w:val="0"/>
          <w:position w:val="0"/>
          <w:sz w:val="20"/>
          <w:shd w:fill="auto" w:val="clear"/>
        </w:rPr>
        <w:t xml:space="preserve">trace</w:t>
      </w:r>
      <w:r>
        <w:rPr>
          <w:rFonts w:ascii="Courier New" w:hAnsi="Courier New" w:cs="Courier New" w:eastAsia="Courier New"/>
          <w:color w:val="0000FF"/>
          <w:spacing w:val="0"/>
          <w:position w:val="0"/>
          <w:sz w:val="20"/>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ab/>
        <w:t xml:space="preserve">&lt;</w:t>
      </w:r>
      <w:r>
        <w:rPr>
          <w:rFonts w:ascii="Courier New" w:hAnsi="Courier New" w:cs="Courier New" w:eastAsia="Courier New"/>
          <w:color w:val="A31515"/>
          <w:spacing w:val="0"/>
          <w:position w:val="0"/>
          <w:sz w:val="20"/>
          <w:shd w:fill="auto" w:val="clear"/>
        </w:rPr>
        <w:t xml:space="preserve">sources</w:t>
      </w:r>
      <w:r>
        <w:rPr>
          <w:rFonts w:ascii="Courier New" w:hAnsi="Courier New" w:cs="Courier New" w:eastAsia="Courier New"/>
          <w:color w:val="0000FF"/>
          <w:spacing w:val="0"/>
          <w:position w:val="0"/>
          <w:sz w:val="20"/>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ab/>
        <w:tab/>
        <w:t xml:space="preserve">&lt;</w:t>
      </w:r>
      <w:r>
        <w:rPr>
          <w:rFonts w:ascii="Courier New" w:hAnsi="Courier New" w:cs="Courier New" w:eastAsia="Courier New"/>
          <w:color w:val="A31515"/>
          <w:spacing w:val="0"/>
          <w:position w:val="0"/>
          <w:sz w:val="20"/>
          <w:shd w:fill="auto" w:val="clear"/>
        </w:rPr>
        <w:t xml:space="preserve">source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dk.nita.saml20</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switchValue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Information</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ab/>
        <w:tab/>
        <w:tab/>
        <w:t xml:space="preserve">&lt;</w:t>
      </w:r>
      <w:r>
        <w:rPr>
          <w:rFonts w:ascii="Courier New" w:hAnsi="Courier New" w:cs="Courier New" w:eastAsia="Courier New"/>
          <w:color w:val="A31515"/>
          <w:spacing w:val="0"/>
          <w:position w:val="0"/>
          <w:sz w:val="20"/>
          <w:shd w:fill="auto" w:val="clear"/>
        </w:rPr>
        <w:t xml:space="preserve">listeners</w:t>
      </w:r>
      <w:r>
        <w:rPr>
          <w:rFonts w:ascii="Courier New" w:hAnsi="Courier New" w:cs="Courier New" w:eastAsia="Courier New"/>
          <w:color w:val="0000FF"/>
          <w:spacing w:val="0"/>
          <w:position w:val="0"/>
          <w:sz w:val="20"/>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ab/>
        <w:tab/>
        <w:tab/>
        <w:tab/>
        <w:t xml:space="preserve">&lt;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trace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ab/>
        <w:tab/>
        <w:tab/>
        <w:t xml:space="preserve">&lt;/</w:t>
      </w:r>
      <w:r>
        <w:rPr>
          <w:rFonts w:ascii="Courier New" w:hAnsi="Courier New" w:cs="Courier New" w:eastAsia="Courier New"/>
          <w:color w:val="A31515"/>
          <w:spacing w:val="0"/>
          <w:position w:val="0"/>
          <w:sz w:val="20"/>
          <w:shd w:fill="auto" w:val="clear"/>
        </w:rPr>
        <w:t xml:space="preserve">listeners</w:t>
      </w:r>
      <w:r>
        <w:rPr>
          <w:rFonts w:ascii="Courier New" w:hAnsi="Courier New" w:cs="Courier New" w:eastAsia="Courier New"/>
          <w:color w:val="0000FF"/>
          <w:spacing w:val="0"/>
          <w:position w:val="0"/>
          <w:sz w:val="20"/>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ab/>
        <w:tab/>
        <w:t xml:space="preserve">&lt;/</w:t>
      </w:r>
      <w:r>
        <w:rPr>
          <w:rFonts w:ascii="Courier New" w:hAnsi="Courier New" w:cs="Courier New" w:eastAsia="Courier New"/>
          <w:color w:val="A31515"/>
          <w:spacing w:val="0"/>
          <w:position w:val="0"/>
          <w:sz w:val="20"/>
          <w:shd w:fill="auto" w:val="clear"/>
        </w:rPr>
        <w:t xml:space="preserve">source</w:t>
      </w:r>
      <w:r>
        <w:rPr>
          <w:rFonts w:ascii="Courier New" w:hAnsi="Courier New" w:cs="Courier New" w:eastAsia="Courier New"/>
          <w:color w:val="0000FF"/>
          <w:spacing w:val="0"/>
          <w:position w:val="0"/>
          <w:sz w:val="20"/>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ab/>
        <w:t xml:space="preserve">&lt;/</w:t>
      </w:r>
      <w:r>
        <w:rPr>
          <w:rFonts w:ascii="Courier New" w:hAnsi="Courier New" w:cs="Courier New" w:eastAsia="Courier New"/>
          <w:color w:val="A31515"/>
          <w:spacing w:val="0"/>
          <w:position w:val="0"/>
          <w:sz w:val="20"/>
          <w:shd w:fill="auto" w:val="clear"/>
        </w:rPr>
        <w:t xml:space="preserve">sources</w:t>
      </w:r>
      <w:r>
        <w:rPr>
          <w:rFonts w:ascii="Courier New" w:hAnsi="Courier New" w:cs="Courier New" w:eastAsia="Courier New"/>
          <w:color w:val="0000FF"/>
          <w:spacing w:val="0"/>
          <w:position w:val="0"/>
          <w:sz w:val="20"/>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ab/>
        <w:t xml:space="preserve">&lt;</w:t>
      </w:r>
      <w:r>
        <w:rPr>
          <w:rFonts w:ascii="Courier New" w:hAnsi="Courier New" w:cs="Courier New" w:eastAsia="Courier New"/>
          <w:color w:val="A31515"/>
          <w:spacing w:val="0"/>
          <w:position w:val="0"/>
          <w:sz w:val="20"/>
          <w:shd w:fill="auto" w:val="clear"/>
        </w:rPr>
        <w:t xml:space="preserve">sharedListeners</w:t>
      </w:r>
      <w:r>
        <w:rPr>
          <w:rFonts w:ascii="Courier New" w:hAnsi="Courier New" w:cs="Courier New" w:eastAsia="Courier New"/>
          <w:color w:val="0000FF"/>
          <w:spacing w:val="0"/>
          <w:position w:val="0"/>
          <w:sz w:val="20"/>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ab/>
        <w:tab/>
        <w:t xml:space="preserve">&lt;</w:t>
      </w:r>
      <w:r>
        <w:rPr>
          <w:rFonts w:ascii="Courier New" w:hAnsi="Courier New" w:cs="Courier New" w:eastAsia="Courier New"/>
          <w:color w:val="A31515"/>
          <w:spacing w:val="0"/>
          <w:position w:val="0"/>
          <w:sz w:val="20"/>
          <w:shd w:fill="auto" w:val="clear"/>
        </w:rPr>
        <w:t xml:space="preserve">add</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name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trace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type</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System.Diagnostics.XmlWriterTraceListener</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 </w:t>
      </w:r>
      <w:r>
        <w:rPr>
          <w:rFonts w:ascii="Courier New" w:hAnsi="Courier New" w:cs="Courier New" w:eastAsia="Courier New"/>
          <w:color w:val="FF0000"/>
          <w:spacing w:val="0"/>
          <w:position w:val="0"/>
          <w:sz w:val="20"/>
          <w:shd w:fill="auto" w:val="clear"/>
        </w:rPr>
        <w:t xml:space="preserve">initializeData</w:t>
      </w:r>
      <w:r>
        <w:rPr>
          <w:rFonts w:ascii="Courier New" w:hAnsi="Courier New" w:cs="Courier New" w:eastAsia="Courier New"/>
          <w:color w:val="0000FF"/>
          <w:spacing w:val="0"/>
          <w:position w:val="0"/>
          <w:sz w:val="20"/>
          <w:shd w:fill="auto" w:val="clear"/>
        </w:rPr>
        <w:t xml:space="preserve">=</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C:\logs\saml2.tracelog</w:t>
      </w:r>
      <w:r>
        <w:rPr>
          <w:rFonts w:ascii="Courier New" w:hAnsi="Courier New" w:cs="Courier New" w:eastAsia="Courier New"/>
          <w:color w:val="auto"/>
          <w:spacing w:val="0"/>
          <w:position w:val="0"/>
          <w:sz w:val="20"/>
          <w:shd w:fill="auto" w:val="clear"/>
        </w:rPr>
        <w:t xml:space="preserve">"</w:t>
      </w:r>
      <w:r>
        <w:rPr>
          <w:rFonts w:ascii="Courier New" w:hAnsi="Courier New" w:cs="Courier New" w:eastAsia="Courier New"/>
          <w:color w:val="0000FF"/>
          <w:spacing w:val="0"/>
          <w:position w:val="0"/>
          <w:sz w:val="20"/>
          <w:shd w:fill="auto" w:val="clear"/>
        </w:rPr>
        <w:t xml:space="preserve">/&gt;</w:t>
      </w:r>
    </w:p>
    <w:p>
      <w:pPr>
        <w:spacing w:before="0" w:after="0" w:line="240"/>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ab/>
        <w:t xml:space="preserve">&lt;/</w:t>
      </w:r>
      <w:r>
        <w:rPr>
          <w:rFonts w:ascii="Courier New" w:hAnsi="Courier New" w:cs="Courier New" w:eastAsia="Courier New"/>
          <w:color w:val="A31515"/>
          <w:spacing w:val="0"/>
          <w:position w:val="0"/>
          <w:sz w:val="20"/>
          <w:shd w:fill="auto" w:val="clear"/>
        </w:rPr>
        <w:t xml:space="preserve">sharedListeners</w:t>
      </w:r>
      <w:r>
        <w:rPr>
          <w:rFonts w:ascii="Courier New" w:hAnsi="Courier New" w:cs="Courier New" w:eastAsia="Courier New"/>
          <w:color w:val="0000FF"/>
          <w:spacing w:val="0"/>
          <w:position w:val="0"/>
          <w:sz w:val="20"/>
          <w:shd w:fill="auto" w:val="clear"/>
        </w:rPr>
        <w:t xml:space="preserve">&gt;</w:t>
      </w:r>
    </w:p>
    <w:p>
      <w:pPr>
        <w:spacing w:before="0" w:after="200" w:line="276"/>
        <w:ind w:right="0" w:left="0" w:firstLine="0"/>
        <w:jc w:val="left"/>
        <w:rPr>
          <w:rFonts w:ascii="Courier New" w:hAnsi="Courier New" w:cs="Courier New" w:eastAsia="Courier New"/>
          <w:color w:val="0000FF"/>
          <w:spacing w:val="0"/>
          <w:position w:val="0"/>
          <w:sz w:val="20"/>
          <w:shd w:fill="auto" w:val="clear"/>
        </w:rPr>
      </w:pPr>
      <w:r>
        <w:rPr>
          <w:rFonts w:ascii="Courier New" w:hAnsi="Courier New" w:cs="Courier New" w:eastAsia="Courier New"/>
          <w:color w:val="0000FF"/>
          <w:spacing w:val="0"/>
          <w:position w:val="0"/>
          <w:sz w:val="20"/>
          <w:shd w:fill="auto" w:val="clear"/>
        </w:rPr>
        <w:tab/>
        <w:t xml:space="preserve">&lt;/</w:t>
      </w:r>
      <w:r>
        <w:rPr>
          <w:rFonts w:ascii="Courier New" w:hAnsi="Courier New" w:cs="Courier New" w:eastAsia="Courier New"/>
          <w:color w:val="A31515"/>
          <w:spacing w:val="0"/>
          <w:position w:val="0"/>
          <w:sz w:val="20"/>
          <w:shd w:fill="auto" w:val="clear"/>
        </w:rPr>
        <w:t xml:space="preserve">system.diagnostics</w:t>
      </w:r>
      <w:r>
        <w:rPr>
          <w:rFonts w:ascii="Courier New" w:hAnsi="Courier New" w:cs="Courier New" w:eastAsia="Courier New"/>
          <w:color w:val="0000FF"/>
          <w:spacing w:val="0"/>
          <w:position w:val="0"/>
          <w:sz w:val="20"/>
          <w:shd w:fill="auto" w:val="clear"/>
        </w:rPr>
        <w:t xml:space="preserve">&gt;</w:t>
      </w:r>
    </w:p>
    <w:p>
      <w:pPr>
        <w:spacing w:before="0" w:after="200" w:line="276"/>
        <w:ind w:right="0" w:left="0" w:firstLine="0"/>
        <w:jc w:val="left"/>
        <w:rPr>
          <w:rFonts w:ascii="Courier New" w:hAnsi="Courier New" w:cs="Courier New" w:eastAsia="Courier New"/>
          <w:color w:val="0000FF"/>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that the debug information will be written to the file specified in the </w:t>
      </w:r>
      <w:r>
        <w:rPr>
          <w:rFonts w:ascii="Courier New" w:hAnsi="Courier New" w:cs="Courier New" w:eastAsia="Courier New"/>
          <w:color w:val="FF0000"/>
          <w:spacing w:val="0"/>
          <w:position w:val="0"/>
          <w:sz w:val="20"/>
          <w:shd w:fill="auto" w:val="clear"/>
        </w:rPr>
        <w:t xml:space="preserve">initializeData</w:t>
      </w:r>
      <w:r>
        <w:rPr>
          <w:rFonts w:ascii="Calibri" w:hAnsi="Calibri" w:cs="Calibri" w:eastAsia="Calibri"/>
          <w:color w:val="auto"/>
          <w:spacing w:val="0"/>
          <w:position w:val="0"/>
          <w:sz w:val="22"/>
          <w:shd w:fill="auto" w:val="clear"/>
        </w:rPr>
        <w:t xml:space="preserve"> attribute and that the directory (in this case </w:t>
      </w:r>
      <w:r>
        <w:rPr>
          <w:rFonts w:ascii="Courier New" w:hAnsi="Courier New" w:cs="Courier New" w:eastAsia="Courier New"/>
          <w:color w:val="0000FF"/>
          <w:spacing w:val="0"/>
          <w:position w:val="0"/>
          <w:sz w:val="20"/>
          <w:shd w:fill="auto" w:val="clear"/>
        </w:rPr>
        <w:t xml:space="preserve">c:\logs</w:t>
      </w:r>
      <w:r>
        <w:rPr>
          <w:rFonts w:ascii="Calibri" w:hAnsi="Calibri" w:cs="Calibri" w:eastAsia="Calibri"/>
          <w:color w:val="auto"/>
          <w:spacing w:val="0"/>
          <w:position w:val="0"/>
          <w:sz w:val="22"/>
          <w:shd w:fill="auto" w:val="clear"/>
        </w:rPr>
        <w:t xml:space="preserve">) must exist.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need further information to be traced you can change switchValue from “Error” to “Information”.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 </w:t>
      </w: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13</w:t>
        <w:tab/>
        <w:t xml:space="preserve">Audit &amp; Logging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dk.nita.saml20.Logging.AuditLogging class is responsible for audit logging events in the framework. The class uses the configured implementation of the IAuditLogger interface and thereby provides a plug-in design allowing other different implementations for audit logger.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AuditLogging class uses a System.Diagnostics Trace as default audit logger implementation if no configuration has been applied.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dk.nita.saml20.ext.audit.log4net project supplies a log4net implementation of the IAuditLogger interface.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web.config file for the demo service provider shows an example of setting up log4net logging to a file, but log4net can also log to relational databases etc.</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br/>
        <w:t xml:space="preserve">The example is shown here (remember to configure the auditLoggingType attribute of the Federation element to use to log4net implementation):</w:t>
      </w:r>
    </w:p>
    <w:p>
      <w:pPr>
        <w:spacing w:before="0" w:after="0" w:line="240"/>
        <w:ind w:right="0" w:left="0" w:firstLine="0"/>
        <w:jc w:val="left"/>
        <w:rPr>
          <w:rFonts w:ascii="Cambria" w:hAnsi="Cambria" w:cs="Cambria" w:eastAsia="Cambria"/>
          <w:color w:val="auto"/>
          <w:spacing w:val="0"/>
          <w:position w:val="0"/>
          <w:sz w:val="24"/>
          <w:shd w:fill="auto" w:val="clear"/>
        </w:rPr>
      </w:pP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&lt;configuration&gt;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&lt;configSections&gt;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w:t>
        <w:tab/>
        <w:t xml:space="preserve">&lt;section name="log4net" type="log4net.Config.Log4NetConfigurationSectionHandler,Log4net"/&gt;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&lt;/configSections&gt;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&lt;log4net&gt;        </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w:t>
        <w:tab/>
        <w:t xml:space="preserve">&lt;root&gt;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w:t>
        <w:tab/>
        <w:t xml:space="preserve">&lt;level value="All" /&gt;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w:t>
        <w:tab/>
        <w:t xml:space="preserve">&lt;appender-ref ref="LogFileAppender" /&gt;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ab/>
        <w:t xml:space="preserve">&lt;/root&gt;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&lt;appender name="LogFileAppender" type="log4net.Appender.RollingFileAppender" &gt;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&lt;param name="File" value="C:\temp\log.txt" /&gt;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&lt;param name="AppendToFile" value="true" /&gt;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&lt;rollingStyle value="Size" /&gt;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&lt;maxSizeRollBackups value="10" /&gt;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&lt;maximumFileSize value="10MB" /&gt;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&lt;staticLogFileName value="true" /&gt;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&lt;layout type="log4net.Layout.PatternLayout"&gt;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&lt;param name="ConversionPattern" value="%-5p%d{yyyy-MM-dd hh:mm:ss}-%m%n" /&gt;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&lt;/layout&gt;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      &lt;/appender&gt;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ab/>
        <w:t xml:space="preserve">&lt;/log4net&gt;</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0"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w:t>
      </w:r>
    </w:p>
    <w:p>
      <w:pPr>
        <w:widowControl w:val="fals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s>
        <w:spacing w:before="0" w:after="0" w:line="240"/>
        <w:ind w:right="0" w:left="284"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0"/>
          <w:sz w:val="16"/>
          <w:shd w:fill="auto" w:val="clear"/>
        </w:rPr>
        <w:t xml:space="preserve">&lt;Federation xmlns="urn:dk.nita.saml20.configuration" </w:t>
      </w:r>
      <w:r>
        <w:rPr>
          <w:rFonts w:ascii="Courier New" w:hAnsi="Courier New" w:cs="Courier New" w:eastAsia="Courier New"/>
          <w:b/>
          <w:color w:val="auto"/>
          <w:spacing w:val="0"/>
          <w:position w:val="0"/>
          <w:sz w:val="16"/>
          <w:shd w:fill="auto" w:val="clear"/>
        </w:rPr>
        <w:t xml:space="preserve">auditLoggingType="dk.nita.saml20.Logging.Log4NetAuditLogger, dk.nita.saml20.ext.audit.log4net"</w:t>
      </w:r>
      <w:r>
        <w:rPr>
          <w:rFonts w:ascii="Courier New" w:hAnsi="Courier New" w:cs="Courier New" w:eastAsia="Courier New"/>
          <w:color w:val="auto"/>
          <w:spacing w:val="0"/>
          <w:position w:val="0"/>
          <w:sz w:val="16"/>
          <w:shd w:fill="auto" w:val="clear"/>
        </w:rPr>
        <w:t xml:space="preserve">&gt;</w:t>
      </w:r>
    </w:p>
    <w:p>
      <w:pPr>
        <w:spacing w:before="480" w:after="0" w:line="240"/>
        <w:ind w:right="0" w:left="0" w:firstLine="0"/>
        <w:jc w:val="left"/>
        <w:rPr>
          <w:rFonts w:ascii="Calibri" w:hAnsi="Calibri" w:cs="Calibri" w:eastAsia="Calibri"/>
          <w:b/>
          <w:color w:val="365F91"/>
          <w:spacing w:val="0"/>
          <w:position w:val="0"/>
          <w:sz w:val="22"/>
          <w:shd w:fill="auto" w:val="clear"/>
        </w:rPr>
      </w:pPr>
      <w:r>
        <w:rPr>
          <w:rFonts w:ascii="Calibri" w:hAnsi="Calibri" w:cs="Calibri" w:eastAsia="Calibri"/>
          <w:b/>
          <w:color w:val="365F91"/>
          <w:spacing w:val="0"/>
          <w:position w:val="0"/>
          <w:sz w:val="22"/>
          <w:shd w:fill="auto" w:val="clear"/>
        </w:rPr>
        <w:t xml:space="preserve"> </w:t>
      </w: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14</w:t>
        <w:tab/>
        <w:t xml:space="preserve">Session Store Providers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custom made session handling has been made in order to support random access to all active sessions. This is not supported by the ASP.NET session state. Random access is needed when receiving SOAP Logout requests which through a back channel must be able to log arbitrary user out.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session store provider must implement the interface </w:t>
      </w:r>
      <w:r>
        <w:rPr>
          <w:rFonts w:ascii="Cambria" w:hAnsi="Cambria" w:cs="Cambria" w:eastAsia="Cambria"/>
          <w:b/>
          <w:color w:val="auto"/>
          <w:spacing w:val="0"/>
          <w:position w:val="0"/>
          <w:sz w:val="24"/>
          <w:shd w:fill="auto" w:val="clear"/>
        </w:rPr>
        <w:t xml:space="preserve">dk.nita.saml20.Session. ISessionStoreProvider</w:t>
      </w:r>
      <w:r>
        <w:rPr>
          <w:rFonts w:ascii="Cambria" w:hAnsi="Cambria" w:cs="Cambria" w:eastAsia="Cambria"/>
          <w:color w:val="auto"/>
          <w:spacing w:val="0"/>
          <w:position w:val="0"/>
          <w:sz w:val="24"/>
          <w:shd w:fill="auto" w:val="clear"/>
        </w:rPr>
        <w:t xml:space="preserve">. The primary use case for implementing your own session store is ensuring it works in a distributed fashion across more than one webserver. If the website is running on a single machine, the default provider InProcSessionStoreProvider should be sufficient.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15.1 Sql Server session store provider</w:t>
      </w: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color w:val="auto"/>
          <w:spacing w:val="0"/>
          <w:position w:val="0"/>
          <w:sz w:val="24"/>
          <w:shd w:fill="auto" w:val="clear"/>
        </w:rPr>
        <w:t xml:space="preserve">A provider using Sql Server as backing store is available via Nuget. This will cover typical scenarios where a Sql Server is available for storage. It has builtin routines for refreshing session and deleting expired sessions.</w:t>
      </w: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15</w:t>
        <w:tab/>
        <w:t xml:space="preserve">Setting up with ADFS v2.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following shows how to setup dk.nita with ADFS v2 as Identify Provider.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498"/>
        </w:numPr>
        <w:spacing w:before="0" w:after="20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Install Windows Identify Framework: </w:t>
      </w:r>
      <w:hyperlink xmlns:r="http://schemas.openxmlformats.org/officeDocument/2006/relationships" r:id="docRId19">
        <w:r>
          <w:rPr>
            <w:rFonts w:ascii="Cambria" w:hAnsi="Cambria" w:cs="Cambria" w:eastAsia="Cambria"/>
            <w:color w:val="0000FF"/>
            <w:spacing w:val="0"/>
            <w:position w:val="0"/>
            <w:sz w:val="24"/>
            <w:u w:val="single"/>
            <w:shd w:fill="auto" w:val="clear"/>
          </w:rPr>
          <w:t xml:space="preserve">http://www.microsoft.com/downloads/details.aspx?familyid=EB9C345F-E830-40B8-A5FE-AE7A864C4D76</w:t>
        </w:r>
        <w:r>
          <w:rPr>
            <w:rFonts w:ascii="Cambria" w:hAnsi="Cambria" w:cs="Cambria" w:eastAsia="Cambria"/>
            <w:color w:val="0000FF"/>
            <w:spacing w:val="0"/>
            <w:position w:val="0"/>
            <w:sz w:val="24"/>
            <w:u w:val="single"/>
            <w:shd w:fill="auto" w:val="clear"/>
          </w:rPr>
          <w:t xml:space="preserve">HYPERLINK "http://www.microsoft.com/downloads/details.aspx?familyid=EB9C345F-E830-40B8-A5FE-AE7A864C4D76&amp;displaylang=en"</w:t>
        </w:r>
        <w:r>
          <w:rPr>
            <w:rFonts w:ascii="Cambria" w:hAnsi="Cambria" w:cs="Cambria" w:eastAsia="Cambria"/>
            <w:color w:val="0000FF"/>
            <w:spacing w:val="0"/>
            <w:position w:val="0"/>
            <w:sz w:val="24"/>
            <w:u w:val="single"/>
            <w:shd w:fill="auto" w:val="clear"/>
          </w:rPr>
          <w:t xml:space="preserve">&amp;</w:t>
        </w:r>
        <w:r>
          <w:rPr>
            <w:rFonts w:ascii="Cambria" w:hAnsi="Cambria" w:cs="Cambria" w:eastAsia="Cambria"/>
            <w:color w:val="auto"/>
            <w:spacing w:val="0"/>
            <w:position w:val="0"/>
            <w:sz w:val="24"/>
            <w:shd w:fill="auto" w:val="clear"/>
          </w:rPr>
          <w:t xml:space="preserve">HYPERLINK "http://www.microsoft.com/downloads/details.aspx?familyid=EB9C345F-E830-40B8-A5FE-AE7A864C4D76&amp;displaylang=en"</w:t>
        </w:r>
        <w:r>
          <w:rPr>
            <w:rFonts w:ascii="Cambria" w:hAnsi="Cambria" w:cs="Cambria" w:eastAsia="Cambria"/>
            <w:color w:val="auto"/>
            <w:spacing w:val="0"/>
            <w:position w:val="0"/>
            <w:sz w:val="24"/>
            <w:shd w:fill="auto" w:val="clear"/>
          </w:rPr>
          <w:t xml:space="preserve">displaylang=en#filelist</w:t>
        </w:r>
      </w:hyperlink>
      <w:r>
        <w:rPr>
          <w:rFonts w:ascii="Cambria" w:hAnsi="Cambria" w:cs="Cambria" w:eastAsia="Cambria"/>
          <w:color w:val="auto"/>
          <w:spacing w:val="0"/>
          <w:position w:val="0"/>
          <w:sz w:val="24"/>
          <w:shd w:fill="auto" w:val="clear"/>
        </w:rPr>
        <w:t xml:space="preserve"> </w:t>
      </w:r>
    </w:p>
    <w:p>
      <w:pPr>
        <w:numPr>
          <w:ilvl w:val="0"/>
          <w:numId w:val="498"/>
        </w:numPr>
        <w:spacing w:before="0" w:after="20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Enable SSL on IIS (Preferably use “real” certificate, i.e. not self issued)</w:t>
      </w:r>
    </w:p>
    <w:p>
      <w:pPr>
        <w:numPr>
          <w:ilvl w:val="0"/>
          <w:numId w:val="498"/>
        </w:numPr>
        <w:spacing w:before="0" w:after="20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Download ADFS 2 RC: </w:t>
      </w:r>
      <w:hyperlink xmlns:r="http://schemas.openxmlformats.org/officeDocument/2006/relationships" r:id="docRId20">
        <w:r>
          <w:rPr>
            <w:rFonts w:ascii="Cambria" w:hAnsi="Cambria" w:cs="Cambria" w:eastAsia="Cambria"/>
            <w:color w:val="0000FF"/>
            <w:spacing w:val="0"/>
            <w:position w:val="0"/>
            <w:sz w:val="24"/>
            <w:u w:val="single"/>
            <w:shd w:fill="auto" w:val="clear"/>
          </w:rPr>
          <w:t xml:space="preserve">http://www.microsoft.com/downloads/details.aspx?displaylang=en</w:t>
        </w:r>
        <w:r>
          <w:rPr>
            <w:rFonts w:ascii="Cambria" w:hAnsi="Cambria" w:cs="Cambria" w:eastAsia="Cambria"/>
            <w:color w:val="0000FF"/>
            <w:spacing w:val="0"/>
            <w:position w:val="0"/>
            <w:sz w:val="24"/>
            <w:shd w:fill="auto" w:val="clear"/>
          </w:rPr>
          <w:t xml:space="preserve">HYPERLINK "http://www.microsoft.com/downloads/details.aspx?displaylang=en&amp;FamilyID=118c3588-9070-426a-b655-6cec0a92c10b"</w:t>
        </w:r>
        <w:r>
          <w:rPr>
            <w:rFonts w:ascii="Cambria" w:hAnsi="Cambria" w:cs="Cambria" w:eastAsia="Cambria"/>
            <w:color w:val="0000FF"/>
            <w:spacing w:val="0"/>
            <w:position w:val="0"/>
            <w:sz w:val="24"/>
            <w:u w:val="single"/>
            <w:shd w:fill="auto" w:val="clear"/>
          </w:rPr>
          <w:t xml:space="preserve">&amp;</w:t>
        </w:r>
        <w:r>
          <w:rPr>
            <w:rFonts w:ascii="Cambria" w:hAnsi="Cambria" w:cs="Cambria" w:eastAsia="Cambria"/>
            <w:color w:val="auto"/>
            <w:spacing w:val="0"/>
            <w:position w:val="0"/>
            <w:sz w:val="24"/>
            <w:shd w:fill="auto" w:val="clear"/>
          </w:rPr>
          <w:t xml:space="preserve">HYPERLINK "http://www.microsoft.com/downloads/details.aspx?displaylang=en&amp;FamilyID=118c3588-9070-426a-b655-6cec0a92c10b"</w:t>
        </w:r>
        <w:r>
          <w:rPr>
            <w:rFonts w:ascii="Cambria" w:hAnsi="Cambria" w:cs="Cambria" w:eastAsia="Cambria"/>
            <w:color w:val="0000FF"/>
            <w:spacing w:val="0"/>
            <w:position w:val="0"/>
            <w:sz w:val="24"/>
            <w:u w:val="single"/>
            <w:shd w:fill="auto" w:val="clear"/>
          </w:rPr>
          <w:t xml:space="preserve">FamilyID=118c3588-9070-426a-b655-6cec0a92c10b</w:t>
        </w:r>
      </w:hyperlink>
    </w:p>
    <w:p>
      <w:pPr>
        <w:numPr>
          <w:ilvl w:val="0"/>
          <w:numId w:val="498"/>
        </w:numPr>
        <w:spacing w:before="0" w:after="20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Configure ADFS 2.0 </w:t>
      </w:r>
    </w:p>
    <w:p>
      <w:pPr>
        <w:numPr>
          <w:ilvl w:val="0"/>
          <w:numId w:val="498"/>
        </w:numPr>
        <w:spacing w:before="0" w:after="20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Setup the relying party, that is the Demo Service Provider</w:t>
      </w:r>
    </w:p>
    <w:p>
      <w:pPr>
        <w:numPr>
          <w:ilvl w:val="0"/>
          <w:numId w:val="498"/>
        </w:numPr>
        <w:spacing w:before="0" w:after="20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Demo Service Provider must be available through SSL</w:t>
      </w:r>
    </w:p>
    <w:p>
      <w:pPr>
        <w:numPr>
          <w:ilvl w:val="0"/>
          <w:numId w:val="498"/>
        </w:numPr>
        <w:spacing w:before="0" w:after="200" w:line="276"/>
        <w:ind w:right="0" w:left="2160" w:hanging="18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Remember to change the “Server” attribute of the ServiceProvider in the SP’s web.config. It should be on HTTPS if ADFS is to accept the endpoints</w:t>
      </w:r>
    </w:p>
    <w:p>
      <w:pPr>
        <w:numPr>
          <w:ilvl w:val="0"/>
          <w:numId w:val="498"/>
        </w:numPr>
        <w:spacing w:before="0" w:after="20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want to have automatic metadata exchange and monitoring the the SSL certificate on the SP must be valid and trusted (I.e. no need to accept a “broken” certificate)</w:t>
      </w:r>
    </w:p>
    <w:p>
      <w:pPr>
        <w:numPr>
          <w:ilvl w:val="0"/>
          <w:numId w:val="498"/>
        </w:numPr>
        <w:spacing w:before="0" w:after="20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you don’t want to go through the trust exercise, just download the SP metadata into a file and load the file into ADFS</w:t>
      </w:r>
    </w:p>
    <w:p>
      <w:pPr>
        <w:numPr>
          <w:ilvl w:val="0"/>
          <w:numId w:val="498"/>
        </w:numPr>
        <w:spacing w:before="0" w:after="20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Add “Claim rules” (use “Edit Claim Rules…” on the popup menu of the relying party)</w:t>
      </w:r>
    </w:p>
    <w:p>
      <w:pPr>
        <w:numPr>
          <w:ilvl w:val="0"/>
          <w:numId w:val="498"/>
        </w:numPr>
        <w:spacing w:before="0" w:after="20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MUST: Add two LDAP claims:</w:t>
      </w:r>
    </w:p>
    <w:p>
      <w:pPr>
        <w:spacing w:before="0" w:after="0" w:line="240"/>
        <w:ind w:right="0" w:left="1440" w:firstLine="0"/>
        <w:jc w:val="left"/>
        <w:rPr>
          <w:rFonts w:ascii="Cambria" w:hAnsi="Cambria" w:cs="Cambria" w:eastAsia="Cambria"/>
          <w:color w:val="auto"/>
          <w:spacing w:val="0"/>
          <w:position w:val="0"/>
          <w:sz w:val="24"/>
          <w:shd w:fill="auto" w:val="clear"/>
        </w:rPr>
      </w:pPr>
      <w:r>
        <w:object w:dxaOrig="5868" w:dyaOrig="5040">
          <v:rect xmlns:o="urn:schemas-microsoft-com:office:office" xmlns:v="urn:schemas-microsoft-com:vml" id="rectole0000000001" style="width:293.400000pt;height:252.0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1" ShapeID="rectole0000000001" r:id="docRId21"/>
        </w:object>
      </w:r>
    </w:p>
    <w:p>
      <w:pPr>
        <w:spacing w:before="0" w:after="0" w:line="240"/>
        <w:ind w:right="0" w:left="144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Add any other claims you like</w:t>
      </w:r>
    </w:p>
    <w:p>
      <w:pPr>
        <w:widowControl w:val="false"/>
        <w:spacing w:before="0" w:after="20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7.</w:t>
        <w:tab/>
        <w:t xml:space="preserve">Go to the service provider machine and download the ADFS metadata and put them in the appropriate directory, e.g. “c:\metadata”</w:t>
      </w:r>
    </w:p>
    <w:p>
      <w:pPr>
        <w:widowControl w:val="false"/>
        <w:spacing w:before="0" w:after="20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8.</w:t>
        <w:tab/>
        <w:t xml:space="preserve">Open the SP in a browser and try to log in.</w:t>
      </w:r>
    </w:p>
    <w:p>
      <w:pPr>
        <w:widowControl w:val="false"/>
        <w:spacing w:before="0" w:after="20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9.</w:t>
        <w:tab/>
        <w:t xml:space="preserve">If you get an error like “ErrorCode: …status: Responder. Message: .” it may be a problem with the expected hashing algorithm on ADFS:</w:t>
      </w:r>
    </w:p>
    <w:p>
      <w:pPr>
        <w:numPr>
          <w:ilvl w:val="0"/>
          <w:numId w:val="506"/>
        </w:numPr>
        <w:spacing w:before="0" w:after="20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Check the event log of ADFS and look for trouble with the signature of the SAML Request</w:t>
      </w:r>
    </w:p>
    <w:p>
      <w:pPr>
        <w:numPr>
          <w:ilvl w:val="0"/>
          <w:numId w:val="506"/>
        </w:numPr>
        <w:spacing w:before="0" w:after="20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If a problem with SHA-1 vs. SHA-256 is indicated, go to ADF and bring up the properties of the relying party (Demo SP).</w:t>
      </w:r>
    </w:p>
    <w:p>
      <w:pPr>
        <w:numPr>
          <w:ilvl w:val="0"/>
          <w:numId w:val="506"/>
        </w:numPr>
        <w:spacing w:before="0" w:after="200" w:line="276"/>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 to the “Advanced” tab and change the signature algorithm to SHA-1. (For some reason ADFS is not able to read this from metadata)</w:t>
      </w:r>
    </w:p>
    <w:p>
      <w:pPr>
        <w:numPr>
          <w:ilvl w:val="0"/>
          <w:numId w:val="506"/>
        </w:numPr>
        <w:spacing w:before="0" w:after="200" w:line="276"/>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provided demo certificates cannot be used in this scenario. Use real issued certificates from a trusted party (e.g. and internal CA).</w:t>
      </w:r>
    </w:p>
    <w:p>
      <w:pPr>
        <w:widowControl w:val="false"/>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widowControl w:val="false"/>
        <w:spacing w:before="0" w:after="200" w:line="276"/>
        <w:ind w:right="0" w:left="0" w:firstLine="0"/>
        <w:jc w:val="left"/>
        <w:rPr>
          <w:rFonts w:ascii="Cambria" w:hAnsi="Cambria" w:cs="Cambria" w:eastAsia="Cambria"/>
          <w:color w:val="auto"/>
          <w:spacing w:val="0"/>
          <w:position w:val="0"/>
          <w:sz w:val="24"/>
          <w:shd w:fill="auto" w:val="clear"/>
        </w:rPr>
      </w:pPr>
    </w:p>
    <w:p>
      <w:pPr>
        <w:spacing w:before="480" w:after="0" w:line="24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16</w:t>
        <w:tab/>
        <w:t xml:space="preserve">References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278"/>
        <w:gridCol w:w="8298"/>
      </w:tblGrid>
      <w:tr>
        <w:trPr>
          <w:trHeight w:val="1" w:hRule="atLeast"/>
          <w:jc w:val="left"/>
        </w:trPr>
        <w:tc>
          <w:tcPr>
            <w:tcW w:w="127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[SAML]</w:t>
            </w:r>
          </w:p>
        </w:tc>
        <w:tc>
          <w:tcPr>
            <w:tcW w:w="829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Assertions and Protocols for the OASIS Security Assertion Markup Language (SAML) v2.0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saml-core-2.0-os</w:t>
            </w: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3">
              <w:r>
                <w:rPr>
                  <w:rFonts w:ascii="Calibri" w:hAnsi="Calibri" w:cs="Calibri" w:eastAsia="Calibri"/>
                  <w:color w:val="0000FF"/>
                  <w:spacing w:val="0"/>
                  <w:position w:val="0"/>
                  <w:sz w:val="22"/>
                  <w:u w:val="single"/>
                  <w:shd w:fill="auto" w:val="clear"/>
                </w:rPr>
                <w:t xml:space="preserve">http://docs.oasis-open.org/security/saml/v2.0/</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TKNote</w:t>
            </w:r>
            <w:r>
              <w:rPr>
                <w:rFonts w:ascii="Calibri" w:hAnsi="Calibri" w:cs="Calibri" w:eastAsia="Calibri"/>
                <w:color w:val="auto"/>
                <w:spacing w:val="0"/>
                <w:position w:val="0"/>
                <w:sz w:val="22"/>
                <w:shd w:fill="auto" w:val="clear"/>
              </w:rPr>
              <w:t xml:space="preserve">: </w:t>
            </w:r>
            <w:hyperlink xmlns:r="http://schemas.openxmlformats.org/officeDocument/2006/relationships" r:id="docRId24">
              <w:r>
                <w:rPr>
                  <w:rFonts w:ascii="Cambria" w:hAnsi="Cambria" w:cs="Cambria" w:eastAsia="Cambria"/>
                  <w:color w:val="0000FF"/>
                  <w:spacing w:val="0"/>
                  <w:position w:val="0"/>
                  <w:sz w:val="24"/>
                  <w:u w:val="single"/>
                  <w:shd w:fill="auto" w:val="clear"/>
                </w:rPr>
                <w:t xml:space="preserve">http://docs.oasis-open.org/security/saml/v2.0/saml-core-2.0-os.pdf</w:t>
              </w:r>
            </w:hyperlink>
          </w:p>
          <w:p>
            <w:pPr>
              <w:spacing w:before="0" w:after="0" w:line="240"/>
              <w:ind w:right="0" w:left="0" w:firstLine="0"/>
              <w:jc w:val="left"/>
              <w:rPr>
                <w:color w:val="auto"/>
                <w:spacing w:val="0"/>
                <w:position w:val="0"/>
                <w:shd w:fill="auto" w:val="clear"/>
              </w:rPr>
            </w:pPr>
          </w:p>
        </w:tc>
      </w:tr>
      <w:tr>
        <w:trPr>
          <w:trHeight w:val="1" w:hRule="atLeast"/>
          <w:jc w:val="left"/>
        </w:trPr>
        <w:tc>
          <w:tcPr>
            <w:tcW w:w="127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[Metadata]</w:t>
            </w:r>
          </w:p>
        </w:tc>
        <w:tc>
          <w:tcPr>
            <w:tcW w:w="829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Metadata for the OASIS Security Assertion Markup Language (SAML) V2.0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saml-metadata-2.0-os</w:t>
            </w:r>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5">
              <w:r>
                <w:rPr>
                  <w:rFonts w:ascii="Calibri" w:hAnsi="Calibri" w:cs="Calibri" w:eastAsia="Calibri"/>
                  <w:color w:val="0000FF"/>
                  <w:spacing w:val="0"/>
                  <w:position w:val="0"/>
                  <w:sz w:val="22"/>
                  <w:u w:val="single"/>
                  <w:shd w:fill="auto" w:val="clear"/>
                </w:rPr>
                <w:t xml:space="preserve">http://docs.oasis-open.org/security/saml/v2.0/</w:t>
              </w:r>
            </w:hyperlink>
          </w:p>
          <w:p>
            <w:pPr>
              <w:spacing w:before="0" w:after="0" w:line="240"/>
              <w:ind w:right="0" w:left="0" w:firstLine="0"/>
              <w:jc w:val="left"/>
              <w:rPr>
                <w:color w:val="auto"/>
                <w:spacing w:val="0"/>
                <w:position w:val="0"/>
                <w:shd w:fill="auto" w:val="clear"/>
              </w:rPr>
            </w:pPr>
            <w:r>
              <w:rPr>
                <w:rFonts w:ascii="Calibri" w:hAnsi="Calibri" w:cs="Calibri" w:eastAsia="Calibri"/>
                <w:b/>
                <w:color w:val="auto"/>
                <w:spacing w:val="0"/>
                <w:position w:val="0"/>
                <w:sz w:val="22"/>
                <w:shd w:fill="auto" w:val="clear"/>
              </w:rPr>
              <w:t xml:space="preserve">TKNote</w:t>
            </w:r>
            <w:r>
              <w:rPr>
                <w:rFonts w:ascii="Calibri" w:hAnsi="Calibri" w:cs="Calibri" w:eastAsia="Calibri"/>
                <w:color w:val="auto"/>
                <w:spacing w:val="0"/>
                <w:position w:val="0"/>
                <w:sz w:val="22"/>
                <w:shd w:fill="auto" w:val="clear"/>
              </w:rPr>
              <w:t xml:space="preserve">: </w:t>
            </w:r>
            <w:hyperlink xmlns:r="http://schemas.openxmlformats.org/officeDocument/2006/relationships" r:id="docRId26">
              <w:r>
                <w:rPr>
                  <w:rFonts w:ascii="Cambria" w:hAnsi="Cambria" w:cs="Cambria" w:eastAsia="Cambria"/>
                  <w:color w:val="0000FF"/>
                  <w:spacing w:val="0"/>
                  <w:position w:val="0"/>
                  <w:sz w:val="24"/>
                  <w:u w:val="single"/>
                  <w:shd w:fill="auto" w:val="clear"/>
                </w:rPr>
                <w:t xml:space="preserve">http://docs.oasis-open.org/security/saml/v2.0/saml-metadata-2.0-os.pdf</w:t>
              </w:r>
            </w:hyperlink>
          </w:p>
        </w:tc>
      </w:tr>
      <w:tr>
        <w:trPr>
          <w:trHeight w:val="1" w:hRule="atLeast"/>
          <w:jc w:val="left"/>
        </w:trPr>
        <w:tc>
          <w:tcPr>
            <w:tcW w:w="127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[Bindings]</w:t>
            </w:r>
          </w:p>
        </w:tc>
        <w:tc>
          <w:tcPr>
            <w:tcW w:w="829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Bindings for the OASIS Security Assertion Markup Language (SAML) v2.0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saml-bindings-2.0-os</w:t>
            </w:r>
          </w:p>
          <w:p>
            <w:pPr>
              <w:spacing w:before="0" w:after="0" w:line="240"/>
              <w:ind w:right="0" w:left="0" w:firstLine="0"/>
              <w:jc w:val="left"/>
              <w:rPr>
                <w:rFonts w:ascii="Calibri" w:hAnsi="Calibri" w:cs="Calibri" w:eastAsia="Calibri"/>
                <w:color w:val="auto"/>
                <w:spacing w:val="0"/>
                <w:position w:val="0"/>
                <w:shd w:fill="auto" w:val="clear"/>
              </w:rPr>
            </w:pPr>
            <w:hyperlink xmlns:r="http://schemas.openxmlformats.org/officeDocument/2006/relationships" r:id="docRId27">
              <w:r>
                <w:rPr>
                  <w:rFonts w:ascii="Calibri" w:hAnsi="Calibri" w:cs="Calibri" w:eastAsia="Calibri"/>
                  <w:color w:val="0000FF"/>
                  <w:spacing w:val="0"/>
                  <w:position w:val="0"/>
                  <w:sz w:val="22"/>
                  <w:u w:val="single"/>
                  <w:shd w:fill="auto" w:val="clear"/>
                </w:rPr>
                <w:t xml:space="preserve">http://docs.oasis-open.org/security/saml/v2.0/</w:t>
              </w:r>
            </w:hyperlink>
          </w:p>
        </w:tc>
      </w:tr>
      <w:tr>
        <w:trPr>
          <w:trHeight w:val="1" w:hRule="atLeast"/>
          <w:jc w:val="left"/>
        </w:trPr>
        <w:tc>
          <w:tcPr>
            <w:tcW w:w="127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298"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b/>
                <w:color w:val="auto"/>
                <w:spacing w:val="0"/>
                <w:position w:val="0"/>
                <w:sz w:val="22"/>
                <w:shd w:fill="auto" w:val="clear"/>
              </w:rPr>
              <w:t xml:space="preserve">TKNote</w:t>
            </w:r>
            <w:r>
              <w:rPr>
                <w:rFonts w:ascii="Calibri" w:hAnsi="Calibri" w:cs="Calibri" w:eastAsia="Calibri"/>
                <w:color w:val="auto"/>
                <w:spacing w:val="0"/>
                <w:position w:val="0"/>
                <w:sz w:val="22"/>
                <w:shd w:fill="auto" w:val="clear"/>
              </w:rPr>
              <w:t xml:space="preserve">: </w:t>
            </w:r>
            <w:hyperlink xmlns:r="http://schemas.openxmlformats.org/officeDocument/2006/relationships" r:id="docRId28">
              <w:r>
                <w:rPr>
                  <w:rFonts w:ascii="Cambria" w:hAnsi="Cambria" w:cs="Cambria" w:eastAsia="Cambria"/>
                  <w:color w:val="0000FF"/>
                  <w:spacing w:val="0"/>
                  <w:position w:val="0"/>
                  <w:sz w:val="24"/>
                  <w:u w:val="single"/>
                  <w:shd w:fill="auto" w:val="clear"/>
                </w:rPr>
                <w:t xml:space="preserve">http://docs.oasis-open.org/security/saml/v2.0/saml-bindings-2.0-os.pdf</w:t>
              </w:r>
            </w:hyperlink>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TKNote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Hvordan opretter jeg min egen idp-metadata fil, hvilken del bliver signeret?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7">
    <w:lvl w:ilvl="0">
      <w:start w:val="1"/>
      <w:numFmt w:val="decimal"/>
      <w:lvlText w:val="%1."/>
    </w:lvl>
  </w:abstractNum>
  <w:abstractNum w:abstractNumId="13">
    <w:lvl w:ilvl="0">
      <w:start w:val="1"/>
      <w:numFmt w:val="decimal"/>
      <w:lvlText w:val="%1."/>
    </w:lvl>
  </w:abstractNum>
  <w:abstractNum w:abstractNumId="19">
    <w:lvl w:ilvl="0">
      <w:start w:val="1"/>
      <w:numFmt w:val="decimal"/>
      <w:lvlText w:val="%1."/>
    </w:lvl>
  </w:abstractNum>
  <w:abstractNum w:abstractNumId="25">
    <w:lvl w:ilvl="0">
      <w:start w:val="1"/>
      <w:numFmt w:val="decimal"/>
      <w:lvlText w:val="%1."/>
    </w:lvl>
  </w:abstractNum>
  <w:abstractNum w:abstractNumId="31">
    <w:lvl w:ilvl="0">
      <w:start w:val="1"/>
      <w:numFmt w:val="decimal"/>
      <w:lvlText w:val="%1."/>
    </w:lvl>
  </w:abstractNum>
  <w:abstractNum w:abstractNumId="37">
    <w:lvl w:ilvl="0">
      <w:start w:val="1"/>
      <w:numFmt w:val="decimal"/>
      <w:lvlText w:val="%1."/>
    </w:lvl>
  </w:abstractNum>
  <w:abstractNum w:abstractNumId="42">
    <w:lvl w:ilvl="0">
      <w:start w:val="1"/>
      <w:numFmt w:val="bullet"/>
      <w:lvlText w:val="•"/>
    </w:lvl>
  </w:abstractNum>
  <w:abstractNum w:abstractNumId="48">
    <w:lvl w:ilvl="0">
      <w:start w:val="1"/>
      <w:numFmt w:val="bullet"/>
      <w:lvlText w:val="•"/>
    </w:lvl>
  </w:abstractNum>
  <w:num w:numId="21">
    <w:abstractNumId w:val="37"/>
  </w:num>
  <w:num w:numId="37">
    <w:abstractNumId w:val="48"/>
  </w:num>
  <w:num w:numId="51">
    <w:abstractNumId w:val="42"/>
  </w:num>
  <w:num w:numId="72">
    <w:abstractNumId w:val="36"/>
  </w:num>
  <w:num w:numId="80">
    <w:abstractNumId w:val="30"/>
  </w:num>
  <w:num w:numId="92">
    <w:abstractNumId w:val="24"/>
  </w:num>
  <w:num w:numId="100">
    <w:abstractNumId w:val="18"/>
  </w:num>
  <w:num w:numId="113">
    <w:abstractNumId w:val="12"/>
  </w:num>
  <w:num w:numId="120">
    <w:abstractNumId w:val="31"/>
  </w:num>
  <w:num w:numId="124">
    <w:abstractNumId w:val="25"/>
  </w:num>
  <w:num w:numId="128">
    <w:abstractNumId w:val="19"/>
  </w:num>
  <w:num w:numId="132">
    <w:abstractNumId w:val="13"/>
  </w:num>
  <w:num w:numId="136">
    <w:abstractNumId w:val="7"/>
  </w:num>
  <w:num w:numId="481">
    <w:abstractNumId w:val="1"/>
  </w:num>
  <w:num w:numId="498">
    <w:abstractNumId w:val="6"/>
  </w:num>
  <w:num w:numId="50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7" Type="http://schemas.openxmlformats.org/officeDocument/2006/relationships/oleObject" /><Relationship TargetMode="External" Target="http://docs.oasis-open.org/security/saml/v2.0/saml-core-2.0-os.pdf" Id="docRId24" Type="http://schemas.openxmlformats.org/officeDocument/2006/relationships/hyperlink" /><Relationship TargetMode="External" Target="http://demoidp/Control.aspx" Id="docRId7" Type="http://schemas.openxmlformats.org/officeDocument/2006/relationships/hyperlink" /><Relationship TargetMode="External" Target="https://hostname/MyApp/metadata.ashx" Id="docRId14" Type="http://schemas.openxmlformats.org/officeDocument/2006/relationships/hyperlink" /><Relationship TargetMode="External" Target="http://docs.oasis-open.org/security/saml/v2.0/" Id="docRId23" Type="http://schemas.openxmlformats.org/officeDocument/2006/relationships/hyperlink" /><Relationship TargetMode="External" Target="http://demosp1.local/default.aspx" Id="docRId6" Type="http://schemas.openxmlformats.org/officeDocument/2006/relationships/hyperlink" /><Relationship TargetMode="External" Target="https://svn.softwareborsen.dk/oiosaml.net/" Id="docRId1" Type="http://schemas.openxmlformats.org/officeDocument/2006/relationships/hyperlink" /><Relationship TargetMode="External" Target="http://mysp.commondomain.local/cdcreader.ashx" Id="docRId15" Type="http://schemas.openxmlformats.org/officeDocument/2006/relationships/hyperlink" /><Relationship Target="media/image1.wmf" Id="docRId22" Type="http://schemas.openxmlformats.org/officeDocument/2006/relationships/image" /><Relationship TargetMode="External" Target="http://demosp2.local/Default.aspx" Id="docRId9" Type="http://schemas.openxmlformats.org/officeDocument/2006/relationships/hyperlink" /><Relationship TargetMode="External" Target="https://www.nuget.org/profiles/Digitaliseringsstyrelsen" Id="docRId0" Type="http://schemas.openxmlformats.org/officeDocument/2006/relationships/hyperlink" /><Relationship TargetMode="External" Target="http://demosp1.local/Default.aspx" Id="docRId12" Type="http://schemas.openxmlformats.org/officeDocument/2006/relationships/hyperlink" /><Relationship Target="embeddings/oleObject1.bin" Id="docRId21" Type="http://schemas.openxmlformats.org/officeDocument/2006/relationships/oleObject" /><Relationship Target="numbering.xml" Id="docRId29" Type="http://schemas.openxmlformats.org/officeDocument/2006/relationships/numbering" /><Relationship TargetMode="External" Target="http://demosp1.local/Default.aspx" Id="docRId8" Type="http://schemas.openxmlformats.org/officeDocument/2006/relationships/hyperlink" /><Relationship TargetMode="External" Target="http://demosp1.local/Default.aspx" Id="docRId13" Type="http://schemas.openxmlformats.org/officeDocument/2006/relationships/hyperlink" /><Relationship TargetMode="External" Target="http://www.microsoft.com/downloads/details.aspx?displaylang=en&amp;FamilyID=118c3588-9070-426a-b655-6cec0a92c10b" Id="docRId20" Type="http://schemas.openxmlformats.org/officeDocument/2006/relationships/hyperlink" /><Relationship TargetMode="External" Target="http://docs.oasis-open.org/security/saml/v2.0/saml-bindings-2.0-os.pdf" Id="docRId28" Type="http://schemas.openxmlformats.org/officeDocument/2006/relationships/hyperlink" /><Relationship TargetMode="External" Target="http://sp2.example.net/" Id="docRId3" Type="http://schemas.openxmlformats.org/officeDocument/2006/relationships/hyperlink" /><Relationship TargetMode="External" Target="http://commondomain.local/" Id="docRId10" Type="http://schemas.openxmlformats.org/officeDocument/2006/relationships/hyperlink" /><Relationship Target="media/image0.wmf" Id="docRId18" Type="http://schemas.openxmlformats.org/officeDocument/2006/relationships/image" /><Relationship TargetMode="External" Target="http://sp1.example.net/" Id="docRId2" Type="http://schemas.openxmlformats.org/officeDocument/2006/relationships/hyperlink" /><Relationship TargetMode="External" Target="http://docs.oasis-open.org/security/saml/v2.0/" Id="docRId27" Type="http://schemas.openxmlformats.org/officeDocument/2006/relationships/hyperlink" /><Relationship Target="styles.xml" Id="docRId30" Type="http://schemas.openxmlformats.org/officeDocument/2006/relationships/styles" /><Relationship TargetMode="External" Target="http://demosp1.local/Default.aspx" Id="docRId11" Type="http://schemas.openxmlformats.org/officeDocument/2006/relationships/hyperlink" /><Relationship TargetMode="External" Target="http://www.microsoft.com/downloads/details.aspx?familyid=EB9C345F-E830-40B8-A5FE-AE7A864C4D76&amp;displaylang=en" Id="docRId19" Type="http://schemas.openxmlformats.org/officeDocument/2006/relationships/hyperlink" /><Relationship TargetMode="External" Target="http://docs.oasis-open.org/security/saml/v2.0/saml-metadata-2.0-os.pdf" Id="docRId26" Type="http://schemas.openxmlformats.org/officeDocument/2006/relationships/hyperlink" /><Relationship TargetMode="External" Target="http://demospx.commondomain.local/cdcreader.ashx" Id="docRId5" Type="http://schemas.openxmlformats.org/officeDocument/2006/relationships/hyperlink" /><Relationship TargetMode="External" Target="https://xxx/demo/login.ashx?cidp=https%3a%2f%2fsaml.test-nemlog-in.dk%2f&amp;forceAuthn=False&amp;isPassive=False" Id="docRId16" Type="http://schemas.openxmlformats.org/officeDocument/2006/relationships/hyperlink" /><Relationship TargetMode="External" Target="http://docs.oasis-open.org/security/saml/v2.0/" Id="docRId25" Type="http://schemas.openxmlformats.org/officeDocument/2006/relationships/hyperlink" /><Relationship TargetMode="External" Target="http://demospx.local/" Id="docRId4" Type="http://schemas.openxmlformats.org/officeDocument/2006/relationships/hyperlink" /></Relationships>
</file>