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Academia Play - Historia de los Videojuegos - Parte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Historia de los Videojuegos (1972-1983) Parte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Academia Play - Historia de los Videojuegos - Parte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Historia de los Videojuegos (1983-1994) Parte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Academia Play - Historia de los Videojuegos - Parte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Historia de los Videojuegos (1994-1998) Parte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Documental - La Historia de los Videojuegos (Discovery Channel)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Documental: La Historia de los Videojuegos [Discovery Channel]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La importancia de los polígonos en los videojuegos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La IMPORTANCIA de los POLÍGONOS en los videojuegos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¿Cómo funcionan los gráficos en 3D? - PSIMike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¿Cómo funcionan los gráficos en 3D? (De forma simple) | PSIMike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j5e3JsSutFo" TargetMode="External"/><Relationship Id="rId10" Type="http://schemas.openxmlformats.org/officeDocument/2006/relationships/hyperlink" Target="https://www.youtube.com/watch?v=-gIzNWTwPWA" TargetMode="External"/><Relationship Id="rId12" Type="http://schemas.openxmlformats.org/officeDocument/2006/relationships/hyperlink" Target="https://www.youtube.com/watch?v=O3S5DCG25cE" TargetMode="External"/><Relationship Id="rId9" Type="http://schemas.openxmlformats.org/officeDocument/2006/relationships/hyperlink" Target="https://www.youtube.com/watch?v=RID-JDJ-_H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KRRfb-pSZy8" TargetMode="External"/><Relationship Id="rId8" Type="http://schemas.openxmlformats.org/officeDocument/2006/relationships/hyperlink" Target="https://www.youtube.com/watch?v=uSdPMRV_Q3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vCmKPztSB6flUaGK10ZHwL8/4Q==">AMUW2mWwNBvRaNVtePp/lQrirgWjL2lBp2O30b1akOsok269KXVDS8uPNqxGBJsN1kaWnLf5/pYOxCcPTLlRY6tkNmFx4vb8MDVBRZPJ+ZlSVJybPiIoV8w=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