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Державний університет інтелектуальних технологій і зв’язку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Факультет: Інформаційних технологій та кібербезпеки</w:t>
      </w:r>
    </w:p>
    <w:p>
      <w:pPr>
        <w:spacing w:before="0" w:after="120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інформаційних та комп’ютерних систем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Протокол виконання індивідуального завдання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до лабораторної роботи №1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з дисципліни</w:t>
      </w:r>
    </w:p>
    <w:p>
      <w:pPr>
        <w:spacing w:before="0" w:after="1200"/>
        <w:jc w:val="center"/>
      </w:pPr>
      <w:r>
        <w:rPr>
          <w:rFonts w:ascii="Times New Roman" w:hAnsi="Times New Roman"/>
          <w:b/>
          <w:i w:val="0"/>
          <w:sz w:val="28"/>
        </w:rPr>
        <w:t>«Веб-технології та веб-дизайн»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 xml:space="preserve">Виконав студент(ка) групи </w:t>
      </w:r>
      <w:r>
        <w:rPr>
          <w:rFonts w:ascii="Times New Roman" w:hAnsi="Times New Roman"/>
          <w:b/>
          <w:i w:val="0"/>
          <w:sz w:val="28"/>
        </w:rPr>
        <w:t>КН-2.01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Ослам Ярослав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Перевірив ст. викл. каф. ІКС</w:t>
      </w:r>
    </w:p>
    <w:p>
      <w:pPr>
        <w:spacing w:before="0" w:after="1600"/>
        <w:jc w:val="center"/>
      </w:pPr>
      <w:r>
        <w:rPr>
          <w:rFonts w:ascii="Times New Roman" w:hAnsi="Times New Roman"/>
          <w:b w:val="0"/>
          <w:i w:val="0"/>
          <w:sz w:val="28"/>
        </w:rPr>
        <w:t>Северин М.В.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8"/>
        </w:rPr>
        <w:t>Одеса - 2025</w:t>
      </w:r>
    </w:p>
    <w:p>
      <w:r>
        <w:br w:type="page"/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32"/>
        </w:rPr>
        <w:t>Лабораторна робота №1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8"/>
        </w:rPr>
        <w:t xml:space="preserve">Тема: </w:t>
      </w:r>
      <w:r>
        <w:rPr>
          <w:rFonts w:ascii="Times New Roman" w:hAnsi="Times New Roman"/>
          <w:b w:val="0"/>
          <w:i w:val="0"/>
          <w:sz w:val="28"/>
        </w:rPr>
        <w:t>Налаштування середовища веб-розробки: Vite, TypeScript, ESLint, Prettier. Створення проєкту на Vite з TypeScript.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8"/>
        </w:rPr>
        <w:t xml:space="preserve">Мета роботи: </w:t>
      </w:r>
      <w:r>
        <w:rPr>
          <w:rFonts w:ascii="Times New Roman" w:hAnsi="Times New Roman"/>
          <w:b w:val="0"/>
          <w:i w:val="0"/>
          <w:sz w:val="28"/>
        </w:rPr>
        <w:t>Навчитися розгортати SPA-проєкти за допомогою збірника Vite, конфігурувати TypeScript, налаштовувати автоматичну перевірку якості коду (ESLint) та його форматування (Prettier), а також інтегрувати ці інструменти в IDE.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Обладнання та матеріали: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Персональний комп’ютер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Текстовий редактор (Visual Studio Code)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Веб-браузер (Google Chrome)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Термінал (bash)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i w:val="0"/>
          <w:sz w:val="28"/>
        </w:rPr>
        <w:t>Протокол виконання роботи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Крок 1. Створення проєкту на Vite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</w:rPr>
        <w:t>Виконано команду створення проєкту на основі шаблону react-ts: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2"/>
        </w:rPr>
        <w:t>npm create vite@latest lab-01-variant-10 -- --template react-ts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</w:rPr>
        <w:t>Виконано перехід у директорію проєкту та встановлення залежностей: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2"/>
        </w:rPr>
        <w:t>cd lab-01-variant-10</w:t>
        <w:br/>
        <w:t>npm install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</w:rPr>
        <w:t>Запущено dev-сервер для перевірки коректності роботи: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2"/>
        </w:rPr>
        <w:t>npm run dev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Проєкт успішно запустився за адресою http://localhost:5173.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Крок 2. Налаштування Prettier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</w:rPr>
        <w:t>Встановлено Prettier як залежність розробки: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2"/>
        </w:rPr>
        <w:t>npm install --save-dev prettier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</w:rPr>
        <w:t>Створено файл .prettierrc у корені проєкту з налаштуваннями форматування: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2"/>
        </w:rPr>
        <w:t>{</w:t>
        <w:br/>
        <w:t xml:space="preserve">  "semi": true,</w:t>
        <w:br/>
        <w:t xml:space="preserve">  "singleQuote": true,</w:t>
        <w:br/>
        <w:t xml:space="preserve">  "tabWidth": 2,</w:t>
        <w:br/>
        <w:t xml:space="preserve">  "trailingComma": "all",</w:t>
        <w:br/>
        <w:t xml:space="preserve">  "printWidth": 80,</w:t>
        <w:br/>
        <w:t xml:space="preserve">  "endOfLine": "auto"</w:t>
        <w:br/>
        <w:t>}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Крок 3. Інтеграція ESLint та Prettier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</w:rPr>
        <w:t>Встановлено eslint-config-prettier для усунення конфліктів між ESLint і Prettier: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2"/>
        </w:rPr>
        <w:t>npm install --save-dev eslint-config-prettier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</w:rPr>
        <w:t>Налаштовано файл eslint.config.js — eslintConfigPrettier додано останнім у списку конфігурацій, щоб перезаписати конфліктні правила ESLint: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2"/>
        </w:rPr>
        <w:t>import js from '@eslint/js'</w:t>
        <w:br/>
        <w:t>import globals from 'globals'</w:t>
        <w:br/>
        <w:t>import reactHooks from 'eslint-plugin-react-hooks'</w:t>
        <w:br/>
        <w:t>import reactRefresh from 'eslint-plugin-react-refresh'</w:t>
        <w:br/>
        <w:t>import tseslint from 'typescript-eslint'</w:t>
        <w:br/>
        <w:t>import { defineConfig, globalIgnores } from 'eslint/config'</w:t>
        <w:br/>
        <w:t>import eslintConfigPrettier from 'eslint-config-prettier';</w:t>
        <w:br/>
        <w:br/>
        <w:t>export default defineConfig([</w:t>
        <w:br/>
        <w:t xml:space="preserve">  globalIgnores(['dist']),</w:t>
        <w:br/>
        <w:t xml:space="preserve">  {</w:t>
        <w:br/>
        <w:t xml:space="preserve">    files: ['**/*.{ts,tsx}'],</w:t>
        <w:br/>
        <w:t xml:space="preserve">    extends: [</w:t>
        <w:br/>
        <w:t xml:space="preserve">      js.configs.recommended,</w:t>
        <w:br/>
        <w:t xml:space="preserve">      tseslint.configs.recommended,</w:t>
        <w:br/>
        <w:t xml:space="preserve">      reactHooks.configs.flat.recommended,</w:t>
        <w:br/>
        <w:t xml:space="preserve">      reactRefresh.configs.vite,</w:t>
        <w:br/>
        <w:t xml:space="preserve">    ],</w:t>
        <w:br/>
        <w:t xml:space="preserve">    languageOptions: {</w:t>
        <w:br/>
        <w:t xml:space="preserve">      ecmaVersion: 2020,</w:t>
        <w:br/>
        <w:t xml:space="preserve">      globals: globals.browser,</w:t>
        <w:br/>
        <w:t xml:space="preserve">    },</w:t>
        <w:br/>
        <w:t xml:space="preserve">  },</w:t>
        <w:br/>
        <w:t xml:space="preserve">  eslintConfigPrettier</w:t>
        <w:br/>
        <w:t>])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Крок 4. Налаштування VS Code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8"/>
        </w:rPr>
        <w:t>Створено папку .vscode та файл settings.json для автоматичного форматування при збереженні: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2"/>
        </w:rPr>
        <w:t>{</w:t>
        <w:br/>
        <w:t xml:space="preserve">  "editor.formatOnSave": true,</w:t>
        <w:br/>
        <w:t xml:space="preserve">  "editor.defaultFormatter": "esbenp.prettier-vscode",</w:t>
        <w:br/>
        <w:t xml:space="preserve">  "editor.codeActionsOnSave": {</w:t>
        <w:br/>
        <w:t xml:space="preserve">    "source.fixAll.eslint": "explicit"</w:t>
        <w:br/>
        <w:t xml:space="preserve">  },</w:t>
        <w:br/>
        <w:t xml:space="preserve">  "files.eol": "\n"</w:t>
        <w:br/>
        <w:t>}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Крок 5. Перевірка роботи ESLint та Prettier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У файлі src/App.tsx навмисно додано синтаксичні помилки: прибрано крапки з комою, додано зайві пробіли та невикористану змінну. Після збереження (Ctrl+S) Prettier автоматично виправив форматування, а ESLint підкреслив невикористану змінну.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Індивідуальне завдання (Варіант 10 — PlanetCard)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8"/>
        </w:rPr>
        <w:t>Створено папку src/components. У ній реалізовано три файли: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8"/>
        </w:rPr>
        <w:t>1. PlanetCard.tsx</w:t>
      </w:r>
      <w:r>
        <w:rPr>
          <w:rFonts w:ascii="Times New Roman" w:hAnsi="Times New Roman"/>
          <w:b w:val="0"/>
          <w:i w:val="0"/>
          <w:sz w:val="28"/>
        </w:rPr>
        <w:t xml:space="preserve"> — інтерфейс сутності: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2"/>
        </w:rPr>
        <w:t>export interface PlanetCard {</w:t>
        <w:br/>
        <w:t xml:space="preserve">  name: string;</w:t>
        <w:br/>
        <w:t xml:space="preserve">  distanceToSunKm: number;</w:t>
        <w:br/>
        <w:t xml:space="preserve">  hasLife: boolean;</w:t>
        <w:br/>
        <w:t xml:space="preserve">  moons: PlanetCard[];</w:t>
        <w:br/>
        <w:t>}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8"/>
        </w:rPr>
        <w:t>2. PlanetCardView.tsx</w:t>
      </w:r>
      <w:r>
        <w:rPr>
          <w:rFonts w:ascii="Times New Roman" w:hAnsi="Times New Roman"/>
          <w:b w:val="0"/>
          <w:i w:val="0"/>
          <w:sz w:val="28"/>
        </w:rPr>
        <w:t xml:space="preserve"> — функціональний компонент: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2"/>
        </w:rPr>
        <w:t>import React from 'react';</w:t>
        <w:br/>
        <w:t>import type { PlanetCard } from './PlanetCard';</w:t>
        <w:br/>
        <w:t>import './PlanetCardView.css';</w:t>
        <w:br/>
        <w:br/>
        <w:t>interface PlanetCardViewProps {</w:t>
        <w:br/>
        <w:t xml:space="preserve">  card: PlanetCard;</w:t>
        <w:br/>
        <w:t>}</w:t>
        <w:br/>
        <w:br/>
        <w:t>export const PlanetCardView: React.FC&lt;PlanetCardViewProps&gt; = ({ card }) =&gt; {</w:t>
        <w:br/>
        <w:t xml:space="preserve">  return (</w:t>
        <w:br/>
        <w:t xml:space="preserve">    &lt;div className="planet-card"&gt;</w:t>
        <w:br/>
        <w:t xml:space="preserve">      &lt;h2 className="planet-name"&gt;{card.name}&lt;/h2&gt;</w:t>
        <w:br/>
        <w:t xml:space="preserve">      &lt;p&gt;&lt;strong&gt;Distance to Sun:&lt;/strong&gt; {card.distanceToSunKm} km&lt;/p&gt;</w:t>
        <w:br/>
        <w:t xml:space="preserve">      &lt;p&gt;&lt;strong&gt;Has life:&lt;/strong&gt; {card.hasLife ? 'Yes' : 'No'}&lt;/p&gt;</w:t>
        <w:br/>
        <w:t xml:space="preserve">      &lt;div&gt;</w:t>
        <w:br/>
        <w:t xml:space="preserve">        &lt;strong&gt;Moons:&lt;/strong&gt;</w:t>
        <w:br/>
        <w:t xml:space="preserve">        {card.moons &amp;&amp; card.moons.length &gt; 0 ? (</w:t>
        <w:br/>
        <w:t xml:space="preserve">          &lt;ul&gt;</w:t>
        <w:br/>
        <w:t xml:space="preserve">            {card.moons.map((moon, index) =&gt; (</w:t>
        <w:br/>
        <w:t xml:space="preserve">              &lt;li key={index}&gt;{moon.name}&lt;/li&gt;</w:t>
        <w:br/>
        <w:t xml:space="preserve">            ))}</w:t>
        <w:br/>
        <w:t xml:space="preserve">          &lt;/ul&gt;</w:t>
        <w:br/>
        <w:t xml:space="preserve">        ) : (</w:t>
        <w:br/>
        <w:t xml:space="preserve">          &lt;span&gt; doesn't have any moon&lt;/span&gt;</w:t>
        <w:br/>
        <w:t xml:space="preserve">        )}</w:t>
        <w:br/>
        <w:t xml:space="preserve">      &lt;/div&gt;</w:t>
        <w:br/>
        <w:t xml:space="preserve">    &lt;/div&gt;</w:t>
        <w:br/>
        <w:t xml:space="preserve">  );</w:t>
        <w:br/>
        <w:t>};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8"/>
        </w:rPr>
        <w:t>3. PlanetCardView.css</w:t>
      </w:r>
      <w:r>
        <w:rPr>
          <w:rFonts w:ascii="Times New Roman" w:hAnsi="Times New Roman"/>
          <w:b w:val="0"/>
          <w:i w:val="0"/>
          <w:sz w:val="28"/>
        </w:rPr>
        <w:t xml:space="preserve"> — стилі компонента: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2"/>
        </w:rPr>
        <w:t>.planet-card {</w:t>
        <w:br/>
        <w:t xml:space="preserve">  border: 2px solid #61dafb;</w:t>
        <w:br/>
        <w:t xml:space="preserve">  border-radius: 10px;</w:t>
        <w:br/>
        <w:t xml:space="preserve">  padding: 16px;</w:t>
        <w:br/>
        <w:t xml:space="preserve">  margin: 16px 0;</w:t>
        <w:br/>
        <w:t xml:space="preserve">  background-color: #282c34;</w:t>
        <w:br/>
        <w:t xml:space="preserve">  color: #fff;</w:t>
        <w:br/>
        <w:t xml:space="preserve">  width: 300px;</w:t>
        <w:br/>
        <w:t xml:space="preserve">  font-family: sans-serif;</w:t>
        <w:br/>
        <w:t>}</w:t>
        <w:br/>
        <w:t>.planet-name { color: #ffcc00; }</w:t>
        <w:br/>
        <w:t>ul { padding-left: 20px; margin: 4px 0; }</w:t>
        <w:br/>
        <w:t>li { list-style-type: circle; }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8"/>
        </w:rPr>
        <w:t>4. App.tsx</w:t>
      </w:r>
      <w:r>
        <w:rPr>
          <w:rFonts w:ascii="Times New Roman" w:hAnsi="Times New Roman"/>
          <w:b w:val="0"/>
          <w:i w:val="0"/>
          <w:sz w:val="28"/>
        </w:rPr>
        <w:t xml:space="preserve"> — виклик компонента з тестовими даними: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2"/>
        </w:rPr>
        <w:t>import { PlanetCardView } from './components/PlanetCardView';</w:t>
        <w:br/>
        <w:t>import type { PlanetCard } from './components/PlanetCard';</w:t>
        <w:br/>
        <w:br/>
        <w:t>const moon: PlanetCard = {</w:t>
        <w:br/>
        <w:t xml:space="preserve">  name: 'Moon',</w:t>
        <w:br/>
        <w:t xml:space="preserve">  distanceToSunKm: 146_692_378,</w:t>
        <w:br/>
        <w:t xml:space="preserve">  hasLife: false,</w:t>
        <w:br/>
        <w:t xml:space="preserve">  moons: [],</w:t>
        <w:br/>
        <w:t>};</w:t>
        <w:br/>
        <w:br/>
        <w:t>const earth: PlanetCard = {</w:t>
        <w:br/>
        <w:t xml:space="preserve">  name: 'Earth',</w:t>
        <w:br/>
        <w:t xml:space="preserve">  distanceToSunKm: 149_600_000,</w:t>
        <w:br/>
        <w:t xml:space="preserve">  hasLife: true,</w:t>
        <w:br/>
        <w:t xml:space="preserve">  moons: [moon],</w:t>
        <w:br/>
        <w:t>};</w:t>
        <w:br/>
        <w:br/>
        <w:t>function App() {</w:t>
        <w:br/>
        <w:t xml:space="preserve">  return (</w:t>
        <w:br/>
        <w:t xml:space="preserve">    &lt;div className="App"&gt;</w:t>
        <w:br/>
        <w:t xml:space="preserve">      &lt;h1&gt;Planets&lt;/h1&gt;</w:t>
        <w:br/>
        <w:t xml:space="preserve">      &lt;PlanetCardView card={earth} /&gt;</w:t>
        <w:br/>
        <w:t xml:space="preserve">      &lt;PlanetCardView card={moon} /&gt;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Отримані результати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Під час виконання лабораторної роботи було розгорнуто SPA-проєкт на базі Vite з шаблоном react-ts. Налаштовано Prettier для єдиного стилю форматування коду та інтегровано eslint-config-prettier для усунення конфліктів між ESLint і Prettier. Виконано налаштування VS Code для автоматичного форматування при збереженні файлу. Реалізовано інтерфейс PlanetCard з полями різних типів (string, number, boolean, масив) та функціональний компонент PlanetCardView, який відображає дані планети з CSS-стилями. Компонент викликано в App.tsx з тестовими даними для двох об'єктів: Earth та Moon.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i w:val="0"/>
          <w:sz w:val="28"/>
        </w:rPr>
        <w:t>Відповіді на контрольні запитання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1. У чому основна різниця між dependencies та devDependencies у package.json?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dependencies — пакети, необхідні для роботи програми в продакшені (наприклад, react, react-dom). devDependencies — пакети, потрібні лише під час розробки та збірки (наприклад, eslint, prettier, vite, typescript). При розгортанні на сервері devDependencies зазвичай не встановлюються.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2. Чому Vite швидший за Webpack при запуску локального сервера?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Vite використовує нативні ES-модулі браузера (ESM), тому не потребує попередньої збірки всього коду — файли обробляються та роздаються браузеру на вимогу. Webpack натомість будує весь бандл при старті. Також Vite використовує esbuild для трансформації коду, що у десятки разів швидше за Babel/tsc.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3. Для чого потрібен файл .prettierrc?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Файл .prettierrc містить конфігурацію Prettier: правила форматування коду (відступи, лапки, крапки з комою, довжина рядка тощо). Це забезпечує єдиний стиль коду для всіх учасників проєкту незалежно від їх особистих налаштувань редактора.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4. Як вирішити конфлікт правил між ESLint та Prettier?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Встановити пакет eslint-config-prettier та додати його останнім у список конфігурацій eslint.config.js. Цей пакет вимикає всі правила ESLint, що стосуються форматування (відступи, лапки, коми), залишаючи форматування виключно на відповідальності Prettier.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5. Що таке інтерфейс (Interface) у TypeScript і навіщо він використовується в React-компонентах?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Interface у TypeScript — це конструкція для опису форми об'єкта: які поля він має та якого вони типу. У React-компонентах інтерфейси використовуються для типізації props, що дозволяє отримувати автодоповнення, виявляти помилки на етапі компіляції та покращує читабельність коду.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6. Що робить команда npm run build?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Команда npm run build запускає скрипт "build": "tsc -b &amp;&amp; vite build". Спочатку tsc -b перевіряє TypeScript-код на помилки типів, після чого vite build збирає оптимізований бандл для продакшену за допомогою Rollup — мінімізує JS/CSS, розбиває на чанки, генерує статичні файли у папку dist.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Висновок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У ході виконання лабораторної роботи було розгорнуто SPA-проєкт на базі Vite з підтримкою TypeScript та React. Налаштовано інструменти якості коду: ESLint для статичного аналізу та Prettier для автоматичного форматування, усунено конфлікти між ними за допомогою eslint-config-prettier. Виконано інтеграцію з VS Code для форматування при збереженні файлу.</w:t>
        <w:br/>
        <w:t>Реалізовано індивідуальне завдання (варіант 10): описано інтерфейс PlanetCard з чотирма полями різних типів, створено функціональний React-компонент PlanetCardView зі стилізацією через CSS, компонент інтегровано в App.tsx з тестовими даними.</w:t>
        <w:br/>
        <w:t>Засвоєно базові принципи налаштування сучасного середовища веб-розробки, отримано практичні навички роботи з Vite, TypeScript та інструментами якості коду.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