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Державний університет інтелектуальних технологій і зв’язку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Факультет: Інформаційних технологій та кібербезпеки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інформаційних та комп’ютерних систем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виконання індивідуального завдання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 лабораторної роботи №8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дисципліни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«Веб-технології та веб-дизайн»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студент(ка) групи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КН-2.01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Ослам Ярослав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 ст. викл. каф. ІКС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Северин М.В.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Одеса - 2025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Лабораторна робота №8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React. Інтеграція із зовнішнім API (отримання, відправка даних).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Ознайомитись з принципами взаємодії React-додатків із зовнішніми REST API. Навчитися виконувати асинхронні HTTP-запити (GET, POST, DELETE), обробляти стан завантаження, відображати отримані дані та опрацьовувати помилки.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Обладнання та матеріали: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Персональний комп’ютер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Текстовий редактор (Visual Studio Code)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Веб-браузер (Google Chrome)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Термінал (bash)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виконання роботи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Загальне завдання — Менеджер користувачів (JSONPlaceholder)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1. Ініціалізація проєкту: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Створено новий Vite-проєкт, видалено стандартний код з </w:t>
      </w:r>
      <w:r>
        <w:rPr>
          <w:rFonts w:ascii="Courier New" w:cs="Courier New" w:eastAsia="Courier New" w:hAnsi="Courier New"/>
          <w:sz w:val="20"/>
          <w:szCs w:val="20"/>
        </w:rPr>
        <w:t xml:space="preserve">App.tsx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2. Налаштування станів: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Оголошено три основні стани: </w:t>
      </w:r>
      <w:r>
        <w:rPr>
          <w:rFonts w:ascii="Courier New" w:cs="Courier New" w:eastAsia="Courier New" w:hAnsi="Courier New"/>
          <w:sz w:val="20"/>
          <w:szCs w:val="20"/>
        </w:rPr>
        <w:t xml:space="preserve">users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(масив даних), </w:t>
      </w:r>
      <w:r>
        <w:rPr>
          <w:rFonts w:ascii="Courier New" w:cs="Courier New" w:eastAsia="Courier New" w:hAnsi="Courier New"/>
          <w:sz w:val="20"/>
          <w:szCs w:val="20"/>
        </w:rPr>
        <w:t xml:space="preserve">isLoading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(індикатор завантаження) та </w:t>
      </w:r>
      <w:r>
        <w:rPr>
          <w:rFonts w:ascii="Courier New" w:cs="Courier New" w:eastAsia="Courier New" w:hAnsi="Courier New"/>
          <w:sz w:val="20"/>
          <w:szCs w:val="20"/>
        </w:rPr>
        <w:t xml:space="preserve">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(повідомлення про помилку). Додано стани форми: </w:t>
      </w:r>
      <w:r>
        <w:rPr>
          <w:rFonts w:ascii="Courier New" w:cs="Courier New" w:eastAsia="Courier New" w:hAnsi="Courier New"/>
          <w:sz w:val="20"/>
          <w:szCs w:val="20"/>
        </w:rPr>
        <w:t xml:space="preserve">newName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0"/>
          <w:szCs w:val="20"/>
        </w:rPr>
        <w:t xml:space="preserve">newEmail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[users, setUsers] = useState([]);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[isLoading, setIsLoading] = useState(false);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[error, setError] = useState(null);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[newName, setNewName] = useState('');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[newEmail, setNewEmail] = useState('');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3. GET-запит (отримання даних):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Дані завантажуються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useEffect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порожнім масивом залежностей </w:t>
      </w:r>
      <w:r>
        <w:rPr>
          <w:rFonts w:ascii="Courier New" w:cs="Courier New" w:eastAsia="Courier New" w:hAnsi="Courier New"/>
          <w:sz w:val="20"/>
          <w:szCs w:val="20"/>
        </w:rPr>
        <w:t xml:space="preserve">[]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це гарантує виконання запиту лише один раз при монтуванні компонента. Блок </w:t>
      </w:r>
      <w:r>
        <w:rPr>
          <w:rFonts w:ascii="Courier New" w:cs="Courier New" w:eastAsia="Courier New" w:hAnsi="Courier New"/>
          <w:sz w:val="20"/>
          <w:szCs w:val="20"/>
        </w:rPr>
        <w:t xml:space="preserve">try...catch...finally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обробляє помилки та вимикає індикатор завантаження у будь-якому випадку.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useEffect(()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fetchUsers = async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setIsLoading(true);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setError(null);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response = await fetch(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'https://jsonplaceholder.typicode.com/users'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if (!response.ok)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throw new Error('Помилка завантаження даних');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data = await response.json();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setUsers(data);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 catch (err)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setError(err.message);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setIsLoading(false);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fetchUsers();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}, []);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4. POST-запит (додавання користувача):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 </w:t>
      </w:r>
      <w:r>
        <w:rPr>
          <w:rFonts w:ascii="Courier New" w:cs="Courier New" w:eastAsia="Courier New" w:hAnsi="Courier New"/>
          <w:sz w:val="20"/>
          <w:szCs w:val="20"/>
        </w:rPr>
        <w:t xml:space="preserve">handleAddUser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виконує POST-запит з заголовком </w:t>
      </w: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тілом у форматі JSON. Після успішного запиту отриманий об’єкт додається до локального стану через spread-оператор: </w:t>
      </w:r>
      <w:r>
        <w:rPr>
          <w:rFonts w:ascii="Courier New" w:cs="Courier New" w:eastAsia="Courier New" w:hAnsi="Courier New"/>
          <w:sz w:val="20"/>
          <w:szCs w:val="20"/>
        </w:rPr>
        <w:t xml:space="preserve">setUsers([...users, savedUser])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handleAddUser = async (e)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e.preventDefault();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(!newName || !newEmail)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alert('Заповніть всі поля');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response = await fetch(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'https://jsonplaceholder.typicode.com/users',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method: 'POST',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headers: { 'Content-Type': 'application/json'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body: JSON.stringify({ name: newName,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email: newEmail }),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(!response.ok)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throw new Error('Помилка при створенні');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savedUser = await response.json();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setUsers([...users, savedUser]);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setNewName('');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setNewEmail('');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 catch (err)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alert(err.message);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5. DELETE-запит (видалення користувача):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 </w:t>
      </w:r>
      <w:r>
        <w:rPr>
          <w:rFonts w:ascii="Courier New" w:cs="Courier New" w:eastAsia="Courier New" w:hAnsi="Courier New"/>
          <w:sz w:val="20"/>
          <w:szCs w:val="20"/>
        </w:rPr>
        <w:t xml:space="preserve">handleDelete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надсилає DELETE-запит на </w:t>
      </w:r>
      <w:r>
        <w:rPr>
          <w:rFonts w:ascii="Courier New" w:cs="Courier New" w:eastAsia="Courier New" w:hAnsi="Courier New"/>
          <w:sz w:val="20"/>
          <w:szCs w:val="20"/>
        </w:rPr>
        <w:t xml:space="preserve">/users/${id}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Після успішного видалення локальний стан оновлюється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filter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setUsers(users.filter(u =&gt; u.id !== id))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JSONPlaceholder імітує успішну відповідь, але фізично не змінює базу даних.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Індивідуальне завдання (Варіант 10 — Каталог ноутбуків)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Завдання: за допомогою сервісу </w:t>
      </w:r>
      <w:r>
        <w:rPr>
          <w:rFonts w:ascii="Courier New" w:cs="Courier New" w:eastAsia="Courier New" w:hAnsi="Courier New"/>
          <w:sz w:val="20"/>
          <w:szCs w:val="20"/>
        </w:rPr>
        <w:t xml:space="preserve">mockapi.io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створити власний REST API «Каталог ноутбуків» з полями: модель, процесор, обсяг ОЗП, ціна. Розробити React-додаток з операціями GET, POST та DELETE, обробкою стану завантаження та помилок.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Налаштування MockAPI: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На сайті </w:t>
      </w:r>
      <w:r>
        <w:rPr>
          <w:rFonts w:ascii="Courier New" w:cs="Courier New" w:eastAsia="Courier New" w:hAnsi="Courier New"/>
          <w:sz w:val="20"/>
          <w:szCs w:val="20"/>
        </w:rPr>
        <w:t xml:space="preserve">mockapi.io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створено проєкт та ресурс </w:t>
      </w:r>
      <w:r>
        <w:rPr>
          <w:rFonts w:ascii="Courier New" w:cs="Courier New" w:eastAsia="Courier New" w:hAnsi="Courier New"/>
          <w:sz w:val="20"/>
          <w:szCs w:val="20"/>
        </w:rPr>
        <w:t xml:space="preserve">laptops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зі схемою: </w:t>
      </w:r>
      <w:r>
        <w:rPr>
          <w:rFonts w:ascii="Courier New" w:cs="Courier New" w:eastAsia="Courier New" w:hAnsi="Courier New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(auto), </w:t>
      </w:r>
      <w:r>
        <w:rPr>
          <w:rFonts w:ascii="Courier New" w:cs="Courier New" w:eastAsia="Courier New" w:hAnsi="Courier New"/>
          <w:sz w:val="20"/>
          <w:szCs w:val="20"/>
        </w:rPr>
        <w:t xml:space="preserve">model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(String), </w:t>
      </w:r>
      <w:r>
        <w:rPr>
          <w:rFonts w:ascii="Courier New" w:cs="Courier New" w:eastAsia="Courier New" w:hAnsi="Courier New"/>
          <w:sz w:val="20"/>
          <w:szCs w:val="20"/>
        </w:rPr>
        <w:t xml:space="preserve">processor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(String), </w:t>
      </w:r>
      <w:r>
        <w:rPr>
          <w:rFonts w:ascii="Courier New" w:cs="Courier New" w:eastAsia="Courier New" w:hAnsi="Courier New"/>
          <w:sz w:val="20"/>
          <w:szCs w:val="20"/>
        </w:rPr>
        <w:t xml:space="preserve">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(Number), </w:t>
      </w:r>
      <w:r>
        <w:rPr>
          <w:rFonts w:ascii="Courier New" w:cs="Courier New" w:eastAsia="Courier New" w:hAnsi="Courier New"/>
          <w:sz w:val="20"/>
          <w:szCs w:val="20"/>
        </w:rPr>
        <w:t xml:space="preserve">price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(Number). Заповнено 10 записів тестових даних. Кінцева точка API: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https://6a159ee291ff9a63de08805f.mockapi.io/laptops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TypeScript-інтерфейс та стани: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Laptop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id: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model: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processor: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ram: number;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price: number;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[laptops, setLaptops] = useState&lt;Laptop[]&gt;([]);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[isLoading, setIsLoading] = useState(false);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[error, setError] = useState&lt;string | null&gt;(null);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[newModel, setNewModel] = useState('');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[newProcessor, setNewProcessor] = useState('');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[newRam, setNewRam] = useState('');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[newPrice, setNewPrice] = useState('');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GET-запит — завантаження списку ноутбуків: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useEffect(()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fetchLaptops = async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setIsLoading(true);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setError(null);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response = await fetch(API_URL);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if (!response.ok)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throw new Error('Помилка завантаження даних');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data: Laptop[] = await response.json();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setLaptops(data);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 catch (err)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setError((err as Error).message);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setIsLoading(false);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fetchLaptops();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}, []);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POST-запит — додавання нового ноутбука: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 </w:t>
      </w:r>
      <w:r>
        <w:rPr>
          <w:rFonts w:ascii="Courier New" w:cs="Courier New" w:eastAsia="Courier New" w:hAnsi="Courier New"/>
          <w:sz w:val="20"/>
          <w:szCs w:val="20"/>
        </w:rPr>
        <w:t xml:space="preserve">handleAdd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перевіряє заповненість всіх чотирьох полів форми, формує об’єкт </w:t>
      </w:r>
      <w:r>
        <w:rPr>
          <w:rFonts w:ascii="Courier New" w:cs="Courier New" w:eastAsia="Courier New" w:hAnsi="Courier New"/>
          <w:sz w:val="20"/>
          <w:szCs w:val="20"/>
        </w:rPr>
        <w:t xml:space="preserve">newLaptop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конвертацією числових полів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Number()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виконує POST-запит та додає збережений запис до стану: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handleAdd = async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if (!newModel || !newProcessor || !newRam || !newPrice)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alert('Заповніть всі поля');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 newLaptop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model: newModel,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processor: newProcessor,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ram: Number(newRam),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price: Number(newPrice),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response = await fetch(API_URL,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method: 'POST',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headers: { 'Content-Type': 'application/json'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body: JSON.stringify(newLaptop),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(!response.ok)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throw new Error('Помилка при додаванні');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saved: Laptop = await response.json();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setLaptops([...laptops, saved]);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setNewModel('');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setNewProcessor('');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setNewRam('');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setNewPrice('');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 catch (err)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alert((err as Error).message);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DELETE-запит — видалення ноутбука: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handleDelete = async (id: string)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response = await fetch(`${API_URL}/${id}`,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method: 'DELETE'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(!response.ok)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throw new Error('Помилка видалення');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setLaptops(laptops.filter((l) =&gt; l.id !== id));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 catch (err)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alert((err as Error).message);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Інтерфейс (JSX):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Форма додавання реалізована у вигляді Grid 2×2 з чотирма полями введення та кнопкою «Додати ноутбук» на всю ширину. Список ноутбуків відображається у вигляді карток з лівим золотим бордером (</w:t>
      </w:r>
      <w:r>
        <w:rPr>
          <w:rFonts w:ascii="Courier New" w:cs="Courier New" w:eastAsia="Courier New" w:hAnsi="Courier New"/>
          <w:sz w:val="20"/>
          <w:szCs w:val="20"/>
        </w:rPr>
        <w:t xml:space="preserve">#e8c44a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Кожна картка містить модель, процесор, обсяг ОЗП та ціну. Кнопка «Видалити» має червоний колір тексту. Стани завантаження та помилок відображаються над списком відповідними повідомленнями.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&lt;div style={{ backgroundColor: '#0f0f0f', minHeight: '100vh',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color: '#ffffff', padding: '40px 32px',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maxWidth: '800px', margin: '0 auto'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&lt;h1&gt;Каталог ноутбуків&lt;/h1&gt;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{/* Форма додавання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style={{ display: 'grid',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gridTemplateColumns: '1fr 1fr', gap: '12px'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&lt;input placeholder="Модель" value={newModel}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onChange={(e) =&gt; setNewModel(e.target.value)}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&lt;input placeholder="Процесор" value={newProcessor}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onChange={(e) =&gt; setNewProcessor(e.target.value)}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&lt;input placeholder="ОЗП (ГБ)" type="number" value={newRam}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onChange={(e) =&gt; setNewRam(e.target.value)}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&lt;input placeholder="Ціна ($)" type="number" value={newPrice}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onChange={(e) =&gt; setNewPrice(e.target.value)}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&lt;button onClick={handleAdd}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style={{ gridColumn: '1 / -1'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Додати ноутбук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&lt;/button&gt;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{/* Стани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{isLoading &amp;&amp; &lt;p&gt;Завантаження даних...&lt;/p&gt;}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{error &amp;&amp; &lt;p style={{ color: '#ff4444' }}&gt;Помилка: {error}&lt;/p&gt;}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{/* Список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{!isLoading &amp;&amp; !error &amp;&amp;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 style={{ display: 'flex', flexDirection: 'column',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gap: '12px'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{laptops.map((laptop) =&gt;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&lt;div key={laptop.id}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style={{ backgroundColor: '#212121',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borderLeft: '3px solid #e8c44a',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padding: '20px', display: 'flex',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justifyContent: 'space-between'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style={{ fontWeight: 700 }}&gt;{laptop.model}&lt;/div&gt;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style={{ color: '#aaa'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{laptop.processor} · {laptop.ram} ГБ ОЗП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style={{ display: 'flex', gap: '24px'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&lt;span style={{ color: '#e8c44a', fontWeight: 700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${laptop.price}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&lt;/span&gt;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&lt;button onClick={() =&gt; handleDelete(laptop.id)}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style={{ color: '#ff4444'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Видалити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&lt;/button&gt;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))}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)}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Результати виконання: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Додаток «Каталог ноутбуків» успішно запущено командою </w:t>
      </w: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завантаженні відображається індикатор «Завантаження даних...». Список із 10+ ноутбуків отримується з MockAPI через GET-запит. Форма дозволяє додавати нові записи — вони зберігаються в MockAPI і залишаються після перезавантаження сторінки (на відміну від JSONPlaceholder). Кнопка «Видалити» видаляє запис як з API, так і з локального стану.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Відповіді на контрольні запитання: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Який хук у React використовується для виконання побічних ефектів, зокрема HTTP-запитів?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Для виконання побічних ефектів (side effects), зокрема HTTP-запитів, використовується хук </w:t>
      </w:r>
      <w:r>
        <w:rPr>
          <w:rFonts w:ascii="Courier New" w:cs="Courier New" w:eastAsia="Courier New" w:hAnsi="Courier New"/>
          <w:sz w:val="20"/>
          <w:szCs w:val="20"/>
        </w:rPr>
        <w:t xml:space="preserve">useEffect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Він дозволяє виконувати код після рендеру компонента. Масив залежностей (другий аргумент) контролює, коли ефект запускається повторно: порожній </w:t>
      </w:r>
      <w:r>
        <w:rPr>
          <w:rFonts w:ascii="Courier New" w:cs="Courier New" w:eastAsia="Courier New" w:hAnsi="Courier New"/>
          <w:sz w:val="20"/>
          <w:szCs w:val="20"/>
        </w:rPr>
        <w:t xml:space="preserve">[]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означає виконання лише один раз при монтуванні.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Навіщо у функції fetch потрібно викликати метод .json() для об'єкта response?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 </w:t>
      </w:r>
      <w:r>
        <w:rPr>
          <w:rFonts w:ascii="Courier New" w:cs="Courier New" w:eastAsia="Courier New" w:hAnsi="Courier New"/>
          <w:sz w:val="20"/>
          <w:szCs w:val="20"/>
        </w:rPr>
        <w:t xml:space="preserve">fetch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повертає Promise з об’єктом </w:t>
      </w:r>
      <w:r>
        <w:rPr>
          <w:rFonts w:ascii="Courier New" w:cs="Courier New" w:eastAsia="Courier New" w:hAnsi="Courier New"/>
          <w:sz w:val="20"/>
          <w:szCs w:val="20"/>
        </w:rPr>
        <w:t xml:space="preserve">Response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який містить лише метадані відповіді (статус, заголовки), але не саме тіло. Метод </w:t>
      </w:r>
      <w:r>
        <w:rPr>
          <w:rFonts w:ascii="Courier New" w:cs="Courier New" w:eastAsia="Courier New" w:hAnsi="Courier New"/>
          <w:sz w:val="20"/>
          <w:szCs w:val="20"/>
        </w:rPr>
        <w:t xml:space="preserve">.json()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асинхронно зчитує тіло відповіді та десеріалізує JSON-рядок у JavaScript-об’єкт. Без цього виклику дані залишаться необробленим потоком.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Чому важливо використовувати блоки try...catch при роботі з асинхронними функціями?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Блок </w:t>
      </w:r>
      <w:r>
        <w:rPr>
          <w:rFonts w:ascii="Courier New" w:cs="Courier New" w:eastAsia="Courier New" w:hAnsi="Courier New"/>
          <w:sz w:val="20"/>
          <w:szCs w:val="20"/>
        </w:rPr>
        <w:t xml:space="preserve">try...catch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перехоплює помилки, які можуть виникнути під час виконання асинхронного коду: мережеві збої, недоступність сервера, некоректний JSON тощо. Без нього невдалий запит призведе до необробленого Promise rejection та «зламає» інтерфейс. Блок </w:t>
      </w:r>
      <w:r>
        <w:rPr>
          <w:rFonts w:ascii="Courier New" w:cs="Courier New" w:eastAsia="Courier New" w:hAnsi="Courier New"/>
          <w:sz w:val="20"/>
          <w:szCs w:val="20"/>
        </w:rPr>
        <w:t xml:space="preserve">finally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додатково гарантує виконання коду (наприклад, </w:t>
      </w:r>
      <w:r>
        <w:rPr>
          <w:rFonts w:ascii="Courier New" w:cs="Courier New" w:eastAsia="Courier New" w:hAnsi="Courier New"/>
          <w:sz w:val="20"/>
          <w:szCs w:val="20"/>
        </w:rPr>
        <w:t xml:space="preserve">setIsLoading(false)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незалежно від результату.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Які параметри необхідно передати у функцію fetch для виконання POST-запиту?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Для POST-запиту в другому аргументі </w:t>
      </w:r>
      <w:r>
        <w:rPr>
          <w:rFonts w:ascii="Courier New" w:cs="Courier New" w:eastAsia="Courier New" w:hAnsi="Courier New"/>
          <w:sz w:val="20"/>
          <w:szCs w:val="20"/>
        </w:rPr>
        <w:t xml:space="preserve">fetch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необхідно передати: </w:t>
      </w:r>
      <w:r>
        <w:rPr>
          <w:rFonts w:ascii="Courier New" w:cs="Courier New" w:eastAsia="Courier New" w:hAnsi="Courier New"/>
          <w:sz w:val="20"/>
          <w:szCs w:val="20"/>
        </w:rPr>
        <w:t xml:space="preserve">method: "POST"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(HTTP-метод), </w:t>
      </w:r>
      <w:r>
        <w:rPr>
          <w:rFonts w:ascii="Courier New" w:cs="Courier New" w:eastAsia="Courier New" w:hAnsi="Courier New"/>
          <w:sz w:val="20"/>
          <w:szCs w:val="20"/>
        </w:rPr>
        <w:t xml:space="preserve">headers: { "Content-Type": "application/json" 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(вказує серверу формат тіла) та </w:t>
      </w:r>
      <w:r>
        <w:rPr>
          <w:rFonts w:ascii="Courier New" w:cs="Courier New" w:eastAsia="Courier New" w:hAnsi="Courier New"/>
          <w:sz w:val="20"/>
          <w:szCs w:val="20"/>
        </w:rPr>
        <w:t xml:space="preserve">body: JSON.stringify(data)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(серіалізований у JSON-рядок JavaScript-об’єкт із даними для відправки).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Чому масив залежностей useEffect залишають порожнім [] при початковому завантаженні даних?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Порожній масив залежностей </w:t>
      </w:r>
      <w:r>
        <w:rPr>
          <w:rFonts w:ascii="Courier New" w:cs="Courier New" w:eastAsia="Courier New" w:hAnsi="Courier New"/>
          <w:sz w:val="20"/>
          <w:szCs w:val="20"/>
        </w:rPr>
        <w:t xml:space="preserve">[]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вказує React виконати ефект лише один раз — після першого рендеру компонента (аналог </w:t>
      </w:r>
      <w:r>
        <w:rPr>
          <w:rFonts w:ascii="Courier New" w:cs="Courier New" w:eastAsia="Courier New" w:hAnsi="Courier New"/>
          <w:sz w:val="20"/>
          <w:szCs w:val="20"/>
        </w:rPr>
        <w:t xml:space="preserve">componentDidMount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класових компонентах). Якщо не передати масив взагалі, ефект буде запускатися після кожного рендеру. Якщо передати змінні, ефект повторюватиметься при їх зміні. Для початкового завантаження потрібен саме </w:t>
      </w:r>
      <w:r>
        <w:rPr>
          <w:rFonts w:ascii="Courier New" w:cs="Courier New" w:eastAsia="Courier New" w:hAnsi="Courier New"/>
          <w:sz w:val="20"/>
          <w:szCs w:val="20"/>
        </w:rPr>
        <w:t xml:space="preserve">[]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Як оновлюється локальний стан після успішного DELETE-запиту?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Після отримання успішної відповіді від сервера (</w:t>
      </w:r>
      <w:r>
        <w:rPr>
          <w:rFonts w:ascii="Courier New" w:cs="Courier New" w:eastAsia="Courier New" w:hAnsi="Courier New"/>
          <w:sz w:val="20"/>
          <w:szCs w:val="20"/>
        </w:rPr>
        <w:t xml:space="preserve">response.ok === 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викликається </w:t>
      </w:r>
      <w:r>
        <w:rPr>
          <w:rFonts w:ascii="Courier New" w:cs="Courier New" w:eastAsia="Courier New" w:hAnsi="Courier New"/>
          <w:sz w:val="20"/>
          <w:szCs w:val="20"/>
        </w:rPr>
        <w:t xml:space="preserve">setLaptops(laptops.filter(l =&gt; l.id !== id))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Метод </w:t>
      </w:r>
      <w:r>
        <w:rPr>
          <w:rFonts w:ascii="Courier New" w:cs="Courier New" w:eastAsia="Courier New" w:hAnsi="Courier New"/>
          <w:sz w:val="20"/>
          <w:szCs w:val="20"/>
        </w:rPr>
        <w:t xml:space="preserve">filter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створює новий масив без видаленого елементу. React реагує на зміну стану та перерендерює список. Важливо оновлювати стан саме після підтвердження від сервера, а не одразу, щоб UI залишався консистентним з базою даних.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Під час виконання лабораторної роботи №8 опановано принципи інтеграції React-додатків із зовнішніми REST API.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додаток «Каталог ноутбуків» (варіант 10) з використанням сервісу MockAPI як бекенду. Додаток виконує всі три типи HTTP-запитів: GET для отримання списку, POST для додавання нових записів та DELETE для видалення.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Застосовано стандартний патерн обробки асинхронних запитів у React: стани </w:t>
      </w:r>
      <w:r>
        <w:rPr>
          <w:rFonts w:ascii="Courier New" w:cs="Courier New" w:eastAsia="Courier New" w:hAnsi="Courier New"/>
          <w:sz w:val="20"/>
          <w:szCs w:val="20"/>
        </w:rPr>
        <w:t xml:space="preserve">isLoading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error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0"/>
          <w:szCs w:val="20"/>
        </w:rPr>
        <w:t xml:space="preserve">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хук </w:t>
      </w:r>
      <w:r>
        <w:rPr>
          <w:rFonts w:ascii="Courier New" w:cs="Courier New" w:eastAsia="Courier New" w:hAnsi="Courier New"/>
          <w:sz w:val="20"/>
          <w:szCs w:val="20"/>
        </w:rPr>
        <w:t xml:space="preserve">useEffect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порожнім масивом залежностей; блоки </w:t>
      </w:r>
      <w:r>
        <w:rPr>
          <w:rFonts w:ascii="Courier New" w:cs="Courier New" w:eastAsia="Courier New" w:hAnsi="Courier New"/>
          <w:sz w:val="20"/>
          <w:szCs w:val="20"/>
        </w:rPr>
        <w:t xml:space="preserve">try...catch...finally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Закріплено розуміння роботи Fetch API, TypeScript-типізації асинхронних даних та принципів оновлення локального стану після мутацій на сервері.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2026-06-03T07:18:02.705Z</dcterms:created>
  <dcterms:modified xsi:type="dcterms:W3CDTF">2026-06-03T07:18:02.718Z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