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35C" w:rsidRDefault="007128A7">
      <w:pPr>
        <w:jc w:val="left"/>
        <w:rPr>
          <w:b/>
          <w:bCs/>
          <w:szCs w:val="28"/>
        </w:rPr>
      </w:pPr>
      <w:r>
        <w:rPr>
          <w:b/>
          <w:bCs/>
          <w:noProof/>
          <w:szCs w:val="28"/>
        </w:rPr>
        <w:drawing>
          <wp:anchor distT="0" distB="0" distL="0" distR="0" simplePos="0" relativeHeight="2" behindDoc="0" locked="0" layoutInCell="1" allowOverlap="1">
            <wp:simplePos x="0" y="0"/>
            <wp:positionH relativeFrom="column">
              <wp:posOffset>113030</wp:posOffset>
            </wp:positionH>
            <wp:positionV relativeFrom="paragraph">
              <wp:posOffset>203200</wp:posOffset>
            </wp:positionV>
            <wp:extent cx="1051560" cy="1582420"/>
            <wp:effectExtent l="0" t="0" r="0" b="0"/>
            <wp:wrapNone/>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4577" t="1890" r="5024"/>
                    <a:stretch>
                      <a:fillRect/>
                    </a:stretch>
                  </pic:blipFill>
                  <pic:spPr bwMode="auto">
                    <a:xfrm>
                      <a:off x="0" y="0"/>
                      <a:ext cx="1051560" cy="1582420"/>
                    </a:xfrm>
                    <a:prstGeom prst="rect">
                      <a:avLst/>
                    </a:prstGeom>
                  </pic:spPr>
                </pic:pic>
              </a:graphicData>
            </a:graphic>
          </wp:anchor>
        </w:drawing>
      </w:r>
    </w:p>
    <w:tbl>
      <w:tblPr>
        <w:tblStyle w:val="TableNormal"/>
        <w:tblW w:w="9620" w:type="dxa"/>
        <w:tblInd w:w="113" w:type="dxa"/>
        <w:tblCellMar>
          <w:top w:w="80" w:type="dxa"/>
          <w:left w:w="80" w:type="dxa"/>
          <w:bottom w:w="80" w:type="dxa"/>
          <w:right w:w="80" w:type="dxa"/>
        </w:tblCellMar>
        <w:tblLook w:val="04A0" w:firstRow="1" w:lastRow="0" w:firstColumn="1" w:lastColumn="0" w:noHBand="0" w:noVBand="1"/>
      </w:tblPr>
      <w:tblGrid>
        <w:gridCol w:w="1807"/>
        <w:gridCol w:w="7813"/>
      </w:tblGrid>
      <w:tr w:rsidR="0026535C">
        <w:trPr>
          <w:trHeight w:val="2400"/>
        </w:trPr>
        <w:tc>
          <w:tcPr>
            <w:tcW w:w="1807" w:type="dxa"/>
            <w:shd w:val="clear" w:color="auto" w:fill="auto"/>
          </w:tcPr>
          <w:p w:rsidR="0026535C" w:rsidRDefault="0026535C">
            <w:pPr>
              <w:widowControl w:val="0"/>
            </w:pPr>
          </w:p>
        </w:tc>
        <w:tc>
          <w:tcPr>
            <w:tcW w:w="7812" w:type="dxa"/>
            <w:shd w:val="clear" w:color="auto" w:fill="auto"/>
          </w:tcPr>
          <w:p w:rsidR="0026535C" w:rsidRDefault="007128A7">
            <w:pPr>
              <w:widowControl w:val="0"/>
              <w:spacing w:after="0" w:line="240" w:lineRule="auto"/>
              <w:jc w:val="center"/>
              <w:rPr>
                <w:b/>
                <w:bCs/>
                <w:sz w:val="22"/>
              </w:rPr>
            </w:pPr>
            <w:r>
              <w:rPr>
                <w:b/>
                <w:bCs/>
                <w:sz w:val="22"/>
              </w:rPr>
              <w:t>Министерство науки и высшего образования Российской Федерации</w:t>
            </w:r>
          </w:p>
          <w:p w:rsidR="0026535C" w:rsidRDefault="007128A7">
            <w:pPr>
              <w:widowControl w:val="0"/>
              <w:spacing w:after="0" w:line="240" w:lineRule="auto"/>
              <w:jc w:val="center"/>
              <w:rPr>
                <w:b/>
                <w:bCs/>
                <w:sz w:val="22"/>
              </w:rPr>
            </w:pPr>
            <w:r>
              <w:rPr>
                <w:b/>
                <w:bCs/>
                <w:sz w:val="22"/>
              </w:rPr>
              <w:t xml:space="preserve">Федеральное государственное бюджетное образовательное учреждение </w:t>
            </w:r>
          </w:p>
          <w:p w:rsidR="0026535C" w:rsidRDefault="007128A7">
            <w:pPr>
              <w:widowControl w:val="0"/>
              <w:spacing w:after="0" w:line="240" w:lineRule="auto"/>
              <w:jc w:val="center"/>
              <w:rPr>
                <w:b/>
                <w:bCs/>
                <w:sz w:val="22"/>
              </w:rPr>
            </w:pPr>
            <w:r>
              <w:rPr>
                <w:b/>
                <w:bCs/>
                <w:sz w:val="22"/>
              </w:rPr>
              <w:t>высшего образования</w:t>
            </w:r>
          </w:p>
          <w:p w:rsidR="0026535C" w:rsidRDefault="007128A7">
            <w:pPr>
              <w:widowControl w:val="0"/>
              <w:spacing w:after="0" w:line="240" w:lineRule="auto"/>
              <w:jc w:val="center"/>
              <w:rPr>
                <w:b/>
                <w:bCs/>
                <w:sz w:val="22"/>
              </w:rPr>
            </w:pPr>
            <w:r>
              <w:rPr>
                <w:b/>
                <w:bCs/>
                <w:sz w:val="22"/>
              </w:rPr>
              <w:t>«Московский государственный технический университет</w:t>
            </w:r>
          </w:p>
          <w:p w:rsidR="0026535C" w:rsidRDefault="007128A7">
            <w:pPr>
              <w:widowControl w:val="0"/>
              <w:spacing w:after="0" w:line="240" w:lineRule="auto"/>
              <w:jc w:val="center"/>
              <w:rPr>
                <w:b/>
                <w:bCs/>
                <w:sz w:val="22"/>
              </w:rPr>
            </w:pPr>
            <w:r>
              <w:rPr>
                <w:b/>
                <w:bCs/>
                <w:sz w:val="22"/>
              </w:rPr>
              <w:t>имени Н.Э. Баумана</w:t>
            </w:r>
          </w:p>
          <w:p w:rsidR="0026535C" w:rsidRDefault="007128A7">
            <w:pPr>
              <w:widowControl w:val="0"/>
              <w:spacing w:after="0" w:line="240" w:lineRule="auto"/>
              <w:jc w:val="center"/>
              <w:rPr>
                <w:b/>
                <w:bCs/>
                <w:sz w:val="22"/>
              </w:rPr>
            </w:pPr>
            <w:r>
              <w:rPr>
                <w:b/>
                <w:bCs/>
                <w:sz w:val="22"/>
              </w:rPr>
              <w:t>(национальный исследовательский университет)»</w:t>
            </w:r>
          </w:p>
          <w:p w:rsidR="0026535C" w:rsidRDefault="007128A7">
            <w:pPr>
              <w:widowControl w:val="0"/>
              <w:spacing w:after="0" w:line="240" w:lineRule="auto"/>
              <w:jc w:val="center"/>
              <w:rPr>
                <w:sz w:val="22"/>
              </w:rPr>
            </w:pPr>
            <w:r>
              <w:rPr>
                <w:b/>
                <w:bCs/>
                <w:sz w:val="22"/>
              </w:rPr>
              <w:t>(МГТУ им. Н.Э. Баумана)</w:t>
            </w:r>
          </w:p>
        </w:tc>
      </w:tr>
    </w:tbl>
    <w:p w:rsidR="0026535C" w:rsidRDefault="0026535C">
      <w:pPr>
        <w:pBdr>
          <w:bottom w:val="single" w:sz="24" w:space="0" w:color="000000"/>
        </w:pBdr>
        <w:rPr>
          <w:sz w:val="12"/>
          <w:szCs w:val="12"/>
        </w:rPr>
      </w:pPr>
    </w:p>
    <w:p w:rsidR="0026535C" w:rsidRDefault="0026535C">
      <w:pPr>
        <w:ind w:left="360"/>
        <w:jc w:val="center"/>
        <w:rPr>
          <w:szCs w:val="28"/>
        </w:rPr>
      </w:pPr>
    </w:p>
    <w:p w:rsidR="0026535C" w:rsidRDefault="007128A7">
      <w:r>
        <w:rPr>
          <w:sz w:val="24"/>
          <w:szCs w:val="24"/>
        </w:rPr>
        <w:t xml:space="preserve">ФАКУЛЬТЕТ </w:t>
      </w:r>
      <w:r>
        <w:rPr>
          <w:sz w:val="24"/>
          <w:szCs w:val="24"/>
          <w:u w:val="single" w:color="FFFFFF"/>
        </w:rPr>
        <w:tab/>
        <w:t xml:space="preserve">            </w:t>
      </w:r>
      <w:proofErr w:type="gramStart"/>
      <w:r>
        <w:rPr>
          <w:sz w:val="24"/>
          <w:szCs w:val="24"/>
          <w:u w:val="single" w:color="FFFFFF"/>
        </w:rPr>
        <w:t xml:space="preserve">   «</w:t>
      </w:r>
      <w:proofErr w:type="gramEnd"/>
      <w:r>
        <w:rPr>
          <w:sz w:val="24"/>
          <w:szCs w:val="24"/>
          <w:u w:val="single" w:color="FFFFFF"/>
        </w:rPr>
        <w:t xml:space="preserve"> Информатика и системы управления»</w:t>
      </w:r>
      <w:r>
        <w:rPr>
          <w:sz w:val="24"/>
          <w:szCs w:val="24"/>
          <w:u w:val="single" w:color="FFFFFF"/>
        </w:rPr>
        <w:tab/>
      </w:r>
      <w:r>
        <w:rPr>
          <w:sz w:val="24"/>
          <w:szCs w:val="24"/>
          <w:u w:val="single" w:color="FFFFFF"/>
        </w:rPr>
        <w:tab/>
      </w:r>
      <w:r>
        <w:rPr>
          <w:sz w:val="24"/>
          <w:szCs w:val="24"/>
          <w:u w:val="single" w:color="FFFFFF"/>
        </w:rPr>
        <w:tab/>
      </w:r>
    </w:p>
    <w:p w:rsidR="0026535C" w:rsidRDefault="007128A7">
      <w:pPr>
        <w:rPr>
          <w:sz w:val="24"/>
          <w:szCs w:val="24"/>
        </w:rPr>
      </w:pPr>
      <w:r>
        <w:rPr>
          <w:sz w:val="24"/>
          <w:szCs w:val="24"/>
        </w:rPr>
        <w:t xml:space="preserve">КАФЕДРА     </w:t>
      </w:r>
      <w:r>
        <w:rPr>
          <w:sz w:val="24"/>
          <w:szCs w:val="24"/>
          <w:u w:val="single" w:color="FFFFFF"/>
        </w:rPr>
        <w:t xml:space="preserve">    </w:t>
      </w:r>
      <w:proofErr w:type="gramStart"/>
      <w:r>
        <w:rPr>
          <w:sz w:val="24"/>
          <w:szCs w:val="24"/>
          <w:u w:val="single" w:color="FFFFFF"/>
        </w:rPr>
        <w:t xml:space="preserve">   «</w:t>
      </w:r>
      <w:proofErr w:type="gramEnd"/>
      <w:r>
        <w:rPr>
          <w:sz w:val="24"/>
          <w:szCs w:val="24"/>
          <w:u w:val="single" w:color="FFFFFF"/>
        </w:rPr>
        <w:t xml:space="preserve">Программное обеспечение ЭВМ и информационные технологии» </w:t>
      </w:r>
      <w:r>
        <w:rPr>
          <w:sz w:val="24"/>
          <w:szCs w:val="24"/>
          <w:u w:val="single" w:color="FFFFFF"/>
        </w:rPr>
        <w:tab/>
      </w:r>
      <w:r>
        <w:rPr>
          <w:sz w:val="24"/>
          <w:szCs w:val="24"/>
          <w:u w:val="single" w:color="FFFFFF"/>
        </w:rPr>
        <w:tab/>
      </w:r>
    </w:p>
    <w:p w:rsidR="0026535C" w:rsidRDefault="0026535C">
      <w:pPr>
        <w:rPr>
          <w:sz w:val="24"/>
          <w:szCs w:val="24"/>
        </w:rPr>
      </w:pPr>
    </w:p>
    <w:p w:rsidR="0026535C" w:rsidRDefault="007128A7">
      <w:pPr>
        <w:jc w:val="center"/>
        <w:rPr>
          <w:b/>
          <w:bCs/>
          <w:sz w:val="36"/>
          <w:szCs w:val="36"/>
          <w:u w:val="single" w:color="FFFFFF"/>
        </w:rPr>
      </w:pPr>
      <w:r>
        <w:rPr>
          <w:b/>
          <w:bCs/>
          <w:sz w:val="36"/>
          <w:szCs w:val="36"/>
          <w:u w:val="single" w:color="FFFFFF"/>
        </w:rPr>
        <w:t>ОТЧЕТ О ЛАБОРАТОРНОЙ РАБОТЕ №</w:t>
      </w:r>
      <w:r w:rsidR="00935073" w:rsidRPr="00935073">
        <w:rPr>
          <w:b/>
          <w:bCs/>
          <w:sz w:val="36"/>
          <w:szCs w:val="36"/>
          <w:u w:val="single" w:color="FFFFFF"/>
        </w:rPr>
        <w:t>5</w:t>
      </w:r>
      <w:r>
        <w:rPr>
          <w:b/>
          <w:bCs/>
          <w:sz w:val="36"/>
          <w:szCs w:val="36"/>
          <w:u w:val="single" w:color="FFFFFF"/>
        </w:rPr>
        <w:t xml:space="preserve"> ПО </w:t>
      </w:r>
      <w:proofErr w:type="spellStart"/>
      <w:r>
        <w:rPr>
          <w:b/>
          <w:bCs/>
          <w:sz w:val="36"/>
          <w:szCs w:val="36"/>
          <w:u w:val="single" w:color="FFFFFF"/>
        </w:rPr>
        <w:t>ТиСД</w:t>
      </w:r>
      <w:proofErr w:type="spellEnd"/>
    </w:p>
    <w:p w:rsidR="0017073C" w:rsidRPr="00935073" w:rsidRDefault="000C6C95" w:rsidP="000C6C95">
      <w:pPr>
        <w:pStyle w:val="2"/>
        <w:jc w:val="center"/>
        <w:rPr>
          <w:sz w:val="24"/>
          <w:u w:val="single" w:color="FFFFFF"/>
        </w:rPr>
      </w:pPr>
      <w:r w:rsidRPr="00935073">
        <w:rPr>
          <w:sz w:val="36"/>
        </w:rPr>
        <w:t>“</w:t>
      </w:r>
      <w:r w:rsidR="0017073C" w:rsidRPr="000C6C95">
        <w:rPr>
          <w:sz w:val="36"/>
        </w:rPr>
        <w:t>Работа с</w:t>
      </w:r>
      <w:r w:rsidR="00935073">
        <w:rPr>
          <w:sz w:val="36"/>
          <w:lang w:val="en-US"/>
        </w:rPr>
        <w:t xml:space="preserve"> </w:t>
      </w:r>
      <w:r w:rsidR="00935073">
        <w:rPr>
          <w:sz w:val="36"/>
        </w:rPr>
        <w:t>очередью</w:t>
      </w:r>
      <w:r w:rsidRPr="00935073">
        <w:rPr>
          <w:sz w:val="36"/>
        </w:rPr>
        <w:t>”</w:t>
      </w:r>
    </w:p>
    <w:p w:rsidR="0026535C" w:rsidRDefault="0026535C">
      <w:pPr>
        <w:jc w:val="center"/>
        <w:rPr>
          <w:szCs w:val="28"/>
        </w:rPr>
      </w:pPr>
    </w:p>
    <w:p w:rsidR="0026535C" w:rsidRDefault="007128A7">
      <w:pPr>
        <w:rPr>
          <w:szCs w:val="28"/>
          <w:u w:color="000000"/>
        </w:rPr>
      </w:pPr>
      <w:r>
        <w:rPr>
          <w:szCs w:val="28"/>
        </w:rPr>
        <w:t>Группа</w:t>
      </w:r>
      <w:r>
        <w:rPr>
          <w:szCs w:val="28"/>
        </w:rPr>
        <w:tab/>
      </w:r>
      <w:r>
        <w:rPr>
          <w:szCs w:val="28"/>
          <w:u w:val="single" w:color="FFFFFF"/>
        </w:rPr>
        <w:t>ИУ7-34Б</w:t>
      </w:r>
      <w:r>
        <w:rPr>
          <w:szCs w:val="28"/>
          <w:u w:val="single" w:color="FFFFFF"/>
        </w:rPr>
        <w:tab/>
        <w:t xml:space="preserve">   </w:t>
      </w:r>
      <w:r>
        <w:rPr>
          <w:szCs w:val="28"/>
          <w:u w:val="single" w:color="FFFFFF"/>
        </w:rPr>
        <w:tab/>
      </w:r>
      <w:r>
        <w:rPr>
          <w:szCs w:val="28"/>
          <w:u w:val="single" w:color="FFFFFF"/>
        </w:rPr>
        <w:tab/>
      </w:r>
      <w:r>
        <w:rPr>
          <w:szCs w:val="28"/>
          <w:u w:val="single" w:color="FFFFFF"/>
        </w:rPr>
        <w:tab/>
      </w:r>
      <w:r>
        <w:rPr>
          <w:szCs w:val="28"/>
          <w:u w:val="single" w:color="FFFFFF"/>
        </w:rPr>
        <w:tab/>
      </w:r>
      <w:r>
        <w:rPr>
          <w:szCs w:val="28"/>
          <w:u w:val="single" w:color="FFFFFF"/>
        </w:rPr>
        <w:tab/>
      </w:r>
      <w:r>
        <w:rPr>
          <w:szCs w:val="28"/>
          <w:u w:val="single" w:color="FFFFFF"/>
        </w:rPr>
        <w:tab/>
      </w:r>
    </w:p>
    <w:p w:rsidR="0026535C" w:rsidRDefault="0026535C">
      <w:pPr>
        <w:rPr>
          <w:szCs w:val="28"/>
        </w:rPr>
      </w:pPr>
    </w:p>
    <w:p w:rsidR="0026535C" w:rsidRDefault="007128A7">
      <w:pPr>
        <w:rPr>
          <w:szCs w:val="28"/>
        </w:rPr>
      </w:pPr>
      <w:r>
        <w:rPr>
          <w:szCs w:val="28"/>
        </w:rPr>
        <w:t>Название предприятия</w:t>
      </w:r>
      <w:r>
        <w:rPr>
          <w:szCs w:val="28"/>
          <w:u w:val="single" w:color="FFFFFF"/>
        </w:rPr>
        <w:tab/>
      </w:r>
      <w:r>
        <w:rPr>
          <w:b/>
          <w:bCs/>
          <w:szCs w:val="28"/>
          <w:u w:val="single" w:color="FFFFFF"/>
        </w:rPr>
        <w:t>НУК ИУ МГТУ имени Н. Э. Баумана</w:t>
      </w:r>
      <w:r>
        <w:rPr>
          <w:szCs w:val="28"/>
          <w:u w:val="single" w:color="FFFFFF"/>
        </w:rPr>
        <w:tab/>
      </w:r>
      <w:r>
        <w:rPr>
          <w:szCs w:val="28"/>
          <w:u w:val="single" w:color="FFFFFF"/>
        </w:rPr>
        <w:tab/>
      </w:r>
      <w:r>
        <w:rPr>
          <w:szCs w:val="28"/>
          <w:u w:val="single" w:color="FFFFFF"/>
        </w:rPr>
        <w:tab/>
      </w:r>
      <w:r>
        <w:rPr>
          <w:szCs w:val="28"/>
          <w:u w:val="single" w:color="FFFFFF"/>
        </w:rPr>
        <w:tab/>
      </w:r>
      <w:r>
        <w:rPr>
          <w:szCs w:val="28"/>
          <w:u w:val="single" w:color="FFFFFF"/>
        </w:rPr>
        <w:tab/>
      </w:r>
      <w:r>
        <w:rPr>
          <w:szCs w:val="28"/>
          <w:u w:val="single" w:color="FFFFFF"/>
        </w:rPr>
        <w:tab/>
      </w:r>
    </w:p>
    <w:p w:rsidR="0026535C" w:rsidRDefault="0026535C">
      <w:pPr>
        <w:jc w:val="center"/>
        <w:rPr>
          <w:szCs w:val="28"/>
        </w:rPr>
      </w:pPr>
    </w:p>
    <w:p w:rsidR="0026535C" w:rsidRDefault="0026535C">
      <w:pPr>
        <w:rPr>
          <w:szCs w:val="28"/>
        </w:rPr>
      </w:pPr>
    </w:p>
    <w:p w:rsidR="0026535C" w:rsidRDefault="0026535C">
      <w:pPr>
        <w:jc w:val="center"/>
        <w:rPr>
          <w:szCs w:val="28"/>
        </w:rPr>
      </w:pPr>
    </w:p>
    <w:tbl>
      <w:tblPr>
        <w:tblStyle w:val="TableNormal"/>
        <w:tblW w:w="9637" w:type="dxa"/>
        <w:tblInd w:w="0" w:type="dxa"/>
        <w:tblCellMar>
          <w:top w:w="55" w:type="dxa"/>
          <w:left w:w="55" w:type="dxa"/>
          <w:bottom w:w="55" w:type="dxa"/>
          <w:right w:w="55" w:type="dxa"/>
        </w:tblCellMar>
        <w:tblLook w:val="04A0" w:firstRow="1" w:lastRow="0" w:firstColumn="1" w:lastColumn="0" w:noHBand="0" w:noVBand="1"/>
      </w:tblPr>
      <w:tblGrid>
        <w:gridCol w:w="3212"/>
        <w:gridCol w:w="2623"/>
        <w:gridCol w:w="3802"/>
      </w:tblGrid>
      <w:tr w:rsidR="0026535C">
        <w:tc>
          <w:tcPr>
            <w:tcW w:w="3212" w:type="dxa"/>
          </w:tcPr>
          <w:p w:rsidR="0026535C" w:rsidRDefault="007128A7">
            <w:pPr>
              <w:pStyle w:val="af1"/>
            </w:pPr>
            <w:r>
              <w:rPr>
                <w:rFonts w:eastAsia="Arial Unicode MS" w:cs="Arial Unicode MS"/>
              </w:rPr>
              <w:t>Студент</w:t>
            </w:r>
          </w:p>
          <w:p w:rsidR="0026535C" w:rsidRDefault="0026535C">
            <w:pPr>
              <w:pStyle w:val="af1"/>
            </w:pPr>
          </w:p>
        </w:tc>
        <w:tc>
          <w:tcPr>
            <w:tcW w:w="2623" w:type="dxa"/>
          </w:tcPr>
          <w:p w:rsidR="0026535C" w:rsidRDefault="0026535C">
            <w:pPr>
              <w:pStyle w:val="af1"/>
            </w:pPr>
          </w:p>
        </w:tc>
        <w:tc>
          <w:tcPr>
            <w:tcW w:w="3802" w:type="dxa"/>
          </w:tcPr>
          <w:p w:rsidR="0026535C" w:rsidRDefault="007128A7">
            <w:pPr>
              <w:pStyle w:val="af1"/>
            </w:pPr>
            <w:r>
              <w:t>Гареев Георгий Антонович</w:t>
            </w:r>
          </w:p>
        </w:tc>
      </w:tr>
      <w:tr w:rsidR="0026535C">
        <w:tc>
          <w:tcPr>
            <w:tcW w:w="3212" w:type="dxa"/>
          </w:tcPr>
          <w:p w:rsidR="0026535C" w:rsidRDefault="007128A7">
            <w:pPr>
              <w:pStyle w:val="af1"/>
            </w:pPr>
            <w:r>
              <w:t>Преподаватель</w:t>
            </w:r>
          </w:p>
        </w:tc>
        <w:tc>
          <w:tcPr>
            <w:tcW w:w="2623" w:type="dxa"/>
          </w:tcPr>
          <w:p w:rsidR="0026535C" w:rsidRDefault="0026535C">
            <w:pPr>
              <w:pStyle w:val="af1"/>
            </w:pPr>
          </w:p>
        </w:tc>
        <w:tc>
          <w:tcPr>
            <w:tcW w:w="3802" w:type="dxa"/>
          </w:tcPr>
          <w:p w:rsidR="0026535C" w:rsidRPr="000C6C95" w:rsidRDefault="0026535C" w:rsidP="000C6C95">
            <w:pPr>
              <w:rPr>
                <w:color w:val="000000" w:themeColor="text1"/>
              </w:rPr>
            </w:pPr>
          </w:p>
        </w:tc>
      </w:tr>
    </w:tbl>
    <w:p w:rsidR="0026535C" w:rsidRDefault="0026535C">
      <w:pPr>
        <w:jc w:val="left"/>
        <w:rPr>
          <w:szCs w:val="28"/>
        </w:rPr>
      </w:pPr>
    </w:p>
    <w:p w:rsidR="0026535C" w:rsidRDefault="007128A7">
      <w:pPr>
        <w:pStyle w:val="2"/>
        <w:spacing w:before="280" w:after="280"/>
      </w:pPr>
      <w:r>
        <w:lastRenderedPageBreak/>
        <w:t>Описание условия задачи</w:t>
      </w:r>
    </w:p>
    <w:p w:rsidR="008A1123" w:rsidRDefault="008A1123" w:rsidP="008A1123">
      <w:pPr>
        <w:pStyle w:val="a6"/>
      </w:pPr>
      <w:r>
        <w:t>Цель работы</w:t>
      </w:r>
    </w:p>
    <w:p w:rsidR="008A1123" w:rsidRPr="008A1123" w:rsidRDefault="008A1123" w:rsidP="008A1123">
      <w:r>
        <w:t>О</w:t>
      </w:r>
      <w:r>
        <w:t>тработка навыков работы с типом данных «очередь», представленным в виде одномерного массива и односвязного линейного списка. 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реализации) по времени и по используемому объему памяти.</w:t>
      </w:r>
    </w:p>
    <w:p w:rsidR="0026535C" w:rsidRDefault="007128A7">
      <w:pPr>
        <w:pStyle w:val="a6"/>
      </w:pPr>
      <w:r>
        <w:t>Техническое задание</w:t>
      </w:r>
    </w:p>
    <w:p w:rsidR="007F3321" w:rsidRDefault="008A1123" w:rsidP="007F3321">
      <w:pPr>
        <w:pStyle w:val="af2"/>
      </w:pPr>
      <w:r w:rsidRPr="008A1123">
        <w:drawing>
          <wp:inline distT="0" distB="0" distL="0" distR="0" wp14:anchorId="3291060F" wp14:editId="46354515">
            <wp:extent cx="5760085" cy="12426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1242695"/>
                    </a:xfrm>
                    <a:prstGeom prst="rect">
                      <a:avLst/>
                    </a:prstGeom>
                  </pic:spPr>
                </pic:pic>
              </a:graphicData>
            </a:graphic>
          </wp:inline>
        </w:drawing>
      </w:r>
    </w:p>
    <w:p w:rsidR="008A1123" w:rsidRDefault="008A1123" w:rsidP="007F3321">
      <w:pPr>
        <w:pStyle w:val="af2"/>
      </w:pPr>
      <w:r w:rsidRPr="008A1123">
        <w:drawing>
          <wp:inline distT="0" distB="0" distL="0" distR="0" wp14:anchorId="52AD93A8" wp14:editId="4909C0B1">
            <wp:extent cx="5760085" cy="27127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712720"/>
                    </a:xfrm>
                    <a:prstGeom prst="rect">
                      <a:avLst/>
                    </a:prstGeom>
                  </pic:spPr>
                </pic:pic>
              </a:graphicData>
            </a:graphic>
          </wp:inline>
        </w:drawing>
      </w:r>
    </w:p>
    <w:p w:rsidR="008A1123" w:rsidRDefault="008A1123" w:rsidP="007F3321">
      <w:pPr>
        <w:pStyle w:val="af2"/>
      </w:pPr>
    </w:p>
    <w:p w:rsidR="0026535C" w:rsidRDefault="007128A7" w:rsidP="007F3321">
      <w:pPr>
        <w:pStyle w:val="a6"/>
      </w:pPr>
      <w:r>
        <w:t>Исходные данные</w:t>
      </w:r>
    </w:p>
    <w:p w:rsidR="008A1123" w:rsidRPr="008A1123" w:rsidRDefault="008A1123" w:rsidP="008A1123">
      <w:r>
        <w:t xml:space="preserve">Интервалы времени </w:t>
      </w:r>
      <w:r>
        <w:rPr>
          <w:lang w:val="en-US"/>
        </w:rPr>
        <w:t>T</w:t>
      </w:r>
      <w:r w:rsidRPr="008A1123">
        <w:t xml:space="preserve">1 </w:t>
      </w:r>
      <w:r>
        <w:t xml:space="preserve">и </w:t>
      </w:r>
      <w:r>
        <w:rPr>
          <w:lang w:val="en-US"/>
        </w:rPr>
        <w:t>T</w:t>
      </w:r>
      <w:r w:rsidRPr="008A1123">
        <w:t>2 (</w:t>
      </w:r>
      <w:r>
        <w:t>по умолчанию взяты из условия</w:t>
      </w:r>
      <w:r w:rsidRPr="008A1123">
        <w:t>)</w:t>
      </w:r>
      <w:r>
        <w:t>.</w:t>
      </w:r>
    </w:p>
    <w:p w:rsidR="00A21266" w:rsidRDefault="00A21266" w:rsidP="00A21266">
      <w:pPr>
        <w:pStyle w:val="a6"/>
      </w:pPr>
      <w:r>
        <w:t>Входные данные</w:t>
      </w:r>
    </w:p>
    <w:p w:rsidR="00A21266" w:rsidRPr="00A21266" w:rsidRDefault="00A21266" w:rsidP="00A21266">
      <w:r>
        <w:t>Номер команды меню, далее значения в зависимости от функции.</w:t>
      </w:r>
    </w:p>
    <w:p w:rsidR="00A21266" w:rsidRDefault="00A21266" w:rsidP="00A21266">
      <w:pPr>
        <w:pStyle w:val="a6"/>
      </w:pPr>
      <w:r>
        <w:t>Выходные данные</w:t>
      </w:r>
    </w:p>
    <w:p w:rsidR="008A1123" w:rsidRDefault="008A1123" w:rsidP="008A1123">
      <w:pPr>
        <w:rPr>
          <w:rFonts w:cs="Times New Roman"/>
          <w:szCs w:val="24"/>
          <w:lang w:eastAsia="ja-JP"/>
        </w:rPr>
      </w:pPr>
      <w:r>
        <w:rPr>
          <w:rFonts w:cs="Times New Roman"/>
          <w:szCs w:val="24"/>
          <w:lang w:eastAsia="ja-JP"/>
        </w:rPr>
        <w:lastRenderedPageBreak/>
        <w:t>Информация о текущем состоянии очереди после каждых 100 обработанных заявок, информация о времени моделирования, количестве срабатываний ОА, количестве вошедших и вышедших заявок, времени простоя аппарата, времени пребывания заявки в очереди.</w:t>
      </w:r>
    </w:p>
    <w:p w:rsidR="0026535C" w:rsidRDefault="007128A7">
      <w:pPr>
        <w:pStyle w:val="a6"/>
      </w:pPr>
      <w:r>
        <w:t>Описание задачи, реализуемой программой</w:t>
      </w:r>
    </w:p>
    <w:p w:rsidR="008A1123" w:rsidRDefault="008A1123" w:rsidP="008A1123">
      <w:pPr>
        <w:rPr>
          <w:rFonts w:eastAsia="Calibri" w:cs="Times New Roman"/>
          <w:szCs w:val="24"/>
        </w:rPr>
      </w:pPr>
      <w:r>
        <w:rPr>
          <w:rFonts w:eastAsia="Calibri" w:cs="Times New Roman"/>
          <w:szCs w:val="24"/>
        </w:rPr>
        <w:t>Программа моделирует процесс обслуживания заявок в системе очередей, описанной в условии. Необходимо вычислить временную информацию о работе системы. Очереди реализуются в виде статического массива и в виде списка.</w:t>
      </w:r>
    </w:p>
    <w:p w:rsidR="0026535C" w:rsidRDefault="007128A7">
      <w:pPr>
        <w:pStyle w:val="a6"/>
      </w:pPr>
      <w:r>
        <w:t>Способ обращения в программе</w:t>
      </w:r>
    </w:p>
    <w:p w:rsidR="0026535C" w:rsidRDefault="007128A7">
      <w:r>
        <w:t>Пользователю выдается меню, в котором он должен выбрать номер функции 0-3:</w:t>
      </w:r>
    </w:p>
    <w:p w:rsidR="0026535C" w:rsidRDefault="007128A7">
      <w:pPr>
        <w:pStyle w:val="af3"/>
        <w:numPr>
          <w:ilvl w:val="0"/>
          <w:numId w:val="4"/>
        </w:numPr>
      </w:pPr>
      <w:r>
        <w:t>0 – выход из программы</w:t>
      </w:r>
    </w:p>
    <w:p w:rsidR="0026535C" w:rsidRDefault="007128A7">
      <w:pPr>
        <w:pStyle w:val="af3"/>
        <w:numPr>
          <w:ilvl w:val="0"/>
          <w:numId w:val="4"/>
        </w:numPr>
      </w:pPr>
      <w:r>
        <w:t xml:space="preserve">1 – </w:t>
      </w:r>
      <w:r w:rsidR="008A1123">
        <w:t>вывод работы очереди для метода статического массива.</w:t>
      </w:r>
    </w:p>
    <w:p w:rsidR="0026535C" w:rsidRDefault="007128A7">
      <w:pPr>
        <w:pStyle w:val="af3"/>
        <w:numPr>
          <w:ilvl w:val="0"/>
          <w:numId w:val="4"/>
        </w:numPr>
      </w:pPr>
      <w:r>
        <w:t xml:space="preserve">2 – </w:t>
      </w:r>
      <w:r w:rsidR="008A1123">
        <w:t>вывод работы очереди для метода</w:t>
      </w:r>
      <w:r w:rsidR="008A1123">
        <w:t xml:space="preserve"> связных списков.</w:t>
      </w:r>
    </w:p>
    <w:p w:rsidR="0026535C" w:rsidRDefault="007128A7">
      <w:pPr>
        <w:pStyle w:val="af3"/>
        <w:numPr>
          <w:ilvl w:val="0"/>
          <w:numId w:val="4"/>
        </w:numPr>
      </w:pPr>
      <w:r>
        <w:t>3 –</w:t>
      </w:r>
      <w:r w:rsidR="00F512FD">
        <w:t xml:space="preserve"> оценка качества выполнения моделирования</w:t>
      </w:r>
      <w:r w:rsidR="008A1123">
        <w:t>.</w:t>
      </w:r>
    </w:p>
    <w:p w:rsidR="0026535C" w:rsidRDefault="007128A7">
      <w:pPr>
        <w:pStyle w:val="a6"/>
      </w:pPr>
      <w:r>
        <w:t>Описание возможных аварийных ситуаций и ошибок пользователя</w:t>
      </w:r>
    </w:p>
    <w:p w:rsidR="008A1123" w:rsidRDefault="008A1123" w:rsidP="008A1123">
      <w:pPr>
        <w:pStyle w:val="af3"/>
        <w:numPr>
          <w:ilvl w:val="0"/>
          <w:numId w:val="11"/>
        </w:numPr>
      </w:pPr>
      <w:r>
        <w:t>Память динамически не выделилась.</w:t>
      </w:r>
    </w:p>
    <w:p w:rsidR="008A1123" w:rsidRDefault="008A1123" w:rsidP="008A1123">
      <w:pPr>
        <w:pStyle w:val="af3"/>
        <w:numPr>
          <w:ilvl w:val="0"/>
          <w:numId w:val="11"/>
        </w:numPr>
      </w:pPr>
      <w:r>
        <w:t>Переполнение очереди.</w:t>
      </w:r>
    </w:p>
    <w:p w:rsidR="008A1123" w:rsidRDefault="008A1123" w:rsidP="008A1123">
      <w:pPr>
        <w:pStyle w:val="af3"/>
        <w:numPr>
          <w:ilvl w:val="0"/>
          <w:numId w:val="11"/>
        </w:numPr>
      </w:pPr>
      <w:r>
        <w:t>Неправильный ввод диапазона значений, однако в таком случае берутся значения по умолчанию.</w:t>
      </w:r>
    </w:p>
    <w:p w:rsidR="0026535C" w:rsidRDefault="007128A7" w:rsidP="00E501B6">
      <w:pPr>
        <w:pStyle w:val="a6"/>
      </w:pPr>
      <w:r>
        <w:t>Описание внутренних СД</w:t>
      </w:r>
    </w:p>
    <w:p w:rsidR="008A1123" w:rsidRDefault="008A1123" w:rsidP="008A1123">
      <w:pPr>
        <w:rPr>
          <w:rFonts w:cs="Times New Roman"/>
          <w:noProof/>
        </w:rPr>
      </w:pPr>
      <w:r>
        <w:rPr>
          <w:rFonts w:eastAsia="Calibri" w:cs="Times New Roman"/>
          <w:color w:val="000000" w:themeColor="text1"/>
          <w:szCs w:val="24"/>
        </w:rPr>
        <w:t>Для хранения очереди используется либо односвязный список, либо статический массив. Длина очереди хранится в отдельной целочисленной переменной.</w:t>
      </w:r>
      <w:r>
        <w:rPr>
          <w:noProof/>
        </w:rPr>
        <w:t xml:space="preserve"> </w:t>
      </w:r>
      <w:r>
        <w:rPr>
          <w:rFonts w:cs="Times New Roman"/>
          <w:noProof/>
        </w:rPr>
        <w:t>Также вводятся отед</w:t>
      </w:r>
      <w:r>
        <w:rPr>
          <w:rFonts w:cs="Times New Roman"/>
          <w:noProof/>
        </w:rPr>
        <w:t>е</w:t>
      </w:r>
      <w:r>
        <w:rPr>
          <w:rFonts w:cs="Times New Roman"/>
          <w:noProof/>
        </w:rPr>
        <w:t>льные указатели на «вход» и на «выход».</w:t>
      </w:r>
    </w:p>
    <w:p w:rsidR="0026535C" w:rsidRDefault="008A1123" w:rsidP="00EF580C">
      <w:r>
        <w:t>Для статического массива:</w:t>
      </w:r>
    </w:p>
    <w:p w:rsidR="008A1123" w:rsidRDefault="008A1123" w:rsidP="00EF580C">
      <w:r w:rsidRPr="008A1123">
        <w:drawing>
          <wp:inline distT="0" distB="0" distL="0" distR="0" wp14:anchorId="686C9538" wp14:editId="5B8A5A03">
            <wp:extent cx="2876550" cy="600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550" cy="600075"/>
                    </a:xfrm>
                    <a:prstGeom prst="rect">
                      <a:avLst/>
                    </a:prstGeom>
                  </pic:spPr>
                </pic:pic>
              </a:graphicData>
            </a:graphic>
          </wp:inline>
        </w:drawing>
      </w:r>
    </w:p>
    <w:p w:rsidR="008A1123" w:rsidRDefault="008A1123" w:rsidP="00EF580C">
      <w:r>
        <w:t>Для односвязного списка:</w:t>
      </w:r>
    </w:p>
    <w:p w:rsidR="008A1123" w:rsidRDefault="008A1123" w:rsidP="00EF580C">
      <w:r w:rsidRPr="008A1123">
        <w:lastRenderedPageBreak/>
        <w:drawing>
          <wp:inline distT="0" distB="0" distL="0" distR="0" wp14:anchorId="729B2DA0" wp14:editId="572C7D9C">
            <wp:extent cx="1876425" cy="13811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381125"/>
                    </a:xfrm>
                    <a:prstGeom prst="rect">
                      <a:avLst/>
                    </a:prstGeom>
                  </pic:spPr>
                </pic:pic>
              </a:graphicData>
            </a:graphic>
          </wp:inline>
        </w:drawing>
      </w:r>
    </w:p>
    <w:p w:rsidR="008A1123" w:rsidRDefault="008A1123" w:rsidP="00EF580C">
      <w:r>
        <w:t>Для одного элемента</w:t>
      </w:r>
    </w:p>
    <w:p w:rsidR="008A1123" w:rsidRDefault="008A1123" w:rsidP="00EF580C">
      <w:r w:rsidRPr="008A1123">
        <w:drawing>
          <wp:inline distT="0" distB="0" distL="0" distR="0" wp14:anchorId="0B7BCECE" wp14:editId="1A9C6C62">
            <wp:extent cx="2085975" cy="438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975" cy="438150"/>
                    </a:xfrm>
                    <a:prstGeom prst="rect">
                      <a:avLst/>
                    </a:prstGeom>
                  </pic:spPr>
                </pic:pic>
              </a:graphicData>
            </a:graphic>
          </wp:inline>
        </w:drawing>
      </w:r>
    </w:p>
    <w:p w:rsidR="0026535C" w:rsidRDefault="007128A7">
      <w:pPr>
        <w:pStyle w:val="2"/>
        <w:spacing w:before="280" w:after="280"/>
      </w:pPr>
      <w:r>
        <w:t>Описание алгоритма</w:t>
      </w:r>
    </w:p>
    <w:p w:rsidR="00956181" w:rsidRDefault="00956181" w:rsidP="00956181">
      <w:pPr>
        <w:pStyle w:val="af3"/>
        <w:numPr>
          <w:ilvl w:val="0"/>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Добавление элемента в очередь-массив:</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Если указатели на «вход» и на «выход» равны и количество элементов не равно 0, то вернуть ошибку о переполнении.</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По указателю на «вход» записать новый элемент.</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Сдвинуть указатель вправо. Если указатель ссылается на верхнюю границу выделенной памяти, присвоить указатель нижней границе.</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Увеличить счётчик количества элементов на 1.</w:t>
      </w:r>
    </w:p>
    <w:p w:rsidR="00956181" w:rsidRDefault="00956181" w:rsidP="00956181">
      <w:pPr>
        <w:pStyle w:val="af3"/>
        <w:numPr>
          <w:ilvl w:val="0"/>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Добавление элемента в очередь-список:</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Выделить память под новый элемент, в случае неудачи вернуть ошибку.</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Если очередь пустая, то «голову» очереди присвоить новому элементу.</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Иначе, по указателю на следующий элемент «хвоста» очереди записать адрес нового элемента</w:t>
      </w:r>
    </w:p>
    <w:p w:rsidR="00956181" w:rsidRDefault="00956181" w:rsidP="00956181">
      <w:pPr>
        <w:pStyle w:val="af3"/>
        <w:numPr>
          <w:ilvl w:val="0"/>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Удаление элемента из очереди-массива:</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Если количество элементов равно 0, вернуть ошибку о пустоте.</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Запомнить элемент, расположенный по указателю на «выход».</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Сдвинуть указатель вправо. Если указатель ссылается на верхнюю границу выделенной памяти, присвоить указатель нижней границе.</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Уменьшить счётчик количества элементов на 1.</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Вернуть сохранённое значение.</w:t>
      </w:r>
    </w:p>
    <w:p w:rsidR="00956181" w:rsidRDefault="00956181" w:rsidP="00956181">
      <w:pPr>
        <w:rPr>
          <w:rFonts w:eastAsia="Calibri" w:cs="Times New Roman"/>
          <w:color w:val="000000" w:themeColor="text1"/>
          <w:szCs w:val="27"/>
        </w:rPr>
      </w:pPr>
    </w:p>
    <w:p w:rsidR="00956181" w:rsidRDefault="00956181" w:rsidP="00956181">
      <w:pPr>
        <w:rPr>
          <w:rFonts w:eastAsia="Calibri" w:cs="Times New Roman"/>
          <w:color w:val="000000" w:themeColor="text1"/>
          <w:szCs w:val="27"/>
        </w:rPr>
      </w:pPr>
    </w:p>
    <w:p w:rsidR="00956181" w:rsidRDefault="00956181" w:rsidP="00956181">
      <w:pPr>
        <w:pStyle w:val="af3"/>
        <w:numPr>
          <w:ilvl w:val="0"/>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lastRenderedPageBreak/>
        <w:t>Удаление элемента из очереди-списка:</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Если указатель «головы» нулевой, то вернуть ошибку о пустоте.</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Если указатели на «голову» и на «хвост» совпадают, то сделать указатель на «хвост» пустым.</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Запомнить элемент, расположенный по указателю на «голову».</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Запомнить ключ элемента.</w:t>
      </w:r>
    </w:p>
    <w:p w:rsidR="00956181" w:rsidRDefault="00956181" w:rsidP="00956181">
      <w:pPr>
        <w:pStyle w:val="af3"/>
        <w:numPr>
          <w:ilvl w:val="1"/>
          <w:numId w:val="12"/>
        </w:numPr>
        <w:spacing w:line="256" w:lineRule="auto"/>
        <w:jc w:val="left"/>
        <w:rPr>
          <w:rFonts w:eastAsia="Calibri" w:cs="Times New Roman"/>
          <w:b/>
          <w:i/>
          <w:color w:val="000000" w:themeColor="text1"/>
          <w:sz w:val="32"/>
          <w:szCs w:val="27"/>
        </w:rPr>
      </w:pPr>
      <w:r>
        <w:rPr>
          <w:rFonts w:eastAsia="Calibri" w:cs="Times New Roman"/>
          <w:color w:val="000000" w:themeColor="text1"/>
          <w:szCs w:val="27"/>
        </w:rPr>
        <w:t>Указатель на «голову» переставить на следующий элемент.</w:t>
      </w:r>
    </w:p>
    <w:p w:rsidR="00956181" w:rsidRDefault="00956181" w:rsidP="00956181">
      <w:pPr>
        <w:pStyle w:val="af3"/>
        <w:numPr>
          <w:ilvl w:val="1"/>
          <w:numId w:val="12"/>
        </w:numPr>
        <w:spacing w:line="256" w:lineRule="auto"/>
        <w:jc w:val="left"/>
        <w:rPr>
          <w:rFonts w:eastAsia="Calibri" w:cs="Times New Roman"/>
          <w:b/>
          <w:i/>
          <w:color w:val="000000" w:themeColor="text1"/>
          <w:sz w:val="32"/>
          <w:szCs w:val="27"/>
        </w:rPr>
      </w:pPr>
      <w:r>
        <w:rPr>
          <w:rFonts w:eastAsia="Calibri" w:cs="Times New Roman"/>
          <w:color w:val="000000" w:themeColor="text1"/>
          <w:szCs w:val="27"/>
        </w:rPr>
        <w:t>Освободить память из-под сохранённого элемента.</w:t>
      </w:r>
    </w:p>
    <w:p w:rsidR="00956181" w:rsidRDefault="00956181" w:rsidP="00956181">
      <w:pPr>
        <w:pStyle w:val="af3"/>
        <w:numPr>
          <w:ilvl w:val="1"/>
          <w:numId w:val="12"/>
        </w:numPr>
        <w:spacing w:line="256" w:lineRule="auto"/>
        <w:jc w:val="left"/>
        <w:rPr>
          <w:rFonts w:eastAsia="Calibri" w:cs="Times New Roman"/>
          <w:color w:val="000000" w:themeColor="text1"/>
          <w:szCs w:val="27"/>
        </w:rPr>
      </w:pPr>
      <w:r>
        <w:rPr>
          <w:rFonts w:eastAsia="Calibri" w:cs="Times New Roman"/>
          <w:color w:val="000000" w:themeColor="text1"/>
          <w:szCs w:val="27"/>
        </w:rPr>
        <w:t>Вернуть сохранённый ключ.</w:t>
      </w:r>
    </w:p>
    <w:p w:rsidR="0026535C" w:rsidRDefault="00956181" w:rsidP="00956181">
      <w:pPr>
        <w:pStyle w:val="2"/>
        <w:spacing w:before="280" w:after="280"/>
      </w:pPr>
      <w:r>
        <w:t xml:space="preserve"> </w:t>
      </w:r>
      <w:r w:rsidR="007128A7">
        <w:t>Тесты</w:t>
      </w:r>
    </w:p>
    <w:p w:rsidR="0026535C" w:rsidRDefault="007128A7">
      <w:pPr>
        <w:pStyle w:val="a6"/>
      </w:pPr>
      <w:r>
        <w:t>Позитивные</w:t>
      </w:r>
    </w:p>
    <w:p w:rsidR="00AF4BFE" w:rsidRDefault="00AF4BFE" w:rsidP="00AF4BFE">
      <w:pPr>
        <w:pStyle w:val="af3"/>
        <w:numPr>
          <w:ilvl w:val="0"/>
          <w:numId w:val="13"/>
        </w:numPr>
      </w:pPr>
      <w:r>
        <w:t>Периоды 0-1 и 0-1 (</w:t>
      </w:r>
      <w:r>
        <w:rPr>
          <w:lang w:val="en-US"/>
        </w:rPr>
        <w:t>~</w:t>
      </w:r>
      <w:r>
        <w:t xml:space="preserve">2500 </w:t>
      </w:r>
      <w:proofErr w:type="spellStart"/>
      <w:r w:rsidR="007732A3">
        <w:t>е.в</w:t>
      </w:r>
      <w:proofErr w:type="spellEnd"/>
      <w:r w:rsidR="007732A3">
        <w:t>.</w:t>
      </w:r>
      <w:r>
        <w:t>)</w:t>
      </w:r>
    </w:p>
    <w:p w:rsidR="00AF4BFE" w:rsidRDefault="00AF4BFE" w:rsidP="00AF4BFE">
      <w:pPr>
        <w:pStyle w:val="af3"/>
        <w:numPr>
          <w:ilvl w:val="0"/>
          <w:numId w:val="13"/>
        </w:numPr>
      </w:pPr>
      <w:r>
        <w:t>Периоды 0-0 0-0 (0 тиков)</w:t>
      </w:r>
    </w:p>
    <w:p w:rsidR="00AF4BFE" w:rsidRPr="00AF4BFE" w:rsidRDefault="00AF4BFE" w:rsidP="00AF4BFE">
      <w:pPr>
        <w:pStyle w:val="af3"/>
        <w:numPr>
          <w:ilvl w:val="0"/>
          <w:numId w:val="13"/>
        </w:numPr>
      </w:pPr>
      <w:r>
        <w:t>Периоды 2-2 1-1 (</w:t>
      </w:r>
      <w:r>
        <w:rPr>
          <w:lang w:val="en-US"/>
        </w:rPr>
        <w:t>~</w:t>
      </w:r>
      <w:r>
        <w:t xml:space="preserve">10000 </w:t>
      </w:r>
      <w:proofErr w:type="spellStart"/>
      <w:r w:rsidR="007732A3">
        <w:t>е.в</w:t>
      </w:r>
      <w:proofErr w:type="spellEnd"/>
      <w:r w:rsidR="007732A3">
        <w:t>.</w:t>
      </w:r>
      <w:r>
        <w:t>)</w:t>
      </w:r>
    </w:p>
    <w:p w:rsidR="0026535C" w:rsidRDefault="007128A7">
      <w:pPr>
        <w:pStyle w:val="a6"/>
      </w:pPr>
      <w:r>
        <w:t>Негативные</w:t>
      </w:r>
    </w:p>
    <w:p w:rsidR="0026535C" w:rsidRDefault="00106B1F">
      <w:pPr>
        <w:pStyle w:val="af3"/>
        <w:numPr>
          <w:ilvl w:val="0"/>
          <w:numId w:val="1"/>
        </w:numPr>
      </w:pPr>
      <w:r>
        <w:t>Таких нет</w:t>
      </w:r>
    </w:p>
    <w:p w:rsidR="00F512FD" w:rsidRDefault="00F512FD" w:rsidP="00F512FD"/>
    <w:p w:rsidR="00F512FD" w:rsidRDefault="00F512FD" w:rsidP="00F512FD">
      <w:pPr>
        <w:pStyle w:val="2"/>
      </w:pPr>
      <w:r>
        <w:t>Оценка качества моделирования</w:t>
      </w:r>
    </w:p>
    <w:p w:rsidR="00F512FD" w:rsidRDefault="00392E61" w:rsidP="00F512FD">
      <w:pPr>
        <w:rPr>
          <w:lang w:val="en-US"/>
        </w:rPr>
      </w:pPr>
      <w:r w:rsidRPr="00392E61">
        <w:rPr>
          <w:lang w:val="en-US"/>
        </w:rPr>
        <w:drawing>
          <wp:inline distT="0" distB="0" distL="0" distR="0" wp14:anchorId="7A340295" wp14:editId="249FD99A">
            <wp:extent cx="4808220" cy="3006287"/>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9586" cy="3013393"/>
                    </a:xfrm>
                    <a:prstGeom prst="rect">
                      <a:avLst/>
                    </a:prstGeom>
                  </pic:spPr>
                </pic:pic>
              </a:graphicData>
            </a:graphic>
          </wp:inline>
        </w:drawing>
      </w:r>
    </w:p>
    <w:p w:rsidR="00222F8A" w:rsidRDefault="00392E61" w:rsidP="00F512FD">
      <w:r>
        <w:lastRenderedPageBreak/>
        <w:t xml:space="preserve">Где </w:t>
      </w:r>
      <w:r w:rsidR="00222F8A">
        <w:rPr>
          <w:lang w:val="en-US"/>
        </w:rPr>
        <w:t>N</w:t>
      </w:r>
      <w:r w:rsidR="00222F8A" w:rsidRPr="00222F8A">
        <w:t xml:space="preserve"> </w:t>
      </w:r>
      <w:r w:rsidR="00222F8A">
        <w:rPr>
          <w:lang w:val="en-US"/>
        </w:rPr>
        <w:t>Fault</w:t>
      </w:r>
      <w:r w:rsidR="00222F8A" w:rsidRPr="00222F8A">
        <w:t xml:space="preserve"> – </w:t>
      </w:r>
      <w:r w:rsidR="00222F8A">
        <w:t>погрешность</w:t>
      </w:r>
      <w:r w:rsidR="00222F8A" w:rsidRPr="00222F8A">
        <w:t xml:space="preserve"> </w:t>
      </w:r>
      <w:r w:rsidR="00222F8A">
        <w:t>заявок</w:t>
      </w:r>
      <w:r w:rsidR="00222F8A" w:rsidRPr="00222F8A">
        <w:t xml:space="preserve">, </w:t>
      </w:r>
      <w:r w:rsidR="00222F8A">
        <w:rPr>
          <w:lang w:val="en-US"/>
        </w:rPr>
        <w:t>Time</w:t>
      </w:r>
      <w:r w:rsidR="00222F8A" w:rsidRPr="00222F8A">
        <w:t xml:space="preserve"> </w:t>
      </w:r>
      <w:r w:rsidR="00222F8A">
        <w:rPr>
          <w:lang w:val="en-US"/>
        </w:rPr>
        <w:t>Fault</w:t>
      </w:r>
      <w:r w:rsidR="00222F8A" w:rsidRPr="00222F8A">
        <w:t xml:space="preserve"> – </w:t>
      </w:r>
      <w:r w:rsidR="00222F8A">
        <w:t>погрешность</w:t>
      </w:r>
      <w:r w:rsidR="00222F8A" w:rsidRPr="00222F8A">
        <w:t xml:space="preserve"> </w:t>
      </w:r>
      <w:r w:rsidR="00222F8A">
        <w:t>времени работы.</w:t>
      </w:r>
    </w:p>
    <w:p w:rsidR="00222F8A" w:rsidRPr="00222F8A" w:rsidRDefault="00222F8A" w:rsidP="00F512FD">
      <w:r>
        <w:t>Как можно заметить, погрешности не превышают предполагаемого ее значения в 2-3%.</w:t>
      </w:r>
    </w:p>
    <w:p w:rsidR="0026535C" w:rsidRDefault="007128A7">
      <w:pPr>
        <w:pStyle w:val="2"/>
        <w:spacing w:before="280" w:after="280"/>
      </w:pPr>
      <w:r>
        <w:t>Оценка эффективности</w:t>
      </w:r>
    </w:p>
    <w:p w:rsidR="00E03EAB" w:rsidRDefault="00E03EAB" w:rsidP="00E03EAB">
      <w:r>
        <w:t>Далее показания времени работы исчисляются в тиках процессора, а память в байтах.</w:t>
      </w:r>
    </w:p>
    <w:p w:rsidR="00083222" w:rsidRDefault="00600B7F" w:rsidP="00083222">
      <w:r w:rsidRPr="00600B7F">
        <w:drawing>
          <wp:inline distT="0" distB="0" distL="0" distR="0" wp14:anchorId="68E73447" wp14:editId="436F8E91">
            <wp:extent cx="5760085" cy="19202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20240"/>
                    </a:xfrm>
                    <a:prstGeom prst="rect">
                      <a:avLst/>
                    </a:prstGeom>
                  </pic:spPr>
                </pic:pic>
              </a:graphicData>
            </a:graphic>
          </wp:inline>
        </w:drawing>
      </w:r>
    </w:p>
    <w:p w:rsidR="00E03EAB" w:rsidRDefault="00E03EAB" w:rsidP="00E03EAB">
      <w:pPr>
        <w:rPr>
          <w:rFonts w:eastAsia="Calibri" w:cs="Times New Roman"/>
          <w:color w:val="000000" w:themeColor="text1"/>
          <w:szCs w:val="24"/>
        </w:rPr>
      </w:pPr>
      <w:bookmarkStart w:id="0" w:name="_MON_1727556941"/>
      <w:bookmarkEnd w:id="0"/>
      <w:r>
        <w:rPr>
          <w:rFonts w:eastAsia="Calibri" w:cs="Times New Roman"/>
          <w:color w:val="000000" w:themeColor="text1"/>
          <w:szCs w:val="24"/>
        </w:rPr>
        <w:t>По памяти массив использовать эффективнее, поскольку при реализации списка на каждый элемент дополнительно уходит память на указатель на следующий элемент, в то время как при реализации массива дополнительно память уходит только на 4 указателя (границы памяти и указатели на «вход» и на «выход»).</w:t>
      </w:r>
    </w:p>
    <w:p w:rsidR="00D51353" w:rsidRDefault="00E03EAB">
      <w:r>
        <w:rPr>
          <w:rFonts w:eastAsia="Calibri" w:cs="Times New Roman"/>
          <w:color w:val="000000" w:themeColor="text1"/>
          <w:szCs w:val="24"/>
        </w:rPr>
        <w:t>Исходя из полученных данных, можно сделать вывод о том, что для реализации очереди эффективнее использовать статический массив. По времени список проигрывает, поскольку тратится дополнительное время на создание или удаления элемента.</w:t>
      </w:r>
    </w:p>
    <w:p w:rsidR="0026535C" w:rsidRDefault="007128A7">
      <w:pPr>
        <w:pStyle w:val="2"/>
        <w:spacing w:before="280" w:after="280"/>
      </w:pPr>
      <w:r>
        <w:t>Вывод</w:t>
      </w:r>
    </w:p>
    <w:p w:rsidR="0026535C" w:rsidRDefault="007128A7">
      <w:r>
        <w:t xml:space="preserve">Как видно из </w:t>
      </w:r>
      <w:r w:rsidR="00212C40">
        <w:t>результатов</w:t>
      </w:r>
      <w:r w:rsidR="007F32CA">
        <w:t xml:space="preserve"> метод хранения в виде статического массива быстрее в среднем </w:t>
      </w:r>
      <w:r w:rsidR="00D55C66">
        <w:t>в два раза</w:t>
      </w:r>
      <w:r w:rsidR="007F32CA">
        <w:t xml:space="preserve"> для всех значений </w:t>
      </w:r>
      <w:r w:rsidR="00D55C66">
        <w:t>длины очереди</w:t>
      </w:r>
      <w:r w:rsidR="007F32CA">
        <w:t>. Результаты таковы, потому что для</w:t>
      </w:r>
      <w:r w:rsidR="00D55C66">
        <w:t xml:space="preserve"> </w:t>
      </w:r>
      <w:r w:rsidR="007F32CA">
        <w:t>односвязного списка в процессе происходит освобождение</w:t>
      </w:r>
      <w:r w:rsidR="00D55C66">
        <w:t xml:space="preserve"> и выделение</w:t>
      </w:r>
      <w:r w:rsidR="007F32CA">
        <w:t xml:space="preserve"> памяти под элементы</w:t>
      </w:r>
      <w:r w:rsidR="00D55C66">
        <w:t xml:space="preserve"> очереди</w:t>
      </w:r>
      <w:r w:rsidR="007F32CA">
        <w:t>, что значительно прибавляет врем</w:t>
      </w:r>
      <w:r w:rsidR="00D55C66">
        <w:t>ени</w:t>
      </w:r>
      <w:r w:rsidR="007F32CA">
        <w:t xml:space="preserve"> выполнения, в массиве же указатель просто меняет свое значение, что почти не занимает времени.</w:t>
      </w:r>
    </w:p>
    <w:p w:rsidR="007F32CA" w:rsidRPr="00D55C66" w:rsidRDefault="007F32CA" w:rsidP="00D55C66">
      <w:pPr>
        <w:spacing w:after="0"/>
        <w:rPr>
          <w:rFonts w:cs="Times New Roman"/>
          <w:szCs w:val="27"/>
        </w:rPr>
      </w:pPr>
      <w:r>
        <w:lastRenderedPageBreak/>
        <w:t xml:space="preserve">Поскольку для хранения в виде массива был выбран статический метод, </w:t>
      </w:r>
      <w:r w:rsidR="00D55C66">
        <w:t xml:space="preserve">то </w:t>
      </w:r>
      <w:r w:rsidR="00D55C66">
        <w:rPr>
          <w:rFonts w:cs="Times New Roman"/>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даже под динамический массив необходимо перезаписать полностью весь массив.</w:t>
      </w:r>
      <w:bookmarkStart w:id="1" w:name="_GoBack"/>
      <w:bookmarkEnd w:id="1"/>
    </w:p>
    <w:p w:rsidR="0026535C" w:rsidRDefault="007128A7" w:rsidP="00E004F2">
      <w:pPr>
        <w:pStyle w:val="2"/>
        <w:spacing w:before="280" w:after="280"/>
      </w:pPr>
      <w:r>
        <w:t>Ответы на контрольные вопросы</w:t>
      </w:r>
    </w:p>
    <w:p w:rsidR="00222F8A" w:rsidRDefault="00222F8A" w:rsidP="00222F8A">
      <w:pPr>
        <w:rPr>
          <w:rFonts w:cs="Times New Roman"/>
          <w:b/>
        </w:rPr>
      </w:pPr>
      <w:r>
        <w:rPr>
          <w:rFonts w:cs="Times New Roman"/>
          <w:b/>
        </w:rPr>
        <w:t xml:space="preserve">1. Что такое очередь? </w:t>
      </w:r>
    </w:p>
    <w:p w:rsidR="00222F8A" w:rsidRDefault="00222F8A" w:rsidP="00222F8A">
      <w:pPr>
        <w:rPr>
          <w:rFonts w:cs="Times New Roman"/>
        </w:rPr>
      </w:pPr>
      <w:r>
        <w:rPr>
          <w:rFonts w:cs="Times New Roman"/>
        </w:rPr>
        <w:t>Очередь – это структура данных, представляющая из себя последовательный список переменной длины. Включение и исключение элементов производится только с одного конца: включение в «хвост», исключение из «головы».</w:t>
      </w:r>
    </w:p>
    <w:p w:rsidR="00222F8A" w:rsidRDefault="00222F8A" w:rsidP="00222F8A">
      <w:pPr>
        <w:rPr>
          <w:rFonts w:cs="Times New Roman"/>
          <w:b/>
        </w:rPr>
      </w:pPr>
      <w:r>
        <w:rPr>
          <w:rFonts w:cs="Times New Roman"/>
          <w:b/>
        </w:rPr>
        <w:t xml:space="preserve">2. Каким образом и какой объем памяти выделяется под хранение очереди при различной ее реализации? </w:t>
      </w:r>
    </w:p>
    <w:p w:rsidR="00222F8A" w:rsidRDefault="00222F8A" w:rsidP="00222F8A">
      <w:pPr>
        <w:rPr>
          <w:rFonts w:cs="Times New Roman"/>
        </w:rPr>
      </w:pPr>
      <w:r>
        <w:rPr>
          <w:rFonts w:cs="Times New Roman"/>
        </w:rPr>
        <w:t>При реализации очереди массивом выделяется блок памяти размером, соответствующим максимально допустимому количеству элементов.</w:t>
      </w:r>
    </w:p>
    <w:p w:rsidR="00222F8A" w:rsidRDefault="00222F8A" w:rsidP="00222F8A">
      <w:pPr>
        <w:rPr>
          <w:rFonts w:cs="Times New Roman"/>
        </w:rPr>
      </w:pPr>
      <w:r>
        <w:rPr>
          <w:rFonts w:cs="Times New Roman"/>
        </w:rPr>
        <w:t>При реализации очереди списком под каждый новый элемент выделяется память из кучи. Память выделяется на два поля: на значение (ключ) элемента и на указатель на следующий элемент.</w:t>
      </w:r>
    </w:p>
    <w:p w:rsidR="00222F8A" w:rsidRDefault="00222F8A" w:rsidP="00222F8A">
      <w:pPr>
        <w:rPr>
          <w:rFonts w:cs="Times New Roman"/>
          <w:b/>
        </w:rPr>
      </w:pPr>
      <w:r>
        <w:rPr>
          <w:rFonts w:cs="Times New Roman"/>
          <w:b/>
        </w:rPr>
        <w:t xml:space="preserve">3. Каким образом освобождается память при удалении элемента из очереди при ее различной реализации? </w:t>
      </w:r>
    </w:p>
    <w:p w:rsidR="00222F8A" w:rsidRDefault="00222F8A" w:rsidP="00222F8A">
      <w:pPr>
        <w:rPr>
          <w:rFonts w:cs="Times New Roman"/>
        </w:rPr>
      </w:pPr>
      <w:r>
        <w:rPr>
          <w:rFonts w:cs="Times New Roman"/>
        </w:rPr>
        <w:t>При реализации очереди массивом элемент «головы» считывается и указатель на «выход» переходит на следующий элемент в блоке памяти. Впоследствии считанный элемент может быть затёрт новыми элементами.</w:t>
      </w:r>
    </w:p>
    <w:p w:rsidR="00222F8A" w:rsidRDefault="00222F8A" w:rsidP="00222F8A">
      <w:pPr>
        <w:rPr>
          <w:rFonts w:cs="Times New Roman"/>
        </w:rPr>
      </w:pPr>
      <w:r>
        <w:rPr>
          <w:rFonts w:cs="Times New Roman"/>
        </w:rPr>
        <w:t xml:space="preserve">При реализации очереди списком элемент «головы» списка считывается, указатель на «голову» очереди переходит на следующий элемент по соответствующему указателю, а считанный элемент удаляется. </w:t>
      </w:r>
    </w:p>
    <w:p w:rsidR="00222F8A" w:rsidRDefault="00222F8A" w:rsidP="00222F8A">
      <w:pPr>
        <w:rPr>
          <w:rFonts w:cs="Times New Roman"/>
          <w:b/>
        </w:rPr>
      </w:pPr>
      <w:r>
        <w:rPr>
          <w:rFonts w:cs="Times New Roman"/>
          <w:b/>
        </w:rPr>
        <w:t xml:space="preserve">4. Что происходит с элементами очереди при ее просмотре? </w:t>
      </w:r>
    </w:p>
    <w:p w:rsidR="00222F8A" w:rsidRDefault="00222F8A" w:rsidP="00222F8A">
      <w:pPr>
        <w:rPr>
          <w:rFonts w:cs="Times New Roman"/>
        </w:rPr>
      </w:pPr>
      <w:r>
        <w:rPr>
          <w:rFonts w:cs="Times New Roman"/>
        </w:rPr>
        <w:t>Элементы последовательно извлекаются из «головы» очереди и после просмотра возвращаются последовательно в «хвост» очереди.</w:t>
      </w:r>
    </w:p>
    <w:p w:rsidR="00222F8A" w:rsidRDefault="00222F8A" w:rsidP="00222F8A">
      <w:pPr>
        <w:rPr>
          <w:rFonts w:cs="Times New Roman"/>
          <w:b/>
        </w:rPr>
      </w:pPr>
      <w:r>
        <w:rPr>
          <w:rFonts w:cs="Times New Roman"/>
          <w:b/>
        </w:rPr>
        <w:t xml:space="preserve">5. Каким образом эффективнее реализовывать очередь? От чего это зависит? </w:t>
      </w:r>
    </w:p>
    <w:p w:rsidR="00222F8A" w:rsidRDefault="00222F8A" w:rsidP="00222F8A">
      <w:pPr>
        <w:spacing w:after="0"/>
        <w:rPr>
          <w:rFonts w:cs="Times New Roman"/>
        </w:rPr>
      </w:pPr>
      <w:r>
        <w:rPr>
          <w:rFonts w:cs="Times New Roman"/>
          <w:szCs w:val="27"/>
        </w:rPr>
        <w:lastRenderedPageBreak/>
        <w:t xml:space="preserve">При реализации очереди эффективнее использовать статический массив и по времени, и по памяти. Однако, </w:t>
      </w:r>
      <w:r>
        <w:rPr>
          <w:rFonts w:cs="Times New Roman"/>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даже под динамический массив необходимо перезаписать полностью весь массив. При этом может возникнуть фрагментация памяти, поэтому способ реализации в основном зависит от того, что больше ограничивается при разработке программы: время или память.</w:t>
      </w:r>
    </w:p>
    <w:p w:rsidR="00222F8A" w:rsidRDefault="00222F8A" w:rsidP="00222F8A">
      <w:pPr>
        <w:spacing w:after="0"/>
        <w:rPr>
          <w:rFonts w:cs="Times New Roman"/>
          <w:szCs w:val="27"/>
        </w:rPr>
      </w:pPr>
    </w:p>
    <w:p w:rsidR="00222F8A" w:rsidRDefault="00222F8A" w:rsidP="00222F8A">
      <w:pPr>
        <w:rPr>
          <w:rFonts w:cs="Times New Roman"/>
          <w:b/>
        </w:rPr>
      </w:pPr>
      <w:r>
        <w:rPr>
          <w:rFonts w:cs="Times New Roman"/>
          <w:b/>
        </w:rPr>
        <w:t xml:space="preserve">6. В каком случае лучше реализовать очередь посредством указателей, а в каком - массивом? </w:t>
      </w:r>
    </w:p>
    <w:p w:rsidR="00222F8A" w:rsidRDefault="00222F8A" w:rsidP="00222F8A">
      <w:pPr>
        <w:rPr>
          <w:rFonts w:cs="Times New Roman"/>
        </w:rPr>
      </w:pPr>
      <w:r>
        <w:rPr>
          <w:rFonts w:cs="Times New Roman"/>
        </w:rPr>
        <w:t>Реализовать посредством указателей эффективнее, если полное освобождение памяти преобладает над выделением памяти под новый элемент.</w:t>
      </w:r>
    </w:p>
    <w:p w:rsidR="00222F8A" w:rsidRDefault="00222F8A" w:rsidP="00222F8A">
      <w:pPr>
        <w:rPr>
          <w:rFonts w:cs="Times New Roman"/>
          <w:b/>
        </w:rPr>
      </w:pPr>
      <w:r>
        <w:rPr>
          <w:rFonts w:cs="Times New Roman"/>
          <w:b/>
        </w:rPr>
        <w:t xml:space="preserve">7. Каковы достоинства и недостатки различных реализаций очереди в зависимости от выполняемых над ней операций? </w:t>
      </w:r>
    </w:p>
    <w:p w:rsidR="00222F8A" w:rsidRDefault="00222F8A" w:rsidP="00222F8A">
      <w:pPr>
        <w:rPr>
          <w:rFonts w:cs="Times New Roman"/>
        </w:rPr>
      </w:pPr>
      <w:r>
        <w:rPr>
          <w:rFonts w:cs="Times New Roman"/>
        </w:rPr>
        <w:t>При реализации очереди в виде массива возникает проблема переполнения массива, что ограничивает проведение операций на больших очередях. При кольцевой структуре возникает проблема определения переполнения или пустоты очереди. Однако, при реализации массивом проще и быстрее обращаться к элементам очереди.</w:t>
      </w:r>
    </w:p>
    <w:p w:rsidR="00222F8A" w:rsidRPr="00222F8A" w:rsidRDefault="00222F8A" w:rsidP="00222F8A">
      <w:pPr>
        <w:rPr>
          <w:rFonts w:cs="Times New Roman"/>
        </w:rPr>
      </w:pPr>
      <w:r>
        <w:rPr>
          <w:rFonts w:cs="Times New Roman"/>
        </w:rPr>
        <w:t>При реализации очереди списком нужно контролировать выделение и освобождение памяти. При этом достаточно просто определить, когда очередь пуста.</w:t>
      </w:r>
    </w:p>
    <w:p w:rsidR="00222F8A" w:rsidRDefault="00222F8A" w:rsidP="00222F8A">
      <w:pPr>
        <w:rPr>
          <w:rFonts w:cs="Times New Roman"/>
          <w:b/>
        </w:rPr>
      </w:pPr>
      <w:r>
        <w:rPr>
          <w:rFonts w:cs="Times New Roman"/>
          <w:b/>
        </w:rPr>
        <w:t xml:space="preserve">8. Что такое фрагментация памяти? </w:t>
      </w:r>
    </w:p>
    <w:p w:rsidR="00222F8A" w:rsidRDefault="00222F8A" w:rsidP="00222F8A">
      <w:pPr>
        <w:rPr>
          <w:rFonts w:cs="Times New Roman"/>
        </w:rPr>
      </w:pPr>
      <w:r>
        <w:rPr>
          <w:rFonts w:cs="Times New Roman"/>
        </w:rPr>
        <w:t>Фрагментация – это чередование участков памяти при последовательных запросах на выделение и освобождение памяти. Занятые участки чередуются со свободными, однако свободные могут быть недостаточно большими по размеру для того, чтобы сохранить в них необходимые данные.</w:t>
      </w:r>
    </w:p>
    <w:p w:rsidR="00222F8A" w:rsidRDefault="00222F8A" w:rsidP="00222F8A">
      <w:pPr>
        <w:rPr>
          <w:rFonts w:cs="Times New Roman"/>
          <w:b/>
        </w:rPr>
      </w:pPr>
      <w:r>
        <w:rPr>
          <w:rFonts w:cs="Times New Roman"/>
          <w:b/>
        </w:rPr>
        <w:t xml:space="preserve">9. На что необходимо обратить внимание при тестировании программы? </w:t>
      </w:r>
    </w:p>
    <w:p w:rsidR="00222F8A" w:rsidRDefault="00222F8A" w:rsidP="00222F8A">
      <w:pPr>
        <w:rPr>
          <w:rFonts w:cs="Times New Roman"/>
        </w:rPr>
      </w:pPr>
      <w:r>
        <w:rPr>
          <w:rFonts w:cs="Times New Roman"/>
        </w:rPr>
        <w:t>Необходимо следить за правильностью перехода указателей на «вход» и на «выход» при реализации массивом, чтобы не перезаписать элемент или не выйти за пределы выделенной области памяти.</w:t>
      </w:r>
    </w:p>
    <w:p w:rsidR="00222F8A" w:rsidRDefault="00222F8A" w:rsidP="00222F8A">
      <w:pPr>
        <w:rPr>
          <w:rFonts w:cs="Times New Roman"/>
        </w:rPr>
      </w:pPr>
      <w:r>
        <w:rPr>
          <w:rFonts w:cs="Times New Roman"/>
        </w:rPr>
        <w:lastRenderedPageBreak/>
        <w:t>При реализации очереди списком необходимо следить за освобождением памяти при удалении элемента из очереди. При частом добавлении элементов в очередь может возникнуть фрагментация памяти, что влечёт её неэффективное использование.</w:t>
      </w:r>
    </w:p>
    <w:p w:rsidR="00222F8A" w:rsidRDefault="00222F8A" w:rsidP="00222F8A">
      <w:pPr>
        <w:rPr>
          <w:rFonts w:cs="Times New Roman"/>
          <w:b/>
        </w:rPr>
      </w:pPr>
      <w:r>
        <w:rPr>
          <w:rFonts w:cs="Times New Roman"/>
          <w:b/>
        </w:rPr>
        <w:t xml:space="preserve">10.Каким образом физически выделяется и освобождается память при динамических запросах? </w:t>
      </w:r>
    </w:p>
    <w:p w:rsidR="00222F8A" w:rsidRDefault="00222F8A" w:rsidP="00222F8A">
      <w:pPr>
        <w:rPr>
          <w:rFonts w:cs="Times New Roman"/>
        </w:rPr>
      </w:pPr>
      <w:r>
        <w:rPr>
          <w:rFonts w:cs="Times New Roman"/>
        </w:rPr>
        <w:t>При запросе на выделение блока памяти определённого размера, ОС находит подходящий блок, записывает его адрес и размер в таблицу адресов, а затем возвращает данный адрес в программу.</w:t>
      </w:r>
    </w:p>
    <w:p w:rsidR="00222F8A" w:rsidRDefault="00222F8A" w:rsidP="00222F8A">
      <w:pPr>
        <w:rPr>
          <w:rFonts w:cs="Times New Roman"/>
        </w:rPr>
      </w:pPr>
      <w:r>
        <w:rPr>
          <w:rFonts w:cs="Times New Roman"/>
        </w:rPr>
        <w:t>При запросе на освобождение указанного блока программы, ОС убирает его из таблицы адресов, однако указатель на этот блок может остаться в программе. Попытка считать или записать данные по этому указателю приводит к неопределённому поведению, что влечёт ошибки.</w:t>
      </w:r>
    </w:p>
    <w:p w:rsidR="0026535C" w:rsidRDefault="0026535C">
      <w:pPr>
        <w:pStyle w:val="af3"/>
      </w:pPr>
    </w:p>
    <w:sectPr w:rsidR="0026535C">
      <w:footerReference w:type="default" r:id="rId16"/>
      <w:pgSz w:w="11906" w:h="16838"/>
      <w:pgMar w:top="1134" w:right="1134" w:bottom="1134" w:left="1701" w:header="0" w:footer="709"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9F0" w:rsidRDefault="007059F0">
      <w:pPr>
        <w:spacing w:after="0" w:line="240" w:lineRule="auto"/>
      </w:pPr>
      <w:r>
        <w:separator/>
      </w:r>
    </w:p>
  </w:endnote>
  <w:endnote w:type="continuationSeparator" w:id="0">
    <w:p w:rsidR="007059F0" w:rsidRDefault="0070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223206"/>
      <w:docPartObj>
        <w:docPartGallery w:val="Page Numbers (Bottom of Page)"/>
        <w:docPartUnique/>
      </w:docPartObj>
    </w:sdtPr>
    <w:sdtEndPr>
      <w:rPr>
        <w:noProof/>
      </w:rPr>
    </w:sdtEndPr>
    <w:sdtContent>
      <w:p w:rsidR="000C6C95" w:rsidRDefault="000C6C95">
        <w:pPr>
          <w:pStyle w:val="af"/>
          <w:jc w:val="center"/>
        </w:pPr>
        <w:r>
          <w:fldChar w:fldCharType="begin"/>
        </w:r>
        <w:r>
          <w:instrText xml:space="preserve"> PAGE   \* MERGEFORMAT </w:instrText>
        </w:r>
        <w:r>
          <w:fldChar w:fldCharType="separate"/>
        </w:r>
        <w:r>
          <w:rPr>
            <w:noProof/>
          </w:rPr>
          <w:t>2</w:t>
        </w:r>
        <w:r>
          <w:rPr>
            <w:noProof/>
          </w:rPr>
          <w:fldChar w:fldCharType="end"/>
        </w:r>
      </w:p>
    </w:sdtContent>
  </w:sdt>
  <w:p w:rsidR="0026535C" w:rsidRPr="000C6C95" w:rsidRDefault="000C6C95">
    <w:pPr>
      <w:pStyle w:val="ab"/>
    </w:pPr>
    <w:r>
      <w:rPr>
        <w:lang w:val="en-US"/>
      </w:rPr>
      <w:tab/>
      <w:t>2022</w:t>
    </w:r>
    <w:r>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9F0" w:rsidRDefault="007059F0">
      <w:pPr>
        <w:spacing w:after="0" w:line="240" w:lineRule="auto"/>
      </w:pPr>
      <w:r>
        <w:separator/>
      </w:r>
    </w:p>
  </w:footnote>
  <w:footnote w:type="continuationSeparator" w:id="0">
    <w:p w:rsidR="007059F0" w:rsidRDefault="0070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35BF"/>
    <w:multiLevelType w:val="multilevel"/>
    <w:tmpl w:val="3B2674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26D04A0"/>
    <w:multiLevelType w:val="multilevel"/>
    <w:tmpl w:val="609E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5EC00DD"/>
    <w:multiLevelType w:val="multilevel"/>
    <w:tmpl w:val="817CD6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82A62C9"/>
    <w:multiLevelType w:val="hybridMultilevel"/>
    <w:tmpl w:val="257C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09A3"/>
    <w:multiLevelType w:val="hybridMultilevel"/>
    <w:tmpl w:val="CB10DED6"/>
    <w:lvl w:ilvl="0" w:tplc="7228F35C">
      <w:start w:val="1"/>
      <w:numFmt w:val="decimal"/>
      <w:lvlText w:val="%1)"/>
      <w:lvlJc w:val="left"/>
      <w:pPr>
        <w:ind w:left="720"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E3E03"/>
    <w:multiLevelType w:val="multilevel"/>
    <w:tmpl w:val="88C451B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B182244"/>
    <w:multiLevelType w:val="hybridMultilevel"/>
    <w:tmpl w:val="A1DE6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B2150"/>
    <w:multiLevelType w:val="hybridMultilevel"/>
    <w:tmpl w:val="8360A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619C5"/>
    <w:multiLevelType w:val="multilevel"/>
    <w:tmpl w:val="9976E06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682A56A6"/>
    <w:multiLevelType w:val="multilevel"/>
    <w:tmpl w:val="B0B475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9E80373"/>
    <w:multiLevelType w:val="multilevel"/>
    <w:tmpl w:val="FAFA01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D1F66B7"/>
    <w:multiLevelType w:val="multilevel"/>
    <w:tmpl w:val="8DBA995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10"/>
  </w:num>
  <w:num w:numId="4">
    <w:abstractNumId w:val="11"/>
  </w:num>
  <w:num w:numId="5">
    <w:abstractNumId w:val="5"/>
  </w:num>
  <w:num w:numId="6">
    <w:abstractNumId w:val="8"/>
  </w:num>
  <w:num w:numId="7">
    <w:abstractNumId w:val="0"/>
  </w:num>
  <w:num w:numId="8">
    <w:abstractNumId w:val="12"/>
  </w:num>
  <w:num w:numId="9">
    <w:abstractNumId w:val="3"/>
  </w:num>
  <w:num w:numId="10">
    <w:abstractNumId w:val="4"/>
  </w:num>
  <w:num w:numId="11">
    <w:abstractNumId w:val="7"/>
  </w:num>
  <w:num w:numId="12">
    <w:abstractNumId w:val="9"/>
    <w:lvlOverride w:ilvl="0"/>
    <w:lvlOverride w:ilvl="1"/>
    <w:lvlOverride w:ilvl="2"/>
    <w:lvlOverride w:ilvl="3"/>
    <w:lvlOverride w:ilvl="4"/>
    <w:lvlOverride w:ilvl="5"/>
    <w:lvlOverride w:ilvl="6"/>
    <w:lvlOverride w:ilvl="7"/>
    <w:lvlOverride w:ilv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5C"/>
    <w:rsid w:val="00014575"/>
    <w:rsid w:val="00021393"/>
    <w:rsid w:val="00083222"/>
    <w:rsid w:val="000B34A7"/>
    <w:rsid w:val="000C6C95"/>
    <w:rsid w:val="000D34F1"/>
    <w:rsid w:val="000D6F94"/>
    <w:rsid w:val="00106B1F"/>
    <w:rsid w:val="0017073C"/>
    <w:rsid w:val="001979BE"/>
    <w:rsid w:val="001A66DE"/>
    <w:rsid w:val="001B2625"/>
    <w:rsid w:val="00212C40"/>
    <w:rsid w:val="00222F8A"/>
    <w:rsid w:val="0026535C"/>
    <w:rsid w:val="00392E61"/>
    <w:rsid w:val="00432275"/>
    <w:rsid w:val="004342F8"/>
    <w:rsid w:val="004439A5"/>
    <w:rsid w:val="0053720C"/>
    <w:rsid w:val="00600B7F"/>
    <w:rsid w:val="0068372D"/>
    <w:rsid w:val="006E2DFF"/>
    <w:rsid w:val="007059F0"/>
    <w:rsid w:val="007128A7"/>
    <w:rsid w:val="007732A3"/>
    <w:rsid w:val="007A444E"/>
    <w:rsid w:val="007B2D30"/>
    <w:rsid w:val="007F32CA"/>
    <w:rsid w:val="007F3321"/>
    <w:rsid w:val="007F6BDE"/>
    <w:rsid w:val="0083564E"/>
    <w:rsid w:val="008A1123"/>
    <w:rsid w:val="008A284E"/>
    <w:rsid w:val="00935073"/>
    <w:rsid w:val="00956181"/>
    <w:rsid w:val="00997623"/>
    <w:rsid w:val="009D5AC6"/>
    <w:rsid w:val="00A21266"/>
    <w:rsid w:val="00A626CF"/>
    <w:rsid w:val="00AC6839"/>
    <w:rsid w:val="00AF4BFE"/>
    <w:rsid w:val="00B65F55"/>
    <w:rsid w:val="00C16E58"/>
    <w:rsid w:val="00CD6837"/>
    <w:rsid w:val="00D16725"/>
    <w:rsid w:val="00D51353"/>
    <w:rsid w:val="00D55C66"/>
    <w:rsid w:val="00E004F2"/>
    <w:rsid w:val="00E03EAB"/>
    <w:rsid w:val="00E501B6"/>
    <w:rsid w:val="00EC3AD1"/>
    <w:rsid w:val="00ED4F18"/>
    <w:rsid w:val="00EF3FE5"/>
    <w:rsid w:val="00EF580C"/>
    <w:rsid w:val="00F06BDD"/>
    <w:rsid w:val="00F512FD"/>
    <w:rsid w:val="00F625A2"/>
    <w:rsid w:val="00F83108"/>
    <w:rsid w:val="00F83E9C"/>
    <w:rsid w:val="00FF2B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E7493"/>
  <w15:docId w15:val="{76CEDC29-A3C9-4454-9E35-53FE1E41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6C95"/>
    <w:pPr>
      <w:jc w:val="both"/>
    </w:pPr>
    <w:rPr>
      <w:rFonts w:ascii="Times New Roman" w:hAnsi="Times New Roman"/>
      <w:sz w:val="28"/>
    </w:rPr>
  </w:style>
  <w:style w:type="paragraph" w:styleId="2">
    <w:name w:val="heading 2"/>
    <w:basedOn w:val="a"/>
    <w:link w:val="20"/>
    <w:uiPriority w:val="9"/>
    <w:qFormat/>
    <w:rsid w:val="000C6C95"/>
    <w:pPr>
      <w:spacing w:before="580" w:beforeAutospacing="1" w:after="580" w:afterAutospacing="1" w:line="360" w:lineRule="auto"/>
      <w:jc w:val="left"/>
      <w:outlineLvl w:val="1"/>
    </w:pPr>
    <w:rPr>
      <w:rFonts w:eastAsia="Times New Roman" w:cs="Times New Roman"/>
      <w:b/>
      <w:bCs/>
      <w:sz w:val="4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u w:val="single" w:color="FFFFFF"/>
    </w:rPr>
  </w:style>
  <w:style w:type="character" w:customStyle="1" w:styleId="20">
    <w:name w:val="Заголовок 2 Знак"/>
    <w:basedOn w:val="a0"/>
    <w:link w:val="2"/>
    <w:uiPriority w:val="9"/>
    <w:rsid w:val="000C6C95"/>
    <w:rPr>
      <w:rFonts w:ascii="Times New Roman" w:eastAsia="Times New Roman" w:hAnsi="Times New Roman" w:cs="Times New Roman"/>
      <w:b/>
      <w:bCs/>
      <w:sz w:val="48"/>
      <w:szCs w:val="36"/>
    </w:rPr>
  </w:style>
  <w:style w:type="character" w:customStyle="1" w:styleId="a3">
    <w:name w:val="Заголовок Знак"/>
    <w:basedOn w:val="a0"/>
    <w:link w:val="a4"/>
    <w:uiPriority w:val="10"/>
    <w:rsid w:val="000C6C95"/>
    <w:rPr>
      <w:rFonts w:asciiTheme="majorHAnsi" w:eastAsiaTheme="majorEastAsia" w:hAnsiTheme="majorHAnsi" w:cstheme="majorBidi"/>
      <w:spacing w:val="-10"/>
      <w:kern w:val="28"/>
      <w:sz w:val="56"/>
      <w:szCs w:val="56"/>
    </w:rPr>
  </w:style>
  <w:style w:type="character" w:customStyle="1" w:styleId="a5">
    <w:name w:val="Подзаголовок Знак"/>
    <w:basedOn w:val="a0"/>
    <w:link w:val="a6"/>
    <w:uiPriority w:val="11"/>
    <w:rsid w:val="000C6C95"/>
    <w:rPr>
      <w:rFonts w:ascii="Times New Roman" w:eastAsiaTheme="minorEastAsia" w:hAnsi="Times New Roman"/>
      <w:b/>
      <w:color w:val="000000" w:themeColor="text1"/>
      <w:spacing w:val="15"/>
      <w:sz w:val="32"/>
    </w:rPr>
  </w:style>
  <w:style w:type="paragraph" w:customStyle="1" w:styleId="Heading">
    <w:name w:val="Heading"/>
    <w:basedOn w:val="a"/>
    <w:next w:val="a7"/>
    <w:pPr>
      <w:keepNext/>
      <w:spacing w:before="240" w:after="120"/>
    </w:pPr>
    <w:rPr>
      <w:rFonts w:ascii="Liberation Sans" w:eastAsia="Noto Sans CJK SC" w:hAnsi="Liberation Sans" w:cs="Lohit Devanagari"/>
      <w:szCs w:val="28"/>
    </w:rPr>
  </w:style>
  <w:style w:type="paragraph" w:styleId="a7">
    <w:name w:val="Body Text"/>
    <w:basedOn w:val="a"/>
    <w:pPr>
      <w:spacing w:after="140" w:line="276" w:lineRule="auto"/>
    </w:pPr>
  </w:style>
  <w:style w:type="paragraph" w:styleId="a8">
    <w:name w:val="List"/>
    <w:basedOn w:val="a7"/>
    <w:rPr>
      <w:rFonts w:cs="Lucida Sans"/>
    </w:rPr>
  </w:style>
  <w:style w:type="paragraph" w:styleId="a9">
    <w:name w:val="caption"/>
    <w:basedOn w:val="a"/>
    <w:uiPriority w:val="35"/>
    <w:semiHidden/>
    <w:unhideWhenUsed/>
    <w:qFormat/>
    <w:pPr>
      <w:spacing w:after="200" w:line="240" w:lineRule="auto"/>
    </w:pPr>
    <w:rPr>
      <w:rFonts w:cs="Mangal"/>
      <w:i/>
      <w:iCs/>
      <w:color w:val="A7A7A7" w:themeColor="text2"/>
      <w:sz w:val="18"/>
      <w:szCs w:val="16"/>
    </w:rPr>
  </w:style>
  <w:style w:type="paragraph" w:customStyle="1" w:styleId="Index">
    <w:name w:val="Index"/>
    <w:basedOn w:val="a"/>
    <w:pPr>
      <w:suppressLineNumbers/>
    </w:pPr>
    <w:rPr>
      <w:rFonts w:cs="Lohit Devanagari"/>
    </w:rPr>
  </w:style>
  <w:style w:type="paragraph" w:styleId="a4">
    <w:name w:val="Title"/>
    <w:basedOn w:val="a"/>
    <w:next w:val="a"/>
    <w:link w:val="a3"/>
    <w:uiPriority w:val="10"/>
    <w:qFormat/>
    <w:rsid w:val="000C6C95"/>
    <w:pPr>
      <w:spacing w:after="0" w:line="240" w:lineRule="auto"/>
      <w:contextualSpacing/>
    </w:pPr>
    <w:rPr>
      <w:rFonts w:asciiTheme="majorHAnsi" w:eastAsiaTheme="majorEastAsia" w:hAnsiTheme="majorHAnsi" w:cstheme="majorBidi"/>
      <w:spacing w:val="-10"/>
      <w:kern w:val="28"/>
      <w:sz w:val="56"/>
      <w:szCs w:val="56"/>
    </w:rPr>
  </w:style>
  <w:style w:type="paragraph" w:styleId="aa">
    <w:name w:val="index heading"/>
    <w:basedOn w:val="a"/>
    <w:pPr>
      <w:suppressLineNumbers/>
    </w:pPr>
    <w:rPr>
      <w:rFonts w:cs="Lucida Sans"/>
    </w:rPr>
  </w:style>
  <w:style w:type="paragraph" w:customStyle="1" w:styleId="ab">
    <w:name w:val="Колонтитулы"/>
    <w:pPr>
      <w:tabs>
        <w:tab w:val="right" w:pos="9020"/>
      </w:tabs>
      <w:suppressAutoHyphens/>
      <w:spacing w:after="0" w:line="240" w:lineRule="auto"/>
    </w:pPr>
    <w:rPr>
      <w:rFonts w:ascii="Helvetica Neue" w:eastAsia="Arial Unicode MS" w:hAnsi="Helvetica Neue" w:cs="Arial Unicode MS"/>
      <w:color w:val="000000"/>
      <w:sz w:val="24"/>
      <w:szCs w:val="24"/>
      <w:u w:color="FFFFFF"/>
      <w14:textOutline w14:w="0" w14:cap="flat" w14:cmpd="sng" w14:algn="ctr">
        <w14:noFill/>
        <w14:prstDash w14:val="solid"/>
        <w14:bevel/>
      </w14:textOutline>
    </w:rPr>
  </w:style>
  <w:style w:type="paragraph" w:styleId="ac">
    <w:name w:val="Normal (Web)"/>
    <w:pPr>
      <w:suppressAutoHyphens/>
      <w:spacing w:before="100" w:after="100" w:line="240" w:lineRule="auto"/>
    </w:pPr>
    <w:rPr>
      <w:rFonts w:ascii="Times New Roman" w:eastAsia="Arial Unicode MS" w:hAnsi="Times New Roman" w:cs="Arial Unicode MS"/>
      <w:color w:val="000000"/>
      <w:sz w:val="24"/>
      <w:szCs w:val="24"/>
      <w:u w:color="000000"/>
    </w:rPr>
  </w:style>
  <w:style w:type="paragraph" w:customStyle="1" w:styleId="ad">
    <w:name w:val="Колонтитул"/>
    <w:basedOn w:val="a"/>
  </w:style>
  <w:style w:type="paragraph" w:customStyle="1" w:styleId="HeaderandFooter">
    <w:name w:val="Header and Footer"/>
    <w:basedOn w:val="a"/>
  </w:style>
  <w:style w:type="paragraph" w:styleId="ae">
    <w:name w:val="header"/>
    <w:basedOn w:val="ad"/>
  </w:style>
  <w:style w:type="paragraph" w:styleId="af">
    <w:name w:val="footer"/>
    <w:basedOn w:val="ad"/>
    <w:link w:val="af0"/>
    <w:uiPriority w:val="99"/>
  </w:style>
  <w:style w:type="paragraph" w:customStyle="1" w:styleId="af1">
    <w:name w:val="Содержимое таблицы"/>
    <w:basedOn w:val="a"/>
    <w:pPr>
      <w:widowControl w:val="0"/>
      <w:suppressLineNumbers/>
    </w:pPr>
  </w:style>
  <w:style w:type="paragraph" w:styleId="a6">
    <w:name w:val="Subtitle"/>
    <w:basedOn w:val="a"/>
    <w:next w:val="a"/>
    <w:link w:val="a5"/>
    <w:uiPriority w:val="11"/>
    <w:qFormat/>
    <w:rsid w:val="000C6C95"/>
    <w:pPr>
      <w:numPr>
        <w:ilvl w:val="1"/>
      </w:numPr>
      <w:spacing w:line="240" w:lineRule="auto"/>
    </w:pPr>
    <w:rPr>
      <w:rFonts w:eastAsiaTheme="minorEastAsia"/>
      <w:b/>
      <w:color w:val="000000" w:themeColor="text1"/>
      <w:spacing w:val="15"/>
      <w:sz w:val="32"/>
    </w:rPr>
  </w:style>
  <w:style w:type="paragraph" w:styleId="af2">
    <w:name w:val="No Spacing"/>
    <w:uiPriority w:val="1"/>
    <w:qFormat/>
    <w:rsid w:val="000C6C95"/>
    <w:pPr>
      <w:spacing w:after="0" w:line="240" w:lineRule="auto"/>
      <w:jc w:val="both"/>
    </w:pPr>
    <w:rPr>
      <w:rFonts w:ascii="Times New Roman" w:hAnsi="Times New Roman"/>
      <w:sz w:val="28"/>
    </w:rPr>
  </w:style>
  <w:style w:type="paragraph" w:styleId="af3">
    <w:name w:val="List Paragraph"/>
    <w:basedOn w:val="a"/>
    <w:uiPriority w:val="34"/>
    <w:qFormat/>
    <w:rsid w:val="000C6C95"/>
    <w:pPr>
      <w:ind w:left="720"/>
      <w:contextualSpacing/>
    </w:pPr>
  </w:style>
  <w:style w:type="paragraph" w:customStyle="1" w:styleId="FrameContents">
    <w:name w:val="Frame Contents"/>
    <w:basedOn w:val="a"/>
  </w:style>
  <w:style w:type="numbering" w:customStyle="1" w:styleId="1">
    <w:name w:val="Импортированный стиль 1"/>
    <w:qFormat/>
  </w:style>
  <w:style w:type="numbering" w:customStyle="1" w:styleId="21">
    <w:name w:val="Импортированный стиль 2"/>
    <w:qFormat/>
  </w:style>
  <w:style w:type="table" w:customStyle="1" w:styleId="TableNormal">
    <w:name w:val="Table Normal"/>
    <w:tblPr>
      <w:tblCellMar>
        <w:top w:w="0" w:type="dxa"/>
        <w:left w:w="0" w:type="dxa"/>
        <w:bottom w:w="0" w:type="dxa"/>
        <w:right w:w="0" w:type="dxa"/>
      </w:tblCellMar>
    </w:tblPr>
  </w:style>
  <w:style w:type="table" w:styleId="af4">
    <w:name w:val="Table Grid"/>
    <w:basedOn w:val="a1"/>
    <w:uiPriority w:val="39"/>
    <w:rsid w:val="007B1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a0"/>
    <w:rsid w:val="00F83108"/>
  </w:style>
  <w:style w:type="character" w:customStyle="1" w:styleId="af0">
    <w:name w:val="Нижний колонтитул Знак"/>
    <w:basedOn w:val="a0"/>
    <w:link w:val="af"/>
    <w:uiPriority w:val="99"/>
    <w:rsid w:val="000C6C9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6497">
      <w:bodyDiv w:val="1"/>
      <w:marLeft w:val="0"/>
      <w:marRight w:val="0"/>
      <w:marTop w:val="0"/>
      <w:marBottom w:val="0"/>
      <w:divBdr>
        <w:top w:val="none" w:sz="0" w:space="0" w:color="auto"/>
        <w:left w:val="none" w:sz="0" w:space="0" w:color="auto"/>
        <w:bottom w:val="none" w:sz="0" w:space="0" w:color="auto"/>
        <w:right w:val="none" w:sz="0" w:space="0" w:color="auto"/>
      </w:divBdr>
      <w:divsChild>
        <w:div w:id="459345531">
          <w:marLeft w:val="0"/>
          <w:marRight w:val="0"/>
          <w:marTop w:val="0"/>
          <w:marBottom w:val="0"/>
          <w:divBdr>
            <w:top w:val="none" w:sz="0" w:space="0" w:color="auto"/>
            <w:left w:val="none" w:sz="0" w:space="0" w:color="auto"/>
            <w:bottom w:val="none" w:sz="0" w:space="0" w:color="auto"/>
            <w:right w:val="none" w:sz="0" w:space="0" w:color="auto"/>
          </w:divBdr>
          <w:divsChild>
            <w:div w:id="8149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0056">
      <w:bodyDiv w:val="1"/>
      <w:marLeft w:val="0"/>
      <w:marRight w:val="0"/>
      <w:marTop w:val="0"/>
      <w:marBottom w:val="0"/>
      <w:divBdr>
        <w:top w:val="none" w:sz="0" w:space="0" w:color="auto"/>
        <w:left w:val="none" w:sz="0" w:space="0" w:color="auto"/>
        <w:bottom w:val="none" w:sz="0" w:space="0" w:color="auto"/>
        <w:right w:val="none" w:sz="0" w:space="0" w:color="auto"/>
      </w:divBdr>
    </w:div>
    <w:div w:id="315643842">
      <w:bodyDiv w:val="1"/>
      <w:marLeft w:val="0"/>
      <w:marRight w:val="0"/>
      <w:marTop w:val="0"/>
      <w:marBottom w:val="0"/>
      <w:divBdr>
        <w:top w:val="none" w:sz="0" w:space="0" w:color="auto"/>
        <w:left w:val="none" w:sz="0" w:space="0" w:color="auto"/>
        <w:bottom w:val="none" w:sz="0" w:space="0" w:color="auto"/>
        <w:right w:val="none" w:sz="0" w:space="0" w:color="auto"/>
      </w:divBdr>
    </w:div>
    <w:div w:id="440955067">
      <w:bodyDiv w:val="1"/>
      <w:marLeft w:val="0"/>
      <w:marRight w:val="0"/>
      <w:marTop w:val="0"/>
      <w:marBottom w:val="0"/>
      <w:divBdr>
        <w:top w:val="none" w:sz="0" w:space="0" w:color="auto"/>
        <w:left w:val="none" w:sz="0" w:space="0" w:color="auto"/>
        <w:bottom w:val="none" w:sz="0" w:space="0" w:color="auto"/>
        <w:right w:val="none" w:sz="0" w:space="0" w:color="auto"/>
      </w:divBdr>
    </w:div>
    <w:div w:id="451366641">
      <w:bodyDiv w:val="1"/>
      <w:marLeft w:val="0"/>
      <w:marRight w:val="0"/>
      <w:marTop w:val="0"/>
      <w:marBottom w:val="0"/>
      <w:divBdr>
        <w:top w:val="none" w:sz="0" w:space="0" w:color="auto"/>
        <w:left w:val="none" w:sz="0" w:space="0" w:color="auto"/>
        <w:bottom w:val="none" w:sz="0" w:space="0" w:color="auto"/>
        <w:right w:val="none" w:sz="0" w:space="0" w:color="auto"/>
      </w:divBdr>
    </w:div>
    <w:div w:id="511187566">
      <w:bodyDiv w:val="1"/>
      <w:marLeft w:val="0"/>
      <w:marRight w:val="0"/>
      <w:marTop w:val="0"/>
      <w:marBottom w:val="0"/>
      <w:divBdr>
        <w:top w:val="none" w:sz="0" w:space="0" w:color="auto"/>
        <w:left w:val="none" w:sz="0" w:space="0" w:color="auto"/>
        <w:bottom w:val="none" w:sz="0" w:space="0" w:color="auto"/>
        <w:right w:val="none" w:sz="0" w:space="0" w:color="auto"/>
      </w:divBdr>
    </w:div>
    <w:div w:id="800609286">
      <w:bodyDiv w:val="1"/>
      <w:marLeft w:val="0"/>
      <w:marRight w:val="0"/>
      <w:marTop w:val="0"/>
      <w:marBottom w:val="0"/>
      <w:divBdr>
        <w:top w:val="none" w:sz="0" w:space="0" w:color="auto"/>
        <w:left w:val="none" w:sz="0" w:space="0" w:color="auto"/>
        <w:bottom w:val="none" w:sz="0" w:space="0" w:color="auto"/>
        <w:right w:val="none" w:sz="0" w:space="0" w:color="auto"/>
      </w:divBdr>
    </w:div>
    <w:div w:id="880871832">
      <w:bodyDiv w:val="1"/>
      <w:marLeft w:val="0"/>
      <w:marRight w:val="0"/>
      <w:marTop w:val="0"/>
      <w:marBottom w:val="0"/>
      <w:divBdr>
        <w:top w:val="none" w:sz="0" w:space="0" w:color="auto"/>
        <w:left w:val="none" w:sz="0" w:space="0" w:color="auto"/>
        <w:bottom w:val="none" w:sz="0" w:space="0" w:color="auto"/>
        <w:right w:val="none" w:sz="0" w:space="0" w:color="auto"/>
      </w:divBdr>
    </w:div>
    <w:div w:id="982080963">
      <w:bodyDiv w:val="1"/>
      <w:marLeft w:val="0"/>
      <w:marRight w:val="0"/>
      <w:marTop w:val="0"/>
      <w:marBottom w:val="0"/>
      <w:divBdr>
        <w:top w:val="none" w:sz="0" w:space="0" w:color="auto"/>
        <w:left w:val="none" w:sz="0" w:space="0" w:color="auto"/>
        <w:bottom w:val="none" w:sz="0" w:space="0" w:color="auto"/>
        <w:right w:val="none" w:sz="0" w:space="0" w:color="auto"/>
      </w:divBdr>
    </w:div>
    <w:div w:id="984434295">
      <w:bodyDiv w:val="1"/>
      <w:marLeft w:val="0"/>
      <w:marRight w:val="0"/>
      <w:marTop w:val="0"/>
      <w:marBottom w:val="0"/>
      <w:divBdr>
        <w:top w:val="none" w:sz="0" w:space="0" w:color="auto"/>
        <w:left w:val="none" w:sz="0" w:space="0" w:color="auto"/>
        <w:bottom w:val="none" w:sz="0" w:space="0" w:color="auto"/>
        <w:right w:val="none" w:sz="0" w:space="0" w:color="auto"/>
      </w:divBdr>
    </w:div>
    <w:div w:id="1148521485">
      <w:bodyDiv w:val="1"/>
      <w:marLeft w:val="0"/>
      <w:marRight w:val="0"/>
      <w:marTop w:val="0"/>
      <w:marBottom w:val="0"/>
      <w:divBdr>
        <w:top w:val="none" w:sz="0" w:space="0" w:color="auto"/>
        <w:left w:val="none" w:sz="0" w:space="0" w:color="auto"/>
        <w:bottom w:val="none" w:sz="0" w:space="0" w:color="auto"/>
        <w:right w:val="none" w:sz="0" w:space="0" w:color="auto"/>
      </w:divBdr>
    </w:div>
    <w:div w:id="1405224341">
      <w:bodyDiv w:val="1"/>
      <w:marLeft w:val="0"/>
      <w:marRight w:val="0"/>
      <w:marTop w:val="0"/>
      <w:marBottom w:val="0"/>
      <w:divBdr>
        <w:top w:val="none" w:sz="0" w:space="0" w:color="auto"/>
        <w:left w:val="none" w:sz="0" w:space="0" w:color="auto"/>
        <w:bottom w:val="none" w:sz="0" w:space="0" w:color="auto"/>
        <w:right w:val="none" w:sz="0" w:space="0" w:color="auto"/>
      </w:divBdr>
    </w:div>
    <w:div w:id="1463382612">
      <w:bodyDiv w:val="1"/>
      <w:marLeft w:val="0"/>
      <w:marRight w:val="0"/>
      <w:marTop w:val="0"/>
      <w:marBottom w:val="0"/>
      <w:divBdr>
        <w:top w:val="none" w:sz="0" w:space="0" w:color="auto"/>
        <w:left w:val="none" w:sz="0" w:space="0" w:color="auto"/>
        <w:bottom w:val="none" w:sz="0" w:space="0" w:color="auto"/>
        <w:right w:val="none" w:sz="0" w:space="0" w:color="auto"/>
      </w:divBdr>
    </w:div>
    <w:div w:id="206012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9ED7-9867-4788-8299-33C2FE18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1449</Words>
  <Characters>8260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GarGosha</dc:creator>
  <dc:description/>
  <cp:lastModifiedBy>GarGosha</cp:lastModifiedBy>
  <cp:revision>45</cp:revision>
  <dcterms:created xsi:type="dcterms:W3CDTF">2022-11-06T12:43:00Z</dcterms:created>
  <dcterms:modified xsi:type="dcterms:W3CDTF">2022-11-21T21:42:00Z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