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35C" w:rsidRDefault="007128A7">
      <w:pPr>
        <w:jc w:val="left"/>
        <w:rPr>
          <w:b/>
          <w:bCs/>
          <w:szCs w:val="28"/>
        </w:rPr>
      </w:pPr>
      <w:r>
        <w:rPr>
          <w:b/>
          <w:bCs/>
          <w:noProof/>
          <w:szCs w:val="28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113030</wp:posOffset>
            </wp:positionH>
            <wp:positionV relativeFrom="paragraph">
              <wp:posOffset>203200</wp:posOffset>
            </wp:positionV>
            <wp:extent cx="1051560" cy="1582420"/>
            <wp:effectExtent l="0" t="0" r="0" b="0"/>
            <wp:wrapNone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577" t="1890" r="5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9620" w:type="dxa"/>
        <w:tblInd w:w="113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807"/>
        <w:gridCol w:w="7813"/>
      </w:tblGrid>
      <w:tr w:rsidR="0026535C">
        <w:trPr>
          <w:trHeight w:val="2400"/>
        </w:trPr>
        <w:tc>
          <w:tcPr>
            <w:tcW w:w="1807" w:type="dxa"/>
            <w:shd w:val="clear" w:color="auto" w:fill="auto"/>
          </w:tcPr>
          <w:p w:rsidR="0026535C" w:rsidRDefault="0026535C">
            <w:pPr>
              <w:widowControl w:val="0"/>
            </w:pPr>
          </w:p>
        </w:tc>
        <w:tc>
          <w:tcPr>
            <w:tcW w:w="7812" w:type="dxa"/>
            <w:shd w:val="clear" w:color="auto" w:fill="auto"/>
          </w:tcPr>
          <w:p w:rsidR="0026535C" w:rsidRDefault="007128A7">
            <w:pPr>
              <w:widowControl w:val="0"/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Министерство науки и высшего образования Российской Федерации</w:t>
            </w:r>
          </w:p>
          <w:p w:rsidR="0026535C" w:rsidRDefault="007128A7">
            <w:pPr>
              <w:widowControl w:val="0"/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26535C" w:rsidRDefault="007128A7">
            <w:pPr>
              <w:widowControl w:val="0"/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высшего образования</w:t>
            </w:r>
          </w:p>
          <w:p w:rsidR="0026535C" w:rsidRDefault="007128A7">
            <w:pPr>
              <w:widowControl w:val="0"/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«Московский государственный технический университет</w:t>
            </w:r>
          </w:p>
          <w:p w:rsidR="0026535C" w:rsidRDefault="007128A7">
            <w:pPr>
              <w:widowControl w:val="0"/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имени Н.Э. Баумана</w:t>
            </w:r>
          </w:p>
          <w:p w:rsidR="0026535C" w:rsidRDefault="007128A7">
            <w:pPr>
              <w:widowControl w:val="0"/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(национальный исследовательский университет)»</w:t>
            </w:r>
          </w:p>
          <w:p w:rsidR="0026535C" w:rsidRDefault="007128A7">
            <w:pPr>
              <w:widowControl w:val="0"/>
              <w:spacing w:after="0" w:line="240" w:lineRule="auto"/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(МГТУ им. Н.Э. Баумана)</w:t>
            </w:r>
          </w:p>
        </w:tc>
      </w:tr>
    </w:tbl>
    <w:p w:rsidR="0026535C" w:rsidRDefault="0026535C">
      <w:pPr>
        <w:pBdr>
          <w:bottom w:val="single" w:sz="24" w:space="0" w:color="000000"/>
        </w:pBdr>
        <w:rPr>
          <w:sz w:val="12"/>
          <w:szCs w:val="12"/>
        </w:rPr>
      </w:pPr>
    </w:p>
    <w:p w:rsidR="0026535C" w:rsidRDefault="0026535C">
      <w:pPr>
        <w:ind w:left="360"/>
        <w:jc w:val="center"/>
        <w:rPr>
          <w:szCs w:val="28"/>
        </w:rPr>
      </w:pPr>
    </w:p>
    <w:p w:rsidR="0026535C" w:rsidRDefault="007128A7">
      <w:r>
        <w:rPr>
          <w:sz w:val="24"/>
          <w:szCs w:val="24"/>
        </w:rPr>
        <w:t xml:space="preserve">ФАКУЛЬТЕТ </w:t>
      </w:r>
      <w:r>
        <w:rPr>
          <w:sz w:val="24"/>
          <w:szCs w:val="24"/>
          <w:u w:val="single" w:color="FFFFFF"/>
        </w:rPr>
        <w:tab/>
        <w:t xml:space="preserve">            </w:t>
      </w:r>
      <w:proofErr w:type="gramStart"/>
      <w:r>
        <w:rPr>
          <w:sz w:val="24"/>
          <w:szCs w:val="24"/>
          <w:u w:val="single" w:color="FFFFFF"/>
        </w:rPr>
        <w:t xml:space="preserve">   «</w:t>
      </w:r>
      <w:proofErr w:type="gramEnd"/>
      <w:r>
        <w:rPr>
          <w:sz w:val="24"/>
          <w:szCs w:val="24"/>
          <w:u w:val="single" w:color="FFFFFF"/>
        </w:rPr>
        <w:t xml:space="preserve"> Информатика и системы управления»</w:t>
      </w:r>
      <w:r>
        <w:rPr>
          <w:sz w:val="24"/>
          <w:szCs w:val="24"/>
          <w:u w:val="single" w:color="FFFFFF"/>
        </w:rPr>
        <w:tab/>
      </w:r>
      <w:r>
        <w:rPr>
          <w:sz w:val="24"/>
          <w:szCs w:val="24"/>
          <w:u w:val="single" w:color="FFFFFF"/>
        </w:rPr>
        <w:tab/>
      </w:r>
      <w:r>
        <w:rPr>
          <w:sz w:val="24"/>
          <w:szCs w:val="24"/>
          <w:u w:val="single" w:color="FFFFFF"/>
        </w:rPr>
        <w:tab/>
      </w:r>
    </w:p>
    <w:p w:rsidR="0026535C" w:rsidRDefault="007128A7">
      <w:pPr>
        <w:rPr>
          <w:sz w:val="24"/>
          <w:szCs w:val="24"/>
        </w:rPr>
      </w:pPr>
      <w:r>
        <w:rPr>
          <w:sz w:val="24"/>
          <w:szCs w:val="24"/>
        </w:rPr>
        <w:t xml:space="preserve">КАФЕДРА     </w:t>
      </w:r>
      <w:r>
        <w:rPr>
          <w:sz w:val="24"/>
          <w:szCs w:val="24"/>
          <w:u w:val="single" w:color="FFFFFF"/>
        </w:rPr>
        <w:t xml:space="preserve">    </w:t>
      </w:r>
      <w:proofErr w:type="gramStart"/>
      <w:r>
        <w:rPr>
          <w:sz w:val="24"/>
          <w:szCs w:val="24"/>
          <w:u w:val="single" w:color="FFFFFF"/>
        </w:rPr>
        <w:t xml:space="preserve">   «</w:t>
      </w:r>
      <w:proofErr w:type="gramEnd"/>
      <w:r>
        <w:rPr>
          <w:sz w:val="24"/>
          <w:szCs w:val="24"/>
          <w:u w:val="single" w:color="FFFFFF"/>
        </w:rPr>
        <w:t xml:space="preserve">Программное обеспечение ЭВМ и информационные технологии» </w:t>
      </w:r>
      <w:r>
        <w:rPr>
          <w:sz w:val="24"/>
          <w:szCs w:val="24"/>
          <w:u w:val="single" w:color="FFFFFF"/>
        </w:rPr>
        <w:tab/>
      </w:r>
      <w:r>
        <w:rPr>
          <w:sz w:val="24"/>
          <w:szCs w:val="24"/>
          <w:u w:val="single" w:color="FFFFFF"/>
        </w:rPr>
        <w:tab/>
      </w:r>
    </w:p>
    <w:p w:rsidR="0026535C" w:rsidRDefault="0026535C">
      <w:pPr>
        <w:rPr>
          <w:sz w:val="24"/>
          <w:szCs w:val="24"/>
        </w:rPr>
      </w:pPr>
    </w:p>
    <w:p w:rsidR="0026535C" w:rsidRDefault="007128A7">
      <w:pPr>
        <w:jc w:val="center"/>
        <w:rPr>
          <w:b/>
          <w:bCs/>
          <w:sz w:val="36"/>
          <w:szCs w:val="36"/>
          <w:u w:val="single" w:color="FFFFFF"/>
        </w:rPr>
      </w:pPr>
      <w:r>
        <w:rPr>
          <w:b/>
          <w:bCs/>
          <w:sz w:val="36"/>
          <w:szCs w:val="36"/>
          <w:u w:val="single" w:color="FFFFFF"/>
        </w:rPr>
        <w:t>ОТЧЕТ О ЛАБОРАТОРНОЙ РАБОТЕ №</w:t>
      </w:r>
      <w:r w:rsidR="00352FCE">
        <w:rPr>
          <w:b/>
          <w:bCs/>
          <w:sz w:val="36"/>
          <w:szCs w:val="36"/>
          <w:u w:val="single" w:color="FFFFFF"/>
        </w:rPr>
        <w:t>8</w:t>
      </w:r>
      <w:r>
        <w:rPr>
          <w:b/>
          <w:bCs/>
          <w:sz w:val="36"/>
          <w:szCs w:val="36"/>
          <w:u w:val="single" w:color="FFFFFF"/>
        </w:rPr>
        <w:t xml:space="preserve"> ПО </w:t>
      </w:r>
      <w:proofErr w:type="spellStart"/>
      <w:r>
        <w:rPr>
          <w:b/>
          <w:bCs/>
          <w:sz w:val="36"/>
          <w:szCs w:val="36"/>
          <w:u w:val="single" w:color="FFFFFF"/>
        </w:rPr>
        <w:t>ТиСД</w:t>
      </w:r>
      <w:proofErr w:type="spellEnd"/>
      <w:r>
        <w:rPr>
          <w:b/>
          <w:bCs/>
          <w:sz w:val="36"/>
          <w:szCs w:val="36"/>
          <w:u w:val="single" w:color="FFFFFF"/>
        </w:rPr>
        <w:t xml:space="preserve"> </w:t>
      </w:r>
    </w:p>
    <w:p w:rsidR="0026535C" w:rsidRPr="00352FCE" w:rsidRDefault="00352FCE">
      <w:pPr>
        <w:jc w:val="center"/>
        <w:rPr>
          <w:b/>
          <w:szCs w:val="28"/>
        </w:rPr>
      </w:pPr>
      <w:r w:rsidRPr="00352FCE">
        <w:rPr>
          <w:b/>
        </w:rPr>
        <w:t>Графы</w:t>
      </w:r>
    </w:p>
    <w:p w:rsidR="0026535C" w:rsidRDefault="007128A7">
      <w:pPr>
        <w:rPr>
          <w:szCs w:val="28"/>
          <w:u w:color="000000"/>
        </w:rPr>
      </w:pPr>
      <w:r>
        <w:rPr>
          <w:szCs w:val="28"/>
        </w:rPr>
        <w:t>Группа</w:t>
      </w:r>
      <w:r>
        <w:rPr>
          <w:szCs w:val="28"/>
        </w:rPr>
        <w:tab/>
      </w:r>
      <w:r>
        <w:rPr>
          <w:szCs w:val="28"/>
          <w:u w:val="single" w:color="FFFFFF"/>
        </w:rPr>
        <w:t>ИУ7-34Б</w:t>
      </w:r>
      <w:r>
        <w:rPr>
          <w:szCs w:val="28"/>
          <w:u w:val="single" w:color="FFFFFF"/>
        </w:rPr>
        <w:tab/>
        <w:t xml:space="preserve">   </w:t>
      </w:r>
      <w:r>
        <w:rPr>
          <w:szCs w:val="28"/>
          <w:u w:val="single" w:color="FFFFFF"/>
        </w:rPr>
        <w:tab/>
      </w:r>
      <w:r>
        <w:rPr>
          <w:szCs w:val="28"/>
          <w:u w:val="single" w:color="FFFFFF"/>
        </w:rPr>
        <w:tab/>
      </w:r>
      <w:r>
        <w:rPr>
          <w:szCs w:val="28"/>
          <w:u w:val="single" w:color="FFFFFF"/>
        </w:rPr>
        <w:tab/>
      </w:r>
      <w:r>
        <w:rPr>
          <w:szCs w:val="28"/>
          <w:u w:val="single" w:color="FFFFFF"/>
        </w:rPr>
        <w:tab/>
      </w:r>
      <w:r>
        <w:rPr>
          <w:szCs w:val="28"/>
          <w:u w:val="single" w:color="FFFFFF"/>
        </w:rPr>
        <w:tab/>
      </w:r>
      <w:r>
        <w:rPr>
          <w:szCs w:val="28"/>
          <w:u w:val="single" w:color="FFFFFF"/>
        </w:rPr>
        <w:tab/>
      </w:r>
    </w:p>
    <w:p w:rsidR="0026535C" w:rsidRDefault="0026535C">
      <w:pPr>
        <w:rPr>
          <w:szCs w:val="28"/>
        </w:rPr>
      </w:pPr>
    </w:p>
    <w:p w:rsidR="0026535C" w:rsidRDefault="007128A7">
      <w:pPr>
        <w:rPr>
          <w:szCs w:val="28"/>
        </w:rPr>
      </w:pPr>
      <w:r>
        <w:rPr>
          <w:szCs w:val="28"/>
        </w:rPr>
        <w:t>Название предприятия</w:t>
      </w:r>
      <w:r>
        <w:rPr>
          <w:szCs w:val="28"/>
          <w:u w:val="single" w:color="FFFFFF"/>
        </w:rPr>
        <w:tab/>
      </w:r>
      <w:r>
        <w:rPr>
          <w:b/>
          <w:bCs/>
          <w:szCs w:val="28"/>
          <w:u w:val="single" w:color="FFFFFF"/>
        </w:rPr>
        <w:t>НУК ИУ МГТУ имени Н. Э. Баумана</w:t>
      </w:r>
      <w:r>
        <w:rPr>
          <w:szCs w:val="28"/>
          <w:u w:val="single" w:color="FFFFFF"/>
        </w:rPr>
        <w:tab/>
      </w:r>
      <w:r>
        <w:rPr>
          <w:szCs w:val="28"/>
          <w:u w:val="single" w:color="FFFFFF"/>
        </w:rPr>
        <w:tab/>
      </w:r>
      <w:r>
        <w:rPr>
          <w:szCs w:val="28"/>
          <w:u w:val="single" w:color="FFFFFF"/>
        </w:rPr>
        <w:tab/>
      </w:r>
      <w:r>
        <w:rPr>
          <w:szCs w:val="28"/>
          <w:u w:val="single" w:color="FFFFFF"/>
        </w:rPr>
        <w:tab/>
      </w:r>
      <w:r>
        <w:rPr>
          <w:szCs w:val="28"/>
          <w:u w:val="single" w:color="FFFFFF"/>
        </w:rPr>
        <w:tab/>
      </w:r>
      <w:r>
        <w:rPr>
          <w:szCs w:val="28"/>
          <w:u w:val="single" w:color="FFFFFF"/>
        </w:rPr>
        <w:tab/>
      </w:r>
    </w:p>
    <w:p w:rsidR="0026535C" w:rsidRDefault="0026535C">
      <w:pPr>
        <w:jc w:val="center"/>
        <w:rPr>
          <w:szCs w:val="28"/>
        </w:rPr>
      </w:pPr>
    </w:p>
    <w:p w:rsidR="0026535C" w:rsidRDefault="0026535C">
      <w:pPr>
        <w:rPr>
          <w:szCs w:val="28"/>
        </w:rPr>
      </w:pPr>
    </w:p>
    <w:p w:rsidR="0026535C" w:rsidRDefault="0026535C">
      <w:pPr>
        <w:jc w:val="center"/>
        <w:rPr>
          <w:szCs w:val="28"/>
        </w:rPr>
      </w:pPr>
    </w:p>
    <w:tbl>
      <w:tblPr>
        <w:tblStyle w:val="TableNormal"/>
        <w:tblW w:w="9637" w:type="dxa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2623"/>
        <w:gridCol w:w="3802"/>
      </w:tblGrid>
      <w:tr w:rsidR="0026535C">
        <w:tc>
          <w:tcPr>
            <w:tcW w:w="3212" w:type="dxa"/>
          </w:tcPr>
          <w:p w:rsidR="0026535C" w:rsidRDefault="007128A7">
            <w:pPr>
              <w:pStyle w:val="af1"/>
            </w:pPr>
            <w:r>
              <w:rPr>
                <w:rFonts w:eastAsia="Arial Unicode MS" w:cs="Arial Unicode MS"/>
              </w:rPr>
              <w:t>Студент</w:t>
            </w:r>
          </w:p>
          <w:p w:rsidR="0026535C" w:rsidRDefault="0026535C">
            <w:pPr>
              <w:pStyle w:val="af1"/>
            </w:pPr>
          </w:p>
        </w:tc>
        <w:tc>
          <w:tcPr>
            <w:tcW w:w="2623" w:type="dxa"/>
          </w:tcPr>
          <w:p w:rsidR="0026535C" w:rsidRDefault="0026535C">
            <w:pPr>
              <w:pStyle w:val="af1"/>
            </w:pPr>
          </w:p>
        </w:tc>
        <w:tc>
          <w:tcPr>
            <w:tcW w:w="3802" w:type="dxa"/>
          </w:tcPr>
          <w:p w:rsidR="0026535C" w:rsidRDefault="007128A7">
            <w:pPr>
              <w:pStyle w:val="af1"/>
            </w:pPr>
            <w:r>
              <w:t>Гареев Георгий Антонович</w:t>
            </w:r>
          </w:p>
        </w:tc>
      </w:tr>
      <w:tr w:rsidR="0026535C">
        <w:tc>
          <w:tcPr>
            <w:tcW w:w="3212" w:type="dxa"/>
          </w:tcPr>
          <w:p w:rsidR="0026535C" w:rsidRDefault="007128A7">
            <w:pPr>
              <w:pStyle w:val="af1"/>
            </w:pPr>
            <w:r>
              <w:t>Преподаватель</w:t>
            </w:r>
          </w:p>
        </w:tc>
        <w:tc>
          <w:tcPr>
            <w:tcW w:w="2623" w:type="dxa"/>
          </w:tcPr>
          <w:p w:rsidR="0026535C" w:rsidRDefault="0026535C">
            <w:pPr>
              <w:pStyle w:val="af1"/>
            </w:pPr>
          </w:p>
        </w:tc>
        <w:tc>
          <w:tcPr>
            <w:tcW w:w="3802" w:type="dxa"/>
          </w:tcPr>
          <w:p w:rsidR="0026535C" w:rsidRDefault="007128A7">
            <w:pPr>
              <w:pStyle w:val="af1"/>
              <w:jc w:val="left"/>
            </w:pPr>
            <w:r w:rsidRPr="00EE123C">
              <w:rPr>
                <w:color w:val="FFFFFF" w:themeColor="background1"/>
              </w:rPr>
              <w:t>Барышникова Марина Юрьевна</w:t>
            </w:r>
          </w:p>
        </w:tc>
      </w:tr>
    </w:tbl>
    <w:p w:rsidR="0026535C" w:rsidRDefault="0026535C">
      <w:pPr>
        <w:jc w:val="left"/>
        <w:rPr>
          <w:szCs w:val="28"/>
        </w:rPr>
      </w:pPr>
    </w:p>
    <w:p w:rsidR="0026535C" w:rsidRDefault="0026535C">
      <w:pPr>
        <w:jc w:val="center"/>
        <w:rPr>
          <w:szCs w:val="28"/>
        </w:rPr>
      </w:pPr>
    </w:p>
    <w:p w:rsidR="0026535C" w:rsidRDefault="0026535C" w:rsidP="00111605">
      <w:pPr>
        <w:rPr>
          <w:szCs w:val="28"/>
        </w:rPr>
      </w:pPr>
    </w:p>
    <w:p w:rsidR="0026535C" w:rsidRDefault="0026535C">
      <w:pPr>
        <w:rPr>
          <w:szCs w:val="28"/>
        </w:rPr>
      </w:pPr>
    </w:p>
    <w:p w:rsidR="0026535C" w:rsidRDefault="007128A7">
      <w:pPr>
        <w:pStyle w:val="2"/>
        <w:spacing w:before="280" w:after="280"/>
      </w:pPr>
      <w:r>
        <w:t>Описание условия задачи</w:t>
      </w:r>
    </w:p>
    <w:p w:rsidR="0026535C" w:rsidRPr="00DA5772" w:rsidRDefault="007128A7">
      <w:pPr>
        <w:pStyle w:val="a6"/>
        <w:rPr>
          <w:lang w:val="en-US"/>
        </w:rPr>
      </w:pPr>
      <w:r>
        <w:t>Техническое задание</w:t>
      </w:r>
      <w:r w:rsidR="00DA5772">
        <w:rPr>
          <w:lang w:val="en-US"/>
        </w:rPr>
        <w:t>W</w:t>
      </w:r>
    </w:p>
    <w:p w:rsidR="001515AA" w:rsidRDefault="0058221F" w:rsidP="00EE123C">
      <w:pPr>
        <w:pStyle w:val="af2"/>
        <w:ind w:firstLine="708"/>
      </w:pPr>
      <w:r>
        <w:t>Р</w:t>
      </w:r>
      <w:r>
        <w:t xml:space="preserve">еализовать алгоритмы обработки </w:t>
      </w:r>
      <w:proofErr w:type="spellStart"/>
      <w:r>
        <w:t>графовых</w:t>
      </w:r>
      <w:proofErr w:type="spellEnd"/>
      <w:r>
        <w:t xml:space="preserve"> структур: поиск различных путей, проверку связности, построение остовых деревьев минимальной стоимости</w:t>
      </w:r>
      <w:r w:rsidR="00EE123C">
        <w:t>.</w:t>
      </w:r>
    </w:p>
    <w:p w:rsidR="0026535C" w:rsidRDefault="007128A7" w:rsidP="007F3321">
      <w:pPr>
        <w:pStyle w:val="a6"/>
      </w:pPr>
      <w:r>
        <w:t>Исходные данные</w:t>
      </w:r>
    </w:p>
    <w:p w:rsidR="00432275" w:rsidRPr="00432275" w:rsidRDefault="000D7E3A" w:rsidP="00432275">
      <w:r>
        <w:t xml:space="preserve">Номер команды </w:t>
      </w:r>
      <w:r w:rsidR="00BF71D8">
        <w:t>меню.</w:t>
      </w:r>
    </w:p>
    <w:p w:rsidR="00432275" w:rsidRDefault="007128A7" w:rsidP="00BF71D8">
      <w:pPr>
        <w:pStyle w:val="a6"/>
      </w:pPr>
      <w:r>
        <w:t>Описание задачи, реализуемой программой</w:t>
      </w:r>
    </w:p>
    <w:p w:rsidR="00BF71D8" w:rsidRPr="002B0395" w:rsidRDefault="00226F4B" w:rsidP="00BF71D8">
      <w:r>
        <w:t>Определ</w:t>
      </w:r>
      <w:r>
        <w:t>яе</w:t>
      </w:r>
      <w:r>
        <w:t>т, является ли связным заданный граф.</w:t>
      </w:r>
      <w:r>
        <w:t xml:space="preserve"> Строит его графически и выводит </w:t>
      </w:r>
      <w:bookmarkStart w:id="0" w:name="_GoBack"/>
      <w:bookmarkEnd w:id="0"/>
      <w:r>
        <w:t>матрицы смежности.</w:t>
      </w:r>
    </w:p>
    <w:p w:rsidR="0026535C" w:rsidRDefault="007128A7">
      <w:pPr>
        <w:pStyle w:val="a6"/>
      </w:pPr>
      <w:r>
        <w:t>Способ обращения в программе</w:t>
      </w:r>
    </w:p>
    <w:p w:rsidR="0026535C" w:rsidRDefault="007128A7">
      <w:r>
        <w:t>Пользователю выдается меню, в котором он должен выбрать номер функции 0-</w:t>
      </w:r>
      <w:r w:rsidR="00F02BA3">
        <w:t>5</w:t>
      </w:r>
      <w:r>
        <w:t>:</w:t>
      </w:r>
    </w:p>
    <w:p w:rsidR="0026535C" w:rsidRDefault="007128A7">
      <w:pPr>
        <w:pStyle w:val="af3"/>
        <w:numPr>
          <w:ilvl w:val="0"/>
          <w:numId w:val="4"/>
        </w:numPr>
      </w:pPr>
      <w:r>
        <w:t>0 – выход из программы</w:t>
      </w:r>
    </w:p>
    <w:p w:rsidR="00F02BA3" w:rsidRPr="00F02BA3" w:rsidRDefault="00F02BA3" w:rsidP="00F02BA3">
      <w:pPr>
        <w:pStyle w:val="a6"/>
        <w:numPr>
          <w:ilvl w:val="0"/>
          <w:numId w:val="4"/>
        </w:numPr>
        <w:rPr>
          <w:rFonts w:eastAsiaTheme="minorHAnsi"/>
          <w:b w:val="0"/>
          <w:color w:val="auto"/>
          <w:spacing w:val="0"/>
          <w:sz w:val="28"/>
        </w:rPr>
      </w:pPr>
      <w:r w:rsidRPr="00F02BA3">
        <w:rPr>
          <w:rFonts w:eastAsiaTheme="minorHAnsi"/>
          <w:b w:val="0"/>
          <w:color w:val="auto"/>
          <w:spacing w:val="0"/>
          <w:sz w:val="28"/>
        </w:rPr>
        <w:t>1 - Ввести матрицу смежности</w:t>
      </w:r>
    </w:p>
    <w:p w:rsidR="00F02BA3" w:rsidRPr="00F02BA3" w:rsidRDefault="00F02BA3" w:rsidP="00F02BA3">
      <w:pPr>
        <w:pStyle w:val="a6"/>
        <w:numPr>
          <w:ilvl w:val="0"/>
          <w:numId w:val="4"/>
        </w:numPr>
        <w:rPr>
          <w:rFonts w:eastAsiaTheme="minorHAnsi"/>
          <w:b w:val="0"/>
          <w:color w:val="auto"/>
          <w:spacing w:val="0"/>
          <w:sz w:val="28"/>
        </w:rPr>
      </w:pPr>
      <w:r w:rsidRPr="00F02BA3">
        <w:rPr>
          <w:rFonts w:eastAsiaTheme="minorHAnsi"/>
          <w:b w:val="0"/>
          <w:color w:val="auto"/>
          <w:spacing w:val="0"/>
          <w:sz w:val="28"/>
        </w:rPr>
        <w:t>2 - Вывести матрицу смежности</w:t>
      </w:r>
    </w:p>
    <w:p w:rsidR="00F02BA3" w:rsidRPr="00F02BA3" w:rsidRDefault="00F02BA3" w:rsidP="00F02BA3">
      <w:pPr>
        <w:pStyle w:val="a6"/>
        <w:numPr>
          <w:ilvl w:val="0"/>
          <w:numId w:val="4"/>
        </w:numPr>
        <w:rPr>
          <w:rFonts w:eastAsiaTheme="minorHAnsi"/>
          <w:b w:val="0"/>
          <w:color w:val="auto"/>
          <w:spacing w:val="0"/>
          <w:sz w:val="28"/>
        </w:rPr>
      </w:pPr>
      <w:r w:rsidRPr="00F02BA3">
        <w:rPr>
          <w:rFonts w:eastAsiaTheme="minorHAnsi"/>
          <w:b w:val="0"/>
          <w:color w:val="auto"/>
          <w:spacing w:val="0"/>
          <w:sz w:val="28"/>
        </w:rPr>
        <w:t>3 - Вывести граф</w:t>
      </w:r>
    </w:p>
    <w:p w:rsidR="00F02BA3" w:rsidRPr="00F02BA3" w:rsidRDefault="00F02BA3" w:rsidP="00F02BA3">
      <w:pPr>
        <w:pStyle w:val="a6"/>
        <w:numPr>
          <w:ilvl w:val="0"/>
          <w:numId w:val="4"/>
        </w:numPr>
        <w:rPr>
          <w:rFonts w:eastAsiaTheme="minorHAnsi"/>
          <w:b w:val="0"/>
          <w:color w:val="auto"/>
          <w:spacing w:val="0"/>
          <w:sz w:val="28"/>
        </w:rPr>
      </w:pPr>
      <w:r w:rsidRPr="00F02BA3">
        <w:rPr>
          <w:rFonts w:eastAsiaTheme="minorHAnsi"/>
          <w:b w:val="0"/>
          <w:color w:val="auto"/>
          <w:spacing w:val="0"/>
          <w:sz w:val="28"/>
        </w:rPr>
        <w:t>4 - Определить тип графа</w:t>
      </w:r>
    </w:p>
    <w:p w:rsidR="00F02BA3" w:rsidRDefault="00F02BA3" w:rsidP="00F02BA3">
      <w:pPr>
        <w:pStyle w:val="a6"/>
        <w:numPr>
          <w:ilvl w:val="0"/>
          <w:numId w:val="4"/>
        </w:numPr>
        <w:rPr>
          <w:rFonts w:eastAsiaTheme="minorHAnsi"/>
          <w:b w:val="0"/>
          <w:color w:val="auto"/>
          <w:spacing w:val="0"/>
          <w:sz w:val="28"/>
        </w:rPr>
      </w:pPr>
      <w:r w:rsidRPr="00F02BA3">
        <w:rPr>
          <w:rFonts w:eastAsiaTheme="minorHAnsi"/>
          <w:b w:val="0"/>
          <w:color w:val="auto"/>
          <w:spacing w:val="0"/>
          <w:sz w:val="28"/>
        </w:rPr>
        <w:t>5 - Вывод меню</w:t>
      </w:r>
    </w:p>
    <w:p w:rsidR="0026535C" w:rsidRDefault="007128A7" w:rsidP="00F02BA3">
      <w:pPr>
        <w:pStyle w:val="a6"/>
      </w:pPr>
      <w:r>
        <w:t>Описание возможных аварийных ситуаций и ошибок пользователя</w:t>
      </w:r>
    </w:p>
    <w:p w:rsidR="00134DE7" w:rsidRDefault="00134DE7" w:rsidP="001A77C9">
      <w:pPr>
        <w:pStyle w:val="af3"/>
        <w:numPr>
          <w:ilvl w:val="0"/>
          <w:numId w:val="10"/>
        </w:numPr>
      </w:pPr>
      <w:r>
        <w:t>Динамическая память не сможет выделится</w:t>
      </w:r>
      <w:r w:rsidR="001A77C9">
        <w:t>.</w:t>
      </w:r>
    </w:p>
    <w:p w:rsidR="00134DE7" w:rsidRPr="00134DE7" w:rsidRDefault="00134DE7" w:rsidP="00134DE7">
      <w:pPr>
        <w:pStyle w:val="af3"/>
        <w:numPr>
          <w:ilvl w:val="0"/>
          <w:numId w:val="10"/>
        </w:numPr>
      </w:pPr>
      <w:r>
        <w:t xml:space="preserve">Попытка </w:t>
      </w:r>
      <w:r w:rsidR="001A77C9">
        <w:t>вывести\нарисовать пустой граф</w:t>
      </w:r>
      <w:r>
        <w:t>.</w:t>
      </w:r>
    </w:p>
    <w:p w:rsidR="0026535C" w:rsidRDefault="007128A7" w:rsidP="00E501B6">
      <w:pPr>
        <w:pStyle w:val="a6"/>
      </w:pPr>
      <w:r>
        <w:t>Описание внутренних СД</w:t>
      </w:r>
    </w:p>
    <w:p w:rsidR="00454D03" w:rsidRDefault="00454D03" w:rsidP="00454D03">
      <w:pPr>
        <w:pStyle w:val="western"/>
        <w:spacing w:line="360" w:lineRule="auto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Для реализации данной задачи создана структура </w:t>
      </w:r>
      <w:r w:rsidRPr="00454D03">
        <w:rPr>
          <w:bCs/>
          <w:iCs/>
          <w:color w:val="000000"/>
          <w:sz w:val="28"/>
          <w:szCs w:val="28"/>
        </w:rPr>
        <w:t>graph</w:t>
      </w:r>
      <w:r>
        <w:rPr>
          <w:color w:val="000000"/>
          <w:sz w:val="28"/>
          <w:szCs w:val="28"/>
          <w:lang w:val="ru-RU"/>
        </w:rPr>
        <w:t xml:space="preserve">, которая используется для хранения графа. </w:t>
      </w:r>
      <w:r>
        <w:rPr>
          <w:color w:val="000000"/>
          <w:sz w:val="28"/>
          <w:szCs w:val="28"/>
        </w:rPr>
        <w:t>size</w:t>
      </w:r>
      <w:r>
        <w:rPr>
          <w:color w:val="000000"/>
          <w:sz w:val="28"/>
          <w:szCs w:val="28"/>
          <w:lang w:val="ru-RU"/>
        </w:rPr>
        <w:t xml:space="preserve"> – количество вершин, </w:t>
      </w:r>
      <w:r>
        <w:rPr>
          <w:color w:val="000000"/>
          <w:sz w:val="28"/>
          <w:szCs w:val="28"/>
        </w:rPr>
        <w:t>matrix</w:t>
      </w:r>
      <w:r>
        <w:rPr>
          <w:color w:val="000000"/>
          <w:sz w:val="28"/>
          <w:szCs w:val="28"/>
          <w:lang w:val="ru-RU"/>
        </w:rPr>
        <w:t xml:space="preserve"> – указатель на </w:t>
      </w:r>
      <w:r>
        <w:rPr>
          <w:color w:val="000000"/>
          <w:sz w:val="28"/>
          <w:szCs w:val="28"/>
          <w:lang w:val="ru-RU"/>
        </w:rPr>
        <w:lastRenderedPageBreak/>
        <w:t xml:space="preserve">матрицу смежности, </w:t>
      </w:r>
      <w:proofErr w:type="spellStart"/>
      <w:r>
        <w:rPr>
          <w:color w:val="000000"/>
          <w:sz w:val="28"/>
          <w:szCs w:val="28"/>
        </w:rPr>
        <w:t>transpos</w:t>
      </w:r>
      <w:proofErr w:type="spellEnd"/>
      <w:r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matrix</w:t>
      </w:r>
      <w:r>
        <w:rPr>
          <w:color w:val="000000"/>
          <w:sz w:val="28"/>
          <w:szCs w:val="28"/>
          <w:lang w:val="ru-RU"/>
        </w:rPr>
        <w:t xml:space="preserve"> – указатель на матрицу смежностей в транспонированном виде</w:t>
      </w:r>
      <w:r>
        <w:rPr>
          <w:color w:val="000000"/>
          <w:sz w:val="28"/>
          <w:szCs w:val="28"/>
          <w:lang w:val="ru-RU"/>
        </w:rPr>
        <w:t>:</w:t>
      </w:r>
    </w:p>
    <w:p w:rsidR="00454D03" w:rsidRDefault="00454D03">
      <w:pPr>
        <w:pStyle w:val="2"/>
        <w:spacing w:before="280" w:after="280"/>
      </w:pPr>
      <w:r w:rsidRPr="00454D03">
        <w:drawing>
          <wp:inline distT="0" distB="0" distL="0" distR="0" wp14:anchorId="7E56B70C" wp14:editId="5516BE3F">
            <wp:extent cx="2295525" cy="1371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03" w:rsidRDefault="00454D03" w:rsidP="00454D03">
      <w:pPr>
        <w:pStyle w:val="western"/>
        <w:spacing w:line="360" w:lineRule="auto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Структуры </w:t>
      </w:r>
      <w:r>
        <w:rPr>
          <w:color w:val="000000"/>
          <w:sz w:val="28"/>
          <w:szCs w:val="28"/>
        </w:rPr>
        <w:t>queue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</w:rPr>
        <w:t>node</w:t>
      </w:r>
      <w:r>
        <w:rPr>
          <w:color w:val="000000"/>
          <w:sz w:val="28"/>
          <w:szCs w:val="28"/>
          <w:lang w:val="ru-RU"/>
        </w:rPr>
        <w:t xml:space="preserve"> используются для реализации очереди, </w:t>
      </w:r>
      <w:r>
        <w:rPr>
          <w:color w:val="000000"/>
          <w:sz w:val="28"/>
          <w:szCs w:val="28"/>
        </w:rPr>
        <w:t>node</w:t>
      </w:r>
      <w:r>
        <w:rPr>
          <w:color w:val="000000"/>
          <w:sz w:val="28"/>
          <w:szCs w:val="28"/>
          <w:lang w:val="ru-RU"/>
        </w:rPr>
        <w:t xml:space="preserve"> – узел очереди, </w:t>
      </w:r>
      <w:r>
        <w:rPr>
          <w:color w:val="000000"/>
          <w:sz w:val="28"/>
          <w:szCs w:val="28"/>
        </w:rPr>
        <w:t>queue</w:t>
      </w:r>
      <w:r>
        <w:rPr>
          <w:color w:val="000000"/>
          <w:sz w:val="28"/>
          <w:szCs w:val="28"/>
          <w:lang w:val="ru-RU"/>
        </w:rPr>
        <w:t xml:space="preserve"> – хранит указатели на начало и конец очереди.</w:t>
      </w:r>
    </w:p>
    <w:p w:rsidR="00454D03" w:rsidRDefault="00454D03">
      <w:pPr>
        <w:pStyle w:val="2"/>
        <w:spacing w:before="280" w:after="280"/>
      </w:pPr>
      <w:r w:rsidRPr="00454D03">
        <w:drawing>
          <wp:inline distT="0" distB="0" distL="0" distR="0" wp14:anchorId="0E5A4335" wp14:editId="1312C2CA">
            <wp:extent cx="2371725" cy="2457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35C" w:rsidRDefault="007128A7">
      <w:pPr>
        <w:pStyle w:val="2"/>
        <w:spacing w:before="280" w:after="280"/>
      </w:pPr>
      <w:r>
        <w:t>Описание алгоритма</w:t>
      </w:r>
    </w:p>
    <w:p w:rsidR="00454D03" w:rsidRPr="00454D03" w:rsidRDefault="00454D03" w:rsidP="00454D03">
      <w:pPr>
        <w:spacing w:before="100" w:beforeAutospacing="1" w:after="0" w:line="360" w:lineRule="auto"/>
        <w:jc w:val="left"/>
        <w:rPr>
          <w:rFonts w:eastAsia="Times New Roman" w:cs="Times New Roman"/>
          <w:sz w:val="24"/>
          <w:szCs w:val="24"/>
          <w:lang w:eastAsia="en-US" w:bidi="ar-SA"/>
        </w:rPr>
      </w:pPr>
      <w:r w:rsidRPr="00454D03">
        <w:rPr>
          <w:rFonts w:eastAsia="Times New Roman" w:cs="Times New Roman"/>
          <w:color w:val="000000"/>
          <w:szCs w:val="28"/>
          <w:lang w:eastAsia="en-US" w:bidi="ar-SA"/>
        </w:rPr>
        <w:t>Программа позволяет пользователю ввести матрицу смежности. Если для размера матрицы или элемента матрицы были введены некорректные значения – выводится соответствующее сообщение об ошибке.</w:t>
      </w:r>
    </w:p>
    <w:p w:rsidR="00454D03" w:rsidRPr="00454D03" w:rsidRDefault="00454D03" w:rsidP="00454D03">
      <w:pPr>
        <w:spacing w:before="100" w:beforeAutospacing="1" w:after="0" w:line="360" w:lineRule="auto"/>
        <w:jc w:val="left"/>
        <w:rPr>
          <w:rFonts w:eastAsia="Times New Roman" w:cs="Times New Roman"/>
          <w:sz w:val="24"/>
          <w:szCs w:val="24"/>
          <w:lang w:eastAsia="en-US" w:bidi="ar-SA"/>
        </w:rPr>
      </w:pPr>
      <w:r w:rsidRPr="00454D03">
        <w:rPr>
          <w:rFonts w:eastAsia="Times New Roman" w:cs="Times New Roman"/>
          <w:color w:val="000000"/>
          <w:szCs w:val="28"/>
          <w:lang w:eastAsia="en-US" w:bidi="ar-SA"/>
        </w:rPr>
        <w:t>При помощи меню можно выполнять несколько операций:</w:t>
      </w:r>
    </w:p>
    <w:p w:rsidR="00454D03" w:rsidRPr="00454D03" w:rsidRDefault="00454D03" w:rsidP="00454D03">
      <w:pPr>
        <w:numPr>
          <w:ilvl w:val="0"/>
          <w:numId w:val="13"/>
        </w:numPr>
        <w:spacing w:before="100" w:beforeAutospacing="1" w:after="0" w:line="360" w:lineRule="auto"/>
        <w:jc w:val="left"/>
        <w:rPr>
          <w:rFonts w:eastAsia="Times New Roman" w:cs="Times New Roman"/>
          <w:sz w:val="24"/>
          <w:szCs w:val="24"/>
          <w:lang w:eastAsia="en-US" w:bidi="ar-SA"/>
        </w:rPr>
      </w:pPr>
      <w:r w:rsidRPr="00454D03">
        <w:rPr>
          <w:rFonts w:eastAsia="Times New Roman" w:cs="Times New Roman"/>
          <w:color w:val="000000"/>
          <w:szCs w:val="28"/>
          <w:lang w:eastAsia="en-US" w:bidi="ar-SA"/>
        </w:rPr>
        <w:lastRenderedPageBreak/>
        <w:t>Определить, является ли граф связным. В случае ошибки во время выполнения (ошибка памяти) – выводится соответствующее сообщение. Иначе выводится сообщение о типе графа.</w:t>
      </w:r>
    </w:p>
    <w:p w:rsidR="00454D03" w:rsidRPr="00454D03" w:rsidRDefault="00454D03" w:rsidP="00454D03">
      <w:pPr>
        <w:numPr>
          <w:ilvl w:val="0"/>
          <w:numId w:val="13"/>
        </w:numPr>
        <w:spacing w:before="100" w:beforeAutospacing="1" w:after="0" w:line="360" w:lineRule="auto"/>
        <w:jc w:val="left"/>
        <w:rPr>
          <w:rFonts w:eastAsia="Times New Roman" w:cs="Times New Roman"/>
          <w:sz w:val="24"/>
          <w:szCs w:val="24"/>
          <w:lang w:eastAsia="en-US" w:bidi="ar-SA"/>
        </w:rPr>
      </w:pPr>
      <w:r w:rsidRPr="00454D03">
        <w:rPr>
          <w:rFonts w:eastAsia="Times New Roman" w:cs="Times New Roman"/>
          <w:color w:val="000000"/>
          <w:szCs w:val="28"/>
          <w:lang w:eastAsia="en-US" w:bidi="ar-SA"/>
        </w:rPr>
        <w:t>Вывод матрицы смежностей. Если матрица пустая – выводится соответствующее сообщение об ошибке.</w:t>
      </w:r>
    </w:p>
    <w:p w:rsidR="00134DE7" w:rsidRPr="00454D03" w:rsidRDefault="00454D03" w:rsidP="001B2625">
      <w:pPr>
        <w:numPr>
          <w:ilvl w:val="0"/>
          <w:numId w:val="13"/>
        </w:numPr>
        <w:spacing w:before="100" w:beforeAutospacing="1" w:after="0" w:line="360" w:lineRule="auto"/>
        <w:jc w:val="left"/>
        <w:rPr>
          <w:rFonts w:eastAsia="Times New Roman" w:cs="Times New Roman"/>
          <w:sz w:val="24"/>
          <w:szCs w:val="24"/>
          <w:lang w:eastAsia="en-US" w:bidi="ar-SA"/>
        </w:rPr>
      </w:pPr>
      <w:r w:rsidRPr="00454D03">
        <w:rPr>
          <w:rFonts w:eastAsia="Times New Roman" w:cs="Times New Roman"/>
          <w:color w:val="000000"/>
          <w:szCs w:val="28"/>
          <w:lang w:eastAsia="en-US" w:bidi="ar-SA"/>
        </w:rPr>
        <w:t>Вывод графа. Если граф не был создан – выводится соответствующее сообщение об ошибке.</w:t>
      </w:r>
    </w:p>
    <w:p w:rsidR="0026535C" w:rsidRDefault="007128A7">
      <w:pPr>
        <w:pStyle w:val="2"/>
        <w:spacing w:before="280" w:after="280"/>
      </w:pPr>
      <w:r>
        <w:t>Тесты</w:t>
      </w:r>
    </w:p>
    <w:p w:rsidR="0026535C" w:rsidRDefault="00454D03">
      <w:pPr>
        <w:pStyle w:val="a6"/>
      </w:pPr>
      <w:r>
        <w:t>Негативны</w:t>
      </w:r>
      <w:r>
        <w:t>е</w:t>
      </w:r>
    </w:p>
    <w:p w:rsidR="0026535C" w:rsidRDefault="00454D03">
      <w:pPr>
        <w:pStyle w:val="af3"/>
        <w:numPr>
          <w:ilvl w:val="0"/>
          <w:numId w:val="6"/>
        </w:numPr>
      </w:pPr>
      <w:r>
        <w:t>Неправильный пункт меню</w:t>
      </w:r>
    </w:p>
    <w:p w:rsidR="00612295" w:rsidRDefault="00454D03">
      <w:pPr>
        <w:pStyle w:val="af3"/>
        <w:numPr>
          <w:ilvl w:val="0"/>
          <w:numId w:val="6"/>
        </w:numPr>
      </w:pPr>
      <w:r>
        <w:t>Вывод пустого графа и матрицы</w:t>
      </w:r>
    </w:p>
    <w:p w:rsidR="00F83E9C" w:rsidRDefault="00454D03">
      <w:pPr>
        <w:pStyle w:val="af3"/>
        <w:numPr>
          <w:ilvl w:val="0"/>
          <w:numId w:val="6"/>
        </w:numPr>
      </w:pPr>
      <w:r>
        <w:t>Определение связанности графа пустого</w:t>
      </w:r>
    </w:p>
    <w:p w:rsidR="0026535C" w:rsidRDefault="00454D03">
      <w:pPr>
        <w:pStyle w:val="a6"/>
      </w:pPr>
      <w:r>
        <w:t>Позитивные</w:t>
      </w:r>
    </w:p>
    <w:p w:rsidR="00454D03" w:rsidRDefault="00454D03" w:rsidP="00454D03">
      <w:pPr>
        <w:ind w:firstLine="708"/>
      </w:pPr>
      <w:r>
        <w:t>Вывод корректно введенных графов:</w:t>
      </w:r>
    </w:p>
    <w:p w:rsidR="00454D03" w:rsidRPr="00454D03" w:rsidRDefault="00454D03" w:rsidP="00454D03">
      <w:pPr>
        <w:ind w:firstLine="708"/>
      </w:pPr>
      <w:r w:rsidRPr="00454D03">
        <w:drawing>
          <wp:inline distT="0" distB="0" distL="0" distR="0" wp14:anchorId="4D2149C9" wp14:editId="70C9A43E">
            <wp:extent cx="1876425" cy="2133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D03">
        <w:rPr>
          <w:noProof/>
        </w:rPr>
        <w:t xml:space="preserve"> </w:t>
      </w:r>
      <w:r w:rsidRPr="00454D03">
        <w:drawing>
          <wp:inline distT="0" distB="0" distL="0" distR="0" wp14:anchorId="250DDDEF" wp14:editId="37DF30B0">
            <wp:extent cx="3295650" cy="3933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03" w:rsidRDefault="00454D03" w:rsidP="00454D03">
      <w:pPr>
        <w:pStyle w:val="2"/>
        <w:spacing w:before="280" w:after="280"/>
      </w:pPr>
      <w:r>
        <w:lastRenderedPageBreak/>
        <w:t>Информация о реализации</w:t>
      </w:r>
    </w:p>
    <w:p w:rsidR="00454D03" w:rsidRDefault="00454D03" w:rsidP="00454D03">
      <w:r>
        <w:t>Для определения связности графа был выбран алгоритм поиска в глубину, поскольку нам не важны длины путей, а только факт их существования.</w:t>
      </w:r>
    </w:p>
    <w:p w:rsidR="00454D03" w:rsidRPr="00DE5A78" w:rsidRDefault="00DE5A78" w:rsidP="00DE5A78">
      <w:pPr>
        <w:pStyle w:val="western"/>
        <w:spacing w:after="159" w:line="259" w:lineRule="auto"/>
        <w:rPr>
          <w:lang w:val="ru-RU"/>
        </w:rPr>
      </w:pPr>
      <w:bookmarkStart w:id="1" w:name="__DdeLink__909_2751046317"/>
      <w:bookmarkEnd w:id="1"/>
      <w:r>
        <w:rPr>
          <w:sz w:val="28"/>
          <w:szCs w:val="28"/>
          <w:lang w:val="ru-RU"/>
        </w:rPr>
        <w:t>Для определения типа графа использовалась транспонированная матрица смежности, а также очередь – для поиска путей вершины графа, путь к которой уже был найден.</w:t>
      </w:r>
    </w:p>
    <w:p w:rsidR="0026535C" w:rsidRDefault="007128A7" w:rsidP="00E004F2">
      <w:pPr>
        <w:pStyle w:val="2"/>
        <w:spacing w:before="280" w:after="280"/>
      </w:pPr>
      <w:r>
        <w:t>Ответы на контрольные вопросы</w:t>
      </w:r>
    </w:p>
    <w:p w:rsidR="00DE5A78" w:rsidRDefault="00DE5A78" w:rsidP="00DE5A78">
      <w:pPr>
        <w:pStyle w:val="af3"/>
        <w:numPr>
          <w:ilvl w:val="0"/>
          <w:numId w:val="15"/>
        </w:numPr>
        <w:rPr>
          <w:b/>
        </w:rPr>
      </w:pPr>
      <w:r w:rsidRPr="00DE5A78">
        <w:rPr>
          <w:b/>
        </w:rPr>
        <w:t xml:space="preserve">Что такое граф? </w:t>
      </w:r>
    </w:p>
    <w:p w:rsidR="00DE5A78" w:rsidRDefault="00DE5A78" w:rsidP="00DE5A78">
      <w:pPr>
        <w:pStyle w:val="af3"/>
        <w:ind w:firstLine="696"/>
      </w:pPr>
      <w:r>
        <w:t>Граф – это конечное множество вершин и ребер, соединяющих их, т. е.: G = &lt; V,E &gt;, где V – конечное непустое множество вершин; Е – множество ребер (пар вершин).</w:t>
      </w:r>
    </w:p>
    <w:p w:rsidR="005D7E02" w:rsidRPr="00DE5A78" w:rsidRDefault="005D7E02" w:rsidP="00DE5A78">
      <w:pPr>
        <w:pStyle w:val="af3"/>
        <w:ind w:firstLine="696"/>
        <w:rPr>
          <w:b/>
        </w:rPr>
      </w:pPr>
    </w:p>
    <w:p w:rsidR="00DE5A78" w:rsidRDefault="00DE5A78" w:rsidP="00DE5A78">
      <w:pPr>
        <w:pStyle w:val="af3"/>
        <w:numPr>
          <w:ilvl w:val="0"/>
          <w:numId w:val="15"/>
        </w:numPr>
        <w:rPr>
          <w:b/>
        </w:rPr>
      </w:pPr>
      <w:r w:rsidRPr="00DE5A78">
        <w:rPr>
          <w:b/>
        </w:rPr>
        <w:t xml:space="preserve">Как представляются графы в памяти? </w:t>
      </w:r>
    </w:p>
    <w:p w:rsidR="00DE5A78" w:rsidRDefault="00DE5A78" w:rsidP="00DE5A78">
      <w:pPr>
        <w:ind w:left="708" w:firstLine="708"/>
      </w:pPr>
      <w:r>
        <w:t>Графы в памяти могут представляться различным способом. Один из видов представления графов – это матрица смежности B(n*n); В этой матрице элемент b[</w:t>
      </w:r>
      <w:proofErr w:type="spellStart"/>
      <w:proofErr w:type="gramStart"/>
      <w:r>
        <w:t>i,j</w:t>
      </w:r>
      <w:proofErr w:type="spellEnd"/>
      <w:proofErr w:type="gramEnd"/>
      <w:r>
        <w:t xml:space="preserve">]=1, если ребро, связывающее вершины </w:t>
      </w:r>
      <w:proofErr w:type="spellStart"/>
      <w:r>
        <w:t>Vi</w:t>
      </w:r>
      <w:proofErr w:type="spellEnd"/>
      <w:r>
        <w:t xml:space="preserve"> и </w:t>
      </w:r>
      <w:proofErr w:type="spellStart"/>
      <w:r>
        <w:t>Vj</w:t>
      </w:r>
      <w:proofErr w:type="spellEnd"/>
      <w:r>
        <w:t xml:space="preserve"> существует и b[</w:t>
      </w:r>
      <w:proofErr w:type="spellStart"/>
      <w:r>
        <w:t>i,j</w:t>
      </w:r>
      <w:proofErr w:type="spellEnd"/>
      <w:r>
        <w:t xml:space="preserve">]=0, если ребра нет. У неориентированных графов матрица смежности всегда симметрична. </w:t>
      </w:r>
    </w:p>
    <w:p w:rsidR="00DE5A78" w:rsidRPr="00DE5A78" w:rsidRDefault="00DE5A78" w:rsidP="00DE5A78">
      <w:pPr>
        <w:ind w:left="708" w:firstLine="708"/>
        <w:rPr>
          <w:b/>
        </w:rPr>
      </w:pPr>
      <w:r>
        <w:t>Во многих случаях удобнее представлять граф в виде так называемого списка смежностей. Список смежностей содержит для каждой вершины из множества вершин V список тех вершин, которые непосредственно связаны с этой вершиной. Каждый элемент (ZAP[u]) списка смежностей является записью, содержащей данную вершину и указатель на следующую запись в списке (для последней записи в списке этот указатель – пустой).</w:t>
      </w:r>
    </w:p>
    <w:p w:rsidR="00DE5A78" w:rsidRDefault="00DE5A78" w:rsidP="00DE5A78">
      <w:pPr>
        <w:pStyle w:val="af3"/>
        <w:numPr>
          <w:ilvl w:val="0"/>
          <w:numId w:val="15"/>
        </w:numPr>
        <w:rPr>
          <w:b/>
        </w:rPr>
      </w:pPr>
      <w:r w:rsidRPr="00DE5A78">
        <w:rPr>
          <w:b/>
        </w:rPr>
        <w:t xml:space="preserve">Какие операции возможны над графами? </w:t>
      </w:r>
    </w:p>
    <w:p w:rsidR="005D7E02" w:rsidRDefault="005D7E02" w:rsidP="00DE5A78">
      <w:pPr>
        <w:pStyle w:val="af3"/>
      </w:pPr>
      <w:r>
        <w:t xml:space="preserve">Перечислим основные операции по работе с </w:t>
      </w:r>
      <w:proofErr w:type="spellStart"/>
      <w:r>
        <w:t>графовыми</w:t>
      </w:r>
      <w:proofErr w:type="spellEnd"/>
      <w:r>
        <w:t xml:space="preserve"> структурами: • поиск кратчайшего пути от одной вершины к другой (если он есть); • поиск кратчайшего пути от одной вершины ко всем другим; </w:t>
      </w:r>
    </w:p>
    <w:p w:rsidR="005D7E02" w:rsidRDefault="005D7E02" w:rsidP="00DE5A78">
      <w:pPr>
        <w:pStyle w:val="af3"/>
      </w:pPr>
      <w:r>
        <w:t xml:space="preserve">• поиск кратчайших путей между всеми вершинами; </w:t>
      </w:r>
    </w:p>
    <w:p w:rsidR="005D7E02" w:rsidRDefault="005D7E02" w:rsidP="00DE5A78">
      <w:pPr>
        <w:pStyle w:val="af3"/>
      </w:pPr>
      <w:r>
        <w:t xml:space="preserve">• поиск эйлерова пути (если он есть); </w:t>
      </w:r>
    </w:p>
    <w:p w:rsidR="00DE5A78" w:rsidRDefault="005D7E02" w:rsidP="00DE5A78">
      <w:pPr>
        <w:pStyle w:val="af3"/>
      </w:pPr>
      <w:r>
        <w:t>• поиск гамильтонова пути (если он есть).</w:t>
      </w:r>
    </w:p>
    <w:p w:rsidR="005D7E02" w:rsidRPr="00DE5A78" w:rsidRDefault="005D7E02" w:rsidP="00DE5A78">
      <w:pPr>
        <w:pStyle w:val="af3"/>
        <w:rPr>
          <w:b/>
        </w:rPr>
      </w:pPr>
    </w:p>
    <w:p w:rsidR="00DE5A78" w:rsidRDefault="00DE5A78" w:rsidP="00DE5A78">
      <w:pPr>
        <w:pStyle w:val="af3"/>
        <w:numPr>
          <w:ilvl w:val="0"/>
          <w:numId w:val="15"/>
        </w:numPr>
        <w:rPr>
          <w:b/>
        </w:rPr>
      </w:pPr>
      <w:r w:rsidRPr="00DE5A78">
        <w:rPr>
          <w:b/>
        </w:rPr>
        <w:lastRenderedPageBreak/>
        <w:t>Какие способы обхода графов существуют?</w:t>
      </w:r>
    </w:p>
    <w:p w:rsidR="00DE5A78" w:rsidRDefault="00021573" w:rsidP="00021573">
      <w:pPr>
        <w:ind w:left="360" w:firstLine="708"/>
      </w:pPr>
      <w:r>
        <w:t xml:space="preserve">Один из основных методов проектирования </w:t>
      </w:r>
      <w:proofErr w:type="spellStart"/>
      <w:r>
        <w:t>графовых</w:t>
      </w:r>
      <w:proofErr w:type="spellEnd"/>
      <w:r>
        <w:t xml:space="preserve"> алгори</w:t>
      </w:r>
      <w:r>
        <w:t>т</w:t>
      </w:r>
      <w:r>
        <w:t>мов – это поиск (или обход графа) в глубину (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, DFS)</w:t>
      </w:r>
      <w:r>
        <w:t>.</w:t>
      </w:r>
    </w:p>
    <w:p w:rsidR="00021573" w:rsidRPr="00DE5A78" w:rsidRDefault="00021573" w:rsidP="00021573">
      <w:pPr>
        <w:ind w:left="360" w:firstLine="708"/>
        <w:rPr>
          <w:b/>
        </w:rPr>
      </w:pPr>
      <w:r>
        <w:t>Указанного недостатка лишен другой метод обхода графа – поиск в ширину (</w:t>
      </w:r>
      <w:proofErr w:type="spellStart"/>
      <w:r>
        <w:t>breadth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, BFS).</w:t>
      </w:r>
    </w:p>
    <w:p w:rsidR="00DE5A78" w:rsidRDefault="00DE5A78" w:rsidP="00DE5A78">
      <w:pPr>
        <w:pStyle w:val="af3"/>
        <w:numPr>
          <w:ilvl w:val="0"/>
          <w:numId w:val="15"/>
        </w:numPr>
        <w:rPr>
          <w:b/>
        </w:rPr>
      </w:pPr>
      <w:r w:rsidRPr="00DE5A78">
        <w:rPr>
          <w:b/>
        </w:rPr>
        <w:t>Где используются грифовые структуры?</w:t>
      </w:r>
    </w:p>
    <w:p w:rsidR="00DE5A78" w:rsidRPr="00021573" w:rsidRDefault="00021573" w:rsidP="00FF5298">
      <w:pPr>
        <w:pStyle w:val="western"/>
        <w:spacing w:before="278" w:beforeAutospacing="0" w:after="278"/>
        <w:ind w:left="708" w:firstLine="348"/>
        <w:jc w:val="both"/>
        <w:rPr>
          <w:lang w:val="ru-RU"/>
        </w:rPr>
      </w:pPr>
      <w:proofErr w:type="spellStart"/>
      <w:r>
        <w:rPr>
          <w:sz w:val="28"/>
          <w:szCs w:val="28"/>
          <w:lang w:val="ru-RU"/>
        </w:rPr>
        <w:t>Графовые</w:t>
      </w:r>
      <w:proofErr w:type="spellEnd"/>
      <w:r>
        <w:rPr>
          <w:sz w:val="28"/>
          <w:szCs w:val="28"/>
          <w:lang w:val="ru-RU"/>
        </w:rPr>
        <w:t xml:space="preserve"> структуры используются для моделирования социальных графов (социальных сетей), семантической паутины.</w:t>
      </w:r>
    </w:p>
    <w:p w:rsidR="00FF5298" w:rsidRDefault="00DE5A78" w:rsidP="00FF5298">
      <w:pPr>
        <w:pStyle w:val="af3"/>
        <w:numPr>
          <w:ilvl w:val="0"/>
          <w:numId w:val="15"/>
        </w:numPr>
        <w:rPr>
          <w:b/>
        </w:rPr>
      </w:pPr>
      <w:r w:rsidRPr="00DE5A78">
        <w:rPr>
          <w:b/>
        </w:rPr>
        <w:t>Какие пути в графе Вы знаете?</w:t>
      </w:r>
    </w:p>
    <w:p w:rsidR="00DE5A78" w:rsidRPr="00DE5A78" w:rsidRDefault="00FF5298" w:rsidP="00FF5298">
      <w:pPr>
        <w:ind w:left="708" w:firstLine="12"/>
        <w:jc w:val="left"/>
        <w:rPr>
          <w:b/>
        </w:rPr>
      </w:pPr>
      <w:r w:rsidRPr="00FF5298">
        <w:rPr>
          <w:szCs w:val="28"/>
        </w:rPr>
        <w:t xml:space="preserve">     </w:t>
      </w:r>
      <w:r w:rsidRPr="00FF5298">
        <w:rPr>
          <w:szCs w:val="28"/>
        </w:rPr>
        <w:t>Непростой путь, Эйлеров путь, Гамильтонов путь.</w:t>
      </w:r>
    </w:p>
    <w:p w:rsidR="0050234C" w:rsidRDefault="00DE5A78" w:rsidP="00DE5A78">
      <w:pPr>
        <w:pStyle w:val="af3"/>
        <w:numPr>
          <w:ilvl w:val="0"/>
          <w:numId w:val="15"/>
        </w:numPr>
        <w:rPr>
          <w:b/>
        </w:rPr>
      </w:pPr>
      <w:r w:rsidRPr="00DE5A78">
        <w:rPr>
          <w:b/>
        </w:rPr>
        <w:t>Что такое каркасы графа?</w:t>
      </w:r>
    </w:p>
    <w:p w:rsidR="00FF5298" w:rsidRDefault="00FF5298" w:rsidP="00FF5298">
      <w:pPr>
        <w:pStyle w:val="western"/>
        <w:spacing w:before="278" w:beforeAutospacing="0" w:after="278"/>
        <w:ind w:left="720"/>
        <w:rPr>
          <w:lang w:val="ru-RU"/>
        </w:rPr>
      </w:pPr>
      <w:r w:rsidRPr="00FF5298">
        <w:rPr>
          <w:sz w:val="28"/>
          <w:szCs w:val="28"/>
          <w:lang w:val="ru-RU"/>
        </w:rPr>
        <w:t xml:space="preserve">     </w:t>
      </w:r>
      <w:r>
        <w:rPr>
          <w:sz w:val="28"/>
          <w:szCs w:val="28"/>
          <w:lang w:val="ru-RU"/>
        </w:rPr>
        <w:t>Каркасы графа – это деревья, в которые входят все вершины графа и некоторые его ребра.</w:t>
      </w:r>
    </w:p>
    <w:p w:rsidR="00DE5A78" w:rsidRPr="00DE5A78" w:rsidRDefault="00DE5A78" w:rsidP="00DE5A78">
      <w:pPr>
        <w:pStyle w:val="af3"/>
        <w:rPr>
          <w:b/>
        </w:rPr>
      </w:pPr>
    </w:p>
    <w:sectPr w:rsidR="00DE5A78" w:rsidRPr="00DE5A78">
      <w:footerReference w:type="default" r:id="rId13"/>
      <w:pgSz w:w="11906" w:h="16838"/>
      <w:pgMar w:top="1134" w:right="1134" w:bottom="1134" w:left="1701" w:header="0" w:footer="709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C27" w:rsidRDefault="00237C27">
      <w:pPr>
        <w:spacing w:after="0" w:line="240" w:lineRule="auto"/>
      </w:pPr>
      <w:r>
        <w:separator/>
      </w:r>
    </w:p>
  </w:endnote>
  <w:endnote w:type="continuationSeparator" w:id="0">
    <w:p w:rsidR="00237C27" w:rsidRDefault="00237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605" w:rsidRDefault="00111605">
    <w:pPr>
      <w:pStyle w:val="af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:rsidR="0026535C" w:rsidRDefault="00111605">
    <w:pPr>
      <w:pStyle w:val="ab"/>
    </w:pPr>
    <w:r>
      <w:tab/>
      <w:t>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C27" w:rsidRDefault="00237C27">
      <w:pPr>
        <w:spacing w:after="0" w:line="240" w:lineRule="auto"/>
      </w:pPr>
      <w:r>
        <w:separator/>
      </w:r>
    </w:p>
  </w:footnote>
  <w:footnote w:type="continuationSeparator" w:id="0">
    <w:p w:rsidR="00237C27" w:rsidRDefault="00237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35BF"/>
    <w:multiLevelType w:val="multilevel"/>
    <w:tmpl w:val="3B26742A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26D04A0"/>
    <w:multiLevelType w:val="multilevel"/>
    <w:tmpl w:val="609EF62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6F45505"/>
    <w:multiLevelType w:val="hybridMultilevel"/>
    <w:tmpl w:val="DD1632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7CF0C1C"/>
    <w:multiLevelType w:val="hybridMultilevel"/>
    <w:tmpl w:val="6100D4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CB4573"/>
    <w:multiLevelType w:val="multilevel"/>
    <w:tmpl w:val="9976E06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5EC00DD"/>
    <w:multiLevelType w:val="multilevel"/>
    <w:tmpl w:val="817CD61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7086F4F"/>
    <w:multiLevelType w:val="multilevel"/>
    <w:tmpl w:val="FB66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2A62C9"/>
    <w:multiLevelType w:val="hybridMultilevel"/>
    <w:tmpl w:val="257C5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E3E03"/>
    <w:multiLevelType w:val="multilevel"/>
    <w:tmpl w:val="88C451B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4CB619C5"/>
    <w:multiLevelType w:val="multilevel"/>
    <w:tmpl w:val="9976E06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6F802D5"/>
    <w:multiLevelType w:val="hybridMultilevel"/>
    <w:tmpl w:val="A088F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A56A6"/>
    <w:multiLevelType w:val="multilevel"/>
    <w:tmpl w:val="B0B475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A0333A0"/>
    <w:multiLevelType w:val="hybridMultilevel"/>
    <w:tmpl w:val="600295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E80373"/>
    <w:multiLevelType w:val="multilevel"/>
    <w:tmpl w:val="FAFA019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D1F66B7"/>
    <w:multiLevelType w:val="multilevel"/>
    <w:tmpl w:val="8DBA99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13"/>
  </w:num>
  <w:num w:numId="5">
    <w:abstractNumId w:val="8"/>
  </w:num>
  <w:num w:numId="6">
    <w:abstractNumId w:val="9"/>
  </w:num>
  <w:num w:numId="7">
    <w:abstractNumId w:val="0"/>
  </w:num>
  <w:num w:numId="8">
    <w:abstractNumId w:val="14"/>
  </w:num>
  <w:num w:numId="9">
    <w:abstractNumId w:val="7"/>
  </w:num>
  <w:num w:numId="10">
    <w:abstractNumId w:val="10"/>
  </w:num>
  <w:num w:numId="11">
    <w:abstractNumId w:val="12"/>
  </w:num>
  <w:num w:numId="12">
    <w:abstractNumId w:val="3"/>
  </w:num>
  <w:num w:numId="13">
    <w:abstractNumId w:val="6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35C"/>
    <w:rsid w:val="00014575"/>
    <w:rsid w:val="00021573"/>
    <w:rsid w:val="0005207D"/>
    <w:rsid w:val="000B34A7"/>
    <w:rsid w:val="000D34F1"/>
    <w:rsid w:val="000D6F94"/>
    <w:rsid w:val="000D7E3A"/>
    <w:rsid w:val="00106B1F"/>
    <w:rsid w:val="00111605"/>
    <w:rsid w:val="00134DE7"/>
    <w:rsid w:val="001515AA"/>
    <w:rsid w:val="001979BE"/>
    <w:rsid w:val="001A77C9"/>
    <w:rsid w:val="001B2625"/>
    <w:rsid w:val="001D3891"/>
    <w:rsid w:val="00212C40"/>
    <w:rsid w:val="002231BE"/>
    <w:rsid w:val="00225853"/>
    <w:rsid w:val="00226F4B"/>
    <w:rsid w:val="00237C27"/>
    <w:rsid w:val="0026535C"/>
    <w:rsid w:val="00271984"/>
    <w:rsid w:val="002A6902"/>
    <w:rsid w:val="002B0395"/>
    <w:rsid w:val="00311678"/>
    <w:rsid w:val="00312398"/>
    <w:rsid w:val="00352FCE"/>
    <w:rsid w:val="00365ECA"/>
    <w:rsid w:val="00371FEB"/>
    <w:rsid w:val="00432275"/>
    <w:rsid w:val="004342F8"/>
    <w:rsid w:val="004439A5"/>
    <w:rsid w:val="00454D03"/>
    <w:rsid w:val="004D1128"/>
    <w:rsid w:val="004E5287"/>
    <w:rsid w:val="0050234C"/>
    <w:rsid w:val="0053720C"/>
    <w:rsid w:val="00547191"/>
    <w:rsid w:val="00581FBE"/>
    <w:rsid w:val="0058221F"/>
    <w:rsid w:val="00595239"/>
    <w:rsid w:val="005C4F29"/>
    <w:rsid w:val="005D7E02"/>
    <w:rsid w:val="00602EC4"/>
    <w:rsid w:val="00612295"/>
    <w:rsid w:val="0068372D"/>
    <w:rsid w:val="006972EC"/>
    <w:rsid w:val="006A1DD6"/>
    <w:rsid w:val="006D18FD"/>
    <w:rsid w:val="006E2DFF"/>
    <w:rsid w:val="0070647C"/>
    <w:rsid w:val="007128A7"/>
    <w:rsid w:val="00722A02"/>
    <w:rsid w:val="007A444E"/>
    <w:rsid w:val="007B2D30"/>
    <w:rsid w:val="007F32CA"/>
    <w:rsid w:val="007F3321"/>
    <w:rsid w:val="007F7747"/>
    <w:rsid w:val="0083564E"/>
    <w:rsid w:val="00873A13"/>
    <w:rsid w:val="008A284E"/>
    <w:rsid w:val="008B23FF"/>
    <w:rsid w:val="00997623"/>
    <w:rsid w:val="009C7981"/>
    <w:rsid w:val="009D5AC6"/>
    <w:rsid w:val="009E6342"/>
    <w:rsid w:val="00A50AEA"/>
    <w:rsid w:val="00A626CF"/>
    <w:rsid w:val="00AC6839"/>
    <w:rsid w:val="00AE4AF3"/>
    <w:rsid w:val="00B3643C"/>
    <w:rsid w:val="00B65F55"/>
    <w:rsid w:val="00B91039"/>
    <w:rsid w:val="00BE0E58"/>
    <w:rsid w:val="00BE2D03"/>
    <w:rsid w:val="00BE358E"/>
    <w:rsid w:val="00BF71D8"/>
    <w:rsid w:val="00C16E58"/>
    <w:rsid w:val="00C96431"/>
    <w:rsid w:val="00CD6837"/>
    <w:rsid w:val="00CF4483"/>
    <w:rsid w:val="00D16725"/>
    <w:rsid w:val="00D257E2"/>
    <w:rsid w:val="00D47E0B"/>
    <w:rsid w:val="00D51353"/>
    <w:rsid w:val="00D67831"/>
    <w:rsid w:val="00DA5772"/>
    <w:rsid w:val="00DC36DB"/>
    <w:rsid w:val="00DE5A78"/>
    <w:rsid w:val="00E004F2"/>
    <w:rsid w:val="00E22846"/>
    <w:rsid w:val="00E46355"/>
    <w:rsid w:val="00E501B6"/>
    <w:rsid w:val="00E85E08"/>
    <w:rsid w:val="00E9213F"/>
    <w:rsid w:val="00EA5E1B"/>
    <w:rsid w:val="00EC3AD1"/>
    <w:rsid w:val="00EC4EE7"/>
    <w:rsid w:val="00EE123C"/>
    <w:rsid w:val="00EF3FE5"/>
    <w:rsid w:val="00EF580C"/>
    <w:rsid w:val="00F02BA3"/>
    <w:rsid w:val="00F06BDD"/>
    <w:rsid w:val="00F625A2"/>
    <w:rsid w:val="00F83108"/>
    <w:rsid w:val="00F83E9C"/>
    <w:rsid w:val="00FF2B44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9246"/>
  <w15:docId w15:val="{76CEDC29-A3C9-4454-9E35-53FE1E41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3321"/>
    <w:pPr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7F3321"/>
    <w:pPr>
      <w:spacing w:before="580" w:beforeAutospacing="1" w:after="580" w:afterAutospacing="1" w:line="360" w:lineRule="auto"/>
      <w:jc w:val="left"/>
      <w:outlineLvl w:val="1"/>
    </w:pPr>
    <w:rPr>
      <w:rFonts w:eastAsia="Times New Roman" w:cs="Times New Roman"/>
      <w:b/>
      <w:bCs/>
      <w:sz w:val="4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u w:val="single" w:color="FFFFFF"/>
    </w:rPr>
  </w:style>
  <w:style w:type="character" w:customStyle="1" w:styleId="20">
    <w:name w:val="Заголовок 2 Знак"/>
    <w:basedOn w:val="a0"/>
    <w:link w:val="2"/>
    <w:uiPriority w:val="9"/>
    <w:rsid w:val="007F3321"/>
    <w:rPr>
      <w:rFonts w:ascii="Times New Roman" w:eastAsia="Times New Roman" w:hAnsi="Times New Roman" w:cs="Times New Roman"/>
      <w:b/>
      <w:bCs/>
      <w:sz w:val="48"/>
      <w:szCs w:val="36"/>
    </w:rPr>
  </w:style>
  <w:style w:type="character" w:customStyle="1" w:styleId="a3">
    <w:name w:val="Заголовок Знак"/>
    <w:basedOn w:val="a0"/>
    <w:link w:val="a4"/>
    <w:uiPriority w:val="10"/>
    <w:rsid w:val="007F3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rsid w:val="007F3321"/>
    <w:rPr>
      <w:rFonts w:ascii="Times New Roman" w:eastAsiaTheme="minorEastAsia" w:hAnsi="Times New Roman"/>
      <w:b/>
      <w:color w:val="000000" w:themeColor="text1"/>
      <w:spacing w:val="15"/>
      <w:sz w:val="32"/>
    </w:rPr>
  </w:style>
  <w:style w:type="paragraph" w:customStyle="1" w:styleId="Heading">
    <w:name w:val="Heading"/>
    <w:basedOn w:val="a"/>
    <w:next w:val="a7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uiPriority w:val="35"/>
    <w:semiHidden/>
    <w:unhideWhenUsed/>
    <w:qFormat/>
    <w:pPr>
      <w:spacing w:after="200" w:line="240" w:lineRule="auto"/>
    </w:pPr>
    <w:rPr>
      <w:rFonts w:cs="Mangal"/>
      <w:i/>
      <w:iCs/>
      <w:color w:val="A7A7A7" w:themeColor="text2"/>
      <w:sz w:val="18"/>
      <w:szCs w:val="16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4">
    <w:name w:val="Title"/>
    <w:basedOn w:val="a"/>
    <w:next w:val="a"/>
    <w:link w:val="a3"/>
    <w:uiPriority w:val="10"/>
    <w:qFormat/>
    <w:rsid w:val="007F33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index heading"/>
    <w:basedOn w:val="a"/>
    <w:pPr>
      <w:suppressLineNumbers/>
    </w:pPr>
    <w:rPr>
      <w:rFonts w:cs="Lucida Sans"/>
    </w:rPr>
  </w:style>
  <w:style w:type="paragraph" w:customStyle="1" w:styleId="ab">
    <w:name w:val="Колонтитулы"/>
    <w:pPr>
      <w:tabs>
        <w:tab w:val="right" w:pos="9020"/>
      </w:tabs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Normal (Web)"/>
    <w:uiPriority w:val="99"/>
    <w:pPr>
      <w:suppressAutoHyphens/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customStyle="1" w:styleId="ad">
    <w:name w:val="Колонтитул"/>
    <w:basedOn w:val="a"/>
  </w:style>
  <w:style w:type="paragraph" w:customStyle="1" w:styleId="HeaderandFooter">
    <w:name w:val="Header and Footer"/>
    <w:basedOn w:val="a"/>
  </w:style>
  <w:style w:type="paragraph" w:styleId="ae">
    <w:name w:val="header"/>
    <w:basedOn w:val="ad"/>
  </w:style>
  <w:style w:type="paragraph" w:styleId="af">
    <w:name w:val="footer"/>
    <w:basedOn w:val="ad"/>
    <w:link w:val="af0"/>
    <w:uiPriority w:val="99"/>
  </w:style>
  <w:style w:type="paragraph" w:customStyle="1" w:styleId="af1">
    <w:name w:val="Содержимое таблицы"/>
    <w:basedOn w:val="a"/>
    <w:pPr>
      <w:widowControl w:val="0"/>
      <w:suppressLineNumbers/>
    </w:pPr>
  </w:style>
  <w:style w:type="paragraph" w:styleId="a6">
    <w:name w:val="Subtitle"/>
    <w:basedOn w:val="a"/>
    <w:next w:val="a"/>
    <w:link w:val="a5"/>
    <w:uiPriority w:val="11"/>
    <w:qFormat/>
    <w:rsid w:val="007F3321"/>
    <w:pPr>
      <w:numPr>
        <w:ilvl w:val="1"/>
      </w:numPr>
      <w:spacing w:line="240" w:lineRule="auto"/>
    </w:pPr>
    <w:rPr>
      <w:rFonts w:eastAsiaTheme="minorEastAsia"/>
      <w:b/>
      <w:color w:val="000000" w:themeColor="text1"/>
      <w:spacing w:val="15"/>
      <w:sz w:val="32"/>
    </w:rPr>
  </w:style>
  <w:style w:type="paragraph" w:styleId="af2">
    <w:name w:val="No Spacing"/>
    <w:uiPriority w:val="1"/>
    <w:qFormat/>
    <w:rsid w:val="007F3321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3">
    <w:name w:val="List Paragraph"/>
    <w:basedOn w:val="a"/>
    <w:uiPriority w:val="34"/>
    <w:qFormat/>
    <w:rsid w:val="007F3321"/>
    <w:pPr>
      <w:ind w:left="720"/>
      <w:contextualSpacing/>
    </w:pPr>
  </w:style>
  <w:style w:type="paragraph" w:customStyle="1" w:styleId="FrameContents">
    <w:name w:val="Frame Contents"/>
    <w:basedOn w:val="a"/>
  </w:style>
  <w:style w:type="numbering" w:customStyle="1" w:styleId="1">
    <w:name w:val="Импортированный стиль 1"/>
    <w:qFormat/>
  </w:style>
  <w:style w:type="numbering" w:customStyle="1" w:styleId="21">
    <w:name w:val="Импортированный стиль 2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4">
    <w:name w:val="Table Grid"/>
    <w:basedOn w:val="a1"/>
    <w:uiPriority w:val="39"/>
    <w:rsid w:val="007B1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F83108"/>
  </w:style>
  <w:style w:type="character" w:customStyle="1" w:styleId="af0">
    <w:name w:val="Нижний колонтитул Знак"/>
    <w:basedOn w:val="a0"/>
    <w:link w:val="af"/>
    <w:uiPriority w:val="99"/>
    <w:rsid w:val="00111605"/>
    <w:rPr>
      <w:rFonts w:ascii="Times New Roman" w:hAnsi="Times New Roman"/>
      <w:sz w:val="28"/>
    </w:rPr>
  </w:style>
  <w:style w:type="paragraph" w:customStyle="1" w:styleId="western">
    <w:name w:val="western"/>
    <w:basedOn w:val="a"/>
    <w:rsid w:val="00454D03"/>
    <w:pPr>
      <w:spacing w:before="100" w:beforeAutospacing="1" w:after="0" w:line="240" w:lineRule="auto"/>
      <w:jc w:val="left"/>
    </w:pPr>
    <w:rPr>
      <w:rFonts w:eastAsia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35079-B60C-40DD-A78C-8E33BF3CD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GarGosha</dc:creator>
  <dc:description/>
  <cp:lastModifiedBy>GarGosha</cp:lastModifiedBy>
  <cp:revision>14</cp:revision>
  <dcterms:created xsi:type="dcterms:W3CDTF">2022-12-20T02:41:00Z</dcterms:created>
  <dcterms:modified xsi:type="dcterms:W3CDTF">2022-12-20T03:09:00Z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