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after="0" w:lin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Glenn Gambardella, CPA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glenngambardella372@gmail.com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github.com/ggamb || https://www.linkedin.com/in/ggambardella/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 and CERTIFICATIONS</w:t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University of Texas at Austin Coding Bootcamp</w:t>
        <w:tab/>
        <w:t xml:space="preserve">January 2021 (Expected)</w:t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after="0"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Certificate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Expected grade: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Certified Public Accountant </w:t>
      </w:r>
      <w:r w:rsidDel="00000000" w:rsidR="00000000" w:rsidRPr="00000000">
        <w:rPr>
          <w:sz w:val="21"/>
          <w:szCs w:val="21"/>
          <w:rtl w:val="0"/>
        </w:rPr>
        <w:t xml:space="preserve">– District of Columbia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April 2019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University of Texas at Austin, McCombs School of Business </w:t>
      </w:r>
      <w:r w:rsidDel="00000000" w:rsidR="00000000" w:rsidRPr="00000000">
        <w:rPr>
          <w:sz w:val="21"/>
          <w:szCs w:val="21"/>
          <w:rtl w:val="0"/>
        </w:rPr>
        <w:t xml:space="preserve">– Austin, Texas</w:t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after="0" w:line="24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Master in Professional Accounting</w:t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Bachelor of Business Administration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December 2016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Track: Financial Reporting &amp; Assurance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Undergraduate GPA: 3.67; Undergraduate Accounting: 3.51</w:t>
      </w:r>
      <w:r w:rsidDel="00000000" w:rsidR="00000000" w:rsidRPr="00000000">
        <w:rPr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Graduate GPA: 3.52; Graduate Accounting: 3.41</w:t>
      </w:r>
    </w:p>
    <w:p w:rsidR="00000000" w:rsidDel="00000000" w:rsidP="00000000" w:rsidRDefault="00000000" w:rsidRPr="00000000" w14:paraId="00000010">
      <w:pPr>
        <w:tabs>
          <w:tab w:val="right" w:pos="10080"/>
        </w:tabs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after="0" w:line="240" w:lineRule="auto"/>
        <w:ind w:left="0" w:firstLine="0"/>
        <w:rPr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React Portfolio (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https://github.com/ggamb/React-portfolio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</w:rPr>
      </w:pPr>
      <w:bookmarkStart w:colFirst="0" w:colLast="0" w:name="_heading=h.1tenbbbyx39d" w:id="1"/>
      <w:bookmarkEnd w:id="1"/>
      <w:r w:rsidDel="00000000" w:rsidR="00000000" w:rsidRPr="00000000">
        <w:rPr>
          <w:sz w:val="21"/>
          <w:szCs w:val="21"/>
          <w:rtl w:val="0"/>
        </w:rPr>
        <w:t xml:space="preserve">Developed portfolio using React.js single page app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sz w:val="21"/>
          <w:szCs w:val="21"/>
          <w:u w:val="none"/>
        </w:rPr>
      </w:pPr>
      <w:bookmarkStart w:colFirst="0" w:colLast="0" w:name="_heading=h.ky3hzx6ztit2" w:id="2"/>
      <w:bookmarkEnd w:id="2"/>
      <w:r w:rsidDel="00000000" w:rsidR="00000000" w:rsidRPr="00000000">
        <w:rPr>
          <w:sz w:val="21"/>
          <w:szCs w:val="21"/>
          <w:rtl w:val="0"/>
        </w:rPr>
        <w:t xml:space="preserve">Allows user to see information about me, contact me, and view my portfolio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firstLine="0"/>
        <w:jc w:val="left"/>
        <w:rPr>
          <w:sz w:val="21"/>
          <w:szCs w:val="21"/>
        </w:rPr>
      </w:pPr>
      <w:bookmarkStart w:colFirst="0" w:colLast="0" w:name="_heading=h.nm2k6af5gww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after="0" w:line="240" w:lineRule="auto"/>
        <w:ind w:left="0" w:firstLine="0"/>
        <w:rPr>
          <w:b w:val="1"/>
          <w:sz w:val="21"/>
          <w:szCs w:val="21"/>
        </w:rPr>
      </w:pPr>
      <w:bookmarkStart w:colFirst="0" w:colLast="0" w:name="_heading=h.r2t17fmbse0r" w:id="4"/>
      <w:bookmarkEnd w:id="4"/>
      <w:r w:rsidDel="00000000" w:rsidR="00000000" w:rsidRPr="00000000">
        <w:rPr>
          <w:b w:val="1"/>
          <w:sz w:val="21"/>
          <w:szCs w:val="21"/>
          <w:rtl w:val="0"/>
        </w:rPr>
        <w:t xml:space="preserve">Beer Belly Developers (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https://github.com/ggamb/Beer-belly-developers-project-2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  <w:u w:val="none"/>
        </w:rPr>
      </w:pPr>
      <w:bookmarkStart w:colFirst="0" w:colLast="0" w:name="_heading=h.xp62ocjrk75s" w:id="5"/>
      <w:bookmarkEnd w:id="5"/>
      <w:r w:rsidDel="00000000" w:rsidR="00000000" w:rsidRPr="00000000">
        <w:rPr>
          <w:sz w:val="21"/>
          <w:szCs w:val="21"/>
          <w:rtl w:val="0"/>
        </w:rPr>
        <w:t xml:space="preserve">Developed full-stack website using Handlebars.js templates, Express.js, and Sequelize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  <w:u w:val="none"/>
        </w:rPr>
      </w:pPr>
      <w:bookmarkStart w:colFirst="0" w:colLast="0" w:name="_heading=h.sgyik0whlhaj" w:id="6"/>
      <w:bookmarkEnd w:id="6"/>
      <w:r w:rsidDel="00000000" w:rsidR="00000000" w:rsidRPr="00000000">
        <w:rPr>
          <w:sz w:val="21"/>
          <w:szCs w:val="21"/>
          <w:rtl w:val="0"/>
        </w:rPr>
        <w:t xml:space="preserve">Leveraged third-party API to allow users to search for breweries, bars, and bottleshops by city and zip 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xp62ocjrk75s" w:id="5"/>
      <w:bookmarkEnd w:id="5"/>
      <w:r w:rsidDel="00000000" w:rsidR="00000000" w:rsidRPr="00000000">
        <w:rPr>
          <w:sz w:val="21"/>
          <w:szCs w:val="21"/>
          <w:rtl w:val="0"/>
        </w:rPr>
        <w:t xml:space="preserve">Created ability to create usernames, login, logout, and comment on favorite bars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g1fr9cqbxyvm" w:id="7"/>
      <w:bookmarkEnd w:id="7"/>
      <w:r w:rsidDel="00000000" w:rsidR="00000000" w:rsidRPr="00000000">
        <w:rPr>
          <w:sz w:val="21"/>
          <w:szCs w:val="21"/>
          <w:rtl w:val="0"/>
        </w:rPr>
        <w:t xml:space="preserve">Deployed website on Heroku using MongoDB Atlas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bookmarkStart w:colFirst="0" w:colLast="0" w:name="_heading=h.abkqqzqu033k" w:id="8"/>
      <w:bookmarkEnd w:id="8"/>
      <w:r w:rsidDel="00000000" w:rsidR="00000000" w:rsidRPr="00000000">
        <w:rPr>
          <w:sz w:val="21"/>
          <w:szCs w:val="21"/>
          <w:rtl w:val="0"/>
        </w:rPr>
        <w:t xml:space="preserve">Worked with team of five members using Agile methodology to complete project on two-week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PROFICIENT TECHNOLOGIES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Javascript, React.js, jQuery, Node.js, Express.js, Handlebars.js, Jest testing framework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HTM5L, CSS3, Bootstrap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mySQL2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IndexedDB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Mongoose, MongoDB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Sequelize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Progressive Web Applications (PWAs), webpack, service workers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right" w:pos="10080"/>
        </w:tabs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PRIOR WORK EXPERIENCE</w:t>
      </w:r>
    </w:p>
    <w:p w:rsidR="00000000" w:rsidDel="00000000" w:rsidP="00000000" w:rsidRDefault="00000000" w:rsidRPr="00000000" w14:paraId="00000028">
      <w:pPr>
        <w:tabs>
          <w:tab w:val="center" w:pos="180"/>
          <w:tab w:val="right" w:pos="1008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Government Accountability Office – </w:t>
      </w:r>
      <w:r w:rsidDel="00000000" w:rsidR="00000000" w:rsidRPr="00000000">
        <w:rPr>
          <w:rtl w:val="0"/>
        </w:rPr>
        <w:t xml:space="preserve">Washington, District of Columbia</w:t>
      </w:r>
    </w:p>
    <w:p w:rsidR="00000000" w:rsidDel="00000000" w:rsidP="00000000" w:rsidRDefault="00000000" w:rsidRPr="00000000" w14:paraId="00000029">
      <w:pPr>
        <w:tabs>
          <w:tab w:val="center" w:pos="180"/>
          <w:tab w:val="right" w:pos="1008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Senior Auditor</w:t>
        <w:tab/>
      </w:r>
      <w:r w:rsidDel="00000000" w:rsidR="00000000" w:rsidRPr="00000000">
        <w:rPr>
          <w:b w:val="1"/>
          <w:rtl w:val="0"/>
        </w:rPr>
        <w:t xml:space="preserve">July 2017 to Present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Oversaw work of two employees for fiscal year (FY) 2021 audit of the Internal Revenue Service (IRS)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Conducted primary review of key audit workpapers including planning, testing and key summary documents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Researched accounting standards, FAM, </w:t>
      </w:r>
      <w:r w:rsidDel="00000000" w:rsidR="00000000" w:rsidRPr="00000000">
        <w:rPr>
          <w:sz w:val="21"/>
          <w:szCs w:val="21"/>
          <w:rtl w:val="0"/>
        </w:rPr>
        <w:t xml:space="preserve">Standards for Internal Control (Green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Produced audit report related to Presidential certificated expenditures and their proper authorization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Contributed to new language in the Consolidated Financial Statements of the U.S. Government audit report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Prepared planning workpapers on audit cycle with reported $12.7 trillion in collections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Completed planning, testing, and reporting phases for GAO audits since FY17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pos="10080"/>
        </w:tabs>
        <w:spacing w:after="0" w:line="240" w:lineRule="auto"/>
        <w:ind w:left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Assisted in the issuance of matters for further consideration (MFCs) over internal control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3C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01B3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3C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3CA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gamb/React-portfolio" TargetMode="External"/><Relationship Id="rId8" Type="http://schemas.openxmlformats.org/officeDocument/2006/relationships/hyperlink" Target="https://github.com/ggamb/Beer-belly-developers-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YQy3pmkxY7yQ5QHR8qinaIdWw==">AMUW2mWy2uvUhtLyhmqvCgPmBYXhcgYuLnr3pmh6BUgY50zqfETaFfBVdx1gZ/gjn0VUpVdaqmZSBNfqDJ4zl1803CDDAKSeXeaW8XoBTAHWNiBWNhSXAPHl9PgmyDPp900AZSF/269yIfPwetxI52iUdoAx9pZRZm5WYXg8ohEW3ayEthTvmE5q9BYXvlpiAhswi8pB1UaXGxNBvSrdBSO0n1ClZPnLmFtbgqwr7/v254jZt2lrEtc6SE8e047uQMJp8f7dmiTA+xbtuoejoANVP7wPQW6MDRIJNocGUhFJczkWGaZdUgns/qh45D5m9XsbJXfPW7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2015-03-27T22:34:00Z</dcterms:created>
  <dc:creator>polkinghornm</dc:creator>
</cp:coreProperties>
</file>