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CASOS DE USO</w:t>
      </w:r>
    </w:p>
    <w:p>
      <w:pPr>
        <w:spacing w:after="40"/>
        <w:jc w:val="center"/>
      </w:pPr>
      <w:r>
        <w:t xml:space="preserve">Sistema de Automatización del Control Operativo con Agentes de IA</w:t>
      </w:r>
    </w:p>
    <w:p>
      <w:pPr>
        <w:spacing w:after="40"/>
        <w:jc w:val="center"/>
      </w:pPr>
      <w:r>
        <w:t xml:space="preserve">Grupo ConsigueVentas Inversiones E.I.R.L. — Núcleo Web</w:t>
      </w:r>
    </w:p>
    <w:p>
      <w:pPr>
        <w:spacing w:after="300"/>
        <w:jc w:val="center"/>
      </w:pPr>
      <w:r>
        <w:t xml:space="preserve">Versión 1.0 — Julio 2026</w:t>
      </w:r>
    </w:p>
    <w:p>
      <w:pPr>
        <w:pStyle w:val="Heading1"/>
        <w:spacing w:after="200" w:before="300"/>
      </w:pPr>
      <w:r>
        <w:t xml:space="preserve">1. Actores del sistema</w:t>
      </w:r>
    </w:p>
    <w:p>
      <w:pPr>
        <w:spacing w:after="80"/>
      </w:pPr>
      <w:r>
        <w:t xml:space="preserve">• Colaborador — miembro del equipo Núcleo Web que registra sus actividades diarias mediante el bot de Telegram.</w:t>
      </w:r>
    </w:p>
    <w:p>
      <w:pPr>
        <w:spacing w:after="80"/>
      </w:pPr>
      <w:r>
        <w:t xml:space="preserve">• Administrador del sistema — practicante o técnico responsable de la configuración y mantenimiento del workflow de n8n.</w:t>
      </w:r>
    </w:p>
    <w:p>
      <w:pPr>
        <w:spacing w:after="80"/>
      </w:pPr>
      <w:r>
        <w:t xml:space="preserve">• Responsable de área / Gerencia — consulta el dashboard de Looker Studio para la toma de decisiones.</w:t>
      </w:r>
    </w:p>
    <w:p>
      <w:pPr>
        <w:spacing w:after="300"/>
      </w:pPr>
      <w:r>
        <w:t xml:space="preserve">• Agente de IA (Gemini) — actor de soporte que clasifica automáticamente cada actividad registrada.</w:t>
      </w:r>
    </w:p>
    <w:p>
      <w:pPr>
        <w:pStyle w:val="Heading1"/>
        <w:spacing w:after="200" w:before="300"/>
      </w:pPr>
      <w:r>
        <w:t xml:space="preserve">2. Casos de uso</w:t>
      </w:r>
    </w:p>
    <w:p>
      <w:pPr>
        <w:pStyle w:val="Heading2"/>
        <w:spacing w:after="140" w:before="320"/>
      </w:pPr>
      <w:r>
        <w:t xml:space="preserve">CU-01 — Registrar actividad diaria</w:t>
      </w:r>
    </w:p>
    <w:tbl>
      <w:tblPr>
        <w:tblW w:type="dxa" w:w="99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10"/>
      </w:tblGrid>
      <w:t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Actor(es)</w:t>
            </w:r>
          </w:p>
        </w:tc>
        <w:tc>
          <w:tcPr>
            <w:tcW w:type="dxa" w:w="7710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Colaborador</w:t>
            </w:r>
          </w:p>
        </w:tc>
      </w:tr>
      <w:t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710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El colaborador registra una actividad realizada durante su jornada laboral a través del bot de Telegram, incluyendo proyecto, nombre, descripción, horas de inicio/fin y estado.</w:t>
            </w:r>
          </w:p>
        </w:tc>
      </w:tr>
      <w:t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710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El colaborador está registrado en la hoja Chat_Estados de Google Sheets.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El sistema se encuentra dentro del horario laboral (08:10–13:00, lunes a viernes).</w:t>
            </w:r>
          </w:p>
        </w:tc>
      </w:tr>
      <w:t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Flujo normal</w:t>
            </w:r>
          </w:p>
        </w:tc>
        <w:tc>
          <w:tcPr>
            <w:tcW w:type="dxa" w:w="7710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El colaborador envía /checklist al bot.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Si es la primera vez en el día, el bot solicita el proyecto asignado.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El bot solicita el nombre de la actividad.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4. El bot solicita una descripción breve de la actividad.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5. El bot solicita la hora de inicio (HH:MM).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6. El bot solicita la hora de fin (HH:MM).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7. El colaborador selecciona el estado (Resuelto, Pendiente, Bloqueado, No Operativo).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8. El agente de IA clasifica automáticamente la actividad y detecta si corresponde a una incidencia.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9. El sistema guarda el registro en Google Sheets y muestra un resumen; pregunta si desea registrar otra actividad.</w:t>
            </w:r>
          </w:p>
        </w:tc>
      </w:tr>
      <w:t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Flujos alternos / excepciones</w:t>
            </w:r>
          </w:p>
        </w:tc>
        <w:tc>
          <w:tcPr>
            <w:tcW w:type="dxa" w:w="7710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La hora de fin es menor o igual a la de inicio → el bot rechaza el registro y solicita nuevamente la hora.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La duración supera 60 minutos → el bot solicita dividir la actividad en dos registros consecutivos.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El colaborador envía /cancelar en cualquier paso → se anula el registro en curso y vuelve al inicio.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El mensaje llega fuera del horario laboral → el bot informa cuándo estará disponible nuevamente.</w:t>
            </w:r>
          </w:p>
        </w:tc>
      </w:tr>
      <w:t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710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La actividad queda almacenada en la hoja Registros de Google Sheets, clasificada automáticamente y disponible para el dashboard de Looker Studio.</w:t>
            </w:r>
          </w:p>
        </w:tc>
      </w:tr>
    </w:tbl>
    <w:p>
      <w:pPr>
        <w:spacing w:after="200"/>
      </w:pPr>
    </w:p>
    <w:p>
      <w:pPr>
        <w:pStyle w:val="Heading2"/>
        <w:spacing w:after="140" w:before="320"/>
      </w:pPr>
      <w:r>
        <w:t xml:space="preserve">CU-02 — Editar actividad registrada</w:t>
      </w:r>
    </w:p>
    <w:tbl>
      <w:tblPr>
        <w:tblW w:type="dxa" w:w="99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10"/>
      </w:tblGrid>
      <w:t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Actor(es)</w:t>
            </w:r>
          </w:p>
        </w:tc>
        <w:tc>
          <w:tcPr>
            <w:tcW w:type="dxa" w:w="7710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Colaborador</w:t>
            </w:r>
          </w:p>
        </w:tc>
      </w:tr>
      <w:t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710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El colaborador corrige el estado de una actividad que ya había registrado previamente.</w:t>
            </w:r>
          </w:p>
        </w:tc>
      </w:tr>
      <w:t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710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Existe al menos una actividad registrada por el colaborador en el día en curso.</w:t>
            </w:r>
          </w:p>
        </w:tc>
      </w:tr>
      <w:t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Flujo normal</w:t>
            </w:r>
          </w:p>
        </w:tc>
        <w:tc>
          <w:tcPr>
            <w:tcW w:type="dxa" w:w="7710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El colaborador envía el comando /editar.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El bot muestra la última actividad registrada.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El colaborador selecciona el nuevo estado.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4. El sistema actualiza el registro en Google Sheets.</w:t>
            </w:r>
          </w:p>
        </w:tc>
      </w:tr>
      <w:t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Flujos alternos / excepciones</w:t>
            </w:r>
          </w:p>
        </w:tc>
        <w:tc>
          <w:tcPr>
            <w:tcW w:type="dxa" w:w="7710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No existen actividades registradas en el día → el bot informa que no hay nada que editar.</w:t>
            </w:r>
          </w:p>
        </w:tc>
      </w:tr>
      <w:t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710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El estado de la actividad queda actualizado en Google Sheets.</w:t>
            </w:r>
          </w:p>
        </w:tc>
      </w:tr>
    </w:tbl>
    <w:p>
      <w:pPr>
        <w:spacing w:after="200"/>
      </w:pPr>
    </w:p>
    <w:p>
      <w:pPr>
        <w:pStyle w:val="Heading2"/>
        <w:spacing w:after="140" w:before="320"/>
      </w:pPr>
      <w:r>
        <w:t xml:space="preserve">CU-03 — Recibir recordatorios automáticos</w:t>
      </w:r>
    </w:p>
    <w:tbl>
      <w:tblPr>
        <w:tblW w:type="dxa" w:w="99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10"/>
      </w:tblGrid>
      <w:t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Actor(es)</w:t>
            </w:r>
          </w:p>
        </w:tc>
        <w:tc>
          <w:tcPr>
            <w:tcW w:type="dxa" w:w="7710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Colaborador (receptor) — n8n Schedule Trigger (actor del sistema)</w:t>
            </w:r>
          </w:p>
        </w:tc>
      </w:tr>
      <w:t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710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El sistema envía mensajes automáticos al colaborador en horarios clave de la jornada, sin que este deba solicitarlo.</w:t>
            </w:r>
          </w:p>
        </w:tc>
      </w:tr>
      <w:t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710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El colaborador tiene un ChatID válido registrado en Chat_Estados.</w:t>
            </w:r>
          </w:p>
        </w:tc>
      </w:tr>
      <w:t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Flujo normal</w:t>
            </w:r>
          </w:p>
        </w:tc>
        <w:tc>
          <w:tcPr>
            <w:tcW w:type="dxa" w:w="7710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n8n dispara el flujo de recordatorios según el horario programado (08:00, 08:10, 12:00, 12:45, 13:00).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El sistema recorre la lista de colaboradores activos.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El bot envía el mensaje correspondiente a cada colaborador vía Telegram.</w:t>
            </w:r>
          </w:p>
        </w:tc>
      </w:tr>
      <w:t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Flujos alternos / excepciones</w:t>
            </w:r>
          </w:p>
        </w:tc>
        <w:tc>
          <w:tcPr>
            <w:tcW w:type="dxa" w:w="7710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El colaborador no tiene ChatID registrado → no recibe el recordatorio (queda excluido del envío).</w:t>
            </w:r>
          </w:p>
        </w:tc>
      </w:tr>
      <w:t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710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El colaborador recibe el mensaje informativo u orientador correspondiente al momento de la jornada.</w:t>
            </w:r>
          </w:p>
        </w:tc>
      </w:tr>
    </w:tbl>
    <w:p>
      <w:pPr>
        <w:spacing w:after="200"/>
      </w:pPr>
    </w:p>
    <w:p>
      <w:pPr>
        <w:pStyle w:val="Heading2"/>
        <w:spacing w:after="140" w:before="320"/>
      </w:pPr>
      <w:r>
        <w:t xml:space="preserve">CU-04 — Visualizar dashboard gerencial</w:t>
      </w:r>
    </w:p>
    <w:tbl>
      <w:tblPr>
        <w:tblW w:type="dxa" w:w="99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10"/>
      </w:tblGrid>
      <w:t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Actor(es)</w:t>
            </w:r>
          </w:p>
        </w:tc>
        <w:tc>
          <w:tcPr>
            <w:tcW w:type="dxa" w:w="7710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Responsable de área / Gerencia</w:t>
            </w:r>
          </w:p>
        </w:tc>
      </w:tr>
      <w:t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710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El responsable consulta el dashboard de Looker Studio para revisar KPIs de productividad del equipo.</w:t>
            </w:r>
          </w:p>
        </w:tc>
      </w:tr>
      <w:t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710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Existen registros almacenados en Google Sheets.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El responsable cuenta con acceso al dashboard.</w:t>
            </w:r>
          </w:p>
        </w:tc>
      </w:tr>
      <w:t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Flujo normal</w:t>
            </w:r>
          </w:p>
        </w:tc>
        <w:tc>
          <w:tcPr>
            <w:tcW w:type="dxa" w:w="7710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El responsable abre el dashboard de Looker Studio.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El sistema muestra los indicadores: total de actividades, colaboradores activos, tasa de resolución, proyectos activos, distribución de estados, actividades por colaborador y por proyecto.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El responsable aplica filtros por colaborador, proyecto o fecha.</w:t>
            </w:r>
          </w:p>
        </w:tc>
      </w:tr>
      <w:t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Flujos alternos / excepciones</w:t>
            </w:r>
          </w:p>
        </w:tc>
        <w:tc>
          <w:tcPr>
            <w:tcW w:type="dxa" w:w="7710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No hay registros nuevos en los últimos 15 minutos → el dashboard muestra el último dato sincronizado.</w:t>
            </w:r>
          </w:p>
        </w:tc>
      </w:tr>
      <w:t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710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El responsable obtiene una visión actualizada del desempeño del equipo para la toma de decisiones.</w:t>
            </w:r>
          </w:p>
        </w:tc>
      </w:tr>
    </w:tbl>
    <w:p>
      <w:pPr>
        <w:spacing w:after="200"/>
      </w:pPr>
    </w:p>
    <w:p>
      <w:pPr>
        <w:pStyle w:val="Heading2"/>
        <w:spacing w:after="140" w:before="320"/>
      </w:pPr>
      <w:r>
        <w:t xml:space="preserve">CU-05 — Agregar un nuevo colaborador</w:t>
      </w:r>
    </w:p>
    <w:tbl>
      <w:tblPr>
        <w:tblW w:type="dxa" w:w="99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10"/>
      </w:tblGrid>
      <w:t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Actor(es)</w:t>
            </w:r>
          </w:p>
        </w:tc>
        <w:tc>
          <w:tcPr>
            <w:tcW w:type="dxa" w:w="7710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Administrador del sistema</w:t>
            </w:r>
          </w:p>
        </w:tc>
      </w:tr>
      <w:t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710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El administrador habilita a un nuevo miembro del equipo para usar el bot de Telegram.</w:t>
            </w:r>
          </w:p>
        </w:tc>
      </w:tr>
      <w:t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710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El nuevo colaborador ha enviado al menos un mensaje al bot (para que n8n registre su ChatID).</w:t>
            </w:r>
          </w:p>
        </w:tc>
      </w:tr>
      <w:t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Flujo normal</w:t>
            </w:r>
          </w:p>
        </w:tc>
        <w:tc>
          <w:tcPr>
            <w:tcW w:type="dxa" w:w="7710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El administrador obtiene el ChatID del colaborador desde el panel de ejecuciones (Executions) de n8n.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El administrador agrega una fila nueva en la hoja Chat_Estados con el ChatID y los demás campos en blanco.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El colaborador ya puede usar el bot normalmente, sin modificar el workflow.</w:t>
            </w:r>
          </w:p>
        </w:tc>
      </w:tr>
      <w:t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Flujos alternos / excepciones</w:t>
            </w:r>
          </w:p>
        </w:tc>
        <w:tc>
          <w:tcPr>
            <w:tcW w:type="dxa" w:w="7710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El ChatID no aparece en las ejecuciones → se solicita al colaborador reenviar un mensaje al bot.</w:t>
            </w:r>
          </w:p>
        </w:tc>
      </w:tr>
      <w:t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710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El nuevo colaborador queda habilitado para registrar actividades.</w:t>
            </w:r>
          </w:p>
        </w:tc>
      </w:tr>
    </w:tbl>
    <w:p>
      <w:pPr>
        <w:spacing w:after="200"/>
      </w:pPr>
    </w:p>
    <w:p>
      <w:pPr>
        <w:pStyle w:val="Heading2"/>
        <w:spacing w:after="140" w:before="320"/>
      </w:pPr>
      <w:r>
        <w:t xml:space="preserve">CU-06 — Reconectar credenciales de Google Sheets</w:t>
      </w:r>
    </w:p>
    <w:tbl>
      <w:tblPr>
        <w:tblW w:type="dxa" w:w="99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10"/>
      </w:tblGrid>
      <w:t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Actor(es)</w:t>
            </w:r>
          </w:p>
        </w:tc>
        <w:tc>
          <w:tcPr>
            <w:tcW w:type="dxa" w:w="7710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Administrador del sistema</w:t>
            </w:r>
          </w:p>
        </w:tc>
      </w:tr>
      <w:t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710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El administrador restablece la conexión OAuth2 entre n8n y Google Sheets cuando las credenciales expiran.</w:t>
            </w:r>
          </w:p>
        </w:tc>
      </w:tr>
      <w:t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710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Las credenciales de Google Sheets muestran error de conexión en n8n.</w:t>
            </w:r>
          </w:p>
        </w:tc>
      </w:tr>
      <w:t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Flujo normal</w:t>
            </w:r>
          </w:p>
        </w:tc>
        <w:tc>
          <w:tcPr>
            <w:tcW w:type="dxa" w:w="7710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El administrador accede a Settings → Credentials en el panel de n8n.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Localiza la credencial de Google Sheets y selecciona Reconnect/Edit.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Sigue el flujo de autorización OAuth2 con la cuenta de Google de la empresa.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4. Verifica el funcionamiento con una ejecución de prueba manual.</w:t>
            </w:r>
          </w:p>
        </w:tc>
      </w:tr>
      <w:t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Flujos alternos / excepciones</w:t>
            </w:r>
          </w:p>
        </w:tc>
        <w:tc>
          <w:tcPr>
            <w:tcW w:type="dxa" w:w="7710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La reautorización falla → se revisan los permisos de la cuenta de Google asociada.</w:t>
            </w:r>
          </w:p>
        </w:tc>
      </w:tr>
      <w:t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710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El workflow vuelve a escribir correctamente en Google Sheets.</w:t>
            </w:r>
          </w:p>
        </w:tc>
      </w:tr>
    </w:tbl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2026-09-11T23:46:41.397Z</dcterms:created>
  <dcterms:modified xsi:type="dcterms:W3CDTF">2026-09-11T23:46:41.399Z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