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pPr>
      <w:r>
        <w:rPr>
          <w:rFonts w:eastAsia="Calibri" w:cs="Calibri"/>
          <w:b/>
          <w:bCs/>
          <w:sz w:val="40"/>
          <w:szCs w:val="40"/>
          <w:lang w:val="fr-FR"/>
        </w:rPr>
        <w:t>Projet NeedPowerPlz</w:t>
      </w:r>
    </w:p>
    <w:p>
      <w:pPr>
        <w:pStyle w:val="Normal"/>
        <w:spacing w:lineRule="auto" w:line="240"/>
        <w:jc w:val="center"/>
        <w:rPr/>
      </w:pPr>
      <w:r>
        <w:rPr>
          <w:rFonts w:eastAsia="Calibri" w:cs="Calibri"/>
          <w:sz w:val="28"/>
          <w:szCs w:val="28"/>
          <w:lang w:val="fr-FR"/>
        </w:rPr>
        <w:t xml:space="preserve">Présenté par Engie Crotet, Guillaume Garillot </w:t>
      </w:r>
    </w:p>
    <w:p>
      <w:pPr>
        <w:pStyle w:val="Normal"/>
        <w:spacing w:lineRule="auto" w:line="240"/>
        <w:jc w:val="center"/>
        <w:rPr/>
      </w:pPr>
      <w:r>
        <w:rPr>
          <w:rFonts w:eastAsia="Calibri" w:cs="Calibri"/>
          <w:sz w:val="28"/>
          <w:szCs w:val="28"/>
          <w:lang w:val="fr-FR"/>
        </w:rPr>
        <w:t>et Sarah Nicoud</w:t>
      </w:r>
    </w:p>
    <w:p>
      <w:pPr>
        <w:pStyle w:val="Normal"/>
        <w:spacing w:lineRule="auto" w:line="240"/>
        <w:jc w:val="center"/>
        <w:rPr/>
      </w:pPr>
      <w:r>
        <w:rPr/>
        <w:br/>
      </w:r>
    </w:p>
    <w:p>
      <w:pPr>
        <w:pStyle w:val="Normal"/>
        <w:spacing w:lineRule="auto" w:line="240"/>
        <w:jc w:val="both"/>
        <w:rPr/>
      </w:pPr>
      <w:r>
        <w:rPr/>
        <w:br/>
      </w:r>
    </w:p>
    <w:p>
      <w:pPr>
        <w:pStyle w:val="Normal"/>
        <w:spacing w:lineRule="auto" w:line="240"/>
        <w:jc w:val="both"/>
        <w:rPr/>
      </w:pPr>
      <w:r>
        <w:rPr>
          <w:rFonts w:eastAsia="Calibri" w:cs="Calibri"/>
          <w:b/>
          <w:bCs/>
          <w:sz w:val="28"/>
          <w:szCs w:val="28"/>
          <w:u w:val="single"/>
          <w:lang w:val="fr-FR"/>
        </w:rPr>
        <w:t>I. Introduction</w:t>
      </w:r>
    </w:p>
    <w:p>
      <w:pPr>
        <w:pStyle w:val="Normal"/>
        <w:spacing w:lineRule="auto" w:line="240"/>
        <w:jc w:val="both"/>
        <w:rPr>
          <w:rFonts w:ascii="Calibri" w:hAnsi="Calibri" w:eastAsia="Calibri" w:cs="Calibri"/>
          <w:b/>
          <w:b/>
          <w:bCs/>
          <w:sz w:val="22"/>
          <w:szCs w:val="22"/>
          <w:lang w:val="fr-FR"/>
        </w:rPr>
      </w:pPr>
      <w:r>
        <w:rPr>
          <w:rFonts w:eastAsia="Calibri" w:cs="Calibri"/>
          <w:b/>
          <w:bCs/>
          <w:sz w:val="22"/>
          <w:szCs w:val="22"/>
          <w:lang w:val="fr-FR"/>
        </w:rPr>
        <w:t xml:space="preserve">Nom du projet : </w:t>
      </w:r>
      <w:r>
        <w:rPr>
          <w:rFonts w:eastAsia="Calibri" w:cs="Calibri"/>
          <w:sz w:val="22"/>
          <w:szCs w:val="22"/>
          <w:lang w:val="fr-FR"/>
        </w:rPr>
        <w:t xml:space="preserve">NeedPowerPlz (prononcé Need Power Please). Abréviation : NPP. </w:t>
      </w:r>
    </w:p>
    <w:p>
      <w:pPr>
        <w:pStyle w:val="Normal"/>
        <w:spacing w:lineRule="auto" w:line="240"/>
        <w:jc w:val="both"/>
        <w:rPr/>
      </w:pPr>
      <w:r>
        <w:rPr>
          <w:rFonts w:eastAsia="Calibri" w:cs="Calibri"/>
          <w:b/>
          <w:bCs/>
          <w:sz w:val="22"/>
          <w:szCs w:val="22"/>
          <w:lang w:val="fr-FR"/>
        </w:rPr>
        <w:t xml:space="preserve">Brève description : </w:t>
      </w:r>
      <w:r>
        <w:rPr>
          <w:rFonts w:eastAsia="Calibri" w:cs="Calibri"/>
          <w:sz w:val="22"/>
          <w:szCs w:val="22"/>
          <w:lang w:val="fr-FR"/>
        </w:rPr>
        <w:t xml:space="preserve">Application se présentant sous la forme d’une carte interactive permettant de localiser des stations de location de batteries externes. </w:t>
      </w:r>
    </w:p>
    <w:p>
      <w:pPr>
        <w:pStyle w:val="Normal"/>
        <w:spacing w:lineRule="auto" w:line="276"/>
        <w:jc w:val="both"/>
        <w:rPr/>
      </w:pPr>
      <w:r>
        <w:rPr>
          <w:rFonts w:eastAsia="Calibri" w:cs="Calibri"/>
          <w:sz w:val="22"/>
          <w:szCs w:val="22"/>
          <w:lang w:val="fr-FR"/>
        </w:rPr>
        <w:t xml:space="preserve">Sous réserve d’une souscription au service (différentes formules de souscription sont prévues) et du versement d’une caution, les utilisateurs peuvent louer des batteries qu’ils récupèrent dans une station de location, puis la rendent lorsque la location est terminée. </w:t>
      </w:r>
    </w:p>
    <w:p>
      <w:pPr>
        <w:pStyle w:val="Normal"/>
        <w:spacing w:lineRule="auto" w:line="276"/>
        <w:jc w:val="both"/>
        <w:rPr/>
      </w:pPr>
      <w:r>
        <w:rPr>
          <w:rFonts w:eastAsia="Calibri" w:cs="Calibri"/>
          <w:b/>
          <w:bCs/>
          <w:sz w:val="22"/>
          <w:szCs w:val="22"/>
          <w:lang w:val="fr-FR"/>
        </w:rPr>
        <w:t>Extensions futures possibles :</w:t>
      </w:r>
      <w:r>
        <w:rPr>
          <w:rFonts w:eastAsia="Calibri" w:cs="Calibri"/>
          <w:sz w:val="22"/>
          <w:szCs w:val="22"/>
          <w:lang w:val="fr-FR"/>
        </w:rPr>
        <w:t xml:space="preserve"> Partenariat avec des commerçants qui hébergent chez eux des stations de location, et peuvent proposer des avantages commerciaux pour les personnes ayant une souscription chez NPP.</w:t>
      </w:r>
    </w:p>
    <w:p>
      <w:pPr>
        <w:pStyle w:val="Normal"/>
        <w:spacing w:lineRule="auto" w:line="276"/>
        <w:jc w:val="both"/>
        <w:rPr>
          <w:rFonts w:ascii="Calibri" w:hAnsi="Calibri" w:eastAsia="Calibri" w:cs="Calibri"/>
          <w:sz w:val="22"/>
          <w:szCs w:val="22"/>
          <w:lang w:val="fr-FR"/>
        </w:rPr>
      </w:pPr>
      <w:r>
        <w:rPr>
          <w:rFonts w:eastAsia="Calibri" w:cs="Calibri"/>
          <w:sz w:val="22"/>
          <w:szCs w:val="22"/>
          <w:lang w:val="fr-FR"/>
        </w:rPr>
      </w:r>
    </w:p>
    <w:p>
      <w:pPr>
        <w:pStyle w:val="Normal"/>
        <w:spacing w:lineRule="auto" w:line="276"/>
        <w:jc w:val="both"/>
        <w:rPr/>
      </w:pPr>
      <w:r>
        <w:rPr/>
        <w:drawing>
          <wp:inline distT="0" distB="0" distL="114935" distR="114935">
            <wp:extent cx="5705475" cy="25050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8333" t="43493" r="18004" b="6810"/>
                    <a:stretch>
                      <a:fillRect/>
                    </a:stretch>
                  </pic:blipFill>
                  <pic:spPr bwMode="auto">
                    <a:xfrm>
                      <a:off x="0" y="0"/>
                      <a:ext cx="5705475" cy="2505075"/>
                    </a:xfrm>
                    <a:prstGeom prst="rect">
                      <a:avLst/>
                    </a:prstGeom>
                  </pic:spPr>
                </pic:pic>
              </a:graphicData>
            </a:graphic>
          </wp:inline>
        </w:drawing>
      </w:r>
    </w:p>
    <w:p>
      <w:pPr>
        <w:pStyle w:val="Normal"/>
        <w:spacing w:lineRule="auto" w:line="276"/>
        <w:jc w:val="both"/>
        <w:rPr/>
      </w:pPr>
      <w:r>
        <w:rPr/>
        <w:br/>
      </w:r>
    </w:p>
    <w:p>
      <w:pPr>
        <w:pStyle w:val="Normal"/>
        <w:rPr/>
      </w:pPr>
      <w:r>
        <w:rPr/>
      </w:r>
      <w:r>
        <w:br w:type="page"/>
      </w:r>
    </w:p>
    <w:p>
      <w:pPr>
        <w:pStyle w:val="Normal"/>
        <w:spacing w:lineRule="auto" w:line="276"/>
        <w:jc w:val="both"/>
        <w:rPr/>
      </w:pPr>
      <w:r>
        <w:rPr>
          <w:rFonts w:eastAsia="Calibri" w:cs="Calibri"/>
          <w:b/>
          <w:bCs/>
          <w:sz w:val="28"/>
          <w:szCs w:val="28"/>
          <w:u w:val="single"/>
          <w:lang w:val="fr-FR"/>
        </w:rPr>
        <w:t>II. Analyse des besoins</w:t>
      </w:r>
    </w:p>
    <w:p>
      <w:pPr>
        <w:pStyle w:val="Normal"/>
        <w:spacing w:lineRule="auto" w:line="276"/>
        <w:ind w:firstLine="708"/>
        <w:jc w:val="both"/>
        <w:rPr/>
      </w:pPr>
      <w:r>
        <w:rPr>
          <w:rFonts w:eastAsia="Calibri" w:cs="Calibri"/>
          <w:b/>
          <w:bCs/>
          <w:sz w:val="26"/>
          <w:szCs w:val="26"/>
          <w:u w:val="single"/>
          <w:lang w:val="fr-FR"/>
        </w:rPr>
        <w:t>1. Cas d’utilisation</w:t>
      </w:r>
    </w:p>
    <w:p>
      <w:pPr>
        <w:pStyle w:val="Normal"/>
        <w:spacing w:lineRule="auto" w:line="240"/>
        <w:jc w:val="both"/>
        <w:rPr/>
      </w:pPr>
      <w:r>
        <w:rPr/>
        <w:br/>
      </w:r>
      <w:r>
        <w:rPr>
          <w:rFonts w:eastAsia="Calibri" w:cs="Calibri"/>
          <w:sz w:val="22"/>
          <w:szCs w:val="22"/>
          <w:lang w:val="fr-FR"/>
        </w:rPr>
        <w:t>Liste des acteurs :</w:t>
      </w:r>
    </w:p>
    <w:p>
      <w:pPr>
        <w:pStyle w:val="ListParagraph"/>
        <w:numPr>
          <w:ilvl w:val="0"/>
          <w:numId w:val="4"/>
        </w:numPr>
        <w:spacing w:lineRule="auto" w:line="240"/>
        <w:jc w:val="both"/>
        <w:rPr>
          <w:sz w:val="22"/>
          <w:szCs w:val="22"/>
        </w:rPr>
      </w:pPr>
      <w:r>
        <w:rPr>
          <w:rFonts w:eastAsia="Calibri" w:cs="Calibri"/>
          <w:sz w:val="22"/>
          <w:szCs w:val="22"/>
          <w:lang w:val="fr-FR"/>
        </w:rPr>
        <w:t>NPP User</w:t>
      </w:r>
    </w:p>
    <w:p>
      <w:pPr>
        <w:pStyle w:val="ListParagraph"/>
        <w:numPr>
          <w:ilvl w:val="0"/>
          <w:numId w:val="4"/>
        </w:numPr>
        <w:spacing w:lineRule="auto" w:line="240"/>
        <w:jc w:val="both"/>
        <w:rPr>
          <w:sz w:val="22"/>
          <w:szCs w:val="22"/>
        </w:rPr>
      </w:pPr>
      <w:r>
        <w:rPr>
          <w:rFonts w:eastAsia="Calibri" w:cs="Calibri"/>
          <w:sz w:val="22"/>
          <w:szCs w:val="22"/>
          <w:lang w:val="fr-FR"/>
        </w:rPr>
        <w:t>Administrator NPP</w:t>
      </w:r>
    </w:p>
    <w:p>
      <w:pPr>
        <w:pStyle w:val="Normal"/>
        <w:spacing w:lineRule="auto" w:line="240"/>
        <w:jc w:val="both"/>
        <w:rPr>
          <w:rFonts w:ascii="Calibri" w:hAnsi="Calibri" w:eastAsia="Calibri" w:cs="Calibri"/>
          <w:sz w:val="22"/>
          <w:szCs w:val="22"/>
          <w:lang w:val="fr-FR"/>
        </w:rPr>
      </w:pPr>
      <w:r>
        <w:rPr>
          <w:rFonts w:eastAsia="Calibri" w:cs="Calibri"/>
          <w:sz w:val="22"/>
          <w:szCs w:val="22"/>
          <w:lang w:val="fr-FR"/>
        </w:rPr>
      </w:r>
    </w:p>
    <w:p>
      <w:pPr>
        <w:pStyle w:val="Normal"/>
        <w:spacing w:lineRule="auto" w:line="240"/>
        <w:jc w:val="both"/>
        <w:rPr/>
      </w:pPr>
      <w:r>
        <w:rPr>
          <w:rFonts w:eastAsia="Calibri" w:cs="Calibri"/>
          <w:sz w:val="22"/>
          <w:szCs w:val="22"/>
          <w:lang w:val="fr-FR"/>
        </w:rPr>
        <w:t xml:space="preserve">Liste des actions : </w:t>
      </w:r>
    </w:p>
    <w:p>
      <w:pPr>
        <w:pStyle w:val="ListParagraph"/>
        <w:numPr>
          <w:ilvl w:val="0"/>
          <w:numId w:val="4"/>
        </w:numPr>
        <w:spacing w:lineRule="auto" w:line="240"/>
        <w:jc w:val="both"/>
        <w:rPr>
          <w:sz w:val="22"/>
          <w:szCs w:val="22"/>
        </w:rPr>
      </w:pPr>
      <w:r>
        <w:rPr>
          <w:rFonts w:eastAsia="Calibri" w:cs="Calibri"/>
          <w:sz w:val="22"/>
          <w:szCs w:val="22"/>
          <w:lang w:val="fr-FR"/>
        </w:rPr>
        <w:t>Le NPP User peut :</w:t>
      </w:r>
    </w:p>
    <w:p>
      <w:pPr>
        <w:pStyle w:val="ListParagraph"/>
        <w:numPr>
          <w:ilvl w:val="1"/>
          <w:numId w:val="4"/>
        </w:numPr>
        <w:spacing w:lineRule="auto" w:line="240"/>
        <w:jc w:val="both"/>
        <w:rPr>
          <w:sz w:val="22"/>
          <w:szCs w:val="22"/>
        </w:rPr>
      </w:pPr>
      <w:r>
        <w:rPr>
          <w:rFonts w:eastAsia="Calibri" w:cs="Calibri"/>
          <w:sz w:val="22"/>
          <w:szCs w:val="22"/>
          <w:lang w:val="fr-FR"/>
        </w:rPr>
        <w:t>S’identifier</w:t>
      </w:r>
    </w:p>
    <w:p>
      <w:pPr>
        <w:pStyle w:val="ListParagraph"/>
        <w:numPr>
          <w:ilvl w:val="1"/>
          <w:numId w:val="4"/>
        </w:numPr>
        <w:spacing w:lineRule="auto" w:line="240"/>
        <w:jc w:val="both"/>
        <w:rPr>
          <w:sz w:val="22"/>
          <w:szCs w:val="22"/>
          <w:lang w:val="fr-FR"/>
        </w:rPr>
      </w:pPr>
      <w:r>
        <w:rPr>
          <w:rFonts w:eastAsia="Calibri" w:cs="Calibri"/>
          <w:sz w:val="22"/>
          <w:szCs w:val="22"/>
          <w:lang w:val="fr-FR"/>
        </w:rPr>
        <w:t>Entrer ses informations de paiement</w:t>
      </w:r>
    </w:p>
    <w:p>
      <w:pPr>
        <w:pStyle w:val="ListParagraph"/>
        <w:numPr>
          <w:ilvl w:val="1"/>
          <w:numId w:val="4"/>
        </w:numPr>
        <w:spacing w:lineRule="auto" w:line="240"/>
        <w:jc w:val="both"/>
        <w:rPr>
          <w:sz w:val="22"/>
          <w:szCs w:val="22"/>
        </w:rPr>
      </w:pPr>
      <w:r>
        <w:rPr>
          <w:rFonts w:eastAsia="Calibri" w:cs="Calibri"/>
          <w:sz w:val="22"/>
          <w:szCs w:val="22"/>
          <w:lang w:val="fr-FR"/>
        </w:rPr>
        <w:t>Souscrire à un abonnement payant</w:t>
      </w:r>
    </w:p>
    <w:p>
      <w:pPr>
        <w:pStyle w:val="ListParagraph"/>
        <w:numPr>
          <w:ilvl w:val="1"/>
          <w:numId w:val="4"/>
        </w:numPr>
        <w:spacing w:lineRule="auto" w:line="240"/>
        <w:jc w:val="both"/>
        <w:rPr>
          <w:sz w:val="22"/>
          <w:szCs w:val="22"/>
        </w:rPr>
      </w:pPr>
      <w:r>
        <w:rPr>
          <w:rFonts w:eastAsia="Calibri" w:cs="Calibri"/>
          <w:sz w:val="22"/>
          <w:szCs w:val="22"/>
          <w:lang w:val="fr-FR"/>
        </w:rPr>
        <w:t>Annuler sa souscription à l’abonnement payant</w:t>
      </w:r>
    </w:p>
    <w:p>
      <w:pPr>
        <w:pStyle w:val="ListParagraph"/>
        <w:numPr>
          <w:ilvl w:val="1"/>
          <w:numId w:val="4"/>
        </w:numPr>
        <w:spacing w:lineRule="auto" w:line="240"/>
        <w:jc w:val="both"/>
        <w:rPr>
          <w:sz w:val="22"/>
          <w:szCs w:val="22"/>
        </w:rPr>
      </w:pPr>
      <w:r>
        <w:rPr>
          <w:rFonts w:eastAsia="Calibri" w:cs="Calibri"/>
          <w:sz w:val="22"/>
          <w:szCs w:val="22"/>
          <w:lang w:val="fr-FR"/>
        </w:rPr>
        <w:t>Consulter les informations de son compte</w:t>
      </w:r>
    </w:p>
    <w:p>
      <w:pPr>
        <w:pStyle w:val="ListParagraph"/>
        <w:numPr>
          <w:ilvl w:val="1"/>
          <w:numId w:val="4"/>
        </w:numPr>
        <w:spacing w:lineRule="auto" w:line="240"/>
        <w:jc w:val="both"/>
        <w:rPr>
          <w:sz w:val="22"/>
          <w:szCs w:val="22"/>
        </w:rPr>
      </w:pPr>
      <w:r>
        <w:rPr>
          <w:rFonts w:eastAsia="Calibri" w:cs="Calibri"/>
          <w:sz w:val="22"/>
          <w:szCs w:val="22"/>
          <w:lang w:val="fr-FR"/>
        </w:rPr>
        <w:t>Modifier les informations de son compte</w:t>
      </w:r>
    </w:p>
    <w:p>
      <w:pPr>
        <w:pStyle w:val="ListParagraph"/>
        <w:numPr>
          <w:ilvl w:val="1"/>
          <w:numId w:val="4"/>
        </w:numPr>
        <w:spacing w:lineRule="auto" w:line="240"/>
        <w:jc w:val="both"/>
        <w:rPr>
          <w:sz w:val="22"/>
          <w:szCs w:val="22"/>
        </w:rPr>
      </w:pPr>
      <w:r>
        <w:rPr>
          <w:rFonts w:eastAsia="Calibri" w:cs="Calibri"/>
          <w:sz w:val="22"/>
          <w:szCs w:val="22"/>
          <w:lang w:val="fr-FR"/>
        </w:rPr>
        <w:t>Supprimer son compte</w:t>
      </w:r>
    </w:p>
    <w:p>
      <w:pPr>
        <w:pStyle w:val="ListParagraph"/>
        <w:numPr>
          <w:ilvl w:val="1"/>
          <w:numId w:val="4"/>
        </w:numPr>
        <w:spacing w:lineRule="auto" w:line="240"/>
        <w:jc w:val="both"/>
        <w:rPr>
          <w:sz w:val="22"/>
          <w:szCs w:val="22"/>
        </w:rPr>
      </w:pPr>
      <w:r>
        <w:rPr>
          <w:rFonts w:eastAsia="Calibri" w:cs="Calibri"/>
          <w:sz w:val="22"/>
          <w:szCs w:val="22"/>
          <w:lang w:val="fr-FR"/>
        </w:rPr>
        <w:t>Accéder à la carte interactive</w:t>
      </w:r>
    </w:p>
    <w:p>
      <w:pPr>
        <w:pStyle w:val="ListParagraph"/>
        <w:numPr>
          <w:ilvl w:val="1"/>
          <w:numId w:val="4"/>
        </w:numPr>
        <w:spacing w:lineRule="auto" w:line="240"/>
        <w:jc w:val="both"/>
        <w:rPr>
          <w:sz w:val="22"/>
          <w:szCs w:val="22"/>
        </w:rPr>
      </w:pPr>
      <w:r>
        <w:rPr>
          <w:rFonts w:eastAsia="Calibri" w:cs="Calibri"/>
          <w:sz w:val="22"/>
          <w:szCs w:val="22"/>
          <w:lang w:val="fr-FR"/>
        </w:rPr>
        <w:t>Consulter les stations sur la carte</w:t>
      </w:r>
    </w:p>
    <w:p>
      <w:pPr>
        <w:pStyle w:val="ListParagraph"/>
        <w:numPr>
          <w:ilvl w:val="1"/>
          <w:numId w:val="4"/>
        </w:numPr>
        <w:spacing w:lineRule="auto" w:line="240"/>
        <w:jc w:val="both"/>
        <w:rPr>
          <w:sz w:val="22"/>
          <w:szCs w:val="22"/>
        </w:rPr>
      </w:pPr>
      <w:r>
        <w:rPr>
          <w:rFonts w:eastAsia="Calibri" w:cs="Calibri"/>
          <w:sz w:val="22"/>
          <w:szCs w:val="22"/>
          <w:lang w:val="fr-FR"/>
        </w:rPr>
        <w:t>Louer une batterie</w:t>
      </w:r>
    </w:p>
    <w:p>
      <w:pPr>
        <w:pStyle w:val="ListParagraph"/>
        <w:numPr>
          <w:ilvl w:val="1"/>
          <w:numId w:val="4"/>
        </w:numPr>
        <w:spacing w:lineRule="auto" w:line="240"/>
        <w:jc w:val="both"/>
        <w:rPr>
          <w:sz w:val="22"/>
          <w:szCs w:val="22"/>
        </w:rPr>
      </w:pPr>
      <w:r>
        <w:rPr>
          <w:rFonts w:eastAsia="Calibri" w:cs="Calibri"/>
          <w:sz w:val="22"/>
          <w:szCs w:val="22"/>
          <w:lang w:val="fr-FR"/>
        </w:rPr>
        <w:t>Rendre la batterie</w:t>
      </w:r>
    </w:p>
    <w:p>
      <w:pPr>
        <w:pStyle w:val="ListParagraph"/>
        <w:numPr>
          <w:ilvl w:val="1"/>
          <w:numId w:val="4"/>
        </w:numPr>
        <w:spacing w:lineRule="auto" w:line="240"/>
        <w:jc w:val="both"/>
        <w:rPr>
          <w:sz w:val="22"/>
          <w:szCs w:val="22"/>
        </w:rPr>
      </w:pPr>
      <w:r>
        <w:rPr>
          <w:rFonts w:eastAsia="Calibri" w:cs="Calibri"/>
          <w:sz w:val="22"/>
          <w:szCs w:val="22"/>
          <w:lang w:val="fr-FR"/>
        </w:rPr>
        <w:t>Déclarer un problème sur la batterie</w:t>
      </w:r>
    </w:p>
    <w:p>
      <w:pPr>
        <w:pStyle w:val="ListParagraph"/>
        <w:numPr>
          <w:ilvl w:val="1"/>
          <w:numId w:val="4"/>
        </w:numPr>
        <w:spacing w:lineRule="auto" w:line="240"/>
        <w:jc w:val="left"/>
        <w:rPr>
          <w:sz w:val="22"/>
          <w:szCs w:val="22"/>
        </w:rPr>
      </w:pPr>
      <w:r>
        <w:rPr>
          <w:rFonts w:eastAsia="Calibri" w:cs="Calibri"/>
          <w:sz w:val="22"/>
          <w:szCs w:val="22"/>
          <w:lang w:val="fr-FR"/>
        </w:rPr>
        <w:t>Recevoir une notification de prélèvement de caution en cas de non rendu ou dégradation du matériel</w:t>
      </w:r>
      <w:r>
        <w:rPr/>
        <w:br/>
      </w:r>
    </w:p>
    <w:p>
      <w:pPr>
        <w:pStyle w:val="ListParagraph"/>
        <w:numPr>
          <w:ilvl w:val="0"/>
          <w:numId w:val="4"/>
        </w:numPr>
        <w:spacing w:lineRule="auto" w:line="240"/>
        <w:jc w:val="both"/>
        <w:rPr>
          <w:sz w:val="22"/>
          <w:szCs w:val="22"/>
        </w:rPr>
      </w:pPr>
      <w:r>
        <w:rPr>
          <w:rFonts w:eastAsia="Calibri" w:cs="Calibri"/>
          <w:sz w:val="22"/>
          <w:szCs w:val="22"/>
          <w:lang w:val="fr-FR"/>
        </w:rPr>
        <w:t>L’administrator NPP peut :</w:t>
      </w:r>
    </w:p>
    <w:p>
      <w:pPr>
        <w:pStyle w:val="ListParagraph"/>
        <w:numPr>
          <w:ilvl w:val="1"/>
          <w:numId w:val="4"/>
        </w:numPr>
        <w:spacing w:lineRule="auto" w:line="240"/>
        <w:jc w:val="both"/>
        <w:rPr>
          <w:sz w:val="22"/>
          <w:szCs w:val="22"/>
        </w:rPr>
      </w:pPr>
      <w:r>
        <w:rPr>
          <w:rFonts w:eastAsia="Calibri" w:cs="Calibri"/>
          <w:sz w:val="22"/>
          <w:szCs w:val="22"/>
          <w:lang w:val="fr-FR"/>
        </w:rPr>
        <w:t>Réaliser les mêmes actions que le NPP User</w:t>
      </w:r>
    </w:p>
    <w:p>
      <w:pPr>
        <w:pStyle w:val="ListParagraph"/>
        <w:numPr>
          <w:ilvl w:val="1"/>
          <w:numId w:val="4"/>
        </w:numPr>
        <w:spacing w:lineRule="auto" w:line="240"/>
        <w:jc w:val="both"/>
        <w:rPr>
          <w:sz w:val="22"/>
          <w:szCs w:val="22"/>
        </w:rPr>
      </w:pPr>
      <w:r>
        <w:rPr>
          <w:rFonts w:eastAsia="Calibri" w:cs="Calibri"/>
          <w:sz w:val="22"/>
          <w:szCs w:val="22"/>
          <w:lang w:val="fr-FR"/>
        </w:rPr>
        <w:t>Accéder aux informations du compte d’un NPP User</w:t>
      </w:r>
    </w:p>
    <w:p>
      <w:pPr>
        <w:pStyle w:val="ListParagraph"/>
        <w:numPr>
          <w:ilvl w:val="1"/>
          <w:numId w:val="4"/>
        </w:numPr>
        <w:spacing w:lineRule="auto" w:line="240"/>
        <w:jc w:val="both"/>
        <w:rPr>
          <w:sz w:val="22"/>
          <w:szCs w:val="22"/>
        </w:rPr>
      </w:pPr>
      <w:r>
        <w:rPr>
          <w:rFonts w:eastAsia="Calibri" w:cs="Calibri"/>
          <w:sz w:val="22"/>
          <w:szCs w:val="22"/>
          <w:lang w:val="fr-FR"/>
        </w:rPr>
        <w:t>Supprimer le compte d’un NPP User</w:t>
      </w:r>
    </w:p>
    <w:p>
      <w:pPr>
        <w:pStyle w:val="ListParagraph"/>
        <w:numPr>
          <w:ilvl w:val="1"/>
          <w:numId w:val="4"/>
        </w:numPr>
        <w:spacing w:lineRule="auto" w:line="240"/>
        <w:jc w:val="both"/>
        <w:rPr>
          <w:sz w:val="22"/>
          <w:szCs w:val="22"/>
          <w:lang w:val="fr-FR"/>
        </w:rPr>
      </w:pPr>
      <w:r>
        <w:rPr>
          <w:rFonts w:eastAsia="Calibri" w:cs="Calibri"/>
          <w:sz w:val="22"/>
          <w:szCs w:val="22"/>
          <w:lang w:val="fr-FR"/>
        </w:rPr>
        <w:t>Accéder au module de gestion des stations</w:t>
      </w:r>
    </w:p>
    <w:p>
      <w:pPr>
        <w:pStyle w:val="ListParagraph"/>
        <w:numPr>
          <w:ilvl w:val="1"/>
          <w:numId w:val="4"/>
        </w:numPr>
        <w:spacing w:lineRule="auto" w:line="240"/>
        <w:jc w:val="both"/>
        <w:rPr>
          <w:sz w:val="22"/>
          <w:szCs w:val="22"/>
          <w:lang w:val="fr-FR"/>
        </w:rPr>
      </w:pPr>
      <w:r>
        <w:rPr>
          <w:rFonts w:eastAsia="Calibri" w:cs="Calibri"/>
          <w:sz w:val="22"/>
          <w:szCs w:val="22"/>
          <w:lang w:val="fr-FR"/>
        </w:rPr>
        <w:t>Ajouter une station sur la carte interactive</w:t>
      </w:r>
    </w:p>
    <w:p>
      <w:pPr>
        <w:pStyle w:val="ListParagraph"/>
        <w:numPr>
          <w:ilvl w:val="1"/>
          <w:numId w:val="4"/>
        </w:numPr>
        <w:spacing w:lineRule="auto" w:line="240"/>
        <w:jc w:val="both"/>
        <w:rPr>
          <w:sz w:val="22"/>
          <w:szCs w:val="22"/>
          <w:lang w:val="fr-FR"/>
        </w:rPr>
      </w:pPr>
      <w:r>
        <w:rPr>
          <w:rFonts w:eastAsia="Calibri" w:cs="Calibri"/>
          <w:sz w:val="22"/>
          <w:szCs w:val="22"/>
          <w:lang w:val="fr-FR"/>
        </w:rPr>
        <w:t>Supprimer une station sur la carte interactive</w:t>
      </w:r>
    </w:p>
    <w:p>
      <w:pPr>
        <w:pStyle w:val="ListParagraph"/>
        <w:numPr>
          <w:ilvl w:val="1"/>
          <w:numId w:val="4"/>
        </w:numPr>
        <w:spacing w:lineRule="auto" w:line="240"/>
        <w:jc w:val="both"/>
        <w:rPr>
          <w:sz w:val="22"/>
          <w:szCs w:val="22"/>
          <w:lang w:val="fr-FR"/>
        </w:rPr>
      </w:pPr>
      <w:r>
        <w:rPr>
          <w:rFonts w:eastAsia="Calibri" w:cs="Calibri"/>
          <w:sz w:val="22"/>
          <w:szCs w:val="22"/>
          <w:lang w:val="fr-FR"/>
        </w:rPr>
        <w:t>Suspendre la disponibilité d’une station</w:t>
      </w:r>
    </w:p>
    <w:p>
      <w:pPr>
        <w:pStyle w:val="ListParagraph"/>
        <w:numPr>
          <w:ilvl w:val="1"/>
          <w:numId w:val="4"/>
        </w:numPr>
        <w:spacing w:lineRule="auto" w:line="240"/>
        <w:jc w:val="both"/>
        <w:rPr>
          <w:sz w:val="22"/>
          <w:szCs w:val="22"/>
          <w:lang w:val="fr-FR"/>
        </w:rPr>
      </w:pPr>
      <w:r>
        <w:rPr>
          <w:rFonts w:eastAsia="Calibri" w:cs="Calibri"/>
          <w:sz w:val="22"/>
          <w:szCs w:val="22"/>
          <w:lang w:val="fr-FR"/>
        </w:rPr>
        <w:t>Remettre une station en service</w:t>
      </w:r>
    </w:p>
    <w:p>
      <w:pPr>
        <w:pStyle w:val="ListParagraph"/>
        <w:numPr>
          <w:ilvl w:val="1"/>
          <w:numId w:val="4"/>
        </w:numPr>
        <w:spacing w:lineRule="auto" w:line="240"/>
        <w:jc w:val="both"/>
        <w:rPr>
          <w:sz w:val="22"/>
          <w:szCs w:val="22"/>
          <w:lang w:val="fr-FR"/>
        </w:rPr>
      </w:pPr>
      <w:r>
        <w:rPr>
          <w:rFonts w:eastAsia="Calibri" w:cs="Calibri"/>
          <w:sz w:val="22"/>
          <w:szCs w:val="22"/>
          <w:lang w:val="fr-FR"/>
        </w:rPr>
        <w:t>Consulter les notifications de problèmes</w:t>
      </w:r>
    </w:p>
    <w:p>
      <w:pPr>
        <w:pStyle w:val="ListParagraph"/>
        <w:numPr>
          <w:ilvl w:val="1"/>
          <w:numId w:val="4"/>
        </w:numPr>
        <w:spacing w:lineRule="auto" w:line="240"/>
        <w:jc w:val="both"/>
        <w:rPr>
          <w:sz w:val="22"/>
          <w:szCs w:val="22"/>
          <w:lang w:val="fr-FR"/>
        </w:rPr>
      </w:pPr>
      <w:r>
        <w:rPr>
          <w:rFonts w:eastAsia="Calibri" w:cs="Calibri"/>
          <w:sz w:val="22"/>
          <w:szCs w:val="22"/>
          <w:lang w:val="fr-FR"/>
        </w:rPr>
        <w:t>Suspendre la disponibilité d’une batterie</w:t>
      </w:r>
    </w:p>
    <w:p>
      <w:pPr>
        <w:pStyle w:val="Normal"/>
        <w:spacing w:lineRule="auto" w:line="240"/>
        <w:jc w:val="both"/>
        <w:rPr>
          <w:rFonts w:ascii="Calibri" w:hAnsi="Calibri" w:eastAsia="Calibri" w:cs="Calibri"/>
          <w:sz w:val="22"/>
          <w:szCs w:val="22"/>
          <w:lang w:val="fr-FR"/>
        </w:rPr>
      </w:pPr>
      <w:r>
        <w:rPr>
          <w:rFonts w:eastAsia="Calibri" w:cs="Calibri"/>
          <w:sz w:val="22"/>
          <w:szCs w:val="22"/>
          <w:lang w:val="fr-FR"/>
        </w:rPr>
      </w:r>
    </w:p>
    <w:p>
      <w:pPr>
        <w:pStyle w:val="Normal"/>
        <w:rPr>
          <w:rFonts w:ascii="Calibri" w:hAnsi="Calibri" w:eastAsia="Calibri" w:cs="Calibri"/>
          <w:b/>
          <w:b/>
          <w:bCs/>
          <w:sz w:val="22"/>
          <w:szCs w:val="22"/>
          <w:u w:val="none"/>
          <w:lang w:val="fr-FR"/>
        </w:rPr>
      </w:pPr>
      <w:r>
        <w:rPr>
          <w:rFonts w:eastAsia="Calibri" w:cs="Calibri"/>
          <w:b/>
          <w:bCs/>
          <w:sz w:val="22"/>
          <w:szCs w:val="22"/>
          <w:u w:val="none"/>
          <w:lang w:val="fr-FR"/>
        </w:rPr>
      </w:r>
    </w:p>
    <w:p>
      <w:pPr>
        <w:pStyle w:val="Normal"/>
        <w:rPr>
          <w:rFonts w:ascii="Calibri" w:hAnsi="Calibri" w:eastAsia="Calibri" w:cs="Calibri"/>
          <w:b/>
          <w:b/>
          <w:bCs/>
          <w:sz w:val="22"/>
          <w:szCs w:val="22"/>
          <w:u w:val="none"/>
          <w:lang w:val="fr-FR"/>
        </w:rPr>
      </w:pPr>
      <w:r>
        <w:rPr>
          <w:rFonts w:eastAsia="Calibri" w:cs="Calibri"/>
          <w:b/>
          <w:bCs/>
          <w:sz w:val="22"/>
          <w:szCs w:val="22"/>
          <w:u w:val="none"/>
          <w:lang w:val="fr-FR"/>
        </w:rPr>
      </w:r>
    </w:p>
    <w:p>
      <w:pPr>
        <w:pStyle w:val="Normal"/>
        <w:rPr>
          <w:rFonts w:ascii="Calibri" w:hAnsi="Calibri" w:eastAsia="Calibri" w:cs="Calibri"/>
          <w:b/>
          <w:b/>
          <w:bCs/>
          <w:sz w:val="22"/>
          <w:szCs w:val="22"/>
          <w:u w:val="none"/>
          <w:lang w:val="fr-FR"/>
        </w:rPr>
      </w:pPr>
      <w:r>
        <w:rPr>
          <w:rFonts w:eastAsia="Calibri" w:cs="Calibri"/>
          <w:b/>
          <w:bCs/>
          <w:sz w:val="22"/>
          <w:szCs w:val="22"/>
          <w:u w:val="none"/>
          <w:lang w:val="fr-FR"/>
        </w:rPr>
      </w:r>
    </w:p>
    <w:p>
      <w:pPr>
        <w:pStyle w:val="Normal"/>
        <w:rPr>
          <w:rFonts w:ascii="Calibri" w:hAnsi="Calibri" w:eastAsia="Calibri" w:cs="Calibri"/>
          <w:b/>
          <w:b/>
          <w:bCs/>
          <w:sz w:val="22"/>
          <w:szCs w:val="22"/>
          <w:u w:val="none"/>
          <w:lang w:val="fr-FR"/>
        </w:rPr>
      </w:pPr>
      <w:r>
        <w:rPr>
          <w:rFonts w:eastAsia="Calibri" w:cs="Calibri"/>
          <w:b/>
          <w:bCs/>
          <w:sz w:val="22"/>
          <w:szCs w:val="22"/>
          <w:u w:val="none"/>
          <w:lang w:val="fr-FR"/>
        </w:rPr>
      </w:r>
    </w:p>
    <w:p>
      <w:pPr>
        <w:pStyle w:val="Normal"/>
        <w:rPr/>
      </w:pPr>
      <w:r>
        <w:rPr/>
      </w:r>
      <w:r>
        <w:br w:type="page"/>
      </w:r>
    </w:p>
    <w:p>
      <w:pPr>
        <w:pStyle w:val="Normal"/>
        <w:rPr>
          <w:rFonts w:ascii="Calibri" w:hAnsi="Calibri" w:eastAsia="Calibri" w:cs="Calibri"/>
          <w:b/>
          <w:b/>
          <w:bCs/>
          <w:sz w:val="22"/>
          <w:szCs w:val="22"/>
          <w:u w:val="none"/>
          <w:lang w:val="fr-FR"/>
        </w:rPr>
      </w:pPr>
      <w:r>
        <w:rPr>
          <w:rFonts w:eastAsia="Calibri" w:cs="Calibri"/>
          <w:b/>
          <w:bCs/>
          <w:sz w:val="22"/>
          <w:szCs w:val="22"/>
          <w:u w:val="none"/>
          <w:lang w:val="fr-FR"/>
        </w:rPr>
        <w:t>Use Case Diagramme du projet NPP :</w:t>
      </w:r>
    </w:p>
    <w:p>
      <w:pPr>
        <w:pStyle w:val="Normal"/>
        <w:spacing w:lineRule="auto" w:line="240"/>
        <w:ind w:hanging="0"/>
        <w:jc w:val="both"/>
        <w:rPr/>
      </w:pPr>
      <w:r>
        <w:rPr/>
        <w:drawing>
          <wp:inline distT="0" distB="0" distL="114935" distR="114935">
            <wp:extent cx="4643120" cy="801116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643120" cy="8011160"/>
                    </a:xfrm>
                    <a:prstGeom prst="rect">
                      <a:avLst/>
                    </a:prstGeom>
                  </pic:spPr>
                </pic:pic>
              </a:graphicData>
            </a:graphic>
          </wp:inline>
        </w:drawing>
      </w:r>
    </w:p>
    <w:p>
      <w:pPr>
        <w:pStyle w:val="Normal"/>
        <w:spacing w:lineRule="auto" w:line="240"/>
        <w:ind w:firstLine="708"/>
        <w:jc w:val="both"/>
        <w:rPr>
          <w:b/>
          <w:b/>
          <w:bCs/>
          <w:sz w:val="26"/>
          <w:szCs w:val="26"/>
        </w:rPr>
      </w:pPr>
      <w:r>
        <w:rPr/>
      </w:r>
      <w:r>
        <w:br w:type="page"/>
      </w:r>
    </w:p>
    <w:p>
      <w:pPr>
        <w:pStyle w:val="Normal"/>
        <w:spacing w:lineRule="auto" w:line="240"/>
        <w:ind w:firstLine="708"/>
        <w:jc w:val="both"/>
        <w:rPr>
          <w:b/>
          <w:b/>
          <w:bCs/>
          <w:sz w:val="26"/>
          <w:szCs w:val="26"/>
          <w:u w:val="single"/>
        </w:rPr>
      </w:pPr>
      <w:r>
        <w:rPr>
          <w:b/>
          <w:bCs/>
          <w:sz w:val="26"/>
          <w:szCs w:val="26"/>
          <w:u w:val="single"/>
        </w:rPr>
        <w:t>2. Diagramme de Séquence du projet NPP</w:t>
      </w:r>
    </w:p>
    <w:p>
      <w:pPr>
        <w:pStyle w:val="Normal"/>
        <w:spacing w:lineRule="auto" w:line="240"/>
        <w:ind w:hanging="0"/>
        <w:jc w:val="both"/>
        <w:rPr/>
      </w:pPr>
      <w:r>
        <w:rPr/>
        <w:t>Les diagrammes de séquence représentent les liens entre un acteur et le système (boîte noire). Les liens entre acteurs n’ont donc pas été représentés.</w:t>
      </w:r>
    </w:p>
    <w:p>
      <w:pPr>
        <w:pStyle w:val="Normal"/>
        <w:spacing w:lineRule="auto" w:line="240"/>
        <w:ind w:hanging="0"/>
        <w:jc w:val="both"/>
        <w:rPr/>
      </w:pPr>
      <w:r>
        <w:rPr/>
        <w:drawing>
          <wp:inline distT="0" distB="0" distL="114935" distR="114935">
            <wp:extent cx="6364605" cy="633793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64605" cy="6337935"/>
                    </a:xfrm>
                    <a:prstGeom prst="rect">
                      <a:avLst/>
                    </a:prstGeom>
                  </pic:spPr>
                </pic:pic>
              </a:graphicData>
            </a:graphic>
          </wp:inline>
        </w:drawing>
      </w:r>
    </w:p>
    <w:p>
      <w:pPr>
        <w:pStyle w:val="Normal"/>
        <w:spacing w:lineRule="auto" w:line="240"/>
        <w:ind w:hanging="0"/>
        <w:jc w:val="both"/>
        <w:rPr/>
      </w:pPr>
      <w:r>
        <w:rPr/>
      </w:r>
    </w:p>
    <w:p>
      <w:pPr>
        <w:pStyle w:val="Normal"/>
        <w:bidi w:val="0"/>
        <w:spacing w:lineRule="auto" w:line="276" w:beforeAutospacing="0" w:before="0" w:afterAutospacing="0" w:after="160"/>
        <w:ind w:left="0" w:right="0" w:hanging="0"/>
        <w:jc w:val="both"/>
        <w:rPr>
          <w:rFonts w:ascii="Calibri" w:hAnsi="Calibri" w:eastAsia="Calibri" w:cs="Calibri"/>
          <w:b/>
          <w:b/>
          <w:bCs/>
          <w:sz w:val="28"/>
          <w:szCs w:val="28"/>
          <w:u w:val="single"/>
        </w:rPr>
      </w:pPr>
      <w:r>
        <w:rPr>
          <w:rFonts w:eastAsia="Calibri" w:cs="Calibri"/>
          <w:b/>
          <w:bCs/>
          <w:sz w:val="28"/>
          <w:szCs w:val="28"/>
          <w:u w:val="single"/>
        </w:rPr>
      </w:r>
    </w:p>
    <w:p>
      <w:pPr>
        <w:pStyle w:val="Normal"/>
        <w:bidi w:val="0"/>
        <w:spacing w:lineRule="auto" w:line="276" w:beforeAutospacing="0" w:before="0" w:afterAutospacing="0" w:after="160"/>
        <w:ind w:left="0" w:right="0" w:hanging="0"/>
        <w:jc w:val="both"/>
        <w:rPr>
          <w:rFonts w:ascii="Calibri" w:hAnsi="Calibri" w:eastAsia="Calibri" w:cs="Calibri"/>
          <w:b/>
          <w:b/>
          <w:bCs/>
          <w:sz w:val="28"/>
          <w:szCs w:val="28"/>
          <w:u w:val="single"/>
        </w:rPr>
      </w:pPr>
      <w:r>
        <w:rPr>
          <w:rFonts w:eastAsia="Calibri" w:cs="Calibri"/>
          <w:b/>
          <w:bCs/>
          <w:sz w:val="28"/>
          <w:szCs w:val="28"/>
          <w:u w:val="single"/>
        </w:rPr>
      </w:r>
    </w:p>
    <w:p>
      <w:pPr>
        <w:pStyle w:val="Normal"/>
        <w:bidi w:val="0"/>
        <w:spacing w:lineRule="auto" w:line="276" w:beforeAutospacing="0" w:before="0" w:afterAutospacing="0" w:after="160"/>
        <w:ind w:left="0" w:right="0" w:hanging="0"/>
        <w:jc w:val="both"/>
        <w:rPr>
          <w:rFonts w:ascii="Calibri" w:hAnsi="Calibri" w:eastAsia="Calibri" w:cs="Calibri"/>
          <w:b/>
          <w:b/>
          <w:bCs/>
          <w:sz w:val="28"/>
          <w:szCs w:val="28"/>
          <w:u w:val="single"/>
        </w:rPr>
      </w:pPr>
      <w:r>
        <w:rPr>
          <w:rFonts w:eastAsia="Calibri" w:cs="Calibri"/>
          <w:b/>
          <w:bCs/>
          <w:sz w:val="28"/>
          <w:szCs w:val="28"/>
          <w:u w:val="single"/>
        </w:rPr>
      </w:r>
    </w:p>
    <w:p>
      <w:pPr>
        <w:pStyle w:val="Normal"/>
        <w:bidi w:val="0"/>
        <w:spacing w:lineRule="auto" w:line="276" w:beforeAutospacing="0" w:before="0" w:afterAutospacing="0" w:after="160"/>
        <w:ind w:left="0" w:right="0" w:hanging="0"/>
        <w:jc w:val="both"/>
        <w:rPr>
          <w:rFonts w:ascii="Calibri" w:hAnsi="Calibri" w:eastAsia="Calibri" w:cs="Calibri"/>
          <w:b/>
          <w:b/>
          <w:bCs/>
          <w:sz w:val="28"/>
          <w:szCs w:val="28"/>
          <w:u w:val="single"/>
        </w:rPr>
      </w:pPr>
      <w:r>
        <w:rPr>
          <w:rFonts w:eastAsia="Calibri" w:cs="Calibri"/>
          <w:b/>
          <w:bCs/>
          <w:sz w:val="28"/>
          <w:szCs w:val="28"/>
          <w:u w:val="single"/>
        </w:rPr>
      </w:r>
    </w:p>
    <w:p>
      <w:pPr>
        <w:pStyle w:val="Normal"/>
        <w:bidi w:val="0"/>
        <w:spacing w:lineRule="auto" w:line="276" w:beforeAutospacing="0" w:before="0" w:afterAutospacing="0" w:after="160"/>
        <w:ind w:left="0" w:right="0" w:hanging="0"/>
        <w:jc w:val="both"/>
        <w:rPr>
          <w:rFonts w:ascii="Calibri" w:hAnsi="Calibri" w:eastAsia="Calibri" w:cs="Calibri"/>
          <w:b/>
          <w:b/>
          <w:bCs/>
          <w:sz w:val="28"/>
          <w:szCs w:val="28"/>
          <w:u w:val="single"/>
        </w:rPr>
      </w:pPr>
      <w:r>
        <w:rPr>
          <w:rFonts w:eastAsia="Calibri" w:cs="Calibri"/>
          <w:b/>
          <w:bCs/>
          <w:sz w:val="28"/>
          <w:szCs w:val="28"/>
          <w:u w:val="single"/>
        </w:rPr>
        <w:t>III. Conception</w:t>
      </w:r>
    </w:p>
    <w:p>
      <w:pPr>
        <w:pStyle w:val="ListParagraph"/>
        <w:numPr>
          <w:ilvl w:val="0"/>
          <w:numId w:val="3"/>
        </w:numPr>
        <w:bidi w:val="0"/>
        <w:spacing w:lineRule="auto" w:line="276" w:beforeAutospacing="0" w:before="0" w:afterAutospacing="0" w:after="160"/>
        <w:ind w:left="720" w:right="0" w:hanging="360"/>
        <w:contextualSpacing/>
        <w:jc w:val="both"/>
        <w:rPr>
          <w:b/>
          <w:b/>
          <w:bCs/>
          <w:sz w:val="26"/>
          <w:szCs w:val="26"/>
          <w:u w:val="single"/>
          <w:lang w:val="fr-FR"/>
        </w:rPr>
      </w:pPr>
      <w:r>
        <w:rPr>
          <w:rFonts w:eastAsia="Calibri" w:cs="Calibri"/>
          <w:b/>
          <w:bCs/>
          <w:sz w:val="26"/>
          <w:szCs w:val="26"/>
          <w:u w:val="single"/>
          <w:lang w:val="fr-FR"/>
        </w:rPr>
        <w:t>Description des classes :</w:t>
      </w:r>
    </w:p>
    <w:p>
      <w:pPr>
        <w:pStyle w:val="Normal"/>
        <w:jc w:val="both"/>
        <w:rPr>
          <w:rFonts w:ascii="Calibri" w:hAnsi="Calibri" w:eastAsia="Calibri" w:cs="Calibri" w:asciiTheme="minorAscii" w:cstheme="minorAscii" w:eastAsiaTheme="minorAscii" w:hAnsiTheme="minorAscii"/>
          <w:b/>
          <w:b/>
          <w:bCs/>
          <w:sz w:val="22"/>
          <w:szCs w:val="22"/>
          <w:lang w:val="fr-FR"/>
        </w:rPr>
      </w:pPr>
      <w:r>
        <w:rPr>
          <w:rFonts w:eastAsia="Calibri" w:cs="Calibri" w:cstheme="minorAscii" w:eastAsiaTheme="minorAscii"/>
          <w:b/>
          <w:bCs/>
          <w:sz w:val="22"/>
          <w:szCs w:val="22"/>
          <w:lang w:val="fr-FR"/>
        </w:rPr>
        <w:t>GenericUser (abstract) :</w:t>
      </w:r>
    </w:p>
    <w:p>
      <w:pPr>
        <w:pStyle w:val="Normal"/>
        <w:jc w:val="both"/>
        <w:rPr>
          <w:rFonts w:ascii="Calibri" w:hAnsi="Calibri" w:eastAsia="Calibri" w:cs="Calibri" w:asciiTheme="minorAscii" w:cstheme="minorAscii" w:eastAsiaTheme="minorAscii" w:hAnsiTheme="minorAscii"/>
          <w:sz w:val="22"/>
          <w:szCs w:val="22"/>
          <w:lang w:val="fr-FR"/>
        </w:rPr>
      </w:pPr>
      <w:r>
        <w:rPr>
          <w:rFonts w:eastAsia="Calibri" w:cs="Calibri" w:cstheme="minorAscii" w:eastAsiaTheme="minorAscii"/>
          <w:sz w:val="22"/>
          <w:szCs w:val="22"/>
          <w:lang w:val="fr-FR"/>
        </w:rPr>
        <w:t>Classe abstraite représentant un compte utilisateur. Elle contient les informations de l’utilisateur : nom, prénom, email, mot de passe, la date d’inscription, informations bancaires...</w:t>
      </w:r>
    </w:p>
    <w:p>
      <w:pPr>
        <w:pStyle w:val="Normal"/>
        <w:jc w:val="both"/>
        <w:rPr>
          <w:rFonts w:ascii="Calibri" w:hAnsi="Calibri" w:eastAsia="Calibri" w:cs="Calibri" w:asciiTheme="minorAscii" w:cstheme="minorAscii" w:eastAsiaTheme="minorAscii" w:hAnsiTheme="minorAscii"/>
          <w:b/>
          <w:b/>
          <w:bCs/>
          <w:sz w:val="22"/>
          <w:szCs w:val="22"/>
          <w:lang w:val="fr-FR"/>
        </w:rPr>
      </w:pPr>
      <w:r>
        <w:rPr>
          <w:rFonts w:eastAsia="Calibri" w:cs="Calibri" w:cstheme="minorAscii" w:eastAsiaTheme="minorAscii"/>
          <w:b/>
          <w:bCs/>
          <w:sz w:val="22"/>
          <w:szCs w:val="22"/>
          <w:lang w:val="fr-FR"/>
        </w:rPr>
      </w:r>
    </w:p>
    <w:p>
      <w:pPr>
        <w:pStyle w:val="Normal"/>
        <w:jc w:val="both"/>
        <w:rPr>
          <w:rFonts w:ascii="Calibri" w:hAnsi="Calibri" w:eastAsia="Calibri" w:cs="Calibri" w:asciiTheme="minorAscii" w:cstheme="minorAscii" w:eastAsiaTheme="minorAscii" w:hAnsiTheme="minorAscii"/>
          <w:b/>
          <w:b/>
          <w:bCs/>
          <w:sz w:val="22"/>
          <w:szCs w:val="22"/>
          <w:lang w:val="fr-FR"/>
        </w:rPr>
      </w:pPr>
      <w:r>
        <w:rPr>
          <w:rFonts w:eastAsia="Calibri" w:cs="Calibri" w:cstheme="minorAscii" w:eastAsiaTheme="minorAscii"/>
          <w:b/>
          <w:bCs/>
          <w:sz w:val="22"/>
          <w:szCs w:val="22"/>
          <w:lang w:val="fr-FR"/>
        </w:rPr>
        <w:t>StandardUser :</w:t>
      </w:r>
    </w:p>
    <w:p>
      <w:pPr>
        <w:pStyle w:val="Normal"/>
        <w:jc w:val="both"/>
        <w:rPr>
          <w:rFonts w:ascii="Calibri" w:hAnsi="Calibri" w:eastAsia="Calibri" w:cs="Calibri" w:asciiTheme="minorAscii" w:cstheme="minorAscii" w:eastAsiaTheme="minorAscii" w:hAnsiTheme="minorAscii"/>
          <w:sz w:val="22"/>
          <w:szCs w:val="22"/>
          <w:lang w:val="fr-FR"/>
        </w:rPr>
      </w:pPr>
      <w:r>
        <w:rPr>
          <w:rFonts w:eastAsia="Calibri" w:cs="Calibri" w:cstheme="minorAscii" w:eastAsiaTheme="minorAscii"/>
          <w:sz w:val="22"/>
          <w:szCs w:val="22"/>
          <w:lang w:val="fr-FR"/>
        </w:rPr>
        <w:t>Classe héritant de GenericUser représentant un compte d’un utilisateur standard de l’application</w:t>
      </w:r>
    </w:p>
    <w:p>
      <w:pPr>
        <w:pStyle w:val="Normal"/>
        <w:jc w:val="both"/>
        <w:rPr>
          <w:rFonts w:ascii="Calibri" w:hAnsi="Calibri" w:eastAsia="Calibri" w:cs="Calibri" w:asciiTheme="minorAscii" w:cstheme="minorAscii" w:eastAsiaTheme="minorAscii" w:hAnsiTheme="minorAscii"/>
          <w:b/>
          <w:b/>
          <w:bCs/>
          <w:sz w:val="22"/>
          <w:szCs w:val="22"/>
          <w:lang w:val="fr-FR"/>
        </w:rPr>
      </w:pPr>
      <w:r>
        <w:rPr>
          <w:rFonts w:eastAsia="Calibri" w:cs="Calibri" w:cstheme="minorAscii" w:eastAsiaTheme="minorAscii"/>
          <w:b/>
          <w:bCs/>
          <w:sz w:val="22"/>
          <w:szCs w:val="22"/>
          <w:lang w:val="fr-FR"/>
        </w:rPr>
      </w:r>
    </w:p>
    <w:p>
      <w:pPr>
        <w:pStyle w:val="Normal"/>
        <w:jc w:val="both"/>
        <w:rPr>
          <w:rFonts w:ascii="Calibri" w:hAnsi="Calibri" w:eastAsia="Calibri" w:cs="Calibri" w:asciiTheme="minorAscii" w:cstheme="minorAscii" w:eastAsiaTheme="minorAscii" w:hAnsiTheme="minorAscii"/>
          <w:b/>
          <w:b/>
          <w:bCs/>
          <w:sz w:val="22"/>
          <w:szCs w:val="22"/>
          <w:lang w:val="fr-FR"/>
        </w:rPr>
      </w:pPr>
      <w:r>
        <w:rPr>
          <w:rFonts w:eastAsia="Calibri" w:cs="Calibri" w:cstheme="minorAscii" w:eastAsiaTheme="minorAscii"/>
          <w:b/>
          <w:bCs/>
          <w:sz w:val="22"/>
          <w:szCs w:val="22"/>
          <w:lang w:val="fr-FR"/>
        </w:rPr>
        <w:t>Administrator :</w:t>
      </w:r>
    </w:p>
    <w:p>
      <w:pPr>
        <w:pStyle w:val="Normal"/>
        <w:jc w:val="both"/>
        <w:rPr>
          <w:rFonts w:ascii="Calibri" w:hAnsi="Calibri" w:eastAsia="Calibri" w:cs="Calibri" w:asciiTheme="minorAscii" w:cstheme="minorAscii" w:eastAsiaTheme="minorAscii" w:hAnsiTheme="minorAscii"/>
          <w:sz w:val="22"/>
          <w:szCs w:val="22"/>
          <w:lang w:val="fr-FR"/>
        </w:rPr>
      </w:pPr>
      <w:r>
        <w:rPr>
          <w:rFonts w:eastAsia="Calibri" w:cs="Calibri" w:cstheme="minorAscii" w:eastAsiaTheme="minorAscii"/>
          <w:sz w:val="22"/>
          <w:szCs w:val="22"/>
          <w:lang w:val="fr-FR"/>
        </w:rPr>
        <w:t>Classe héritant de GenericUser représentant un compte administrateur. Les administrateurs ont des droits et des actions supplémentaires par rapport aux StandardUser.</w:t>
      </w:r>
    </w:p>
    <w:p>
      <w:pPr>
        <w:pStyle w:val="Normal"/>
        <w:jc w:val="both"/>
        <w:rPr>
          <w:rFonts w:ascii="Calibri" w:hAnsi="Calibri" w:eastAsia="Calibri" w:cs="Calibri" w:asciiTheme="minorAscii" w:cstheme="minorAscii" w:eastAsiaTheme="minorAscii" w:hAnsiTheme="minorAscii"/>
          <w:b/>
          <w:b/>
          <w:bCs/>
          <w:sz w:val="22"/>
          <w:szCs w:val="22"/>
          <w:lang w:val="fr-FR"/>
        </w:rPr>
      </w:pPr>
      <w:r>
        <w:rPr>
          <w:rFonts w:eastAsia="Calibri" w:cs="Calibri" w:cstheme="minorAscii" w:eastAsiaTheme="minorAscii"/>
          <w:b/>
          <w:bCs/>
          <w:sz w:val="22"/>
          <w:szCs w:val="22"/>
          <w:lang w:val="fr-FR"/>
        </w:rPr>
      </w:r>
    </w:p>
    <w:p>
      <w:pPr>
        <w:pStyle w:val="Normal"/>
        <w:jc w:val="both"/>
        <w:rPr>
          <w:rFonts w:ascii="Calibri" w:hAnsi="Calibri" w:eastAsia="Calibri" w:cs="Calibri" w:asciiTheme="minorAscii" w:cstheme="minorAscii" w:eastAsiaTheme="minorAscii" w:hAnsiTheme="minorAscii"/>
          <w:b/>
          <w:b/>
          <w:bCs/>
          <w:sz w:val="22"/>
          <w:szCs w:val="22"/>
          <w:lang w:val="fr-FR"/>
        </w:rPr>
      </w:pPr>
      <w:r>
        <w:rPr>
          <w:rFonts w:eastAsia="Calibri" w:cs="Calibri" w:cstheme="minorAscii" w:eastAsiaTheme="minorAscii"/>
          <w:b/>
          <w:bCs/>
          <w:sz w:val="22"/>
          <w:szCs w:val="22"/>
          <w:lang w:val="fr-FR"/>
        </w:rPr>
        <w:t>Subscription :</w:t>
      </w:r>
    </w:p>
    <w:p>
      <w:pPr>
        <w:pStyle w:val="Normal"/>
        <w:jc w:val="both"/>
        <w:rPr>
          <w:rFonts w:ascii="Calibri" w:hAnsi="Calibri" w:eastAsia="Calibri" w:cs="Calibri" w:asciiTheme="minorAscii" w:cstheme="minorAscii" w:eastAsiaTheme="minorAscii" w:hAnsiTheme="minorAscii"/>
          <w:sz w:val="22"/>
          <w:szCs w:val="22"/>
          <w:lang w:val="fr-FR"/>
        </w:rPr>
      </w:pPr>
      <w:r>
        <w:rPr>
          <w:rFonts w:eastAsia="Calibri" w:cs="Calibri" w:cstheme="minorAscii" w:eastAsiaTheme="minorAscii"/>
          <w:sz w:val="22"/>
          <w:szCs w:val="22"/>
          <w:lang w:val="fr-FR"/>
        </w:rPr>
        <w:t>Classe représentant un abonnement d’un utilisateur. Cet abonnement peut être de différents types (courte, longue durée...). Elle contient une date de début et une date de fin.</w:t>
      </w:r>
    </w:p>
    <w:p>
      <w:pPr>
        <w:pStyle w:val="Normal"/>
        <w:jc w:val="both"/>
        <w:rPr>
          <w:rFonts w:ascii="Calibri" w:hAnsi="Calibri" w:eastAsia="Calibri" w:cs="Calibri" w:asciiTheme="minorAscii" w:cstheme="minorAscii" w:eastAsiaTheme="minorAscii" w:hAnsiTheme="minorAscii"/>
          <w:b/>
          <w:b/>
          <w:bCs/>
          <w:sz w:val="22"/>
          <w:szCs w:val="22"/>
          <w:lang w:val="fr-FR"/>
        </w:rPr>
      </w:pPr>
      <w:r>
        <w:rPr>
          <w:rFonts w:eastAsia="Calibri" w:cs="Calibri" w:cstheme="minorAscii" w:eastAsiaTheme="minorAscii"/>
          <w:b/>
          <w:bCs/>
          <w:sz w:val="22"/>
          <w:szCs w:val="22"/>
          <w:lang w:val="fr-FR"/>
        </w:rPr>
      </w:r>
    </w:p>
    <w:p>
      <w:pPr>
        <w:pStyle w:val="Normal"/>
        <w:jc w:val="both"/>
        <w:rPr>
          <w:rFonts w:ascii="Calibri" w:hAnsi="Calibri" w:eastAsia="Calibri" w:cs="Calibri" w:asciiTheme="minorAscii" w:cstheme="minorAscii" w:eastAsiaTheme="minorAscii" w:hAnsiTheme="minorAscii"/>
          <w:b/>
          <w:b/>
          <w:bCs/>
          <w:sz w:val="22"/>
          <w:szCs w:val="22"/>
          <w:lang w:val="fr-FR"/>
        </w:rPr>
      </w:pPr>
      <w:r>
        <w:rPr>
          <w:rFonts w:eastAsia="Calibri" w:cs="Calibri" w:cstheme="minorAscii" w:eastAsiaTheme="minorAscii"/>
          <w:b/>
          <w:bCs/>
          <w:sz w:val="22"/>
          <w:szCs w:val="22"/>
          <w:lang w:val="fr-FR"/>
        </w:rPr>
        <w:t>PowerBank :</w:t>
      </w:r>
    </w:p>
    <w:p>
      <w:pPr>
        <w:pStyle w:val="Normal"/>
        <w:jc w:val="both"/>
        <w:rPr>
          <w:rFonts w:ascii="Calibri" w:hAnsi="Calibri" w:eastAsia="Calibri" w:cs="Calibri" w:asciiTheme="minorAscii" w:cstheme="minorAscii" w:eastAsiaTheme="minorAscii" w:hAnsiTheme="minorAscii"/>
          <w:sz w:val="22"/>
          <w:szCs w:val="22"/>
          <w:lang w:val="fr-FR"/>
        </w:rPr>
      </w:pPr>
      <w:r>
        <w:rPr>
          <w:rFonts w:eastAsia="Calibri" w:cs="Calibri" w:cstheme="minorAscii" w:eastAsiaTheme="minorAscii"/>
          <w:sz w:val="22"/>
          <w:szCs w:val="22"/>
          <w:lang w:val="fr-FR"/>
        </w:rPr>
        <w:t>Classe représentant une batterie. On y trouve le statut de la batterie (ok, faulty) et son niveau de charge de 0 à 100%.</w:t>
      </w:r>
    </w:p>
    <w:p>
      <w:pPr>
        <w:pStyle w:val="Normal"/>
        <w:jc w:val="both"/>
        <w:rPr>
          <w:rFonts w:ascii="Calibri" w:hAnsi="Calibri" w:eastAsia="Calibri" w:cs="Calibri" w:asciiTheme="minorAscii" w:cstheme="minorAscii" w:eastAsiaTheme="minorAscii" w:hAnsiTheme="minorAscii"/>
          <w:b/>
          <w:b/>
          <w:bCs/>
          <w:sz w:val="22"/>
          <w:szCs w:val="22"/>
          <w:lang w:val="fr-FR"/>
        </w:rPr>
      </w:pPr>
      <w:r>
        <w:rPr>
          <w:rFonts w:eastAsia="Calibri" w:cs="Calibri" w:cstheme="minorAscii" w:eastAsiaTheme="minorAscii"/>
          <w:b/>
          <w:bCs/>
          <w:sz w:val="22"/>
          <w:szCs w:val="22"/>
          <w:lang w:val="fr-FR"/>
        </w:rPr>
      </w:r>
    </w:p>
    <w:p>
      <w:pPr>
        <w:pStyle w:val="Normal"/>
        <w:jc w:val="both"/>
        <w:rPr>
          <w:rFonts w:ascii="Calibri" w:hAnsi="Calibri" w:eastAsia="Calibri" w:cs="Calibri" w:asciiTheme="minorAscii" w:cstheme="minorAscii" w:eastAsiaTheme="minorAscii" w:hAnsiTheme="minorAscii"/>
          <w:b/>
          <w:b/>
          <w:bCs/>
          <w:sz w:val="22"/>
          <w:szCs w:val="22"/>
          <w:lang w:val="fr-FR"/>
        </w:rPr>
      </w:pPr>
      <w:r>
        <w:rPr>
          <w:rFonts w:eastAsia="Calibri" w:cs="Calibri" w:cstheme="minorAscii" w:eastAsiaTheme="minorAscii"/>
          <w:b/>
          <w:bCs/>
          <w:sz w:val="22"/>
          <w:szCs w:val="22"/>
          <w:lang w:val="fr-FR"/>
        </w:rPr>
        <w:t>GenericStation (abstract):</w:t>
      </w:r>
    </w:p>
    <w:p>
      <w:pPr>
        <w:pStyle w:val="Normal"/>
        <w:jc w:val="both"/>
        <w:rPr>
          <w:rFonts w:ascii="Calibri" w:hAnsi="Calibri" w:eastAsia="Calibri" w:cs="Calibri" w:asciiTheme="minorAscii" w:cstheme="minorAscii" w:eastAsiaTheme="minorAscii" w:hAnsiTheme="minorAscii"/>
          <w:sz w:val="22"/>
          <w:szCs w:val="22"/>
          <w:lang w:val="fr-FR"/>
        </w:rPr>
      </w:pPr>
      <w:r>
        <w:rPr>
          <w:rFonts w:eastAsia="Calibri" w:cs="Calibri" w:cstheme="minorAscii" w:eastAsiaTheme="minorAscii"/>
          <w:sz w:val="22"/>
          <w:szCs w:val="22"/>
          <w:lang w:val="fr-FR"/>
        </w:rPr>
        <w:t>Classe abstraite représentant une station de batteries. On y trouve la position (latitude, longitude) de cette station, le nombre d’emplacement de batteries, et le statut de la station (open, closed, suspended...). Cette classe est abstraite pour pouvoir éventuellement gérer différents types de stations.</w:t>
      </w:r>
    </w:p>
    <w:p>
      <w:pPr>
        <w:pStyle w:val="Normal"/>
        <w:jc w:val="both"/>
        <w:rPr>
          <w:rFonts w:ascii="Calibri" w:hAnsi="Calibri" w:eastAsia="Calibri" w:cs="Calibri" w:asciiTheme="minorAscii" w:cstheme="minorAscii" w:eastAsiaTheme="minorAscii" w:hAnsiTheme="minorAscii"/>
          <w:b/>
          <w:b/>
          <w:bCs/>
          <w:sz w:val="22"/>
          <w:szCs w:val="22"/>
          <w:lang w:val="fr-FR"/>
        </w:rPr>
      </w:pPr>
      <w:r>
        <w:rPr>
          <w:rFonts w:eastAsia="Calibri" w:cs="Calibri" w:cstheme="minorAscii" w:eastAsiaTheme="minorAscii"/>
          <w:b/>
          <w:bCs/>
          <w:sz w:val="22"/>
          <w:szCs w:val="22"/>
          <w:lang w:val="fr-FR"/>
        </w:rPr>
      </w:r>
    </w:p>
    <w:p>
      <w:pPr>
        <w:pStyle w:val="Normal"/>
        <w:jc w:val="both"/>
        <w:rPr>
          <w:rFonts w:ascii="Calibri" w:hAnsi="Calibri" w:eastAsia="Calibri" w:cs="Calibri" w:asciiTheme="minorAscii" w:cstheme="minorAscii" w:eastAsiaTheme="minorAscii" w:hAnsiTheme="minorAscii"/>
          <w:b/>
          <w:b/>
          <w:bCs/>
          <w:sz w:val="22"/>
          <w:szCs w:val="22"/>
          <w:lang w:val="fr-FR"/>
        </w:rPr>
      </w:pPr>
      <w:r>
        <w:rPr>
          <w:rFonts w:eastAsia="Calibri" w:cs="Calibri" w:cstheme="minorAscii" w:eastAsiaTheme="minorAscii"/>
          <w:b/>
          <w:bCs/>
          <w:sz w:val="22"/>
          <w:szCs w:val="22"/>
          <w:lang w:val="fr-FR"/>
        </w:rPr>
        <w:t>NormalStation :</w:t>
      </w:r>
    </w:p>
    <w:p>
      <w:pPr>
        <w:pStyle w:val="Normal"/>
        <w:jc w:val="both"/>
        <w:rPr>
          <w:rFonts w:ascii="Calibri" w:hAnsi="Calibri" w:eastAsia="Calibri" w:cs="Calibri" w:asciiTheme="minorAscii" w:cstheme="minorAscii" w:eastAsiaTheme="minorAscii" w:hAnsiTheme="minorAscii"/>
          <w:sz w:val="22"/>
          <w:szCs w:val="22"/>
          <w:lang w:val="fr-FR"/>
        </w:rPr>
      </w:pPr>
      <w:r>
        <w:rPr>
          <w:rFonts w:eastAsia="Calibri" w:cs="Calibri" w:cstheme="minorAscii" w:eastAsiaTheme="minorAscii"/>
          <w:sz w:val="22"/>
          <w:szCs w:val="22"/>
          <w:lang w:val="fr-FR"/>
        </w:rPr>
        <w:t>Classe héritant de GenericStation représentant une station standard.</w:t>
      </w:r>
    </w:p>
    <w:p>
      <w:pPr>
        <w:pStyle w:val="Normal"/>
        <w:jc w:val="both"/>
        <w:rPr>
          <w:rFonts w:ascii="Calibri" w:hAnsi="Calibri" w:eastAsia="Calibri" w:cs="Calibri" w:asciiTheme="minorAscii" w:cstheme="minorAscii" w:eastAsiaTheme="minorAscii" w:hAnsiTheme="minorAscii"/>
          <w:b/>
          <w:b/>
          <w:bCs/>
          <w:sz w:val="22"/>
          <w:szCs w:val="22"/>
          <w:lang w:val="fr-FR"/>
        </w:rPr>
      </w:pPr>
      <w:r>
        <w:rPr>
          <w:rFonts w:eastAsia="Calibri" w:cs="Calibri" w:cstheme="minorAscii" w:eastAsiaTheme="minorAscii"/>
          <w:b/>
          <w:bCs/>
          <w:sz w:val="22"/>
          <w:szCs w:val="22"/>
          <w:lang w:val="fr-FR"/>
        </w:rPr>
      </w:r>
    </w:p>
    <w:p>
      <w:pPr>
        <w:pStyle w:val="Normal"/>
        <w:jc w:val="both"/>
        <w:rPr>
          <w:rFonts w:ascii="Calibri" w:hAnsi="Calibri" w:eastAsia="Calibri" w:cs="Calibri" w:asciiTheme="minorAscii" w:cstheme="minorAscii" w:eastAsiaTheme="minorAscii" w:hAnsiTheme="minorAscii"/>
          <w:b/>
          <w:b/>
          <w:bCs/>
          <w:sz w:val="22"/>
          <w:szCs w:val="22"/>
          <w:lang w:val="fr-FR"/>
        </w:rPr>
      </w:pPr>
      <w:r>
        <w:rPr>
          <w:rFonts w:eastAsia="Calibri" w:cs="Calibri" w:cstheme="minorAscii" w:eastAsiaTheme="minorAscii"/>
          <w:b/>
          <w:bCs/>
          <w:sz w:val="22"/>
          <w:szCs w:val="22"/>
          <w:lang w:val="fr-FR"/>
        </w:rPr>
        <w:t>Rental :</w:t>
      </w:r>
    </w:p>
    <w:p>
      <w:pPr>
        <w:pStyle w:val="Normal"/>
        <w:jc w:val="both"/>
        <w:rPr>
          <w:rFonts w:ascii="Calibri" w:hAnsi="Calibri" w:eastAsia="Calibri" w:cs="Calibri" w:asciiTheme="minorAscii" w:cstheme="minorAscii" w:eastAsiaTheme="minorAscii" w:hAnsiTheme="minorAscii"/>
          <w:sz w:val="22"/>
          <w:szCs w:val="22"/>
          <w:lang w:val="fr-FR"/>
        </w:rPr>
      </w:pPr>
      <w:r>
        <w:rPr>
          <w:rFonts w:eastAsia="Calibri" w:cs="Calibri" w:cstheme="minorAscii" w:eastAsiaTheme="minorAscii"/>
          <w:sz w:val="22"/>
          <w:szCs w:val="22"/>
          <w:lang w:val="fr-FR"/>
        </w:rPr>
        <w:t>Classe représentant une location d’une batterie par un utilisateur. Elle contient une date de début, une date limite de retour et une date de retour effective. Lors de la remise d’une batterie, l’utilisateur peut indiquer que la batterie était défectueuse.</w:t>
      </w:r>
    </w:p>
    <w:p>
      <w:pPr>
        <w:pStyle w:val="Normal"/>
        <w:spacing w:lineRule="auto" w:line="240"/>
        <w:ind w:hanging="0"/>
        <w:jc w:val="left"/>
        <w:rPr>
          <w:rFonts w:ascii="Calibri" w:hAnsi="Calibri" w:eastAsia="Calibri" w:cs="Calibri" w:asciiTheme="minorAscii" w:cstheme="minorAscii" w:eastAsiaTheme="minorAscii" w:hAnsiTheme="minorAscii"/>
        </w:rPr>
      </w:pPr>
      <w:r>
        <w:rPr>
          <w:rFonts w:eastAsia="Calibri" w:cs="Calibri" w:cstheme="minorAscii" w:eastAsiaTheme="minorAscii"/>
        </w:rPr>
      </w:r>
    </w:p>
    <w:p>
      <w:pPr>
        <w:pStyle w:val="ListParagraph"/>
        <w:numPr>
          <w:ilvl w:val="0"/>
          <w:numId w:val="3"/>
        </w:numPr>
        <w:spacing w:lineRule="auto" w:line="240"/>
        <w:jc w:val="left"/>
        <w:rPr>
          <w:b/>
          <w:b/>
          <w:bCs/>
          <w:sz w:val="26"/>
          <w:szCs w:val="26"/>
          <w:u w:val="single"/>
        </w:rPr>
      </w:pPr>
      <w:r>
        <w:rPr>
          <w:rFonts w:eastAsia="Calibri" w:cs="Calibri"/>
          <w:b/>
          <w:bCs/>
          <w:sz w:val="26"/>
          <w:szCs w:val="26"/>
          <w:u w:val="single"/>
        </w:rPr>
        <w:t>Diagramme de Classe du Projet NPP :</w:t>
      </w:r>
    </w:p>
    <w:p>
      <w:pPr>
        <w:pStyle w:val="Normal"/>
        <w:spacing w:lineRule="auto" w:line="240"/>
        <w:jc w:val="left"/>
        <w:rPr/>
      </w:pPr>
      <w:r>
        <w:rPr/>
        <w:drawing>
          <wp:inline distT="0" distB="0" distL="114935" distR="114935">
            <wp:extent cx="5027295" cy="675894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027295" cy="6758940"/>
                    </a:xfrm>
                    <a:prstGeom prst="rect">
                      <a:avLst/>
                    </a:prstGeom>
                  </pic:spPr>
                </pic:pic>
              </a:graphicData>
            </a:graphic>
          </wp:inline>
        </w:drawing>
      </w:r>
    </w:p>
    <w:p>
      <w:pPr>
        <w:pStyle w:val="Normal"/>
        <w:rPr/>
      </w:pPr>
      <w:r>
        <w:rPr/>
      </w:r>
      <w:r>
        <w:br w:type="page"/>
      </w:r>
    </w:p>
    <w:p>
      <w:pPr>
        <w:pStyle w:val="ListParagraph"/>
        <w:numPr>
          <w:ilvl w:val="0"/>
          <w:numId w:val="3"/>
        </w:numPr>
        <w:bidi w:val="0"/>
        <w:spacing w:lineRule="auto" w:line="240" w:beforeAutospacing="0" w:before="0" w:afterAutospacing="0" w:after="160"/>
        <w:ind w:left="720" w:right="0" w:hanging="360"/>
        <w:contextualSpacing/>
        <w:jc w:val="left"/>
        <w:rPr>
          <w:b/>
          <w:b/>
          <w:bCs/>
          <w:sz w:val="26"/>
          <w:szCs w:val="26"/>
        </w:rPr>
      </w:pPr>
      <w:r>
        <w:rPr>
          <w:rFonts w:eastAsia="Calibri" w:cs="Calibri"/>
          <w:b/>
          <w:bCs/>
          <w:sz w:val="26"/>
          <w:szCs w:val="26"/>
          <w:u w:val="single"/>
          <w:lang w:val="fr-FR"/>
        </w:rPr>
        <w:t>Modèle physique des données</w:t>
      </w:r>
    </w:p>
    <w:p>
      <w:pPr>
        <w:pStyle w:val="Normal"/>
        <w:spacing w:lineRule="auto" w:line="240"/>
        <w:jc w:val="left"/>
        <w:rPr/>
      </w:pPr>
      <w:r>
        <w:rPr/>
        <w:drawing>
          <wp:inline distT="0" distB="0" distL="114935" distR="114935">
            <wp:extent cx="4648200" cy="590232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648200" cy="5902325"/>
                    </a:xfrm>
                    <a:prstGeom prst="rect">
                      <a:avLst/>
                    </a:prstGeom>
                  </pic:spPr>
                </pic:pic>
              </a:graphicData>
            </a:graphic>
          </wp:inline>
        </w:drawing>
      </w:r>
    </w:p>
    <w:p>
      <w:pPr>
        <w:pStyle w:val="Normal"/>
        <w:spacing w:lineRule="auto" w:line="240"/>
        <w:jc w:val="left"/>
        <w:rPr/>
      </w:pPr>
      <w:r>
        <w:rPr/>
      </w:r>
    </w:p>
    <w:p>
      <w:pPr>
        <w:pStyle w:val="Normal"/>
        <w:rPr/>
      </w:pPr>
      <w:r>
        <w:rPr/>
      </w:r>
      <w:r>
        <w:br w:type="page"/>
      </w:r>
    </w:p>
    <w:p>
      <w:pPr>
        <w:pStyle w:val="Normal"/>
        <w:bidi w:val="0"/>
        <w:spacing w:lineRule="auto" w:line="276" w:beforeAutospacing="0" w:before="0" w:afterAutospacing="0" w:after="160"/>
        <w:ind w:left="0" w:right="0" w:hanging="0"/>
        <w:jc w:val="both"/>
        <w:rPr/>
      </w:pPr>
      <w:r>
        <w:rPr>
          <w:rFonts w:eastAsia="Calibri" w:cs="Calibri"/>
          <w:b/>
          <w:bCs/>
          <w:sz w:val="28"/>
          <w:szCs w:val="28"/>
          <w:u w:val="single"/>
          <w:lang w:val="fr-FR"/>
        </w:rPr>
        <w:t>IV. Environnement</w:t>
      </w:r>
      <w:r>
        <w:rPr/>
        <w:br/>
      </w:r>
    </w:p>
    <w:p>
      <w:pPr>
        <w:pStyle w:val="ListParagraph"/>
        <w:numPr>
          <w:ilvl w:val="0"/>
          <w:numId w:val="2"/>
        </w:numPr>
        <w:bidi w:val="0"/>
        <w:spacing w:lineRule="auto" w:line="240" w:beforeAutospacing="0" w:before="0" w:afterAutospacing="0" w:after="160"/>
        <w:ind w:left="720" w:right="0" w:hanging="360"/>
        <w:contextualSpacing/>
        <w:jc w:val="left"/>
        <w:rPr>
          <w:b/>
          <w:b/>
          <w:bCs/>
          <w:color w:val="000000" w:themeColor="text1" w:themeShade="ff" w:themeTint="ff"/>
          <w:sz w:val="26"/>
          <w:szCs w:val="26"/>
        </w:rPr>
      </w:pPr>
      <w:r>
        <w:rPr>
          <w:rFonts w:eastAsia="Calibri" w:cs="Calibri"/>
          <w:b/>
          <w:bCs/>
          <w:sz w:val="26"/>
          <w:szCs w:val="26"/>
          <w:u w:val="single"/>
          <w:lang w:val="fr-FR"/>
        </w:rPr>
        <w:t xml:space="preserve"> </w:t>
      </w:r>
      <w:r>
        <w:rPr>
          <w:rFonts w:eastAsia="Calibri" w:cs="Calibri"/>
          <w:b/>
          <w:bCs/>
          <w:sz w:val="26"/>
          <w:szCs w:val="26"/>
          <w:u w:val="single"/>
          <w:lang w:val="fr-FR"/>
        </w:rPr>
        <w:t>Environnement logiciel</w:t>
      </w:r>
    </w:p>
    <w:p>
      <w:pPr>
        <w:pStyle w:val="Normal"/>
        <w:bidi w:val="0"/>
        <w:spacing w:lineRule="auto" w:line="240" w:beforeAutospacing="0" w:before="0" w:afterAutospacing="0" w:after="160"/>
        <w:ind w:right="0" w:hanging="0"/>
        <w:jc w:val="left"/>
        <w:rPr>
          <w:rFonts w:ascii="Calibri" w:hAnsi="Calibri" w:eastAsia="Calibri" w:cs="Calibri"/>
          <w:b/>
          <w:b/>
          <w:bCs/>
          <w:sz w:val="26"/>
          <w:szCs w:val="26"/>
          <w:u w:val="single"/>
          <w:lang w:val="fr-FR"/>
        </w:rPr>
      </w:pPr>
      <w:r>
        <w:rPr>
          <w:rFonts w:eastAsia="Calibri" w:cs="Calibri"/>
          <w:b/>
          <w:bCs/>
          <w:sz w:val="26"/>
          <w:szCs w:val="26"/>
          <w:u w:val="single"/>
          <w:lang w:val="fr-FR"/>
        </w:rPr>
      </w:r>
    </w:p>
    <w:p>
      <w:pPr>
        <w:pStyle w:val="ListParagraph"/>
        <w:numPr>
          <w:ilvl w:val="0"/>
          <w:numId w:val="4"/>
        </w:numPr>
        <w:spacing w:lineRule="auto" w:line="240"/>
        <w:jc w:val="left"/>
        <w:rPr>
          <w:color w:val="000000" w:themeColor="text1" w:themeShade="ff" w:themeTint="ff"/>
          <w:sz w:val="22"/>
          <w:szCs w:val="22"/>
        </w:rPr>
      </w:pPr>
      <w:r>
        <w:rPr>
          <w:rFonts w:eastAsia="Calibri" w:cs="Calibri"/>
          <w:color w:val="000000" w:themeColor="text1" w:themeShade="ff" w:themeTint="ff"/>
          <w:sz w:val="22"/>
          <w:szCs w:val="22"/>
          <w:lang w:val="fr-FR"/>
        </w:rPr>
        <w:t>logiciel Java - version 1.8</w:t>
      </w:r>
    </w:p>
    <w:p>
      <w:pPr>
        <w:pStyle w:val="ListParagraph"/>
        <w:numPr>
          <w:ilvl w:val="1"/>
          <w:numId w:val="4"/>
        </w:numPr>
        <w:spacing w:lineRule="auto" w:line="240"/>
        <w:jc w:val="left"/>
        <w:rPr>
          <w:color w:val="000000" w:themeColor="text1" w:themeShade="ff" w:themeTint="ff"/>
          <w:sz w:val="22"/>
          <w:szCs w:val="22"/>
        </w:rPr>
      </w:pPr>
      <w:r>
        <w:rPr>
          <w:rFonts w:eastAsia="Calibri" w:cs="Calibri"/>
          <w:color w:val="000000" w:themeColor="text1" w:themeShade="ff" w:themeTint="ff"/>
          <w:sz w:val="22"/>
          <w:szCs w:val="22"/>
          <w:lang w:val="fr-FR"/>
        </w:rPr>
        <w:t>Framework Maven – version 3.1.1</w:t>
      </w:r>
    </w:p>
    <w:p>
      <w:pPr>
        <w:pStyle w:val="ListParagraph"/>
        <w:numPr>
          <w:ilvl w:val="1"/>
          <w:numId w:val="4"/>
        </w:numPr>
        <w:spacing w:lineRule="auto" w:line="240"/>
        <w:jc w:val="left"/>
        <w:rPr>
          <w:color w:val="000000" w:themeColor="text1" w:themeShade="ff" w:themeTint="ff"/>
          <w:sz w:val="22"/>
          <w:szCs w:val="22"/>
        </w:rPr>
      </w:pPr>
      <w:r>
        <w:rPr>
          <w:rFonts w:eastAsia="Calibri" w:cs="Calibri"/>
          <w:color w:val="000000" w:themeColor="text1" w:themeShade="ff" w:themeTint="ff"/>
          <w:sz w:val="22"/>
          <w:szCs w:val="22"/>
          <w:lang w:val="fr-FR"/>
        </w:rPr>
        <w:t>Dependency Spring-Boot – version 2.1.9</w:t>
      </w:r>
    </w:p>
    <w:p>
      <w:pPr>
        <w:pStyle w:val="ListParagraph"/>
        <w:numPr>
          <w:ilvl w:val="1"/>
          <w:numId w:val="4"/>
        </w:numPr>
        <w:spacing w:lineRule="auto" w:line="240"/>
        <w:jc w:val="left"/>
        <w:rPr>
          <w:color w:val="000000" w:themeColor="text1" w:themeShade="ff" w:themeTint="ff"/>
          <w:sz w:val="22"/>
          <w:szCs w:val="22"/>
        </w:rPr>
      </w:pPr>
      <w:r>
        <w:rPr>
          <w:rFonts w:eastAsia="Calibri" w:cs="Calibri"/>
          <w:color w:val="000000" w:themeColor="text1" w:themeShade="ff" w:themeTint="ff"/>
          <w:sz w:val="22"/>
          <w:szCs w:val="22"/>
          <w:lang w:val="fr-FR"/>
        </w:rPr>
        <w:t>Dependency Spring-AOP – version 5.1.10</w:t>
      </w:r>
    </w:p>
    <w:p>
      <w:pPr>
        <w:pStyle w:val="ListParagraph"/>
        <w:numPr>
          <w:ilvl w:val="1"/>
          <w:numId w:val="4"/>
        </w:numPr>
        <w:spacing w:lineRule="auto" w:line="240"/>
        <w:jc w:val="left"/>
        <w:rPr>
          <w:color w:val="000000" w:themeColor="text1" w:themeShade="ff" w:themeTint="ff"/>
          <w:sz w:val="22"/>
          <w:szCs w:val="22"/>
        </w:rPr>
      </w:pPr>
      <w:r>
        <w:rPr>
          <w:rFonts w:eastAsia="Calibri" w:cs="Calibri"/>
          <w:color w:val="000000" w:themeColor="text1" w:themeShade="ff" w:themeTint="ff"/>
          <w:sz w:val="22"/>
          <w:szCs w:val="22"/>
          <w:lang w:val="fr-FR"/>
        </w:rPr>
        <w:t>Dependency Spring JDBC – version 5.1.10</w:t>
      </w:r>
    </w:p>
    <w:p>
      <w:pPr>
        <w:pStyle w:val="ListParagraph"/>
        <w:numPr>
          <w:ilvl w:val="1"/>
          <w:numId w:val="4"/>
        </w:numPr>
        <w:spacing w:lineRule="auto" w:line="240"/>
        <w:jc w:val="left"/>
        <w:rPr>
          <w:color w:val="000000" w:themeColor="text1" w:themeShade="ff" w:themeTint="ff"/>
          <w:sz w:val="22"/>
          <w:szCs w:val="22"/>
        </w:rPr>
      </w:pPr>
      <w:r>
        <w:rPr>
          <w:rFonts w:eastAsia="Calibri" w:cs="Calibri"/>
          <w:color w:val="000000" w:themeColor="text1" w:themeShade="ff" w:themeTint="ff"/>
          <w:sz w:val="22"/>
          <w:szCs w:val="22"/>
          <w:lang w:val="fr-FR"/>
        </w:rPr>
        <w:t>Dependency hibernate-core – version 5.3.12</w:t>
      </w:r>
    </w:p>
    <w:p>
      <w:pPr>
        <w:pStyle w:val="ListParagraph"/>
        <w:numPr>
          <w:ilvl w:val="1"/>
          <w:numId w:val="4"/>
        </w:numPr>
        <w:spacing w:lineRule="auto" w:line="240"/>
        <w:jc w:val="left"/>
        <w:rPr>
          <w:color w:val="000000" w:themeColor="text1" w:themeShade="ff" w:themeTint="ff"/>
          <w:sz w:val="22"/>
          <w:szCs w:val="22"/>
        </w:rPr>
      </w:pPr>
      <w:r>
        <w:rPr>
          <w:rFonts w:eastAsia="Calibri" w:cs="Calibri"/>
          <w:color w:val="000000" w:themeColor="text1" w:themeShade="ff" w:themeTint="ff"/>
          <w:sz w:val="22"/>
          <w:szCs w:val="22"/>
          <w:lang w:val="fr-FR"/>
        </w:rPr>
        <w:t>Dependency Spring data JPA – 2.1.11</w:t>
      </w:r>
    </w:p>
    <w:p>
      <w:pPr>
        <w:pStyle w:val="ListParagraph"/>
        <w:numPr>
          <w:ilvl w:val="1"/>
          <w:numId w:val="4"/>
        </w:numPr>
        <w:spacing w:lineRule="auto" w:line="240"/>
        <w:jc w:val="left"/>
        <w:rPr>
          <w:color w:val="000000" w:themeColor="text1" w:themeShade="ff" w:themeTint="ff"/>
          <w:sz w:val="22"/>
          <w:szCs w:val="22"/>
        </w:rPr>
      </w:pPr>
      <w:r>
        <w:rPr>
          <w:rFonts w:eastAsia="Calibri" w:cs="Calibri"/>
          <w:color w:val="000000" w:themeColor="text1" w:themeShade="ff" w:themeTint="ff"/>
          <w:sz w:val="22"/>
          <w:szCs w:val="22"/>
          <w:lang w:val="fr-FR"/>
        </w:rPr>
        <w:t>Dependency Log4j – version 2.11.2</w:t>
      </w:r>
    </w:p>
    <w:p>
      <w:pPr>
        <w:pStyle w:val="ListParagraph"/>
        <w:numPr>
          <w:ilvl w:val="1"/>
          <w:numId w:val="4"/>
        </w:numPr>
        <w:spacing w:lineRule="auto" w:line="240"/>
        <w:jc w:val="left"/>
        <w:rPr>
          <w:color w:val="000000" w:themeColor="text1" w:themeShade="ff" w:themeTint="ff"/>
          <w:sz w:val="22"/>
          <w:szCs w:val="22"/>
        </w:rPr>
      </w:pPr>
      <w:r>
        <w:rPr>
          <w:rFonts w:eastAsia="Calibri" w:cs="Calibri"/>
          <w:color w:val="000000" w:themeColor="text1" w:themeShade="ff" w:themeTint="ff"/>
          <w:sz w:val="22"/>
          <w:szCs w:val="22"/>
          <w:lang w:val="fr-FR"/>
        </w:rPr>
        <w:t>Dependency Tomcat 9.0.26</w:t>
      </w:r>
    </w:p>
    <w:p>
      <w:pPr>
        <w:pStyle w:val="ListParagraph"/>
        <w:numPr>
          <w:ilvl w:val="1"/>
          <w:numId w:val="4"/>
        </w:numPr>
        <w:spacing w:lineRule="auto" w:line="240"/>
        <w:jc w:val="left"/>
        <w:rPr>
          <w:color w:val="000000" w:themeColor="text1" w:themeShade="ff" w:themeTint="ff"/>
          <w:sz w:val="22"/>
          <w:szCs w:val="22"/>
        </w:rPr>
      </w:pPr>
      <w:r>
        <w:rPr>
          <w:rFonts w:eastAsia="Calibri" w:cs="Calibri"/>
          <w:color w:val="000000" w:themeColor="text1" w:themeShade="ff" w:themeTint="ff"/>
          <w:sz w:val="22"/>
          <w:szCs w:val="22"/>
          <w:lang w:val="fr-FR"/>
        </w:rPr>
        <w:t xml:space="preserve">Dependency Spring Web – 5.1.10 </w:t>
      </w:r>
    </w:p>
    <w:p>
      <w:pPr>
        <w:pStyle w:val="ListParagraph"/>
        <w:numPr>
          <w:ilvl w:val="1"/>
          <w:numId w:val="4"/>
        </w:numPr>
        <w:spacing w:lineRule="auto" w:line="240"/>
        <w:jc w:val="left"/>
        <w:rPr>
          <w:color w:val="000000" w:themeColor="text1" w:themeShade="ff" w:themeTint="ff"/>
          <w:sz w:val="22"/>
          <w:szCs w:val="22"/>
        </w:rPr>
      </w:pPr>
      <w:r>
        <w:rPr>
          <w:rFonts w:eastAsia="Calibri" w:cs="Calibri"/>
          <w:color w:val="000000" w:themeColor="text1" w:themeShade="ff" w:themeTint="ff"/>
          <w:sz w:val="22"/>
          <w:szCs w:val="22"/>
          <w:lang w:val="fr-FR"/>
        </w:rPr>
        <w:t>Dependency lombok – version 1.18.10</w:t>
      </w:r>
    </w:p>
    <w:p>
      <w:pPr>
        <w:pStyle w:val="ListParagraph"/>
        <w:numPr>
          <w:ilvl w:val="1"/>
          <w:numId w:val="4"/>
        </w:numPr>
        <w:spacing w:lineRule="auto" w:line="240"/>
        <w:jc w:val="left"/>
        <w:rPr>
          <w:color w:val="000000" w:themeColor="text1" w:themeShade="ff" w:themeTint="ff"/>
          <w:sz w:val="22"/>
          <w:szCs w:val="22"/>
          <w:lang w:val="fr-FR"/>
        </w:rPr>
      </w:pPr>
      <w:r>
        <w:rPr>
          <w:rFonts w:eastAsia="Calibri" w:cs="Calibri"/>
          <w:color w:val="000000" w:themeColor="text1" w:themeShade="ff" w:themeTint="ff"/>
          <w:sz w:val="22"/>
          <w:szCs w:val="22"/>
          <w:lang w:val="fr-FR"/>
        </w:rPr>
        <w:t>Dependency devtools – version 2.1.9</w:t>
      </w:r>
    </w:p>
    <w:p>
      <w:pPr>
        <w:pStyle w:val="ListParagraph"/>
        <w:numPr>
          <w:ilvl w:val="1"/>
          <w:numId w:val="4"/>
        </w:numPr>
        <w:spacing w:lineRule="auto" w:line="240"/>
        <w:jc w:val="left"/>
        <w:rPr>
          <w:color w:val="000000" w:themeColor="text1" w:themeShade="ff" w:themeTint="ff"/>
          <w:sz w:val="22"/>
          <w:szCs w:val="22"/>
          <w:lang w:val="fr-FR"/>
        </w:rPr>
      </w:pPr>
      <w:r>
        <w:rPr>
          <w:rFonts w:eastAsia="Calibri" w:cs="Calibri"/>
          <w:color w:val="000000" w:themeColor="text1" w:themeShade="ff" w:themeTint="ff"/>
          <w:sz w:val="22"/>
          <w:szCs w:val="22"/>
          <w:lang w:val="fr-FR"/>
        </w:rPr>
        <w:t>Dependency h2 – version 1.4.199</w:t>
      </w:r>
    </w:p>
    <w:p>
      <w:pPr>
        <w:pStyle w:val="ListParagraph"/>
        <w:numPr>
          <w:ilvl w:val="1"/>
          <w:numId w:val="4"/>
        </w:numPr>
        <w:spacing w:lineRule="auto" w:line="240"/>
        <w:jc w:val="left"/>
        <w:rPr>
          <w:color w:val="000000" w:themeColor="text1" w:themeShade="ff" w:themeTint="ff"/>
          <w:sz w:val="22"/>
          <w:szCs w:val="22"/>
          <w:lang w:val="fr-FR"/>
        </w:rPr>
      </w:pPr>
      <w:r>
        <w:rPr>
          <w:rFonts w:eastAsia="Calibri" w:cs="Calibri"/>
          <w:color w:val="000000" w:themeColor="text1" w:themeShade="ff" w:themeTint="ff"/>
          <w:sz w:val="22"/>
          <w:szCs w:val="22"/>
          <w:lang w:val="fr-FR"/>
        </w:rPr>
        <w:t>Dependency jjwt – version 0.9.1</w:t>
      </w:r>
    </w:p>
    <w:p>
      <w:pPr>
        <w:pStyle w:val="ListParagraph"/>
        <w:numPr>
          <w:ilvl w:val="1"/>
          <w:numId w:val="4"/>
        </w:numPr>
        <w:spacing w:lineRule="auto" w:line="240"/>
        <w:jc w:val="left"/>
        <w:rPr>
          <w:color w:val="000000" w:themeColor="text1" w:themeShade="ff" w:themeTint="ff"/>
          <w:sz w:val="22"/>
          <w:szCs w:val="22"/>
          <w:lang w:val="fr-FR"/>
        </w:rPr>
      </w:pPr>
      <w:r>
        <w:rPr>
          <w:rFonts w:eastAsia="Calibri" w:cs="Calibri"/>
          <w:color w:val="000000" w:themeColor="text1" w:themeShade="ff" w:themeTint="ff"/>
          <w:sz w:val="22"/>
          <w:szCs w:val="22"/>
          <w:lang w:val="fr-FR"/>
        </w:rPr>
        <w:t>Dependency Spring Security – version 5.1.6</w:t>
      </w:r>
    </w:p>
    <w:p>
      <w:pPr>
        <w:pStyle w:val="ListParagraph"/>
        <w:numPr>
          <w:ilvl w:val="1"/>
          <w:numId w:val="4"/>
        </w:numPr>
        <w:spacing w:lineRule="auto" w:line="240"/>
        <w:jc w:val="left"/>
        <w:rPr>
          <w:color w:val="000000" w:themeColor="text1" w:themeShade="ff" w:themeTint="ff"/>
          <w:sz w:val="22"/>
          <w:szCs w:val="22"/>
          <w:lang w:val="fr-FR"/>
        </w:rPr>
      </w:pPr>
      <w:r>
        <w:rPr>
          <w:rFonts w:eastAsia="Calibri" w:cs="Calibri"/>
          <w:color w:val="000000" w:themeColor="text1" w:themeShade="ff" w:themeTint="ff"/>
          <w:sz w:val="22"/>
          <w:szCs w:val="22"/>
          <w:lang w:val="fr-FR"/>
        </w:rPr>
        <w:t>Dependency Thymleaf – version 3.0.11</w:t>
      </w:r>
    </w:p>
    <w:p>
      <w:pPr>
        <w:pStyle w:val="ListParagraph"/>
        <w:numPr>
          <w:ilvl w:val="1"/>
          <w:numId w:val="4"/>
        </w:numPr>
        <w:spacing w:lineRule="auto" w:line="240"/>
        <w:jc w:val="left"/>
        <w:rPr>
          <w:color w:val="000000" w:themeColor="text1" w:themeShade="ff" w:themeTint="ff"/>
          <w:sz w:val="22"/>
          <w:szCs w:val="22"/>
          <w:lang w:val="fr-FR"/>
        </w:rPr>
      </w:pPr>
      <w:r>
        <w:rPr>
          <w:rFonts w:eastAsia="Calibri" w:cs="Calibri"/>
          <w:color w:val="000000" w:themeColor="text1" w:themeShade="ff" w:themeTint="ff"/>
          <w:sz w:val="22"/>
          <w:szCs w:val="22"/>
          <w:lang w:val="fr-FR"/>
        </w:rPr>
        <w:t>Dependency Spring test – version 5.1.10</w:t>
      </w:r>
    </w:p>
    <w:p>
      <w:pPr>
        <w:pStyle w:val="Normal"/>
        <w:spacing w:lineRule="auto" w:line="240"/>
        <w:jc w:val="left"/>
        <w:rPr>
          <w:rFonts w:ascii="Calibri" w:hAnsi="Calibri" w:eastAsia="Calibri" w:cs="Calibri"/>
          <w:color w:val="000000" w:themeColor="text1" w:themeShade="ff" w:themeTint="ff"/>
          <w:sz w:val="22"/>
          <w:szCs w:val="22"/>
          <w:lang w:val="fr-FR"/>
        </w:rPr>
      </w:pPr>
      <w:r>
        <w:rPr>
          <w:rFonts w:eastAsia="Calibri" w:cs="Calibri"/>
          <w:color w:val="000000" w:themeColor="text1" w:themeShade="ff" w:themeTint="ff"/>
          <w:sz w:val="22"/>
          <w:szCs w:val="22"/>
          <w:lang w:val="fr-FR"/>
        </w:rPr>
      </w:r>
    </w:p>
    <w:p>
      <w:pPr>
        <w:pStyle w:val="ListParagraph"/>
        <w:numPr>
          <w:ilvl w:val="0"/>
          <w:numId w:val="4"/>
        </w:numPr>
        <w:spacing w:lineRule="auto" w:line="240"/>
        <w:jc w:val="left"/>
        <w:rPr>
          <w:color w:val="000000" w:themeColor="text1" w:themeShade="ff" w:themeTint="ff"/>
          <w:sz w:val="22"/>
          <w:szCs w:val="22"/>
        </w:rPr>
      </w:pPr>
      <w:r>
        <w:rPr>
          <w:rFonts w:eastAsia="Calibri" w:cs="Calibri"/>
          <w:color w:val="000000" w:themeColor="text1" w:themeShade="ff" w:themeTint="ff"/>
          <w:sz w:val="22"/>
          <w:szCs w:val="22"/>
          <w:lang w:val="fr-FR"/>
        </w:rPr>
        <w:t>logiciel angular – version 8.0.10</w:t>
      </w:r>
    </w:p>
    <w:p>
      <w:pPr>
        <w:pStyle w:val="ListParagraph"/>
        <w:numPr>
          <w:ilvl w:val="1"/>
          <w:numId w:val="4"/>
        </w:numPr>
        <w:spacing w:lineRule="auto" w:line="240"/>
        <w:jc w:val="left"/>
        <w:rPr>
          <w:color w:val="000000" w:themeColor="text1" w:themeShade="ff" w:themeTint="ff"/>
          <w:sz w:val="22"/>
          <w:szCs w:val="22"/>
        </w:rPr>
      </w:pPr>
      <w:r>
        <w:rPr>
          <w:rFonts w:eastAsia="Calibri" w:cs="Calibri"/>
          <w:color w:val="000000" w:themeColor="text1" w:themeShade="ff" w:themeTint="ff"/>
          <w:sz w:val="22"/>
          <w:szCs w:val="22"/>
          <w:lang w:val="fr-FR"/>
        </w:rPr>
        <w:t>Bibliothèque BootStrap – version 4.3.1</w:t>
      </w:r>
    </w:p>
    <w:p>
      <w:pPr>
        <w:pStyle w:val="ListParagraph"/>
        <w:numPr>
          <w:ilvl w:val="1"/>
          <w:numId w:val="4"/>
        </w:numPr>
        <w:spacing w:lineRule="auto" w:line="240"/>
        <w:jc w:val="left"/>
        <w:rPr>
          <w:color w:val="000000" w:themeColor="text1" w:themeShade="ff" w:themeTint="ff"/>
          <w:sz w:val="22"/>
          <w:szCs w:val="22"/>
        </w:rPr>
      </w:pPr>
      <w:r>
        <w:rPr>
          <w:rFonts w:eastAsia="Calibri" w:cs="Calibri"/>
          <w:color w:val="000000" w:themeColor="text1" w:themeShade="ff" w:themeTint="ff"/>
          <w:sz w:val="22"/>
          <w:szCs w:val="22"/>
          <w:lang w:val="fr-FR"/>
        </w:rPr>
        <w:t>Bibliothèque ng Materials – version 8.2.1</w:t>
      </w:r>
    </w:p>
    <w:p>
      <w:pPr>
        <w:pStyle w:val="ListParagraph"/>
        <w:numPr>
          <w:ilvl w:val="1"/>
          <w:numId w:val="4"/>
        </w:numPr>
        <w:spacing w:lineRule="auto" w:line="240"/>
        <w:jc w:val="left"/>
        <w:rPr>
          <w:color w:val="000000" w:themeColor="text1" w:themeShade="ff" w:themeTint="ff"/>
          <w:sz w:val="22"/>
          <w:szCs w:val="22"/>
          <w:lang w:val="fr-FR"/>
        </w:rPr>
      </w:pPr>
      <w:r>
        <w:rPr>
          <w:color w:val="1D1C1D"/>
          <w:sz w:val="22"/>
          <w:szCs w:val="22"/>
          <w:lang w:val="fr-FR"/>
        </w:rPr>
        <w:t>Dependency ngx-openlayers - version 0.8.14</w:t>
      </w:r>
    </w:p>
    <w:p>
      <w:pPr>
        <w:pStyle w:val="ListParagraph"/>
        <w:numPr>
          <w:ilvl w:val="1"/>
          <w:numId w:val="4"/>
        </w:numPr>
        <w:spacing w:lineRule="auto" w:line="240"/>
        <w:jc w:val="left"/>
        <w:rPr>
          <w:color w:val="1D1C1D"/>
          <w:sz w:val="22"/>
          <w:szCs w:val="22"/>
          <w:lang w:val="fr-FR"/>
        </w:rPr>
      </w:pPr>
      <w:r>
        <w:rPr>
          <w:color w:val="1D1C1D"/>
          <w:sz w:val="22"/>
          <w:szCs w:val="22"/>
          <w:lang w:val="fr-FR"/>
        </w:rPr>
        <w:t>API openrouteservice – version 1.10.3</w:t>
      </w:r>
    </w:p>
    <w:p>
      <w:pPr>
        <w:pStyle w:val="Normal"/>
        <w:spacing w:lineRule="auto" w:line="240"/>
        <w:jc w:val="left"/>
        <w:rPr/>
      </w:pPr>
      <w:r>
        <w:rPr/>
        <w:br/>
        <w:br/>
      </w:r>
    </w:p>
    <w:p>
      <w:pPr>
        <w:pStyle w:val="ListParagraph"/>
        <w:numPr>
          <w:ilvl w:val="0"/>
          <w:numId w:val="2"/>
        </w:numPr>
        <w:bidi w:val="0"/>
        <w:spacing w:lineRule="auto" w:line="240" w:beforeAutospacing="0" w:before="0" w:afterAutospacing="0" w:after="160"/>
        <w:ind w:left="720" w:right="0" w:hanging="360"/>
        <w:contextualSpacing/>
        <w:jc w:val="left"/>
        <w:rPr>
          <w:b/>
          <w:b/>
          <w:bCs/>
          <w:color w:val="000000" w:themeColor="text1" w:themeShade="ff" w:themeTint="ff"/>
          <w:sz w:val="26"/>
          <w:szCs w:val="26"/>
        </w:rPr>
      </w:pPr>
      <w:r>
        <w:rPr>
          <w:rFonts w:eastAsia="Calibri" w:cs="Calibri"/>
          <w:b/>
          <w:bCs/>
          <w:sz w:val="26"/>
          <w:szCs w:val="26"/>
          <w:u w:val="single"/>
          <w:lang w:val="fr-FR"/>
        </w:rPr>
        <w:t>Environnement physique</w:t>
      </w:r>
    </w:p>
    <w:p>
      <w:pPr>
        <w:pStyle w:val="Normal"/>
        <w:bidi w:val="0"/>
        <w:spacing w:lineRule="auto" w:line="240" w:beforeAutospacing="0" w:before="0" w:afterAutospacing="0" w:after="160"/>
        <w:ind w:left="0" w:right="0" w:hanging="0"/>
        <w:jc w:val="left"/>
        <w:rPr>
          <w:rFonts w:ascii="Calibri" w:hAnsi="Calibri" w:eastAsia="Calibri" w:cs="Calibri"/>
          <w:b/>
          <w:b/>
          <w:bCs/>
          <w:sz w:val="26"/>
          <w:szCs w:val="26"/>
          <w:u w:val="single"/>
          <w:lang w:val="fr-FR"/>
        </w:rPr>
      </w:pPr>
      <w:r>
        <w:rPr>
          <w:rFonts w:eastAsia="Calibri" w:cs="Calibri"/>
          <w:b/>
          <w:bCs/>
          <w:sz w:val="26"/>
          <w:szCs w:val="26"/>
          <w:u w:val="single"/>
          <w:lang w:val="fr-FR"/>
        </w:rPr>
      </w:r>
    </w:p>
    <w:p>
      <w:pPr>
        <w:pStyle w:val="ListParagraph"/>
        <w:numPr>
          <w:ilvl w:val="0"/>
          <w:numId w:val="4"/>
        </w:numPr>
        <w:spacing w:lineRule="auto" w:line="240"/>
        <w:jc w:val="left"/>
        <w:rPr>
          <w:color w:val="000000" w:themeColor="text1" w:themeShade="ff" w:themeTint="ff"/>
          <w:sz w:val="22"/>
          <w:szCs w:val="22"/>
        </w:rPr>
      </w:pPr>
      <w:r>
        <w:rPr>
          <w:rFonts w:eastAsia="Calibri" w:cs="Calibri"/>
          <w:color w:val="000000" w:themeColor="text1" w:themeShade="ff" w:themeTint="ff"/>
          <w:sz w:val="22"/>
          <w:szCs w:val="22"/>
          <w:lang w:val="fr-FR"/>
        </w:rPr>
        <w:t>PC portable ou de bureau</w:t>
      </w:r>
    </w:p>
    <w:p>
      <w:pPr>
        <w:pStyle w:val="ListParagraph"/>
        <w:numPr>
          <w:ilvl w:val="0"/>
          <w:numId w:val="4"/>
        </w:numPr>
        <w:spacing w:lineRule="auto" w:line="240"/>
        <w:jc w:val="left"/>
        <w:rPr>
          <w:color w:val="000000" w:themeColor="text1" w:themeShade="ff" w:themeTint="ff"/>
          <w:sz w:val="22"/>
          <w:szCs w:val="22"/>
        </w:rPr>
      </w:pPr>
      <w:r>
        <w:rPr>
          <w:rFonts w:eastAsia="Calibri" w:cs="Calibri"/>
          <w:color w:val="000000" w:themeColor="text1" w:themeShade="ff" w:themeTint="ff"/>
          <w:sz w:val="22"/>
          <w:szCs w:val="22"/>
          <w:lang w:val="fr-FR"/>
        </w:rPr>
        <w:t>Station de location de batteries</w:t>
      </w:r>
    </w:p>
    <w:p>
      <w:pPr>
        <w:pStyle w:val="ListParagraph"/>
        <w:numPr>
          <w:ilvl w:val="0"/>
          <w:numId w:val="4"/>
        </w:numPr>
        <w:spacing w:lineRule="auto" w:line="240"/>
        <w:jc w:val="left"/>
        <w:rPr>
          <w:color w:val="000000" w:themeColor="text1" w:themeShade="ff" w:themeTint="ff"/>
          <w:sz w:val="22"/>
          <w:szCs w:val="22"/>
        </w:rPr>
      </w:pPr>
      <w:r>
        <w:rPr>
          <w:rFonts w:eastAsia="Calibri" w:cs="Calibri"/>
          <w:color w:val="000000" w:themeColor="text1" w:themeShade="ff" w:themeTint="ff"/>
          <w:sz w:val="22"/>
          <w:szCs w:val="22"/>
          <w:lang w:val="fr-FR"/>
        </w:rPr>
        <w:t>Batteries</w:t>
      </w:r>
    </w:p>
    <w:p>
      <w:pPr>
        <w:pStyle w:val="Normal"/>
        <w:spacing w:lineRule="auto" w:line="240"/>
        <w:jc w:val="left"/>
        <w:rPr/>
      </w:pPr>
      <w:r>
        <w:rPr/>
        <w:br/>
        <w:br/>
      </w:r>
    </w:p>
    <w:p>
      <w:pPr>
        <w:pStyle w:val="Normal"/>
        <w:bidi w:val="0"/>
        <w:spacing w:lineRule="auto" w:line="276" w:beforeAutospacing="0" w:before="0" w:afterAutospacing="0" w:after="160"/>
        <w:ind w:left="0" w:right="0" w:hanging="0"/>
        <w:jc w:val="both"/>
        <w:rPr>
          <w:rFonts w:ascii="Calibri" w:hAnsi="Calibri" w:eastAsia="Calibri" w:cs="Calibri"/>
          <w:b/>
          <w:b/>
          <w:bCs/>
          <w:sz w:val="28"/>
          <w:szCs w:val="28"/>
          <w:u w:val="single"/>
          <w:lang w:val="fr-FR"/>
        </w:rPr>
      </w:pPr>
      <w:r>
        <w:rPr>
          <w:rFonts w:eastAsia="Calibri" w:cs="Calibri"/>
          <w:b/>
          <w:bCs/>
          <w:sz w:val="28"/>
          <w:szCs w:val="28"/>
          <w:u w:val="single"/>
          <w:lang w:val="fr-FR"/>
        </w:rPr>
        <w:t>V. Pré-requis de mise en production</w:t>
      </w:r>
    </w:p>
    <w:p>
      <w:pPr>
        <w:pStyle w:val="ListParagraph"/>
        <w:numPr>
          <w:ilvl w:val="0"/>
          <w:numId w:val="1"/>
        </w:numPr>
        <w:spacing w:lineRule="auto" w:line="240"/>
        <w:jc w:val="left"/>
        <w:rPr>
          <w:color w:val="000000" w:themeColor="text1" w:themeShade="ff" w:themeTint="ff"/>
          <w:sz w:val="22"/>
          <w:szCs w:val="22"/>
        </w:rPr>
      </w:pPr>
      <w:r>
        <w:rPr>
          <w:rFonts w:eastAsia="Calibri" w:cs="Calibri"/>
          <w:color w:val="000000" w:themeColor="text1" w:themeShade="ff" w:themeTint="ff"/>
          <w:sz w:val="22"/>
          <w:szCs w:val="22"/>
          <w:lang w:val="fr-FR"/>
        </w:rPr>
        <w:t>Mise en place des stations de location avec batteries</w:t>
      </w:r>
    </w:p>
    <w:p>
      <w:pPr>
        <w:pStyle w:val="ListParagraph"/>
        <w:numPr>
          <w:ilvl w:val="0"/>
          <w:numId w:val="1"/>
        </w:numPr>
        <w:spacing w:lineRule="auto" w:line="240"/>
        <w:jc w:val="left"/>
        <w:rPr>
          <w:color w:val="000000" w:themeColor="text1" w:themeShade="ff" w:themeTint="ff"/>
          <w:sz w:val="22"/>
          <w:szCs w:val="22"/>
        </w:rPr>
      </w:pPr>
      <w:r>
        <w:rPr>
          <w:rFonts w:eastAsia="Calibri" w:cs="Calibri"/>
          <w:color w:val="000000" w:themeColor="text1" w:themeShade="ff" w:themeTint="ff"/>
          <w:sz w:val="22"/>
          <w:szCs w:val="22"/>
          <w:lang w:val="fr-FR"/>
        </w:rPr>
        <w:t>Insertion de la localisation des stations dans la base de données</w:t>
      </w:r>
    </w:p>
    <w:p>
      <w:pPr>
        <w:pStyle w:val="ListParagraph"/>
        <w:numPr>
          <w:ilvl w:val="0"/>
          <w:numId w:val="1"/>
        </w:numPr>
        <w:spacing w:lineRule="auto" w:line="240"/>
        <w:jc w:val="left"/>
        <w:rPr>
          <w:color w:val="000000" w:themeColor="text1" w:themeShade="ff" w:themeTint="ff"/>
          <w:sz w:val="22"/>
          <w:szCs w:val="22"/>
        </w:rPr>
      </w:pPr>
      <w:r>
        <w:rPr>
          <w:rFonts w:eastAsia="Calibri" w:cs="Calibri"/>
          <w:color w:val="000000" w:themeColor="text1" w:themeShade="ff" w:themeTint="ff"/>
          <w:sz w:val="22"/>
          <w:szCs w:val="22"/>
          <w:lang w:val="fr-FR"/>
        </w:rPr>
        <w:t>Détermination des conditions de souscription</w:t>
      </w:r>
    </w:p>
    <w:p>
      <w:pPr>
        <w:pStyle w:val="ListParagraph"/>
        <w:numPr>
          <w:ilvl w:val="0"/>
          <w:numId w:val="1"/>
        </w:numPr>
        <w:spacing w:lineRule="auto" w:line="240"/>
        <w:jc w:val="left"/>
        <w:rPr>
          <w:color w:val="000000" w:themeColor="text1" w:themeShade="ff" w:themeTint="ff"/>
          <w:sz w:val="22"/>
          <w:szCs w:val="22"/>
          <w:lang w:val="fr-FR"/>
        </w:rPr>
      </w:pPr>
      <w:r>
        <w:rPr>
          <w:rFonts w:eastAsia="Calibri" w:cs="Calibri"/>
          <w:color w:val="000000" w:themeColor="text1" w:themeShade="ff" w:themeTint="ff"/>
          <w:lang w:val="fr-FR"/>
        </w:rPr>
        <w:t>Mise en place d’un système d’identification des batteries (QR code…)</w:t>
      </w:r>
    </w:p>
    <w:p>
      <w:pPr>
        <w:pStyle w:val="Normal"/>
        <w:numPr>
          <w:ilvl w:val="0"/>
          <w:numId w:val="1"/>
        </w:numPr>
        <w:spacing w:lineRule="auto" w:line="240"/>
        <w:jc w:val="left"/>
        <w:rPr>
          <w:color w:val="000000" w:themeColor="text1" w:themeShade="ff" w:themeTint="ff"/>
          <w:sz w:val="22"/>
          <w:szCs w:val="22"/>
        </w:rPr>
      </w:pPr>
      <w:r>
        <w:rPr>
          <w:rFonts w:eastAsia="Calibri" w:cs="Calibri"/>
          <w:color w:val="000000" w:themeColor="text1" w:themeShade="ff" w:themeTint="ff"/>
          <w:lang w:val="fr-FR"/>
        </w:rPr>
        <w:t>Mise en place d’une équipe de technicien pour la maintenance du matériel</w:t>
      </w:r>
    </w:p>
    <w:p>
      <w:pPr>
        <w:pStyle w:val="Normal"/>
        <w:spacing w:lineRule="auto" w:line="240" w:before="0" w:after="160"/>
        <w:jc w:val="left"/>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character" w:styleId="DefaultParagraphFont" w:default="1">
    <w:name w:val="Default Paragraph Font"/>
    <w:uiPriority w:val="1"/>
    <w:semiHidden/>
    <w:unhideWhenUsed/>
    <w:qFormat/>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LibreOffice/6.3.2.2$Windows_X86_64 LibreOffice_project/98b30e735bda24bc04ab42594c85f7fd8be07b9c</Application>
  <Pages>9</Pages>
  <Words>773</Words>
  <Characters>4312</Characters>
  <CharactersWithSpaces>4963</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2019-10-21T11:12:21Z</dcterms:created>
  <dc:creator>Utilisateur invité</dc:creator>
  <dc:description/>
  <dc:language>fr-FR</dc:language>
  <cp:lastModifiedBy/>
  <dcterms:modified xsi:type="dcterms:W3CDTF">2019-10-28T17:18:51Z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