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跨页表格模拟</w:t>
      </w:r>
    </w:p>
    <w:tbl>
      <w:tr>
        <w:tc>
          <w:p>
            <w:r>
              <w:t xml:space="preserve">型号</w:t>
            </w:r>
          </w:p>
        </w:tc>
        <w:tc>
          <w:p>
            <w:r>
              <w:t xml:space="preserve">说明</w:t>
            </w:r>
          </w:p>
        </w:tc>
      </w:tr>
      <w:tr>
        <w:tc>
          <w:p>
            <w:r>
              <w:t xml:space="preserve">SYN-A</w:t>
            </w:r>
          </w:p>
        </w:tc>
        <w:tc>
          <w:p>
            <w:r>
              <w:t xml:space="preserve">第一段</w:t>
            </w:r>
          </w:p>
        </w:tc>
      </w:tr>
      <w:tr>
        <w:tc>
          <w:p>
            <w:r>
              <w:t xml:space="preserve">型号</w:t>
            </w:r>
          </w:p>
        </w:tc>
        <w:tc>
          <w:p>
            <w:r>
              <w:t xml:space="preserve">说明</w:t>
            </w:r>
          </w:p>
        </w:tc>
      </w:tr>
      <w:tr>
        <w:tc>
          <w:p>
            <w:r>
              <w:t xml:space="preserve">SYN-B</w:t>
            </w:r>
          </w:p>
        </w:tc>
        <w:tc>
          <w:p>
            <w:r>
              <w:t xml:space="preserve">第二段</w:t>
            </w:r>
          </w:p>
        </w:tc>
      </w:tr>
    </w:tbl>
    <w:sectPr/>
  </w:body>
</w:document>
</file>