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7EEE" w14:textId="7EEE6905" w:rsidR="00E12E51" w:rsidRDefault="00E12E51" w:rsidP="004E5D79">
      <w:pPr>
        <w:pStyle w:val="1"/>
        <w:numPr>
          <w:ilvl w:val="0"/>
          <w:numId w:val="0"/>
        </w:numPr>
      </w:pPr>
      <w:bookmarkStart w:id="0" w:name="_Toc166163439"/>
      <w:r>
        <w:t>基于</w:t>
      </w:r>
      <w:r>
        <w:t>LSTM</w:t>
      </w:r>
      <w:r>
        <w:t>对车型月销量预测</w:t>
      </w:r>
      <w:r>
        <w:t>——</w:t>
      </w:r>
      <w:r>
        <w:t>以秦</w:t>
      </w:r>
      <w:r>
        <w:t>PLUS</w:t>
      </w:r>
      <w:r>
        <w:t>为例</w:t>
      </w:r>
    </w:p>
    <w:p w14:paraId="1B3FDBE1" w14:textId="4B16DB07" w:rsidR="008A207E" w:rsidRPr="008A207E" w:rsidRDefault="008A207E" w:rsidP="008A207E">
      <w:pPr>
        <w:ind w:firstLineChars="0"/>
      </w:pPr>
      <w:r>
        <w:rPr>
          <w:rFonts w:hint="eastAsia"/>
        </w:rPr>
        <w:t>尽管在</w:t>
      </w:r>
      <w:r w:rsidR="00A16B05">
        <w:rPr>
          <w:rFonts w:hint="eastAsia"/>
        </w:rPr>
        <w:t>现有</w:t>
      </w:r>
      <w:r>
        <w:rPr>
          <w:rFonts w:hint="eastAsia"/>
        </w:rPr>
        <w:t>的研究中已经对多种车型的销量已经有了一些研究，但是还存在精准度方面的问题。为了提升精准度，本</w:t>
      </w:r>
      <w:r w:rsidR="001A14F2">
        <w:rPr>
          <w:rFonts w:hint="eastAsia"/>
        </w:rPr>
        <w:t>论文</w:t>
      </w:r>
      <w:r w:rsidRPr="008A207E">
        <w:rPr>
          <w:rFonts w:hint="eastAsia"/>
        </w:rPr>
        <w:t>旨在利用长短期记忆网络（</w:t>
      </w:r>
      <w:r w:rsidRPr="008A207E">
        <w:rPr>
          <w:rFonts w:hint="eastAsia"/>
        </w:rPr>
        <w:t>LSTM</w:t>
      </w:r>
      <w:r w:rsidRPr="008A207E">
        <w:rPr>
          <w:rFonts w:hint="eastAsia"/>
        </w:rPr>
        <w:t>）对车型月销量进行</w:t>
      </w:r>
      <w:r w:rsidR="00114FD5">
        <w:rPr>
          <w:rFonts w:hint="eastAsia"/>
        </w:rPr>
        <w:t>更加精准的</w:t>
      </w:r>
      <w:r w:rsidRPr="008A207E">
        <w:rPr>
          <w:rFonts w:hint="eastAsia"/>
        </w:rPr>
        <w:t>预测。本章以秦</w:t>
      </w:r>
      <w:r w:rsidRPr="008A207E">
        <w:rPr>
          <w:rFonts w:hint="eastAsia"/>
        </w:rPr>
        <w:t>PLUS</w:t>
      </w:r>
      <w:r w:rsidRPr="008A207E">
        <w:rPr>
          <w:rFonts w:hint="eastAsia"/>
        </w:rPr>
        <w:t>为案例进行探讨。通过对</w:t>
      </w:r>
      <w:r w:rsidRPr="008A207E">
        <w:rPr>
          <w:rFonts w:hint="eastAsia"/>
        </w:rPr>
        <w:t>LSTM</w:t>
      </w:r>
      <w:r w:rsidRPr="008A207E">
        <w:rPr>
          <w:rFonts w:hint="eastAsia"/>
        </w:rPr>
        <w:t>模型的建立和调整，研究者试图提高对车型销量的准确预测能力。该研究意在利用深度学习技术，特别是</w:t>
      </w:r>
      <w:r w:rsidRPr="008A207E">
        <w:rPr>
          <w:rFonts w:hint="eastAsia"/>
        </w:rPr>
        <w:t>LSTM</w:t>
      </w:r>
      <w:r w:rsidRPr="008A207E">
        <w:rPr>
          <w:rFonts w:hint="eastAsia"/>
        </w:rPr>
        <w:t>模型，来更好地理解和预测汽车销售趋势。通过该章节的研究，我们期望能够为汽车行业提供更为准确的销量预测方法，以帮助制定更有效的市场策略</w:t>
      </w:r>
      <w:r w:rsidR="00F920F5">
        <w:fldChar w:fldCharType="begin"/>
      </w:r>
      <w:r w:rsidR="00F920F5">
        <w:instrText xml:space="preserve"> ADDIN ZOTERO_ITEM CSL_CITATION {"citationID":"qBP4lBwY","properties":{"formattedCitation":"\\super [1\\uc0\\u8211{}6,1]\\nosupersub{}","plainCitation":"[1–6,1]","dontUpdate":true,"noteIndex":0},"citationItems":[{"id":1655,"uris":["http://zotero.org/users</w:instrText>
      </w:r>
      <w:r w:rsidR="00F920F5">
        <w:rPr>
          <w:rFonts w:hint="eastAsia"/>
        </w:rPr>
        <w:instrText>/10794813/items/35ZDYZH5"],"itemData":{"id":1655,"type":"article-journal","abstract":"&lt;</w:instrText>
      </w:r>
      <w:r w:rsidR="00F920F5">
        <w:rPr>
          <w:rFonts w:hint="eastAsia"/>
        </w:rPr>
        <w:instrText>正</w:instrText>
      </w:r>
      <w:r w:rsidR="00F920F5">
        <w:rPr>
          <w:rFonts w:hint="eastAsia"/>
        </w:rPr>
        <w:instrText>&gt;</w:instrText>
      </w:r>
      <w:r w:rsidR="00F920F5">
        <w:rPr>
          <w:rFonts w:hint="eastAsia"/>
        </w:rPr>
        <w:instrText>近日，彭博新能源财经（</w:instrText>
      </w:r>
      <w:r w:rsidR="00F920F5">
        <w:rPr>
          <w:rFonts w:hint="eastAsia"/>
        </w:rPr>
        <w:instrText>Bloomberg NEF</w:instrText>
      </w:r>
      <w:r w:rsidR="00F920F5">
        <w:rPr>
          <w:rFonts w:hint="eastAsia"/>
        </w:rPr>
        <w:instrText>）对外表示，由于电动汽车使用量将在未来几年激增，全球公路运输的总体石油需求将在</w:instrText>
      </w:r>
      <w:r w:rsidR="00F920F5">
        <w:rPr>
          <w:rFonts w:hint="eastAsia"/>
        </w:rPr>
        <w:instrText>2027</w:instrText>
      </w:r>
      <w:r w:rsidR="00F920F5">
        <w:rPr>
          <w:rFonts w:hint="eastAsia"/>
        </w:rPr>
        <w:instrText>年达到峰值。在其年度电动汽车展望报告中，</w:instrText>
      </w:r>
      <w:r w:rsidR="00F920F5">
        <w:rPr>
          <w:rFonts w:hint="eastAsia"/>
        </w:rPr>
        <w:instrText>BNEF</w:instrText>
      </w:r>
      <w:r w:rsidR="00F920F5">
        <w:rPr>
          <w:rFonts w:hint="eastAsia"/>
        </w:rPr>
        <w:instrText>表示，电动汽车对石油的需求达</w:instrText>
      </w:r>
      <w:r w:rsidR="00F920F5">
        <w:rPr>
          <w:rFonts w:hint="eastAsia"/>
        </w:rPr>
        <w:instrText>150</w:instrText>
      </w:r>
      <w:r w:rsidR="00F920F5">
        <w:rPr>
          <w:rFonts w:hint="eastAsia"/>
        </w:rPr>
        <w:instrText>万桶</w:instrText>
      </w:r>
      <w:r w:rsidR="00F920F5">
        <w:rPr>
          <w:rFonts w:hint="eastAsia"/>
        </w:rPr>
        <w:instrText>/</w:instrText>
      </w:r>
      <w:r w:rsidR="00F920F5">
        <w:rPr>
          <w:rFonts w:hint="eastAsia"/>
        </w:rPr>
        <w:instrText>天，而且“在未来几年将急剧上升”。</w:instrText>
      </w:r>
      <w:r w:rsidR="00F920F5">
        <w:rPr>
          <w:rFonts w:hint="eastAsia"/>
        </w:rPr>
        <w:instrText>","container-title":"</w:instrText>
      </w:r>
      <w:r w:rsidR="00F920F5">
        <w:rPr>
          <w:rFonts w:hint="eastAsia"/>
        </w:rPr>
        <w:instrText>中国石油企业</w:instrText>
      </w:r>
      <w:r w:rsidR="00F920F5">
        <w:rPr>
          <w:rFonts w:hint="eastAsia"/>
        </w:rPr>
        <w:instrText>","ISSN":"1672-4267","issue":"7","language":"zh-CN","page":"46","source":"CNKI","title":"</w:instrText>
      </w:r>
      <w:r w:rsidR="00F920F5">
        <w:rPr>
          <w:rFonts w:hint="eastAsia"/>
        </w:rPr>
        <w:instrText>全球道路燃料需求</w:instrText>
      </w:r>
      <w:r w:rsidR="00F920F5">
        <w:rPr>
          <w:rFonts w:hint="eastAsia"/>
        </w:rPr>
        <w:instrText>2027</w:instrText>
      </w:r>
      <w:r w:rsidR="00F920F5">
        <w:rPr>
          <w:rFonts w:hint="eastAsia"/>
        </w:rPr>
        <w:instrText>年达峰</w:instrText>
      </w:r>
      <w:r w:rsidR="00F920F5">
        <w:rPr>
          <w:rFonts w:hint="eastAsia"/>
        </w:rPr>
        <w:instrText>","author":[{"family":"</w:instrText>
      </w:r>
      <w:r w:rsidR="00F920F5">
        <w:rPr>
          <w:rFonts w:hint="eastAsia"/>
        </w:rPr>
        <w:instrText>陈</w:instrText>
      </w:r>
      <w:r w:rsidR="00F920F5">
        <w:rPr>
          <w:rFonts w:hint="eastAsia"/>
        </w:rPr>
        <w:instrText>","given":"</w:instrText>
      </w:r>
      <w:r w:rsidR="00F920F5">
        <w:rPr>
          <w:rFonts w:hint="eastAsia"/>
        </w:rPr>
        <w:instrText>瑜</w:instrText>
      </w:r>
      <w:r w:rsidR="00F920F5">
        <w:rPr>
          <w:rFonts w:hint="eastAsia"/>
        </w:rPr>
        <w:instrText>"}],"issued":{"date-parts":[["2023"]]}},"label":"page"},{"id":1662,"uris":["http://zotero.org/users/10794813/items/TGNRWDZ9"],"itemData":{"id":1662,"type":"thesis","abstract":"</w:instrText>
      </w:r>
      <w:r w:rsidR="00F920F5">
        <w:rPr>
          <w:rFonts w:hint="eastAsia"/>
        </w:rPr>
        <w:instrText>我国汽车产业作为四大支柱产业之一</w:instrText>
      </w:r>
      <w:r w:rsidR="00F920F5">
        <w:rPr>
          <w:rFonts w:hint="eastAsia"/>
        </w:rPr>
        <w:instrText>,</w:instrText>
      </w:r>
      <w:r w:rsidR="00F920F5">
        <w:rPr>
          <w:rFonts w:hint="eastAsia"/>
        </w:rPr>
        <w:instrText>产业规模不断扩大</w:instrText>
      </w:r>
      <w:r w:rsidR="00F920F5">
        <w:rPr>
          <w:rFonts w:hint="eastAsia"/>
        </w:rPr>
        <w:instrText>,</w:instrText>
      </w:r>
      <w:r w:rsidR="00F920F5">
        <w:rPr>
          <w:rFonts w:hint="eastAsia"/>
        </w:rPr>
        <w:instrText>碳排放随之不断增加</w:instrText>
      </w:r>
      <w:r w:rsidR="00F920F5">
        <w:rPr>
          <w:rFonts w:hint="eastAsia"/>
        </w:rPr>
        <w:instrText>,</w:instrText>
      </w:r>
      <w:r w:rsidR="00F920F5">
        <w:rPr>
          <w:rFonts w:hint="eastAsia"/>
        </w:rPr>
        <w:instrText>能源依赖度也远超警戒线</w:instrText>
      </w:r>
      <w:r w:rsidR="00F920F5">
        <w:rPr>
          <w:rFonts w:hint="eastAsia"/>
        </w:rPr>
        <w:instrText>,</w:instrText>
      </w:r>
      <w:r w:rsidR="00F920F5">
        <w:rPr>
          <w:rFonts w:hint="eastAsia"/>
        </w:rPr>
        <w:instrText>在双碳目标下</w:instrText>
      </w:r>
      <w:r w:rsidR="00F920F5">
        <w:rPr>
          <w:rFonts w:hint="eastAsia"/>
        </w:rPr>
        <w:instrText>,</w:instrText>
      </w:r>
      <w:r w:rsidR="00F920F5">
        <w:rPr>
          <w:rFonts w:hint="eastAsia"/>
        </w:rPr>
        <w:instrText>利用新能源汽车的推广和应用来降低对石油资源的依赖</w:instrText>
      </w:r>
      <w:r w:rsidR="00F920F5">
        <w:rPr>
          <w:rFonts w:hint="eastAsia"/>
        </w:rPr>
        <w:instrText>,</w:instrText>
      </w:r>
      <w:r w:rsidR="00F920F5">
        <w:rPr>
          <w:rFonts w:hint="eastAsia"/>
        </w:rPr>
        <w:instrText>实现汽车强国的建立已成必然之势。伴随着网络技术的进一步提升和人民物质生活水平的提高</w:instrText>
      </w:r>
      <w:r w:rsidR="00F920F5">
        <w:rPr>
          <w:rFonts w:hint="eastAsia"/>
        </w:rPr>
        <w:instrText>,</w:instrText>
      </w:r>
      <w:r w:rsidR="00F920F5">
        <w:rPr>
          <w:rFonts w:hint="eastAsia"/>
        </w:rPr>
        <w:instrText>客户获取产品信息的方式已不再是过去的口耳相传</w:instrText>
      </w:r>
      <w:r w:rsidR="00F920F5">
        <w:rPr>
          <w:rFonts w:hint="eastAsia"/>
        </w:rPr>
        <w:instrText>,</w:instrText>
      </w:r>
      <w:r w:rsidR="00F920F5">
        <w:rPr>
          <w:rFonts w:hint="eastAsia"/>
        </w:rPr>
        <w:instrText>而是互联网时代下的引擎搜索</w:instrText>
      </w:r>
      <w:r w:rsidR="00F920F5">
        <w:rPr>
          <w:rFonts w:hint="eastAsia"/>
        </w:rPr>
        <w:instrText>,</w:instrText>
      </w:r>
      <w:r w:rsidR="00F920F5">
        <w:rPr>
          <w:rFonts w:hint="eastAsia"/>
        </w:rPr>
        <w:instrText>信息获取方式的转变使得网络相关信息对于不论是消费者还是生产者都是极为有效的研究资源。考虑到新能源汽车销量数据的可获取性</w:instrText>
      </w:r>
      <w:r w:rsidR="00F920F5">
        <w:rPr>
          <w:rFonts w:hint="eastAsia"/>
        </w:rPr>
        <w:instrText>,</w:instrText>
      </w:r>
      <w:r w:rsidR="00F920F5">
        <w:rPr>
          <w:rFonts w:hint="eastAsia"/>
        </w:rPr>
        <w:instrText>本文基于数据挖掘的思想</w:instrText>
      </w:r>
      <w:r w:rsidR="00F920F5">
        <w:rPr>
          <w:rFonts w:hint="eastAsia"/>
        </w:rPr>
        <w:instrText>,</w:instrText>
      </w:r>
      <w:r w:rsidR="00F920F5">
        <w:rPr>
          <w:rFonts w:hint="eastAsia"/>
        </w:rPr>
        <w:instrText>探究大数据时代下比亚迪新能源汽车历史销量和百度搜索指数与销量预测的关系</w:instrText>
      </w:r>
      <w:r w:rsidR="00F920F5">
        <w:rPr>
          <w:rFonts w:hint="eastAsia"/>
        </w:rPr>
        <w:instrText>,</w:instrText>
      </w:r>
      <w:r w:rsidR="00F920F5">
        <w:rPr>
          <w:rFonts w:hint="eastAsia"/>
        </w:rPr>
        <w:instrText>构建百度指数和</w:instrText>
      </w:r>
      <w:r w:rsidR="00F920F5">
        <w:rPr>
          <w:rFonts w:hint="eastAsia"/>
        </w:rPr>
        <w:instrText>LSTM</w:instrText>
      </w:r>
      <w:r w:rsidR="00F920F5">
        <w:rPr>
          <w:rFonts w:hint="eastAsia"/>
        </w:rPr>
        <w:instrText>神经网络模型的组合模型</w:instrText>
      </w:r>
      <w:r w:rsidR="00F920F5">
        <w:rPr>
          <w:rFonts w:hint="eastAsia"/>
        </w:rPr>
        <w:instrText>,</w:instrText>
      </w:r>
      <w:r w:rsidR="00F920F5">
        <w:rPr>
          <w:rFonts w:hint="eastAsia"/>
        </w:rPr>
        <w:instrText>在数据仿真拟合的基础上</w:instrText>
      </w:r>
      <w:r w:rsidR="00F920F5">
        <w:rPr>
          <w:rFonts w:hint="eastAsia"/>
        </w:rPr>
        <w:instrText>,</w:instrText>
      </w:r>
      <w:r w:rsidR="00F920F5">
        <w:rPr>
          <w:rFonts w:hint="eastAsia"/>
        </w:rPr>
        <w:instrText>以比亚迪新能源汽车为例对新能源汽车的销量数据进行销量预测。利用中国汽车工业协会获取比亚迪新能源汽车的历史销量数据</w:instrText>
      </w:r>
      <w:r w:rsidR="00F920F5">
        <w:rPr>
          <w:rFonts w:hint="eastAsia"/>
        </w:rPr>
        <w:instrText>;</w:instrText>
      </w:r>
      <w:r w:rsidR="00F920F5">
        <w:rPr>
          <w:rFonts w:hint="eastAsia"/>
        </w:rPr>
        <w:instrText>利用国内渗透率最高的百度搜索引擎对比亚迪新能源汽车的相关关键词数据进行收集</w:instrText>
      </w:r>
      <w:r w:rsidR="00F920F5">
        <w:rPr>
          <w:rFonts w:hint="eastAsia"/>
        </w:rPr>
        <w:instrText>,</w:instrText>
      </w:r>
      <w:r w:rsidR="00F920F5">
        <w:rPr>
          <w:rFonts w:hint="eastAsia"/>
        </w:rPr>
        <w:instrText>然后进行相关性分析和时差相关性分析筛选出相关度最高且具有领先关系的关键词用于建模研究。销量数据和关键词数据收集完毕后</w:instrText>
      </w:r>
      <w:r w:rsidR="00F920F5">
        <w:rPr>
          <w:rFonts w:hint="eastAsia"/>
        </w:rPr>
        <w:instrText>,</w:instrText>
      </w:r>
      <w:r w:rsidR="00F920F5">
        <w:rPr>
          <w:rFonts w:hint="eastAsia"/>
        </w:rPr>
        <w:instrText>基于历史销量数据分别建立</w:instrText>
      </w:r>
      <w:r w:rsidR="00F920F5">
        <w:rPr>
          <w:rFonts w:hint="eastAsia"/>
        </w:rPr>
        <w:instrText>ARIMA</w:instrText>
      </w:r>
      <w:r w:rsidR="00F920F5">
        <w:rPr>
          <w:rFonts w:hint="eastAsia"/>
        </w:rPr>
        <w:instrText>模型和单特征</w:instrText>
      </w:r>
      <w:r w:rsidR="00F920F5">
        <w:rPr>
          <w:rFonts w:hint="eastAsia"/>
        </w:rPr>
        <w:instrText>LSTM</w:instrText>
      </w:r>
      <w:r w:rsidR="00F920F5">
        <w:rPr>
          <w:rFonts w:hint="eastAsia"/>
        </w:rPr>
        <w:instrText>神经网络模型以及组合模型</w:instrText>
      </w:r>
      <w:r w:rsidR="00F920F5">
        <w:rPr>
          <w:rFonts w:hint="eastAsia"/>
        </w:rPr>
        <w:instrText>,</w:instrText>
      </w:r>
      <w:r w:rsidR="00F920F5">
        <w:rPr>
          <w:rFonts w:hint="eastAsia"/>
        </w:rPr>
        <w:instrText>同时利用百度指数建立线性回归方程和多特征</w:instrText>
      </w:r>
      <w:r w:rsidR="00F920F5">
        <w:rPr>
          <w:rFonts w:hint="eastAsia"/>
        </w:rPr>
        <w:instrText>LSTM</w:instrText>
      </w:r>
      <w:r w:rsidR="00F920F5">
        <w:rPr>
          <w:rFonts w:hint="eastAsia"/>
        </w:rPr>
        <w:instrText>神经网络模型。最终预测结果表明</w:instrText>
      </w:r>
      <w:r w:rsidR="00F920F5">
        <w:rPr>
          <w:rFonts w:hint="eastAsia"/>
        </w:rPr>
        <w:instrText>,</w:instrText>
      </w:r>
      <w:r w:rsidR="00F920F5">
        <w:rPr>
          <w:rFonts w:hint="eastAsia"/>
        </w:rPr>
        <w:instrText>经典的</w:instrText>
      </w:r>
      <w:r w:rsidR="00F920F5">
        <w:rPr>
          <w:rFonts w:hint="eastAsia"/>
        </w:rPr>
        <w:instrText>ARIMA</w:instrText>
      </w:r>
      <w:r w:rsidR="00F920F5">
        <w:rPr>
          <w:rFonts w:hint="eastAsia"/>
        </w:rPr>
        <w:instrText>模型预测的平均绝对百分比误差</w:instrText>
      </w:r>
      <w:r w:rsidR="00F920F5">
        <w:rPr>
          <w:rFonts w:hint="eastAsia"/>
        </w:rPr>
        <w:instrText>MAPE</w:instrText>
      </w:r>
      <w:r w:rsidR="00F920F5">
        <w:rPr>
          <w:rFonts w:hint="eastAsia"/>
        </w:rPr>
        <w:instrText>为</w:instrText>
      </w:r>
      <w:r w:rsidR="00F920F5">
        <w:rPr>
          <w:rFonts w:hint="eastAsia"/>
        </w:rPr>
        <w:instrText>10.99%,</w:instrText>
      </w:r>
      <w:r w:rsidR="00F920F5">
        <w:rPr>
          <w:rFonts w:hint="eastAsia"/>
        </w:rPr>
        <w:instrText>单特征</w:instrText>
      </w:r>
      <w:r w:rsidR="00F920F5">
        <w:rPr>
          <w:rFonts w:hint="eastAsia"/>
        </w:rPr>
        <w:instrText>LSTM</w:instrText>
      </w:r>
      <w:r w:rsidR="00F920F5">
        <w:rPr>
          <w:rFonts w:hint="eastAsia"/>
        </w:rPr>
        <w:instrText>神经网络的</w:instrText>
      </w:r>
      <w:r w:rsidR="00F920F5">
        <w:rPr>
          <w:rFonts w:hint="eastAsia"/>
        </w:rPr>
        <w:instrText>MAPE</w:instrText>
      </w:r>
      <w:r w:rsidR="00F920F5">
        <w:rPr>
          <w:rFonts w:hint="eastAsia"/>
        </w:rPr>
        <w:instrText>为</w:instrText>
      </w:r>
      <w:r w:rsidR="00F920F5">
        <w:rPr>
          <w:rFonts w:hint="eastAsia"/>
        </w:rPr>
        <w:instrText>8.92%,</w:instrText>
      </w:r>
      <w:r w:rsidR="00F920F5">
        <w:rPr>
          <w:rFonts w:hint="eastAsia"/>
        </w:rPr>
        <w:instrText>预测都取得了不错的效果</w:instrText>
      </w:r>
      <w:r w:rsidR="00F920F5">
        <w:rPr>
          <w:rFonts w:hint="eastAsia"/>
        </w:rPr>
        <w:instrText>;</w:instrText>
      </w:r>
      <w:r w:rsidR="00F920F5">
        <w:rPr>
          <w:rFonts w:hint="eastAsia"/>
        </w:rPr>
        <w:instrText>单纯的百度指数回归方程则更适合几个月度的短期预测</w:instrText>
      </w:r>
      <w:r w:rsidR="00F920F5">
        <w:rPr>
          <w:rFonts w:hint="eastAsia"/>
        </w:rPr>
        <w:instrText>;ARIMA</w:instrText>
      </w:r>
      <w:r w:rsidR="00F920F5">
        <w:rPr>
          <w:rFonts w:hint="eastAsia"/>
        </w:rPr>
        <w:instrText>与</w:instrText>
      </w:r>
      <w:r w:rsidR="00F920F5">
        <w:rPr>
          <w:rFonts w:hint="eastAsia"/>
        </w:rPr>
        <w:instrText>LSTM</w:instrText>
      </w:r>
      <w:r w:rsidR="00F920F5">
        <w:rPr>
          <w:rFonts w:hint="eastAsia"/>
        </w:rPr>
        <w:instrText>神经网络的组合模型的</w:instrText>
      </w:r>
      <w:r w:rsidR="00F920F5">
        <w:rPr>
          <w:rFonts w:hint="eastAsia"/>
        </w:rPr>
        <w:instrText>MAPE</w:instrText>
      </w:r>
      <w:r w:rsidR="00F920F5">
        <w:rPr>
          <w:rFonts w:hint="eastAsia"/>
        </w:rPr>
        <w:instrText>为</w:instrText>
      </w:r>
      <w:r w:rsidR="00F920F5">
        <w:rPr>
          <w:rFonts w:hint="eastAsia"/>
        </w:rPr>
        <w:instrText>8%,</w:instrText>
      </w:r>
      <w:r w:rsidR="00F920F5">
        <w:rPr>
          <w:rFonts w:hint="eastAsia"/>
        </w:rPr>
        <w:instrText>模型的组合有效地提高了预测地精度</w:instrText>
      </w:r>
      <w:r w:rsidR="00F920F5">
        <w:rPr>
          <w:rFonts w:hint="eastAsia"/>
        </w:rPr>
        <w:instrText>;</w:instrText>
      </w:r>
      <w:r w:rsidR="00F920F5">
        <w:rPr>
          <w:rFonts w:hint="eastAsia"/>
        </w:rPr>
        <w:instrText>基于百度指数的多特征</w:instrText>
      </w:r>
      <w:r w:rsidR="00F920F5">
        <w:rPr>
          <w:rFonts w:hint="eastAsia"/>
        </w:rPr>
        <w:instrText>LSTM</w:instrText>
      </w:r>
      <w:r w:rsidR="00F920F5">
        <w:rPr>
          <w:rFonts w:hint="eastAsia"/>
        </w:rPr>
        <w:instrText>模型的</w:instrText>
      </w:r>
      <w:r w:rsidR="00F920F5">
        <w:rPr>
          <w:rFonts w:hint="eastAsia"/>
        </w:rPr>
        <w:instrText>MAPE</w:instrText>
      </w:r>
      <w:r w:rsidR="00F920F5">
        <w:rPr>
          <w:rFonts w:hint="eastAsia"/>
        </w:rPr>
        <w:instrText>为</w:instrText>
      </w:r>
      <w:r w:rsidR="00F920F5">
        <w:rPr>
          <w:rFonts w:hint="eastAsia"/>
        </w:rPr>
        <w:instrText>6.64%,</w:instrText>
      </w:r>
      <w:r w:rsidR="00F920F5">
        <w:rPr>
          <w:rFonts w:hint="eastAsia"/>
        </w:rPr>
        <w:instrText>是本文所有模型中效果最好的一种</w:instrText>
      </w:r>
      <w:r w:rsidR="00F920F5">
        <w:rPr>
          <w:rFonts w:hint="eastAsia"/>
        </w:rPr>
        <w:instrText>,</w:instrText>
      </w:r>
      <w:r w:rsidR="00F920F5">
        <w:rPr>
          <w:rFonts w:hint="eastAsia"/>
        </w:rPr>
        <w:instrText>但数据工作量较大且存在一定难度</w:instrText>
      </w:r>
      <w:r w:rsidR="00F920F5">
        <w:rPr>
          <w:rFonts w:hint="eastAsia"/>
        </w:rPr>
        <w:instrText>,</w:instrText>
      </w:r>
      <w:r w:rsidR="00F920F5">
        <w:rPr>
          <w:rFonts w:hint="eastAsia"/>
        </w:rPr>
        <w:instrText>日常可用</w:instrText>
      </w:r>
      <w:r w:rsidR="00F920F5">
        <w:rPr>
          <w:rFonts w:hint="eastAsia"/>
        </w:rPr>
        <w:instrText>ARIMA</w:instrText>
      </w:r>
      <w:r w:rsidR="00F920F5">
        <w:rPr>
          <w:rFonts w:hint="eastAsia"/>
        </w:rPr>
        <w:instrText>或单特征</w:instrText>
      </w:r>
      <w:r w:rsidR="00F920F5">
        <w:rPr>
          <w:rFonts w:hint="eastAsia"/>
        </w:rPr>
        <w:instrText>LSTM</w:instrText>
      </w:r>
      <w:r w:rsidR="00F920F5">
        <w:rPr>
          <w:rFonts w:hint="eastAsia"/>
        </w:rPr>
        <w:instrText>模型进行预测</w:instrText>
      </w:r>
      <w:r w:rsidR="00F920F5">
        <w:rPr>
          <w:rFonts w:hint="eastAsia"/>
        </w:rPr>
        <w:instrText>,</w:instrText>
      </w:r>
      <w:r w:rsidR="00F920F5">
        <w:rPr>
          <w:rFonts w:hint="eastAsia"/>
        </w:rPr>
        <w:instrText>也能取得不错的效果。本文将百度指数和</w:instrText>
      </w:r>
      <w:r w:rsidR="00F920F5">
        <w:rPr>
          <w:rFonts w:hint="eastAsia"/>
        </w:rPr>
        <w:instrText>LSTM</w:instrText>
      </w:r>
      <w:r w:rsidR="00F920F5">
        <w:rPr>
          <w:rFonts w:hint="eastAsia"/>
        </w:rPr>
        <w:instrText>神经网络用于单一品牌的新能源汽车销量预测研究</w:instrText>
      </w:r>
      <w:r w:rsidR="00F920F5">
        <w:rPr>
          <w:rFonts w:hint="eastAsia"/>
        </w:rPr>
        <w:instrText>,</w:instrText>
      </w:r>
      <w:r w:rsidR="00F920F5">
        <w:rPr>
          <w:rFonts w:hint="eastAsia"/>
        </w:rPr>
        <w:instrText>而不是执着于新能源汽车整体的销量预测</w:instrText>
      </w:r>
      <w:r w:rsidR="00F920F5">
        <w:rPr>
          <w:rFonts w:hint="eastAsia"/>
        </w:rPr>
        <w:instrText>,</w:instrText>
      </w:r>
      <w:r w:rsidR="00F920F5">
        <w:rPr>
          <w:rFonts w:hint="eastAsia"/>
        </w:rPr>
        <w:instrText>细化了研究对象</w:instrText>
      </w:r>
      <w:r w:rsidR="00F920F5">
        <w:rPr>
          <w:rFonts w:hint="eastAsia"/>
        </w:rPr>
        <w:instrText>,</w:instrText>
      </w:r>
      <w:r w:rsidR="00F920F5">
        <w:rPr>
          <w:rFonts w:hint="eastAsia"/>
        </w:rPr>
        <w:instrText>为新能源汽车预测领域的研究提高了新的思路。并且本文实验结果表明上述模型在应用到的单一品牌的新能源汽车销量预测时也能取得很好的效果</w:instrText>
      </w:r>
      <w:r w:rsidR="00F920F5">
        <w:rPr>
          <w:rFonts w:hint="eastAsia"/>
        </w:rPr>
        <w:instrText>,</w:instrText>
      </w:r>
      <w:r w:rsidR="00F920F5">
        <w:rPr>
          <w:rFonts w:hint="eastAsia"/>
        </w:rPr>
        <w:instrText>能为汽车品牌商的市场预测提供较为可行的参考。</w:instrText>
      </w:r>
      <w:r w:rsidR="00F920F5">
        <w:rPr>
          <w:rFonts w:hint="eastAsia"/>
        </w:rPr>
        <w:instrText>","genre":"</w:instrText>
      </w:r>
      <w:r w:rsidR="00F920F5">
        <w:rPr>
          <w:rFonts w:hint="eastAsia"/>
        </w:rPr>
        <w:instrText>硕士</w:instrText>
      </w:r>
      <w:r w:rsidR="00F920F5">
        <w:rPr>
          <w:rFonts w:hint="eastAsia"/>
        </w:rPr>
        <w:instrText>","language":"zh-CN","note":"DOI: 10.27130/d.cnki.ghubu.2023.000606","publisher":"</w:instrText>
      </w:r>
      <w:r w:rsidR="00F920F5">
        <w:rPr>
          <w:rFonts w:hint="eastAsia"/>
        </w:rPr>
        <w:instrText>湖北大学</w:instrText>
      </w:r>
      <w:r w:rsidR="00F920F5">
        <w:rPr>
          <w:rFonts w:hint="eastAsia"/>
        </w:rPr>
        <w:instrText>","source":"CNKI","title":"</w:instrText>
      </w:r>
      <w:r w:rsidR="00F920F5">
        <w:rPr>
          <w:rFonts w:hint="eastAsia"/>
        </w:rPr>
        <w:instrText>基于</w:instrText>
      </w:r>
      <w:r w:rsidR="00F920F5">
        <w:rPr>
          <w:rFonts w:hint="eastAsia"/>
        </w:rPr>
        <w:instrText>LSTM</w:instrText>
      </w:r>
      <w:r w:rsidR="00F920F5">
        <w:rPr>
          <w:rFonts w:hint="eastAsia"/>
        </w:rPr>
        <w:instrText>神经网络和百度指数的新能源汽车销量预测</w:instrText>
      </w:r>
      <w:r w:rsidR="00F920F5">
        <w:rPr>
          <w:rFonts w:hint="eastAsia"/>
        </w:rPr>
        <w:instrText>","URL":"https://kns.cnki.net/kcms2/article/abstract?v=m2RMPZxbF1IIXy6w3t4c0wBPZP2rDQU4PCzt_xroW_juaz_qILD2er0OqKkNi2kXVO7wNIhG_zYgkKJBhhL0lAd23p56cQNBtcnpSuDDYisC_STMkoLnO6aG6Mje2q8a36fau0mc7YSNQv_KUUYIRw==&amp;uniplatform=NZKPT&amp;language=CHS","author":[{"family":"</w:instrText>
      </w:r>
      <w:r w:rsidR="00F920F5">
        <w:rPr>
          <w:rFonts w:hint="eastAsia"/>
        </w:rPr>
        <w:instrText>陈</w:instrText>
      </w:r>
      <w:r w:rsidR="00F920F5">
        <w:rPr>
          <w:rFonts w:hint="eastAsia"/>
        </w:rPr>
        <w:instrText>","given":"</w:instrText>
      </w:r>
      <w:r w:rsidR="00F920F5">
        <w:rPr>
          <w:rFonts w:hint="eastAsia"/>
        </w:rPr>
        <w:instrText>尚林</w:instrText>
      </w:r>
      <w:r w:rsidR="00F920F5">
        <w:rPr>
          <w:rFonts w:hint="eastAsia"/>
        </w:rPr>
        <w:instrText>"}],"accessed":{"date-parts":[["2024",5,10]]},"issued":{"date-parts":[["2024"]]}},"label":"page"},{"id":1664,"uris":["http://zotero.org/users/10794813/items/5RKFUCMP"],"itemData":{"id":1664,"type":"thesis","abstract":"</w:instrText>
      </w:r>
      <w:r w:rsidR="00F920F5">
        <w:rPr>
          <w:rFonts w:hint="eastAsia"/>
        </w:rPr>
        <w:instrText>随着全球经济的发展和人民生活水平的提高</w:instrText>
      </w:r>
      <w:r w:rsidR="00F920F5">
        <w:rPr>
          <w:rFonts w:hint="eastAsia"/>
        </w:rPr>
        <w:instrText>,</w:instrText>
      </w:r>
      <w:r w:rsidR="00F920F5">
        <w:rPr>
          <w:rFonts w:hint="eastAsia"/>
        </w:rPr>
        <w:instrText>汽车行业经历了持续的发展和变革。在过去的几十年里</w:instrText>
      </w:r>
      <w:r w:rsidR="00F920F5">
        <w:rPr>
          <w:rFonts w:hint="eastAsia"/>
        </w:rPr>
        <w:instrText>,</w:instrText>
      </w:r>
      <w:r w:rsidR="00F920F5">
        <w:rPr>
          <w:rFonts w:hint="eastAsia"/>
        </w:rPr>
        <w:instrText>汽车行业成为许多国家的重要支柱产业之一。由于生产技术更新迭代速度的加快以及消费者需求的不断变化</w:instrText>
      </w:r>
      <w:r w:rsidR="00F920F5">
        <w:rPr>
          <w:rFonts w:hint="eastAsia"/>
        </w:rPr>
        <w:instrText>,</w:instrText>
      </w:r>
      <w:r w:rsidR="00F920F5">
        <w:rPr>
          <w:rFonts w:hint="eastAsia"/>
        </w:rPr>
        <w:instrText>汽车市场竞争日益激烈。准确的销量预测对于汽车企业的发展有重要的意义</w:instrText>
      </w:r>
      <w:r w:rsidR="00F920F5">
        <w:rPr>
          <w:rFonts w:hint="eastAsia"/>
        </w:rPr>
        <w:instrText>,</w:instrText>
      </w:r>
      <w:r w:rsidR="00F920F5">
        <w:rPr>
          <w:rFonts w:hint="eastAsia"/>
        </w:rPr>
        <w:instrText>可以帮助汽车企业优化生产过程</w:instrText>
      </w:r>
      <w:r w:rsidR="00F920F5">
        <w:rPr>
          <w:rFonts w:hint="eastAsia"/>
        </w:rPr>
        <w:instrText>,</w:instrText>
      </w:r>
      <w:r w:rsidR="00F920F5">
        <w:rPr>
          <w:rFonts w:hint="eastAsia"/>
        </w:rPr>
        <w:instrText>制定合理的经营策略</w:instrText>
      </w:r>
      <w:r w:rsidR="00F920F5">
        <w:rPr>
          <w:rFonts w:hint="eastAsia"/>
        </w:rPr>
        <w:instrText>,</w:instrText>
      </w:r>
      <w:r w:rsidR="00F920F5">
        <w:rPr>
          <w:rFonts w:hint="eastAsia"/>
        </w:rPr>
        <w:instrText>从而建立竞争优势。因此</w:instrText>
      </w:r>
      <w:r w:rsidR="00F920F5">
        <w:rPr>
          <w:rFonts w:hint="eastAsia"/>
        </w:rPr>
        <w:instrText>,</w:instrText>
      </w:r>
      <w:r w:rsidR="00F920F5">
        <w:rPr>
          <w:rFonts w:hint="eastAsia"/>
        </w:rPr>
        <w:instrText>对汽车销量进行预测是汽车企业管理者所关注的重要问题。然而</w:instrText>
      </w:r>
      <w:r w:rsidR="00F920F5">
        <w:rPr>
          <w:rFonts w:hint="eastAsia"/>
        </w:rPr>
        <w:instrText>,</w:instrText>
      </w:r>
      <w:r w:rsidR="00F920F5">
        <w:rPr>
          <w:rFonts w:hint="eastAsia"/>
        </w:rPr>
        <w:instrText>因受到诸多因素尤其是竞争愈加激烈的市场环境的影响</w:instrText>
      </w:r>
      <w:r w:rsidR="00F920F5">
        <w:rPr>
          <w:rFonts w:hint="eastAsia"/>
        </w:rPr>
        <w:instrText>,</w:instrText>
      </w:r>
      <w:r w:rsidR="00F920F5">
        <w:rPr>
          <w:rFonts w:hint="eastAsia"/>
        </w:rPr>
        <w:instrText>汽车销量的精准预测具有一定挑战性。如今</w:instrText>
      </w:r>
      <w:r w:rsidR="00F920F5">
        <w:rPr>
          <w:rFonts w:hint="eastAsia"/>
        </w:rPr>
        <w:instrText>,</w:instrText>
      </w:r>
      <w:r w:rsidR="00F920F5">
        <w:rPr>
          <w:rFonts w:hint="eastAsia"/>
        </w:rPr>
        <w:instrText>随着网络技术的飞速发展</w:instrText>
      </w:r>
      <w:r w:rsidR="00F920F5">
        <w:rPr>
          <w:rFonts w:hint="eastAsia"/>
        </w:rPr>
        <w:instrText>,</w:instrText>
      </w:r>
      <w:r w:rsidR="00F920F5">
        <w:rPr>
          <w:rFonts w:hint="eastAsia"/>
        </w:rPr>
        <w:instrText>消费者越来越倾向于在网上浏览汽车信息</w:instrText>
      </w:r>
      <w:r w:rsidR="00F920F5">
        <w:rPr>
          <w:rFonts w:hint="eastAsia"/>
        </w:rPr>
        <w:instrText>,</w:instrText>
      </w:r>
      <w:r w:rsidR="00F920F5">
        <w:rPr>
          <w:rFonts w:hint="eastAsia"/>
        </w:rPr>
        <w:instrText>并在网络上发布评论</w:instrText>
      </w:r>
      <w:r w:rsidR="00F920F5">
        <w:rPr>
          <w:rFonts w:hint="eastAsia"/>
        </w:rPr>
        <w:instrText>,</w:instrText>
      </w:r>
      <w:r w:rsidR="00F920F5">
        <w:rPr>
          <w:rFonts w:hint="eastAsia"/>
        </w:rPr>
        <w:instrText>这使得网络评论成为了一种有力的消费者反馈形式</w:instrText>
      </w:r>
      <w:r w:rsidR="00F920F5">
        <w:rPr>
          <w:rFonts w:hint="eastAsia"/>
        </w:rPr>
        <w:instrText>,</w:instrText>
      </w:r>
      <w:r w:rsidR="00F920F5">
        <w:rPr>
          <w:rFonts w:hint="eastAsia"/>
        </w:rPr>
        <w:instrText>这对汽车销量产生了重要影响。在线评论可以提供更广泛的消费者数据</w:instrText>
      </w:r>
      <w:r w:rsidR="00F920F5">
        <w:rPr>
          <w:rFonts w:hint="eastAsia"/>
        </w:rPr>
        <w:instrText>,</w:instrText>
      </w:r>
      <w:r w:rsidR="00F920F5">
        <w:rPr>
          <w:rFonts w:hint="eastAsia"/>
        </w:rPr>
        <w:instrText>从而更全面地了解消费者的需求。与此同时</w:instrText>
      </w:r>
      <w:r w:rsidR="00F920F5">
        <w:rPr>
          <w:rFonts w:hint="eastAsia"/>
        </w:rPr>
        <w:instrText>,</w:instrText>
      </w:r>
      <w:r w:rsidR="00F920F5">
        <w:rPr>
          <w:rFonts w:hint="eastAsia"/>
        </w:rPr>
        <w:instrText>网络搜索行为记录着消费者的潜在消费足迹</w:instrText>
      </w:r>
      <w:r w:rsidR="00F920F5">
        <w:rPr>
          <w:rFonts w:hint="eastAsia"/>
        </w:rPr>
        <w:instrText>,</w:instrText>
      </w:r>
      <w:r w:rsidR="00F920F5">
        <w:rPr>
          <w:rFonts w:hint="eastAsia"/>
        </w:rPr>
        <w:instrText>通过分析搜索数据</w:instrText>
      </w:r>
      <w:r w:rsidR="00F920F5">
        <w:rPr>
          <w:rFonts w:hint="eastAsia"/>
        </w:rPr>
        <w:instrText>,</w:instrText>
      </w:r>
      <w:r w:rsidR="00F920F5">
        <w:rPr>
          <w:rFonts w:hint="eastAsia"/>
        </w:rPr>
        <w:instrText>企业可以更好地了解用户需求和偏好</w:instrText>
      </w:r>
      <w:r w:rsidR="00F920F5">
        <w:rPr>
          <w:rFonts w:hint="eastAsia"/>
        </w:rPr>
        <w:instrText>,</w:instrText>
      </w:r>
      <w:r w:rsidR="00F920F5">
        <w:rPr>
          <w:rFonts w:hint="eastAsia"/>
        </w:rPr>
        <w:instrText>从而调整汽车生产和营销策略</w:instrText>
      </w:r>
      <w:r w:rsidR="00F920F5">
        <w:rPr>
          <w:rFonts w:hint="eastAsia"/>
        </w:rPr>
        <w:instrText>,</w:instrText>
      </w:r>
      <w:r w:rsidR="00F920F5">
        <w:rPr>
          <w:rFonts w:hint="eastAsia"/>
        </w:rPr>
        <w:instrText>提高销量。在汽车销量预测的传统方法中</w:instrText>
      </w:r>
      <w:r w:rsidR="00F920F5">
        <w:rPr>
          <w:rFonts w:hint="eastAsia"/>
        </w:rPr>
        <w:instrText>,</w:instrText>
      </w:r>
      <w:r w:rsidR="00F920F5">
        <w:rPr>
          <w:rFonts w:hint="eastAsia"/>
        </w:rPr>
        <w:instrText>很少有同时考虑在线评论和竞争的影响。本文基于在线评论、网络搜索数据和竞争因素对汽车销量预测方法进行研究</w:instrText>
      </w:r>
      <w:r w:rsidR="00F920F5">
        <w:rPr>
          <w:rFonts w:hint="eastAsia"/>
        </w:rPr>
        <w:instrText>,</w:instrText>
      </w:r>
      <w:r w:rsidR="00F920F5">
        <w:rPr>
          <w:rFonts w:hint="eastAsia"/>
        </w:rPr>
        <w:instrText>通过改进</w:instrText>
      </w:r>
      <w:r w:rsidR="00F920F5">
        <w:rPr>
          <w:rFonts w:hint="eastAsia"/>
        </w:rPr>
        <w:instrText>Bass</w:instrText>
      </w:r>
      <w:r w:rsidR="00F920F5">
        <w:rPr>
          <w:rFonts w:hint="eastAsia"/>
        </w:rPr>
        <w:instrText>模型</w:instrText>
      </w:r>
      <w:r w:rsidR="00F920F5">
        <w:rPr>
          <w:rFonts w:hint="eastAsia"/>
        </w:rPr>
        <w:instrText>,</w:instrText>
      </w:r>
      <w:r w:rsidR="00F920F5">
        <w:rPr>
          <w:rFonts w:hint="eastAsia"/>
        </w:rPr>
        <w:instrText>以提高汽车销量预测的准确性。</w:instrText>
      </w:r>
      <w:r w:rsidR="00F920F5">
        <w:rPr>
          <w:rFonts w:hint="eastAsia"/>
        </w:rPr>
        <w:instrText>Bass</w:instrText>
      </w:r>
      <w:r w:rsidR="00F920F5">
        <w:rPr>
          <w:rFonts w:hint="eastAsia"/>
        </w:rPr>
        <w:instrText>模型是一种经典的市场预测模型</w:instrText>
      </w:r>
      <w:r w:rsidR="00F920F5">
        <w:rPr>
          <w:rFonts w:hint="eastAsia"/>
        </w:rPr>
        <w:instrText>,</w:instrText>
      </w:r>
      <w:r w:rsidR="00F920F5">
        <w:rPr>
          <w:rFonts w:hint="eastAsia"/>
        </w:rPr>
        <w:instrText>广泛应用于新产品销售预测领域。然而</w:instrText>
      </w:r>
      <w:r w:rsidR="00F920F5">
        <w:rPr>
          <w:rFonts w:hint="eastAsia"/>
        </w:rPr>
        <w:instrText>,</w:instrText>
      </w:r>
      <w:r w:rsidR="00F920F5">
        <w:rPr>
          <w:rFonts w:hint="eastAsia"/>
        </w:rPr>
        <w:instrText>传统的</w:instrText>
      </w:r>
      <w:r w:rsidR="00F920F5">
        <w:rPr>
          <w:rFonts w:hint="eastAsia"/>
        </w:rPr>
        <w:instrText>Bass</w:instrText>
      </w:r>
      <w:r w:rsidR="00F920F5">
        <w:rPr>
          <w:rFonts w:hint="eastAsia"/>
        </w:rPr>
        <w:instrText>模型在考虑竞争因素时存在局限性。因此</w:instrText>
      </w:r>
      <w:r w:rsidR="00F920F5">
        <w:rPr>
          <w:rFonts w:hint="eastAsia"/>
        </w:rPr>
        <w:instrText>,</w:instrText>
      </w:r>
      <w:r w:rsidR="00F920F5">
        <w:rPr>
          <w:rFonts w:hint="eastAsia"/>
        </w:rPr>
        <w:instrText>本文提出了一种基于改进</w:instrText>
      </w:r>
      <w:r w:rsidR="00F920F5">
        <w:rPr>
          <w:rFonts w:hint="eastAsia"/>
        </w:rPr>
        <w:instrText>Bass</w:instrText>
      </w:r>
      <w:r w:rsidR="00F920F5">
        <w:rPr>
          <w:rFonts w:hint="eastAsia"/>
        </w:rPr>
        <w:instrText>模型的汽车销量预测方法。从以下几个方面开展了主要的研究工作</w:instrText>
      </w:r>
      <w:r w:rsidR="00F920F5">
        <w:rPr>
          <w:rFonts w:hint="eastAsia"/>
        </w:rPr>
        <w:instrText>:(1)</w:instrText>
      </w:r>
      <w:r w:rsidR="00F920F5">
        <w:rPr>
          <w:rFonts w:hint="eastAsia"/>
        </w:rPr>
        <w:instrText>提出了考虑竞争因素的改进</w:instrText>
      </w:r>
      <w:r w:rsidR="00F920F5">
        <w:rPr>
          <w:rFonts w:hint="eastAsia"/>
        </w:rPr>
        <w:instrText>Bass</w:instrText>
      </w:r>
      <w:r w:rsidR="00F920F5">
        <w:rPr>
          <w:rFonts w:hint="eastAsia"/>
        </w:rPr>
        <w:instrText>模型</w:instrText>
      </w:r>
      <w:r w:rsidR="00F920F5">
        <w:rPr>
          <w:rFonts w:hint="eastAsia"/>
        </w:rPr>
        <w:instrText>,</w:instrText>
      </w:r>
      <w:r w:rsidR="00F920F5">
        <w:rPr>
          <w:rFonts w:hint="eastAsia"/>
        </w:rPr>
        <w:instrText>给出了结合网络搜索数据和在线评分的竞争系数的确定方法和竞争品的选取方法。</w:instrText>
      </w:r>
      <w:r w:rsidR="00F920F5">
        <w:rPr>
          <w:rFonts w:hint="eastAsia"/>
        </w:rPr>
        <w:instrText>(2)</w:instrText>
      </w:r>
      <w:r w:rsidR="00F920F5">
        <w:rPr>
          <w:rFonts w:hint="eastAsia"/>
        </w:rPr>
        <w:instrText>在此基础之上结合在线评论</w:instrText>
      </w:r>
      <w:r w:rsidR="00F920F5">
        <w:rPr>
          <w:rFonts w:hint="eastAsia"/>
        </w:rPr>
        <w:instrText>,</w:instrText>
      </w:r>
      <w:r w:rsidR="00F920F5">
        <w:rPr>
          <w:rFonts w:hint="eastAsia"/>
        </w:rPr>
        <w:instrText>将在线评论按照属性进行处理</w:instrText>
      </w:r>
      <w:r w:rsidR="00F920F5">
        <w:rPr>
          <w:rFonts w:hint="eastAsia"/>
        </w:rPr>
        <w:instrText>,</w:instrText>
      </w:r>
      <w:r w:rsidR="00F920F5">
        <w:rPr>
          <w:rFonts w:hint="eastAsia"/>
        </w:rPr>
        <w:instrText>通过情感词典的方法计算在线文本评论的情感值</w:instrText>
      </w:r>
      <w:r w:rsidR="00F920F5">
        <w:rPr>
          <w:rFonts w:hint="eastAsia"/>
        </w:rPr>
        <w:instrText>,</w:instrText>
      </w:r>
      <w:r w:rsidR="00F920F5">
        <w:rPr>
          <w:rFonts w:hint="eastAsia"/>
        </w:rPr>
        <w:instrText>从而对</w:instrText>
      </w:r>
      <w:r w:rsidR="00F920F5">
        <w:rPr>
          <w:rFonts w:hint="eastAsia"/>
        </w:rPr>
        <w:instrText>Bass</w:instrText>
      </w:r>
      <w:r w:rsidR="00F920F5">
        <w:rPr>
          <w:rFonts w:hint="eastAsia"/>
        </w:rPr>
        <w:instrText>模型的模仿系数进行改进。</w:instrText>
      </w:r>
      <w:r w:rsidR="00F920F5">
        <w:rPr>
          <w:rFonts w:hint="eastAsia"/>
        </w:rPr>
        <w:instrText>(3)</w:instrText>
      </w:r>
      <w:r w:rsidR="00F920F5">
        <w:rPr>
          <w:rFonts w:hint="eastAsia"/>
        </w:rPr>
        <w:instrText>给出了考虑在线评论和竞争因素的改进</w:instrText>
      </w:r>
      <w:r w:rsidR="00F920F5">
        <w:rPr>
          <w:rFonts w:hint="eastAsia"/>
        </w:rPr>
        <w:instrText>Bass</w:instrText>
      </w:r>
      <w:r w:rsidR="00F920F5">
        <w:rPr>
          <w:rFonts w:hint="eastAsia"/>
        </w:rPr>
        <w:instrText>模型汽车销量预测方法的应用研究。以宝马</w:instrText>
      </w:r>
      <w:r w:rsidR="00F920F5">
        <w:rPr>
          <w:rFonts w:hint="eastAsia"/>
        </w:rPr>
        <w:instrText>5</w:instrText>
      </w:r>
      <w:r w:rsidR="00F920F5">
        <w:rPr>
          <w:rFonts w:hint="eastAsia"/>
        </w:rPr>
        <w:instrText>系销量预测为例</w:instrText>
      </w:r>
      <w:r w:rsidR="00F920F5">
        <w:rPr>
          <w:rFonts w:hint="eastAsia"/>
        </w:rPr>
        <w:instrText>,</w:instrText>
      </w:r>
      <w:r w:rsidR="00F920F5">
        <w:rPr>
          <w:rFonts w:hint="eastAsia"/>
        </w:rPr>
        <w:instrText>验证了本文提出方法的合理性。最后</w:instrText>
      </w:r>
      <w:r w:rsidR="00F920F5">
        <w:rPr>
          <w:rFonts w:hint="eastAsia"/>
        </w:rPr>
        <w:instrText>,</w:instrText>
      </w:r>
      <w:r w:rsidR="00F920F5">
        <w:rPr>
          <w:rFonts w:hint="eastAsia"/>
        </w:rPr>
        <w:instrText>将本文改进的</w:instrText>
      </w:r>
      <w:r w:rsidR="00F920F5">
        <w:rPr>
          <w:rFonts w:hint="eastAsia"/>
        </w:rPr>
        <w:instrText>Bass</w:instrText>
      </w:r>
      <w:r w:rsidR="00F920F5">
        <w:rPr>
          <w:rFonts w:hint="eastAsia"/>
        </w:rPr>
        <w:instrText>模型与传统的</w:instrText>
      </w:r>
      <w:r w:rsidR="00F920F5">
        <w:rPr>
          <w:rFonts w:hint="eastAsia"/>
        </w:rPr>
        <w:instrText>Bass</w:instrText>
      </w:r>
      <w:r w:rsidR="00F920F5">
        <w:rPr>
          <w:rFonts w:hint="eastAsia"/>
        </w:rPr>
        <w:instrText>模型以及</w:instrText>
      </w:r>
      <w:r w:rsidR="00F920F5">
        <w:rPr>
          <w:rFonts w:hint="eastAsia"/>
        </w:rPr>
        <w:instrText>ARIMA</w:instrText>
      </w:r>
      <w:r w:rsidR="00F920F5">
        <w:rPr>
          <w:rFonts w:hint="eastAsia"/>
        </w:rPr>
        <w:instrText>、线性回归、</w:instrText>
      </w:r>
      <w:r w:rsidR="00F920F5">
        <w:rPr>
          <w:rFonts w:hint="eastAsia"/>
        </w:rPr>
        <w:instrText>SVM</w:instrText>
      </w:r>
      <w:r w:rsidR="00F920F5">
        <w:rPr>
          <w:rFonts w:hint="eastAsia"/>
        </w:rPr>
        <w:instrText>方法进行了对比。结果表明</w:instrText>
      </w:r>
      <w:r w:rsidR="00F920F5">
        <w:rPr>
          <w:rFonts w:hint="eastAsia"/>
        </w:rPr>
        <w:instrText>,</w:instrText>
      </w:r>
      <w:r w:rsidR="00F920F5">
        <w:rPr>
          <w:rFonts w:hint="eastAsia"/>
        </w:rPr>
        <w:instrText>考虑在线评论和竞争因素的改进</w:instrText>
      </w:r>
      <w:r w:rsidR="00F920F5">
        <w:rPr>
          <w:rFonts w:hint="eastAsia"/>
        </w:rPr>
        <w:instrText>Bass</w:instrText>
      </w:r>
      <w:r w:rsidR="00F920F5">
        <w:rPr>
          <w:rFonts w:hint="eastAsia"/>
        </w:rPr>
        <w:instrText>模型的销量预测精度高于其他方法。</w:instrText>
      </w:r>
      <w:r w:rsidR="00F920F5">
        <w:rPr>
          <w:rFonts w:hint="eastAsia"/>
        </w:rPr>
        <w:instrText>","genre":"</w:instrText>
      </w:r>
      <w:r w:rsidR="00F920F5">
        <w:rPr>
          <w:rFonts w:hint="eastAsia"/>
        </w:rPr>
        <w:instrText>硕士</w:instrText>
      </w:r>
      <w:r w:rsidR="00F920F5">
        <w:rPr>
          <w:rFonts w:hint="eastAsia"/>
        </w:rPr>
        <w:instrText>","language":"zh-CN","note":"DOI: 10.27209/d.cnki.glniu.2023.000170","publisher":"</w:instrText>
      </w:r>
      <w:r w:rsidR="00F920F5">
        <w:rPr>
          <w:rFonts w:hint="eastAsia"/>
        </w:rPr>
        <w:instrText>辽宁大学</w:instrText>
      </w:r>
      <w:r w:rsidR="00F920F5">
        <w:rPr>
          <w:rFonts w:hint="eastAsia"/>
        </w:rPr>
        <w:instrText>","source":"CNKI","title":"</w:instrText>
      </w:r>
      <w:r w:rsidR="00F920F5">
        <w:rPr>
          <w:rFonts w:hint="eastAsia"/>
        </w:rPr>
        <w:instrText>基于改进</w:instrText>
      </w:r>
      <w:r w:rsidR="00F920F5">
        <w:rPr>
          <w:rFonts w:hint="eastAsia"/>
        </w:rPr>
        <w:instrText>Bass</w:instrText>
      </w:r>
      <w:r w:rsidR="00F920F5">
        <w:rPr>
          <w:rFonts w:hint="eastAsia"/>
        </w:rPr>
        <w:instrText>模型的汽车销量预测方法研究</w:instrText>
      </w:r>
      <w:r w:rsidR="00F920F5">
        <w:rPr>
          <w:rFonts w:hint="eastAsia"/>
        </w:rPr>
        <w:instrText>","URL":"https://kns.cnki.net/kcms2/article/abstract?v=m2RMPZxbF1LW-DxaVz5ZsuA_UNern8vpC-czY1fMYPAh50nxUiyIObvEr87_4wpINrd94iHj6xuytksrLXItwObeiKvMsdANUqv75GOKEmB7FzC3thVcPIk__JsLGD2U27TTVLS-TuEQqr9sv2944w==&amp;uniplatform=NZKPT&amp;language=CHS","author":[{"family":"</w:instrText>
      </w:r>
      <w:r w:rsidR="00F920F5">
        <w:rPr>
          <w:rFonts w:hint="eastAsia"/>
        </w:rPr>
        <w:instrText>李</w:instrText>
      </w:r>
      <w:r w:rsidR="00F920F5">
        <w:rPr>
          <w:rFonts w:hint="eastAsia"/>
        </w:rPr>
        <w:instrText>","given":"</w:instrText>
      </w:r>
      <w:r w:rsidR="00F920F5">
        <w:rPr>
          <w:rFonts w:hint="eastAsia"/>
        </w:rPr>
        <w:instrText>媛媛</w:instrText>
      </w:r>
      <w:r w:rsidR="00F920F5">
        <w:rPr>
          <w:rFonts w:hint="eastAsia"/>
        </w:rPr>
        <w:instrText>"}],"accessed":{"date-parts":[["2024",5,10]]},"issued":{"date-parts":[["2024"]]}},"label":"page"},{"id":1652,"uris":["http://zotero.org/users/10794813/items/VJE5ZWIT"],"itemData":{"id":1652,"type":"article-journal","abstract":"</w:instrText>
      </w:r>
      <w:r w:rsidR="00F920F5">
        <w:rPr>
          <w:rFonts w:hint="eastAsia"/>
        </w:rPr>
        <w:instrText>本文通过分析可能影响整车销量的因子或事件，研究全生命周期销量预测方案。首先，对具有较稳定销量的车系建立</w:instrText>
      </w:r>
      <w:r w:rsidR="00F920F5">
        <w:rPr>
          <w:rFonts w:hint="eastAsia"/>
        </w:rPr>
        <w:instrText>ARIMA</w:instrText>
      </w:r>
      <w:r w:rsidR="00F920F5">
        <w:rPr>
          <w:rFonts w:hint="eastAsia"/>
        </w:rPr>
        <w:instrText>模型；然后，对具有不同销售历史的车系建模；最后，对已有模型添加因子和事件的影响优化模型。通过实际数据证明模型的有效性，可有效为汽车营销提供决策支持。本文提供的全生命周期销量预测方案具有一定的实用价值。</w:instrText>
      </w:r>
      <w:r w:rsidR="00F920F5">
        <w:rPr>
          <w:rFonts w:hint="eastAsia"/>
        </w:rPr>
        <w:instrText>","container-title":"</w:instrText>
      </w:r>
      <w:r w:rsidR="00F920F5">
        <w:rPr>
          <w:rFonts w:hint="eastAsia"/>
        </w:rPr>
        <w:instrText>汽车工业研究</w:instrText>
      </w:r>
      <w:r w:rsidR="00F920F5">
        <w:rPr>
          <w:rFonts w:hint="eastAsia"/>
        </w:rPr>
        <w:instrText>","ISSN":"1009-847X","issue":"3","language":"zh-CN","page":"44-48","source":"CNKI","title":"</w:instrText>
      </w:r>
      <w:r w:rsidR="00F920F5">
        <w:rPr>
          <w:rFonts w:hint="eastAsia"/>
        </w:rPr>
        <w:instrText>全生命周期汽车销量预测方案研究</w:instrText>
      </w:r>
      <w:r w:rsidR="00F920F5">
        <w:rPr>
          <w:rFonts w:hint="eastAsia"/>
        </w:rPr>
        <w:instrText>","author":[{"family":"</w:instrText>
      </w:r>
      <w:r w:rsidR="00F920F5">
        <w:rPr>
          <w:rFonts w:hint="eastAsia"/>
        </w:rPr>
        <w:instrText>林</w:instrText>
      </w:r>
      <w:r w:rsidR="00F920F5">
        <w:rPr>
          <w:rFonts w:hint="eastAsia"/>
        </w:rPr>
        <w:instrText>","given":"</w:instrText>
      </w:r>
      <w:r w:rsidR="00F920F5">
        <w:rPr>
          <w:rFonts w:hint="eastAsia"/>
        </w:rPr>
        <w:instrText>琳</w:instrText>
      </w:r>
      <w:r w:rsidR="00F920F5">
        <w:rPr>
          <w:rFonts w:hint="eastAsia"/>
        </w:rPr>
        <w:instrText>"}],"issued":{"date-parts":[["2023"]]}},"label":"page"},{"id":1656,"uris":["http://zotero.org/users/10794813/items/QKJ5FKSV"],"itemData":{"id":1656,"type":"article-journal","abstract":"</w:instrText>
      </w:r>
      <w:r w:rsidR="00F920F5">
        <w:rPr>
          <w:rFonts w:hint="eastAsia"/>
        </w:rPr>
        <w:instrText>为提高企业短中期销量预测精度，本文提出了一种基于月实际销量驱动的高精度销量预测模型</w:instrText>
      </w:r>
      <w:r w:rsidR="00F920F5">
        <w:rPr>
          <w:rFonts w:hint="eastAsia"/>
        </w:rPr>
        <w:instrText>--MAAR</w:instrText>
      </w:r>
      <w:r w:rsidR="00F920F5">
        <w:rPr>
          <w:rFonts w:hint="eastAsia"/>
        </w:rPr>
        <w:instrText>模型（</w:instrText>
      </w:r>
      <w:r w:rsidR="00F920F5">
        <w:rPr>
          <w:rFonts w:hint="eastAsia"/>
        </w:rPr>
        <w:instrText>Monthly adjusted annual rate</w:instrText>
      </w:r>
      <w:r w:rsidR="00F920F5">
        <w:rPr>
          <w:rFonts w:hint="eastAsia"/>
        </w:rPr>
        <w:instrText>），该预测模型综合考虑趋势性影响、季节性波动影响及专家经验，并采用数字化手段进行销量预测模型系统开发。通过在企业的实际运用，研究结果表明此销量预测模型的预测精确度较高，证明了该预测模型的可行性。</w:instrText>
      </w:r>
      <w:r w:rsidR="00F920F5">
        <w:rPr>
          <w:rFonts w:hint="eastAsia"/>
        </w:rPr>
        <w:instrText>","container-title":"</w:instrText>
      </w:r>
      <w:r w:rsidR="00F920F5">
        <w:rPr>
          <w:rFonts w:hint="eastAsia"/>
        </w:rPr>
        <w:instrText>时代汽车</w:instrText>
      </w:r>
      <w:r w:rsidR="00F920F5">
        <w:rPr>
          <w:rFonts w:hint="eastAsia"/>
        </w:rPr>
        <w:instrText>","ISSN":"1672-9668","issue":"14","language":"zh-CN","page":"163-166","source":"CNKI","title":"</w:instrText>
      </w:r>
      <w:r w:rsidR="00F920F5">
        <w:rPr>
          <w:rFonts w:hint="eastAsia"/>
        </w:rPr>
        <w:instrText>基于季节性因素影响的汽车销量预测模型研究及应用</w:instrText>
      </w:r>
      <w:r w:rsidR="00F920F5">
        <w:rPr>
          <w:rFonts w:hint="eastAsia"/>
        </w:rPr>
        <w:instrText>","author":[{"family":"</w:instrText>
      </w:r>
      <w:r w:rsidR="00F920F5">
        <w:rPr>
          <w:rFonts w:hint="eastAsia"/>
        </w:rPr>
        <w:instrText>蓝</w:instrText>
      </w:r>
      <w:r w:rsidR="00F920F5">
        <w:rPr>
          <w:rFonts w:hint="eastAsia"/>
        </w:rPr>
        <w:instrText>","given":"</w:instrText>
      </w:r>
      <w:r w:rsidR="00F920F5">
        <w:rPr>
          <w:rFonts w:hint="eastAsia"/>
        </w:rPr>
        <w:instrText>晨卉</w:instrText>
      </w:r>
      <w:r w:rsidR="00F920F5">
        <w:rPr>
          <w:rFonts w:hint="eastAsia"/>
        </w:rPr>
        <w:instrText>"},{"family":"</w:instrText>
      </w:r>
      <w:r w:rsidR="00F920F5">
        <w:rPr>
          <w:rFonts w:hint="eastAsia"/>
        </w:rPr>
        <w:instrText>李</w:instrText>
      </w:r>
      <w:r w:rsidR="00F920F5">
        <w:rPr>
          <w:rFonts w:hint="eastAsia"/>
        </w:rPr>
        <w:instrText>","given":"</w:instrText>
      </w:r>
      <w:r w:rsidR="00F920F5">
        <w:rPr>
          <w:rFonts w:hint="eastAsia"/>
        </w:rPr>
        <w:instrText>卓</w:instrText>
      </w:r>
      <w:r w:rsidR="00F920F5">
        <w:rPr>
          <w:rFonts w:hint="eastAsia"/>
        </w:rPr>
        <w:instrText>"},{"family":"</w:instrText>
      </w:r>
      <w:r w:rsidR="00F920F5">
        <w:rPr>
          <w:rFonts w:hint="eastAsia"/>
        </w:rPr>
        <w:instrText>任</w:instrText>
      </w:r>
      <w:r w:rsidR="00F920F5">
        <w:rPr>
          <w:rFonts w:hint="eastAsia"/>
        </w:rPr>
        <w:instrText>","given":"</w:instrText>
      </w:r>
      <w:r w:rsidR="00F920F5">
        <w:rPr>
          <w:rFonts w:hint="eastAsia"/>
        </w:rPr>
        <w:instrText>俊杰</w:instrText>
      </w:r>
      <w:r w:rsidR="00F920F5">
        <w:rPr>
          <w:rFonts w:hint="eastAsia"/>
        </w:rPr>
        <w:instrText>"},{"family":"</w:instrText>
      </w:r>
      <w:r w:rsidR="00F920F5">
        <w:rPr>
          <w:rFonts w:hint="eastAsia"/>
        </w:rPr>
        <w:instrText>郭</w:instrText>
      </w:r>
      <w:r w:rsidR="00F920F5">
        <w:rPr>
          <w:rFonts w:hint="eastAsia"/>
        </w:rPr>
        <w:instrText>","given":"</w:instrText>
      </w:r>
      <w:r w:rsidR="00F920F5">
        <w:rPr>
          <w:rFonts w:hint="eastAsia"/>
        </w:rPr>
        <w:instrText>水萍</w:instrText>
      </w:r>
      <w:r w:rsidR="00F920F5">
        <w:rPr>
          <w:rFonts w:hint="eastAsia"/>
        </w:rPr>
        <w:instrText>"},{"family":"</w:instrText>
      </w:r>
      <w:r w:rsidR="00F920F5">
        <w:rPr>
          <w:rFonts w:hint="eastAsia"/>
        </w:rPr>
        <w:instrText>赵</w:instrText>
      </w:r>
      <w:r w:rsidR="00F920F5">
        <w:rPr>
          <w:rFonts w:hint="eastAsia"/>
        </w:rPr>
        <w:instrText>","given":"</w:instrText>
      </w:r>
      <w:r w:rsidR="00F920F5">
        <w:rPr>
          <w:rFonts w:hint="eastAsia"/>
        </w:rPr>
        <w:instrText>彩金</w:instrText>
      </w:r>
      <w:r w:rsidR="00F920F5">
        <w:rPr>
          <w:rFonts w:hint="eastAsia"/>
        </w:rPr>
        <w:instrText>"}],"issued":{"date-parts":[["2023"]]}},"label":"page"},{"id":1649,"uris":["http://zotero.org/users/10794813/items/84PRISSK"],"itemData":{"id":1649,"type":"article-journal","abstract":"</w:instrText>
      </w:r>
      <w:r w:rsidR="00F920F5">
        <w:rPr>
          <w:rFonts w:hint="eastAsia"/>
        </w:rPr>
        <w:instrText>在乘用车行业日渐繁荣的大环境下，准确把握行业发展方向，制定相适应的生产目标对各个车企来说非常重要。为了提高对乘用车销量的预测精度，选取历史销量、宏观经济指标和网络搜索关键词数据作为变量，对乘用车整体市场建立了多种销量预测模型，并经过对比分析得到综合考虑上述</w:instrText>
      </w:r>
      <w:r w:rsidR="00F920F5">
        <w:rPr>
          <w:rFonts w:hint="eastAsia"/>
        </w:rPr>
        <w:instrText>3</w:instrText>
      </w:r>
      <w:r w:rsidR="00F920F5">
        <w:rPr>
          <w:rFonts w:hint="eastAsia"/>
        </w:rPr>
        <w:instrText>种变量的梯度提升决策树模型效果最优，其平均绝对百分误差（</w:instrText>
      </w:r>
      <w:r w:rsidR="00F920F5">
        <w:rPr>
          <w:rFonts w:hint="eastAsia"/>
        </w:rPr>
        <w:instrText>MAPE</w:instrText>
      </w:r>
      <w:r w:rsidR="00F920F5">
        <w:rPr>
          <w:rFonts w:hint="eastAsia"/>
        </w:rPr>
        <w:instrText>）为</w:instrText>
      </w:r>
      <w:r w:rsidR="00F920F5">
        <w:rPr>
          <w:rFonts w:hint="eastAsia"/>
        </w:rPr>
        <w:instrText>10.35%</w:instrText>
      </w:r>
      <w:r w:rsidR="00F920F5">
        <w:rPr>
          <w:rFonts w:hint="eastAsia"/>
        </w:rPr>
        <w:instrText>，能够较好地预测销量变化。该模型可以帮助车企了解市场趋势，做出针对性的生产计划安排，同时为销量预测的研究提供一种新的参考模型。</w:instrText>
      </w:r>
      <w:r w:rsidR="00F920F5">
        <w:rPr>
          <w:rFonts w:hint="eastAsia"/>
        </w:rPr>
        <w:instrText>","container-title":"</w:instrText>
      </w:r>
      <w:r w:rsidR="00F920F5">
        <w:rPr>
          <w:rFonts w:hint="eastAsia"/>
        </w:rPr>
        <w:instrText>汽车文摘</w:instrText>
      </w:r>
      <w:r w:rsidR="00F920F5">
        <w:rPr>
          <w:rFonts w:hint="eastAsia"/>
        </w:rPr>
        <w:instrText>","DOI":"10.19822/j.cnki.1671-6329.20220312","ISSN":"1671-6329","issue":"12","language":"zh-CN","page":"55-62","source":"CNKI","title":"</w:instrText>
      </w:r>
      <w:r w:rsidR="00F920F5">
        <w:rPr>
          <w:rFonts w:hint="eastAsia"/>
        </w:rPr>
        <w:instrText>多变量乘用车销量预测模型研究</w:instrText>
      </w:r>
      <w:r w:rsidR="00F920F5">
        <w:rPr>
          <w:rFonts w:hint="eastAsia"/>
        </w:rPr>
        <w:instrText>","author":[{"family":"</w:instrText>
      </w:r>
      <w:r w:rsidR="00F920F5">
        <w:rPr>
          <w:rFonts w:hint="eastAsia"/>
        </w:rPr>
        <w:instrText>段</w:instrText>
      </w:r>
      <w:r w:rsidR="00F920F5">
        <w:rPr>
          <w:rFonts w:hint="eastAsia"/>
        </w:rPr>
        <w:instrText>","given":"</w:instrText>
      </w:r>
      <w:r w:rsidR="00F920F5">
        <w:rPr>
          <w:rFonts w:hint="eastAsia"/>
        </w:rPr>
        <w:instrText>昊江</w:instrText>
      </w:r>
      <w:r w:rsidR="00F920F5">
        <w:rPr>
          <w:rFonts w:hint="eastAsia"/>
        </w:rPr>
        <w:instrText>"},{"family":"</w:instrText>
      </w:r>
      <w:r w:rsidR="00F920F5">
        <w:rPr>
          <w:rFonts w:hint="eastAsia"/>
        </w:rPr>
        <w:instrText>吴</w:instrText>
      </w:r>
      <w:r w:rsidR="00F920F5">
        <w:rPr>
          <w:rFonts w:hint="eastAsia"/>
        </w:rPr>
        <w:instrText>","given":"</w:instrText>
      </w:r>
      <w:r w:rsidR="00F920F5">
        <w:rPr>
          <w:rFonts w:hint="eastAsia"/>
        </w:rPr>
        <w:instrText>冰</w:instrText>
      </w:r>
      <w:r w:rsidR="00F920F5">
        <w:rPr>
          <w:rFonts w:hint="eastAsia"/>
        </w:rPr>
        <w:instrText>"}],"issued":{"date-parts":[["2023"]]}},"label":"page"},{"id":1655,"uris":["http://zotero.org/users/10794813/items/35ZDYZH5"],"itemData":{"id":1655,"type":"article-journal","abstract":"&lt;</w:instrText>
      </w:r>
      <w:r w:rsidR="00F920F5">
        <w:rPr>
          <w:rFonts w:hint="eastAsia"/>
        </w:rPr>
        <w:instrText>正</w:instrText>
      </w:r>
      <w:r w:rsidR="00F920F5">
        <w:rPr>
          <w:rFonts w:hint="eastAsia"/>
        </w:rPr>
        <w:instrText>&gt;</w:instrText>
      </w:r>
      <w:r w:rsidR="00F920F5">
        <w:rPr>
          <w:rFonts w:hint="eastAsia"/>
        </w:rPr>
        <w:instrText>近日，彭博新能源财经（</w:instrText>
      </w:r>
      <w:r w:rsidR="00F920F5">
        <w:rPr>
          <w:rFonts w:hint="eastAsia"/>
        </w:rPr>
        <w:instrText>Bloomberg NEF</w:instrText>
      </w:r>
      <w:r w:rsidR="00F920F5">
        <w:rPr>
          <w:rFonts w:hint="eastAsia"/>
        </w:rPr>
        <w:instrText>）对外表示，由于电动汽车使用量将在未来几年激增，全球公路运输的总体石油需求将在</w:instrText>
      </w:r>
      <w:r w:rsidR="00F920F5">
        <w:rPr>
          <w:rFonts w:hint="eastAsia"/>
        </w:rPr>
        <w:instrText>2027</w:instrText>
      </w:r>
      <w:r w:rsidR="00F920F5">
        <w:rPr>
          <w:rFonts w:hint="eastAsia"/>
        </w:rPr>
        <w:instrText>年达到峰值。在其年度电动汽车展望报告中，</w:instrText>
      </w:r>
      <w:r w:rsidR="00F920F5">
        <w:rPr>
          <w:rFonts w:hint="eastAsia"/>
        </w:rPr>
        <w:instrText>BNEF</w:instrText>
      </w:r>
      <w:r w:rsidR="00F920F5">
        <w:rPr>
          <w:rFonts w:hint="eastAsia"/>
        </w:rPr>
        <w:instrText>表示，电动汽车对石油的需求达</w:instrText>
      </w:r>
      <w:r w:rsidR="00F920F5">
        <w:rPr>
          <w:rFonts w:hint="eastAsia"/>
        </w:rPr>
        <w:instrText>150</w:instrText>
      </w:r>
      <w:r w:rsidR="00F920F5">
        <w:rPr>
          <w:rFonts w:hint="eastAsia"/>
        </w:rPr>
        <w:instrText>万桶</w:instrText>
      </w:r>
      <w:r w:rsidR="00F920F5">
        <w:rPr>
          <w:rFonts w:hint="eastAsia"/>
        </w:rPr>
        <w:instrText>/</w:instrText>
      </w:r>
      <w:r w:rsidR="00F920F5">
        <w:rPr>
          <w:rFonts w:hint="eastAsia"/>
        </w:rPr>
        <w:instrText>天，而且“在未来几年将急剧上升”。</w:instrText>
      </w:r>
      <w:r w:rsidR="00F920F5">
        <w:rPr>
          <w:rFonts w:hint="eastAsia"/>
        </w:rPr>
        <w:instrText>","container-title":"</w:instrText>
      </w:r>
      <w:r w:rsidR="00F920F5">
        <w:rPr>
          <w:rFonts w:hint="eastAsia"/>
        </w:rPr>
        <w:instrText>中国石油企业</w:instrText>
      </w:r>
      <w:r w:rsidR="00F920F5">
        <w:rPr>
          <w:rFonts w:hint="eastAsia"/>
        </w:rPr>
        <w:instrText>","ISSN":"1672-4267","issue":"7","language":"zh-CN","page":"46","source":"CNKI","title":"</w:instrText>
      </w:r>
      <w:r w:rsidR="00F920F5">
        <w:rPr>
          <w:rFonts w:hint="eastAsia"/>
        </w:rPr>
        <w:instrText>全球道路燃料需求</w:instrText>
      </w:r>
      <w:r w:rsidR="00F920F5">
        <w:rPr>
          <w:rFonts w:hint="eastAsia"/>
        </w:rPr>
        <w:instrText>2027</w:instrText>
      </w:r>
      <w:r w:rsidR="00F920F5">
        <w:rPr>
          <w:rFonts w:hint="eastAsia"/>
        </w:rPr>
        <w:instrText>年达峰</w:instrText>
      </w:r>
      <w:r w:rsidR="00F920F5">
        <w:rPr>
          <w:rFonts w:hint="eastAsia"/>
        </w:rPr>
        <w:instrText>","author":[{"family":"</w:instrText>
      </w:r>
      <w:r w:rsidR="00F920F5">
        <w:rPr>
          <w:rFonts w:hint="eastAsia"/>
        </w:rPr>
        <w:instrText>陈</w:instrText>
      </w:r>
      <w:r w:rsidR="00F920F5">
        <w:rPr>
          <w:rFonts w:hint="eastAsia"/>
        </w:rPr>
        <w:instrText>","given":"</w:instrText>
      </w:r>
      <w:r w:rsidR="00F920F5">
        <w:rPr>
          <w:rFonts w:hint="eastAsia"/>
        </w:rPr>
        <w:instrText>瑜</w:instrText>
      </w:r>
      <w:r w:rsidR="00F920F5">
        <w:rPr>
          <w:rFonts w:hint="eastAsia"/>
        </w:rPr>
        <w:instrText>"}],"issued":{"date-parts":[["2023"]]}},"label":"page"}],"schema":"https://gi</w:instrText>
      </w:r>
      <w:r w:rsidR="00F920F5">
        <w:instrText xml:space="preserve">thub.com/citation-style-language/schema/raw/master/csl-citation.json"} </w:instrText>
      </w:r>
      <w:r w:rsidR="00F920F5">
        <w:fldChar w:fldCharType="separate"/>
      </w:r>
      <w:r w:rsidR="00F920F5" w:rsidRPr="00F920F5">
        <w:rPr>
          <w:rFonts w:cs="Times New Roman"/>
          <w:kern w:val="0"/>
          <w:szCs w:val="24"/>
          <w:vertAlign w:val="superscript"/>
        </w:rPr>
        <w:t>[1–6]</w:t>
      </w:r>
      <w:r w:rsidR="00F920F5">
        <w:fldChar w:fldCharType="end"/>
      </w:r>
      <w:r w:rsidRPr="008A207E">
        <w:rPr>
          <w:rFonts w:hint="eastAsia"/>
        </w:rPr>
        <w:t>。</w:t>
      </w:r>
    </w:p>
    <w:p w14:paraId="45CE7DA6" w14:textId="5FCF3BBD" w:rsidR="00E12E51" w:rsidRDefault="007B03AE" w:rsidP="007B03AE">
      <w:pPr>
        <w:pStyle w:val="2"/>
      </w:pPr>
      <w:r>
        <w:rPr>
          <w:rFonts w:hint="eastAsia"/>
        </w:rPr>
        <w:t>问题分析</w:t>
      </w:r>
    </w:p>
    <w:p w14:paraId="33067AAA" w14:textId="2A746376" w:rsidR="00FD0B6D" w:rsidRDefault="00FD0B6D" w:rsidP="00FD0B6D">
      <w:pPr>
        <w:ind w:firstLineChars="95" w:firstLine="199"/>
      </w:pPr>
      <w:r>
        <w:rPr>
          <w:rFonts w:hint="eastAsia"/>
        </w:rPr>
        <w:t>汽车销售行业一直以来都是一个充满挑战和变化的领域。随着消费者需求、市场竞争和技术发展的不断演变，汽车制造商和销售商面临着诸多问题和挑战。本论文的问题分析将聚焦于以五个方面：销量预测准确性问题、深度学习在销量预测中的应用问题、案例分析的一般性问题、研究方法的可靠性和有效性问题、市场策略制定与决策支持问题。</w:t>
      </w:r>
    </w:p>
    <w:p w14:paraId="0F4B6403" w14:textId="1A9CA29A" w:rsidR="00FD0B6D" w:rsidRDefault="00FD0B6D" w:rsidP="00FD0B6D">
      <w:pPr>
        <w:ind w:firstLineChars="95" w:firstLine="199"/>
      </w:pPr>
      <w:r>
        <w:rPr>
          <w:rFonts w:hint="eastAsia"/>
        </w:rPr>
        <w:t>在汽车销售领域，准确预测车型的销量对于制定市场策略、生产计划和库存管理至关重要。然而，传统的销量预测方法往往受制于数据复杂性和模型局限性，难以有效捕捉市场变化和消费者行为的细微差异。因此，如何提高销量预测的准确性成为当前亟待解决的问题之一。</w:t>
      </w:r>
    </w:p>
    <w:p w14:paraId="2B1CACA2" w14:textId="77777777" w:rsidR="00FD0B6D" w:rsidRDefault="00FD0B6D" w:rsidP="00FD0B6D">
      <w:pPr>
        <w:ind w:firstLineChars="95" w:firstLine="199"/>
      </w:pPr>
      <w:r>
        <w:rPr>
          <w:rFonts w:hint="eastAsia"/>
        </w:rPr>
        <w:t>随着深度学习技术的发展，特别是长短期记忆网络（</w:t>
      </w:r>
      <w:r>
        <w:rPr>
          <w:rFonts w:hint="eastAsia"/>
        </w:rPr>
        <w:t>LSTM</w:t>
      </w:r>
      <w:r>
        <w:rPr>
          <w:rFonts w:hint="eastAsia"/>
        </w:rPr>
        <w:t>）等模型的出现，越来越多的研究开始探索将深度学习应用于销量预测中。然而，在实际应用过程中，如何克服数据稀缺、模型过拟合、超参数选择等问题，以及如何将深度学习模型与传统方法结合，提高预测效果，仍然具有挑战性。</w:t>
      </w:r>
    </w:p>
    <w:p w14:paraId="4EB2D436" w14:textId="77777777" w:rsidR="00FD0B6D" w:rsidRDefault="00FD0B6D" w:rsidP="00FD0B6D">
      <w:pPr>
        <w:ind w:firstLineChars="95" w:firstLine="199"/>
      </w:pPr>
      <w:r>
        <w:rPr>
          <w:rFonts w:hint="eastAsia"/>
        </w:rPr>
        <w:t>本论文选择了秦</w:t>
      </w:r>
      <w:r>
        <w:rPr>
          <w:rFonts w:hint="eastAsia"/>
        </w:rPr>
        <w:t>PLUS</w:t>
      </w:r>
      <w:r>
        <w:rPr>
          <w:rFonts w:hint="eastAsia"/>
        </w:rPr>
        <w:t>作为案例进行研究，然而，这种特定车型的销售情况可能受到多种因素的影响，如市场趋势、竞争对手、政策环境等。因此，如何将秦</w:t>
      </w:r>
      <w:r>
        <w:rPr>
          <w:rFonts w:hint="eastAsia"/>
        </w:rPr>
        <w:t>PLUS</w:t>
      </w:r>
      <w:r>
        <w:rPr>
          <w:rFonts w:hint="eastAsia"/>
        </w:rPr>
        <w:t>的销售数据与其他因素进行综合分析，并推广到整个汽车销售市场，以获得更加普适和可靠的结论，是需要深入思考和解决的问题。</w:t>
      </w:r>
    </w:p>
    <w:p w14:paraId="0ABFB76E" w14:textId="77777777" w:rsidR="00FD0B6D" w:rsidRDefault="00FD0B6D" w:rsidP="00FD0B6D">
      <w:pPr>
        <w:ind w:firstLineChars="95" w:firstLine="199"/>
      </w:pPr>
      <w:r>
        <w:rPr>
          <w:rFonts w:hint="eastAsia"/>
        </w:rPr>
        <w:t>本论文采用了</w:t>
      </w:r>
      <w:r>
        <w:rPr>
          <w:rFonts w:hint="eastAsia"/>
        </w:rPr>
        <w:t>LSTM</w:t>
      </w:r>
      <w:r>
        <w:rPr>
          <w:rFonts w:hint="eastAsia"/>
        </w:rPr>
        <w:t>模型进行销量预测，然而，模型的可靠性和有效性直接影响到研究结论的可信度。因此，在选择和建立模型时，如何充分考虑数据特点、模型参数和评估指标，以及如何进行充分的实证分析和灵敏度检验，是需要认真对待的问题。</w:t>
      </w:r>
    </w:p>
    <w:p w14:paraId="2C33B92C" w14:textId="26E45B2F" w:rsidR="00FD0B6D" w:rsidRPr="00FD0B6D" w:rsidRDefault="00FD0B6D" w:rsidP="00FD0B6D">
      <w:pPr>
        <w:ind w:firstLineChars="95" w:firstLine="199"/>
      </w:pPr>
      <w:r>
        <w:rPr>
          <w:rFonts w:hint="eastAsia"/>
        </w:rPr>
        <w:lastRenderedPageBreak/>
        <w:t>最终，汽车制造商和销售商希望通过销量预测研究得到有效的市场策略和决策支持。因此，如何将研究结果转化为实际操作建议，以及如何将销量预测与市场营销、供应链管理等方面有机结合，实现企业的长期发展目标，是需要深入探讨和研究的问题</w:t>
      </w:r>
      <w:r w:rsidR="00F920F5">
        <w:fldChar w:fldCharType="begin"/>
      </w:r>
      <w:r w:rsidR="00F920F5">
        <w:instrText xml:space="preserve"> ADDIN ZOTERO_ITEM CSL_CITATION {"citationID":"mZUDKBJ3","properties":{"formattedCitation":"\\super [7\\uc0\\u8211{}14]\\nosupersub{}","plainCitation":"[7–14]","noteIndex":0},"citationItems":[{"id":1660,"uris":["http://zotero.org/users/10794813/items/VQGD</w:instrText>
      </w:r>
      <w:r w:rsidR="00F920F5">
        <w:rPr>
          <w:rFonts w:hint="eastAsia"/>
        </w:rPr>
        <w:instrText>GG8I"],"itemData":{"id":1660,"type":"thesis","abstract":"</w:instrText>
      </w:r>
      <w:r w:rsidR="00F920F5">
        <w:rPr>
          <w:rFonts w:hint="eastAsia"/>
        </w:rPr>
        <w:instrText>在国家大力推行“双碳”政策的背景下</w:instrText>
      </w:r>
      <w:r w:rsidR="00F920F5">
        <w:rPr>
          <w:rFonts w:hint="eastAsia"/>
        </w:rPr>
        <w:instrText>,</w:instrText>
      </w:r>
      <w:r w:rsidR="00F920F5">
        <w:rPr>
          <w:rFonts w:hint="eastAsia"/>
        </w:rPr>
        <w:instrText>我国汽车市场正在发生一场新旧能源替换的变革。相比于传统燃油车</w:instrText>
      </w:r>
      <w:r w:rsidR="00F920F5">
        <w:rPr>
          <w:rFonts w:hint="eastAsia"/>
        </w:rPr>
        <w:instrText>,</w:instrText>
      </w:r>
      <w:r w:rsidR="00F920F5">
        <w:rPr>
          <w:rFonts w:hint="eastAsia"/>
        </w:rPr>
        <w:instrText>新能源汽车有着替代化石能源消耗、减少温室气体排放的显著优势。然而</w:instrText>
      </w:r>
      <w:r w:rsidR="00F920F5">
        <w:rPr>
          <w:rFonts w:hint="eastAsia"/>
        </w:rPr>
        <w:instrText>,</w:instrText>
      </w:r>
      <w:r w:rsidR="00F920F5">
        <w:rPr>
          <w:rFonts w:hint="eastAsia"/>
        </w:rPr>
        <w:instrText>由于我国的电力结构仍以火力发电为主</w:instrText>
      </w:r>
      <w:r w:rsidR="00F920F5">
        <w:rPr>
          <w:rFonts w:hint="eastAsia"/>
        </w:rPr>
        <w:instrText>,</w:instrText>
      </w:r>
      <w:r w:rsidR="00F920F5">
        <w:rPr>
          <w:rFonts w:hint="eastAsia"/>
        </w:rPr>
        <w:instrText>新能源汽车大规模用电背后隐含的环境问题引发争议。在此背景下</w:instrText>
      </w:r>
      <w:r w:rsidR="00F920F5">
        <w:rPr>
          <w:rFonts w:hint="eastAsia"/>
        </w:rPr>
        <w:instrText>,</w:instrText>
      </w:r>
      <w:r w:rsidR="00F920F5">
        <w:rPr>
          <w:rFonts w:hint="eastAsia"/>
        </w:rPr>
        <w:instrText>准确预测我国新能源汽车的市场发展趋势、全面探知新能源汽车发展的节能减排效益具有重要的战略意义。为此</w:instrText>
      </w:r>
      <w:r w:rsidR="00F920F5">
        <w:rPr>
          <w:rFonts w:hint="eastAsia"/>
        </w:rPr>
        <w:instrText>,</w:instrText>
      </w:r>
      <w:r w:rsidR="00F920F5">
        <w:rPr>
          <w:rFonts w:hint="eastAsia"/>
        </w:rPr>
        <w:instrText>本研究从汽车市场竞争的角度预测我国新能源汽车销量</w:instrText>
      </w:r>
      <w:r w:rsidR="00F920F5">
        <w:rPr>
          <w:rFonts w:hint="eastAsia"/>
        </w:rPr>
        <w:instrText>,</w:instrText>
      </w:r>
      <w:r w:rsidR="00F920F5">
        <w:rPr>
          <w:rFonts w:hint="eastAsia"/>
        </w:rPr>
        <w:instrText>探索汽车市场的结构性演变趋势</w:instrText>
      </w:r>
      <w:r w:rsidR="00F920F5">
        <w:rPr>
          <w:rFonts w:hint="eastAsia"/>
        </w:rPr>
        <w:instrText>,</w:instrText>
      </w:r>
      <w:r w:rsidR="00F920F5">
        <w:rPr>
          <w:rFonts w:hint="eastAsia"/>
        </w:rPr>
        <w:instrText>并进一步从全生命周期角度评估汽车市场电动化发展对能源环境问题的影响</w:instrText>
      </w:r>
      <w:r w:rsidR="00F920F5">
        <w:rPr>
          <w:rFonts w:hint="eastAsia"/>
        </w:rPr>
        <w:instrText>,</w:instrText>
      </w:r>
      <w:r w:rsidR="00F920F5">
        <w:rPr>
          <w:rFonts w:hint="eastAsia"/>
        </w:rPr>
        <w:instrText>以期为新能源汽车产业合理有序发展和低碳交通转型提供可靠参考。文章首先从产销和保有量、产业政策、充电设施建设以及相关技术水平四个维度对我国新能源汽车产业发展的现状进行梳理</w:instrText>
      </w:r>
      <w:r w:rsidR="00F920F5">
        <w:rPr>
          <w:rFonts w:hint="eastAsia"/>
        </w:rPr>
        <w:instrText>,</w:instrText>
      </w:r>
      <w:r w:rsidR="00F920F5">
        <w:rPr>
          <w:rFonts w:hint="eastAsia"/>
        </w:rPr>
        <w:instrText>并分析目前发展存在的问题</w:instrText>
      </w:r>
      <w:r w:rsidR="00F920F5">
        <w:rPr>
          <w:rFonts w:hint="eastAsia"/>
        </w:rPr>
        <w:instrText>,</w:instrText>
      </w:r>
      <w:r w:rsidR="00F920F5">
        <w:rPr>
          <w:rFonts w:hint="eastAsia"/>
        </w:rPr>
        <w:instrText>为市场销量预测研究和环境影响评估提供现实依据。为了准确把握新能源汽车的市场发展趋势</w:instrText>
      </w:r>
      <w:r w:rsidR="00F920F5">
        <w:rPr>
          <w:rFonts w:hint="eastAsia"/>
        </w:rPr>
        <w:instrText>,</w:instrText>
      </w:r>
      <w:r w:rsidR="00F920F5">
        <w:rPr>
          <w:rFonts w:hint="eastAsia"/>
        </w:rPr>
        <w:instrText>本文考虑到传统燃油汽车和新能源汽车之间的竞争替代现象</w:instrText>
      </w:r>
      <w:r w:rsidR="00F920F5">
        <w:rPr>
          <w:rFonts w:hint="eastAsia"/>
        </w:rPr>
        <w:instrText>,</w:instrText>
      </w:r>
      <w:r w:rsidR="00F920F5">
        <w:rPr>
          <w:rFonts w:hint="eastAsia"/>
        </w:rPr>
        <w:instrText>借助</w:instrText>
      </w:r>
      <w:r w:rsidR="00F920F5">
        <w:rPr>
          <w:rFonts w:hint="eastAsia"/>
        </w:rPr>
        <w:instrText>Lotka-Volterra</w:instrText>
      </w:r>
      <w:r w:rsidR="00F920F5">
        <w:rPr>
          <w:rFonts w:hint="eastAsia"/>
        </w:rPr>
        <w:instrText>种群竞争模型对我国新能源汽车销量进行预测。但由于目前我国新能源汽车产业发展历程较短、可利用数据量较少</w:instrText>
      </w:r>
      <w:r w:rsidR="00F920F5">
        <w:rPr>
          <w:rFonts w:hint="eastAsia"/>
        </w:rPr>
        <w:instrText>,</w:instrText>
      </w:r>
      <w:r w:rsidR="00F920F5">
        <w:rPr>
          <w:rFonts w:hint="eastAsia"/>
        </w:rPr>
        <w:instrText>且汽车月度销量数据呈现显著的周期波动特征</w:instrText>
      </w:r>
      <w:r w:rsidR="00F920F5">
        <w:rPr>
          <w:rFonts w:hint="eastAsia"/>
        </w:rPr>
        <w:instrText>,</w:instrText>
      </w:r>
      <w:r w:rsidR="00F920F5">
        <w:rPr>
          <w:rFonts w:hint="eastAsia"/>
        </w:rPr>
        <w:instrText>传统模型难以准确捕捉市场发展的态势。针对这两点问题</w:instrText>
      </w:r>
      <w:r w:rsidR="00F920F5">
        <w:rPr>
          <w:rFonts w:hint="eastAsia"/>
        </w:rPr>
        <w:instrText>,</w:instrText>
      </w:r>
      <w:r w:rsidR="00F920F5">
        <w:rPr>
          <w:rFonts w:hint="eastAsia"/>
        </w:rPr>
        <w:instrText>本文通过结合灰色预测方法、引入</w:instrText>
      </w:r>
      <w:r w:rsidR="00F920F5">
        <w:rPr>
          <w:rFonts w:hint="eastAsia"/>
        </w:rPr>
        <w:instrText>HP</w:instrText>
      </w:r>
      <w:r w:rsidR="00F920F5">
        <w:rPr>
          <w:rFonts w:hint="eastAsia"/>
        </w:rPr>
        <w:instrText>滤波分解技术</w:instrText>
      </w:r>
      <w:r w:rsidR="00F920F5">
        <w:rPr>
          <w:rFonts w:hint="eastAsia"/>
        </w:rPr>
        <w:instrText>,</w:instrText>
      </w:r>
      <w:r w:rsidR="00F920F5">
        <w:rPr>
          <w:rFonts w:hint="eastAsia"/>
        </w:rPr>
        <w:instrText>改进了传统的竞争预测模型</w:instrText>
      </w:r>
      <w:r w:rsidR="00F920F5">
        <w:rPr>
          <w:rFonts w:hint="eastAsia"/>
        </w:rPr>
        <w:instrText>,</w:instrText>
      </w:r>
      <w:r w:rsidR="00F920F5">
        <w:rPr>
          <w:rFonts w:hint="eastAsia"/>
        </w:rPr>
        <w:instrText>构建了基于</w:instrText>
      </w:r>
      <w:r w:rsidR="00F920F5">
        <w:rPr>
          <w:rFonts w:hint="eastAsia"/>
        </w:rPr>
        <w:instrText>HP</w:instrText>
      </w:r>
      <w:r w:rsidR="00F920F5">
        <w:rPr>
          <w:rFonts w:hint="eastAsia"/>
        </w:rPr>
        <w:instrText>滤波分解的灰色</w:instrText>
      </w:r>
      <w:r w:rsidR="00F920F5">
        <w:rPr>
          <w:rFonts w:hint="eastAsia"/>
        </w:rPr>
        <w:instrText>Lotka-Volterra</w:instrText>
      </w:r>
      <w:r w:rsidR="00F920F5">
        <w:rPr>
          <w:rFonts w:hint="eastAsia"/>
        </w:rPr>
        <w:instrText>模型。相较于原有的预测模型</w:instrText>
      </w:r>
      <w:r w:rsidR="00F920F5">
        <w:rPr>
          <w:rFonts w:hint="eastAsia"/>
        </w:rPr>
        <w:instrText>,</w:instrText>
      </w:r>
      <w:r w:rsidR="00F920F5">
        <w:rPr>
          <w:rFonts w:hint="eastAsia"/>
        </w:rPr>
        <w:instrText>改进的模型有着更好的准确性和适用性</w:instrText>
      </w:r>
      <w:r w:rsidR="00F920F5">
        <w:rPr>
          <w:rFonts w:hint="eastAsia"/>
        </w:rPr>
        <w:instrText>,</w:instrText>
      </w:r>
      <w:r w:rsidR="00F920F5">
        <w:rPr>
          <w:rFonts w:hint="eastAsia"/>
        </w:rPr>
        <w:instrText>一方面</w:instrText>
      </w:r>
      <w:r w:rsidR="00F920F5">
        <w:rPr>
          <w:rFonts w:hint="eastAsia"/>
        </w:rPr>
        <w:instrText>,</w:instrText>
      </w:r>
      <w:r w:rsidR="00F920F5">
        <w:rPr>
          <w:rFonts w:hint="eastAsia"/>
        </w:rPr>
        <w:instrText>通过结合灰色预测模型建模方法</w:instrText>
      </w:r>
      <w:r w:rsidR="00F920F5">
        <w:rPr>
          <w:rFonts w:hint="eastAsia"/>
        </w:rPr>
        <w:instrText>,</w:instrText>
      </w:r>
      <w:r w:rsidR="00F920F5">
        <w:rPr>
          <w:rFonts w:hint="eastAsia"/>
        </w:rPr>
        <w:instrText>克服了原有模型处理“小样本、贫信息”系统的困难</w:instrText>
      </w:r>
      <w:r w:rsidR="00F920F5">
        <w:rPr>
          <w:rFonts w:hint="eastAsia"/>
        </w:rPr>
        <w:instrText>;</w:instrText>
      </w:r>
      <w:r w:rsidR="00F920F5">
        <w:rPr>
          <w:rFonts w:hint="eastAsia"/>
        </w:rPr>
        <w:instrText>另一方面</w:instrText>
      </w:r>
      <w:r w:rsidR="00F920F5">
        <w:rPr>
          <w:rFonts w:hint="eastAsia"/>
        </w:rPr>
        <w:instrText>,HP</w:instrText>
      </w:r>
      <w:r w:rsidR="00F920F5">
        <w:rPr>
          <w:rFonts w:hint="eastAsia"/>
        </w:rPr>
        <w:instrText>滤波器的引入突破了原有模型预测周期波动序列的局限性。因此</w:instrText>
      </w:r>
      <w:r w:rsidR="00F920F5">
        <w:rPr>
          <w:rFonts w:hint="eastAsia"/>
        </w:rPr>
        <w:instrText>,</w:instrText>
      </w:r>
      <w:r w:rsidR="00F920F5">
        <w:rPr>
          <w:rFonts w:hint="eastAsia"/>
        </w:rPr>
        <w:instrText>采用改进的新模型</w:instrText>
      </w:r>
      <w:r w:rsidR="00F920F5">
        <w:rPr>
          <w:rFonts w:hint="eastAsia"/>
        </w:rPr>
        <w:instrText>,</w:instrText>
      </w:r>
      <w:r w:rsidR="00F920F5">
        <w:rPr>
          <w:rFonts w:hint="eastAsia"/>
        </w:rPr>
        <w:instrText>以传统燃油汽车、纯电动汽车和插电式混合动力汽车作为模型的竞争主体</w:instrText>
      </w:r>
      <w:r w:rsidR="00F920F5">
        <w:rPr>
          <w:rFonts w:hint="eastAsia"/>
        </w:rPr>
        <w:instrText>,</w:instrText>
      </w:r>
      <w:r w:rsidR="00F920F5">
        <w:rPr>
          <w:rFonts w:hint="eastAsia"/>
        </w:rPr>
        <w:instrText>对我国新能源汽车销量和汽车市场的演变趋势进行预测。结果显示</w:instrText>
      </w:r>
      <w:r w:rsidR="00F920F5">
        <w:rPr>
          <w:rFonts w:hint="eastAsia"/>
        </w:rPr>
        <w:instrText>,</w:instrText>
      </w:r>
      <w:r w:rsidR="00F920F5">
        <w:rPr>
          <w:rFonts w:hint="eastAsia"/>
        </w:rPr>
        <w:instrText>短期内传统汽车将仍然保持一定的市场竞争力</w:instrText>
      </w:r>
      <w:r w:rsidR="00F920F5">
        <w:rPr>
          <w:rFonts w:hint="eastAsia"/>
        </w:rPr>
        <w:instrText>,</w:instrText>
      </w:r>
      <w:r w:rsidR="00F920F5">
        <w:rPr>
          <w:rFonts w:hint="eastAsia"/>
        </w:rPr>
        <w:instrText>新能源汽车由于基础设施、续航能力、安全性等行业内部因素的制约</w:instrText>
      </w:r>
      <w:r w:rsidR="00F920F5">
        <w:rPr>
          <w:rFonts w:hint="eastAsia"/>
        </w:rPr>
        <w:instrText>,</w:instrText>
      </w:r>
      <w:r w:rsidR="00F920F5">
        <w:rPr>
          <w:rFonts w:hint="eastAsia"/>
        </w:rPr>
        <w:instrText>其市场推广存在一定的障碍</w:instrText>
      </w:r>
      <w:r w:rsidR="00F920F5">
        <w:rPr>
          <w:rFonts w:hint="eastAsia"/>
        </w:rPr>
        <w:instrText>,</w:instrText>
      </w:r>
      <w:r w:rsidR="00F920F5">
        <w:rPr>
          <w:rFonts w:hint="eastAsia"/>
        </w:rPr>
        <w:instrText>但长期来看</w:instrText>
      </w:r>
      <w:r w:rsidR="00F920F5">
        <w:rPr>
          <w:rFonts w:hint="eastAsia"/>
        </w:rPr>
        <w:instrText>,</w:instrText>
      </w:r>
      <w:r w:rsidR="00F920F5">
        <w:rPr>
          <w:rFonts w:hint="eastAsia"/>
        </w:rPr>
        <w:instrText>未来三十年我国汽车市场电动化转型明显</w:instrText>
      </w:r>
      <w:r w:rsidR="00F920F5">
        <w:rPr>
          <w:rFonts w:hint="eastAsia"/>
        </w:rPr>
        <w:instrText>,</w:instrText>
      </w:r>
      <w:r w:rsidR="00F920F5">
        <w:rPr>
          <w:rFonts w:hint="eastAsia"/>
        </w:rPr>
        <w:instrText>以纯电动汽车为主的新能源汽车将逐步代替传统燃油汽车</w:instrText>
      </w:r>
      <w:r w:rsidR="00F920F5">
        <w:rPr>
          <w:rFonts w:hint="eastAsia"/>
        </w:rPr>
        <w:instrText>,</w:instrText>
      </w:r>
      <w:r w:rsidR="00F920F5">
        <w:rPr>
          <w:rFonts w:hint="eastAsia"/>
        </w:rPr>
        <w:instrText>成为未来中国汽车市场主流车型。在销量预测的基础上</w:instrText>
      </w:r>
      <w:r w:rsidR="00F920F5">
        <w:rPr>
          <w:rFonts w:hint="eastAsia"/>
        </w:rPr>
        <w:instrText>,</w:instrText>
      </w:r>
      <w:r w:rsidR="00F920F5">
        <w:rPr>
          <w:rFonts w:hint="eastAsia"/>
        </w:rPr>
        <w:instrText>本文从车辆生命周期视角</w:instrText>
      </w:r>
      <w:r w:rsidR="00F920F5">
        <w:rPr>
          <w:rFonts w:hint="eastAsia"/>
        </w:rPr>
        <w:instrText>,</w:instrText>
      </w:r>
      <w:r w:rsidR="00F920F5">
        <w:rPr>
          <w:rFonts w:hint="eastAsia"/>
        </w:rPr>
        <w:instrText>对汽车市场电动化带来的环境影响进行了全面评估</w:instrText>
      </w:r>
      <w:r w:rsidR="00F920F5">
        <w:rPr>
          <w:rFonts w:hint="eastAsia"/>
        </w:rPr>
        <w:instrText>,</w:instrText>
      </w:r>
      <w:r w:rsidR="00F920F5">
        <w:rPr>
          <w:rFonts w:hint="eastAsia"/>
        </w:rPr>
        <w:instrText>以探究新能源汽车发展的节能减排效益。评估结果表明</w:instrText>
      </w:r>
      <w:r w:rsidR="00F920F5">
        <w:rPr>
          <w:rFonts w:hint="eastAsia"/>
        </w:rPr>
        <w:instrText>,</w:instrText>
      </w:r>
      <w:r w:rsidR="00F920F5">
        <w:rPr>
          <w:rFonts w:hint="eastAsia"/>
        </w:rPr>
        <w:instrText>新能源汽车的推广普及并未有效缓解道路交通部门的环境压力</w:instrText>
      </w:r>
      <w:r w:rsidR="00F920F5">
        <w:rPr>
          <w:rFonts w:hint="eastAsia"/>
        </w:rPr>
        <w:instrText>,</w:instrText>
      </w:r>
      <w:r w:rsidR="00F920F5">
        <w:rPr>
          <w:rFonts w:hint="eastAsia"/>
        </w:rPr>
        <w:instrText>发电结构、动力电池等因素</w:instrText>
      </w:r>
      <w:r w:rsidR="00F920F5">
        <w:rPr>
          <w:rFonts w:hint="eastAsia"/>
        </w:rPr>
        <w:instrText>...","genre":"</w:instrText>
      </w:r>
      <w:r w:rsidR="00F920F5">
        <w:rPr>
          <w:rFonts w:hint="eastAsia"/>
        </w:rPr>
        <w:instrText>硕士</w:instrText>
      </w:r>
      <w:r w:rsidR="00F920F5">
        <w:rPr>
          <w:rFonts w:hint="eastAsia"/>
        </w:rPr>
        <w:instrText>","language":"zh-CN","note":"DOI: 10.27169/d.cnki.gwqgu.2023.000641","publisher":"</w:instrText>
      </w:r>
      <w:r w:rsidR="00F920F5">
        <w:rPr>
          <w:rFonts w:hint="eastAsia"/>
        </w:rPr>
        <w:instrText>江南大学</w:instrText>
      </w:r>
      <w:r w:rsidR="00F920F5">
        <w:rPr>
          <w:rFonts w:hint="eastAsia"/>
        </w:rPr>
        <w:instrText>","source":"CNKI","title":"</w:instrText>
      </w:r>
      <w:r w:rsidR="00F920F5">
        <w:rPr>
          <w:rFonts w:hint="eastAsia"/>
        </w:rPr>
        <w:instrText>基于灰色</w:instrText>
      </w:r>
      <w:r w:rsidR="00F920F5">
        <w:rPr>
          <w:rFonts w:hint="eastAsia"/>
        </w:rPr>
        <w:instrText>Lotka-Volterra</w:instrText>
      </w:r>
      <w:r w:rsidR="00F920F5">
        <w:rPr>
          <w:rFonts w:hint="eastAsia"/>
        </w:rPr>
        <w:instrText>模型的中国新能源汽车销量预测及其环境影响研究</w:instrText>
      </w:r>
      <w:r w:rsidR="00F920F5">
        <w:rPr>
          <w:rFonts w:hint="eastAsia"/>
        </w:rPr>
        <w:instrText>","URL":"https://kns.cnki.net/kcms2/article/abstract?v=m2RMPZxbF1Ilrza62KP-f-ptXZRcmUYvXAN0z5Scdh-9yqVEb8eelqo2hAkrfcys9UQ3Uf8Q-hwLxdJjqrcF8N9A-09SqaNqaH3Nhr64aenmpkQBm1MlnPLNF1xb-jqPLv7kT-V2aHwhiVtWRo7QUQ==&amp;uniplatform=NZKPT&amp;language=CHS","author":[{"family":"</w:instrText>
      </w:r>
      <w:r w:rsidR="00F920F5">
        <w:rPr>
          <w:rFonts w:hint="eastAsia"/>
        </w:rPr>
        <w:instrText>邹</w:instrText>
      </w:r>
      <w:r w:rsidR="00F920F5">
        <w:rPr>
          <w:rFonts w:hint="eastAsia"/>
        </w:rPr>
        <w:instrText>","given":"</w:instrText>
      </w:r>
      <w:r w:rsidR="00F920F5">
        <w:rPr>
          <w:rFonts w:hint="eastAsia"/>
        </w:rPr>
        <w:instrText>婷婷</w:instrText>
      </w:r>
      <w:r w:rsidR="00F920F5">
        <w:rPr>
          <w:rFonts w:hint="eastAsia"/>
        </w:rPr>
        <w:instrText>"}],"accessed":{"date-parts":[["2024",5,10]]},"issued":{"date-parts":[["2024"]]}},"label":"page"},{"id":1657,"uris":["http://zotero.org/users/10794813/items/WDFL86HF"],"itemData":{"id":1657,"type":"article-journal","abstract":"2022</w:instrText>
      </w:r>
      <w:r w:rsidR="00F920F5">
        <w:rPr>
          <w:rFonts w:hint="eastAsia"/>
        </w:rPr>
        <w:instrText>年初，国际政治经济局势发生突变，能源产业分布呈现新的格局，以石油为代表的化石能源价格激增，从而引起了后继新能源汽车销量的异常及产能的格局变化。本文基于时间序列分析，在分析了新能源汽车月销量序列的性质后，引入</w:instrText>
      </w:r>
      <w:r w:rsidR="00F920F5">
        <w:rPr>
          <w:rFonts w:hint="eastAsia"/>
        </w:rPr>
        <w:instrText>Logistic</w:instrText>
      </w:r>
      <w:r w:rsidR="00F920F5">
        <w:rPr>
          <w:rFonts w:hint="eastAsia"/>
        </w:rPr>
        <w:instrText>模型作为修正，建立了一个复合预测模型，尝试分析在外部突发因素影响下新能源汽车销量的变化，并预测其未来走势。本文在考虑到市场本身发展及外部突发因素影响的同时，又兼顾市场发展的延续性，更具合理性和适用性，从理论和实际两方面更好解释了相关长尾突发事件对整体数据变化的影响，在多种预测情形下具有重要意义。</w:instrText>
      </w:r>
      <w:r w:rsidR="00F920F5">
        <w:rPr>
          <w:rFonts w:hint="eastAsia"/>
        </w:rPr>
        <w:instrText>","container-title":"</w:instrText>
      </w:r>
      <w:r w:rsidR="00F920F5">
        <w:rPr>
          <w:rFonts w:hint="eastAsia"/>
        </w:rPr>
        <w:instrText>中国商论</w:instrText>
      </w:r>
      <w:r w:rsidR="00F920F5">
        <w:rPr>
          <w:rFonts w:hint="eastAsia"/>
        </w:rPr>
        <w:instrText>","DOI":"10.19699/j.cnki.issn2096-0298.2023.12.164","ISSN":"2096-0298","issue":"12","language":"zh-CN","page":"164-168","source":"CNKI","title":"</w:instrText>
      </w:r>
      <w:r w:rsidR="00F920F5">
        <w:rPr>
          <w:rFonts w:hint="eastAsia"/>
        </w:rPr>
        <w:instrText>多变国际形势下新能源汽车销量分析——基于突发因素的复合预测模型</w:instrText>
      </w:r>
      <w:r w:rsidR="00F920F5">
        <w:rPr>
          <w:rFonts w:hint="eastAsia"/>
        </w:rPr>
        <w:instrText>","author":[{"family":"</w:instrText>
      </w:r>
      <w:r w:rsidR="00F920F5">
        <w:rPr>
          <w:rFonts w:hint="eastAsia"/>
        </w:rPr>
        <w:instrText>余</w:instrText>
      </w:r>
      <w:r w:rsidR="00F920F5">
        <w:rPr>
          <w:rFonts w:hint="eastAsia"/>
        </w:rPr>
        <w:instrText>","given":"</w:instrText>
      </w:r>
      <w:r w:rsidR="00F920F5">
        <w:rPr>
          <w:rFonts w:hint="eastAsia"/>
        </w:rPr>
        <w:instrText>明洋</w:instrText>
      </w:r>
      <w:r w:rsidR="00F920F5">
        <w:rPr>
          <w:rFonts w:hint="eastAsia"/>
        </w:rPr>
        <w:instrText>"},{"family":"</w:instrText>
      </w:r>
      <w:r w:rsidR="00F920F5">
        <w:rPr>
          <w:rFonts w:hint="eastAsia"/>
        </w:rPr>
        <w:instrText>沈</w:instrText>
      </w:r>
      <w:r w:rsidR="00F920F5">
        <w:rPr>
          <w:rFonts w:hint="eastAsia"/>
        </w:rPr>
        <w:instrText>","given":"</w:instrText>
      </w:r>
      <w:r w:rsidR="00F920F5">
        <w:rPr>
          <w:rFonts w:hint="eastAsia"/>
        </w:rPr>
        <w:instrText>斌</w:instrText>
      </w:r>
      <w:r w:rsidR="00F920F5">
        <w:rPr>
          <w:rFonts w:hint="eastAsia"/>
        </w:rPr>
        <w:instrText>"}],"issued":{"date-parts":[["2023"]]}},"label":"page"},{"id":1648,"uris":["http://zotero.org/users/10794813/items/5ZL6J9TR"],"itemData":{"id":1648,"type":"article-journal","abstract":"</w:instrText>
      </w:r>
      <w:r w:rsidR="00F920F5">
        <w:rPr>
          <w:rFonts w:hint="eastAsia"/>
        </w:rPr>
        <w:instrText>随着汽车产销业务数据呈几何倍数增长，目前传统技术手段已无法及时准确地进行处理分析，急需引入并采用合理有效的大数据处理技术。本文综述了大数据处理技术在汽车产销协同的应用情况，介绍了汽车产销协同及关键点，分别从汽车需求协同、物料计划、生产排产和订单交付四个角度出发，列举了部分研究成果和大数据处理技术的应用情况，对大数据处理技术在汽车产销协同的应用做了总结和展望。</w:instrText>
      </w:r>
      <w:r w:rsidR="00F920F5">
        <w:rPr>
          <w:rFonts w:hint="eastAsia"/>
        </w:rPr>
        <w:instrText>","container-title":"</w:instrText>
      </w:r>
      <w:r w:rsidR="00F920F5">
        <w:rPr>
          <w:rFonts w:hint="eastAsia"/>
        </w:rPr>
        <w:instrText>汽车工业研究</w:instrText>
      </w:r>
      <w:r w:rsidR="00F920F5">
        <w:rPr>
          <w:rFonts w:hint="eastAsia"/>
        </w:rPr>
        <w:instrText>","ISSN":"1009-847X","issue":"1","language":"zh-CN","page":"42-46","source":"CNKI","title":"</w:instrText>
      </w:r>
      <w:r w:rsidR="00F920F5">
        <w:rPr>
          <w:rFonts w:hint="eastAsia"/>
        </w:rPr>
        <w:instrText>大数据处理技术在汽车产销协同的应用综述</w:instrText>
      </w:r>
      <w:r w:rsidR="00F920F5">
        <w:rPr>
          <w:rFonts w:hint="eastAsia"/>
        </w:rPr>
        <w:instrText>","author":[{"family":"</w:instrText>
      </w:r>
      <w:r w:rsidR="00F920F5">
        <w:rPr>
          <w:rFonts w:hint="eastAsia"/>
        </w:rPr>
        <w:instrText>杨</w:instrText>
      </w:r>
      <w:r w:rsidR="00F920F5">
        <w:rPr>
          <w:rFonts w:hint="eastAsia"/>
        </w:rPr>
        <w:instrText>","given":"</w:instrText>
      </w:r>
      <w:r w:rsidR="00F920F5">
        <w:rPr>
          <w:rFonts w:hint="eastAsia"/>
        </w:rPr>
        <w:instrText>鸿渐</w:instrText>
      </w:r>
      <w:r w:rsidR="00F920F5">
        <w:rPr>
          <w:rFonts w:hint="eastAsia"/>
        </w:rPr>
        <w:instrText>"}],"issued":{"date-parts":[["2024"]]}},"label":"page"},{"id":1666,"uris":["http://zotero.org/users/10794813/items/96ZJULSQ"],"itemData":{"id":1666,"type":"article-newspaper","container-title":"</w:instrText>
      </w:r>
      <w:r w:rsidR="00F920F5">
        <w:rPr>
          <w:rFonts w:hint="eastAsia"/>
        </w:rPr>
        <w:instrText>中国信息化周报</w:instrText>
      </w:r>
      <w:r w:rsidR="00F920F5">
        <w:rPr>
          <w:rFonts w:hint="eastAsia"/>
        </w:rPr>
        <w:instrText xml:space="preserve">","language":"zh-CN","note":"DOI: 10.28189/n.cnki.ndnjy.2023.000171\npublisher: </w:instrText>
      </w:r>
      <w:r w:rsidR="00F920F5">
        <w:rPr>
          <w:rFonts w:hint="eastAsia"/>
        </w:rPr>
        <w:instrText>中国信息化周报</w:instrText>
      </w:r>
      <w:r w:rsidR="00F920F5">
        <w:rPr>
          <w:rFonts w:hint="eastAsia"/>
        </w:rPr>
        <w:instrText>","page":"008","source":"CNKI","title":"</w:instrText>
      </w:r>
      <w:r w:rsidR="00F920F5">
        <w:rPr>
          <w:rFonts w:hint="eastAsia"/>
        </w:rPr>
        <w:instrText>车企数字化破局之路</w:instrText>
      </w:r>
      <w:r w:rsidR="00F920F5">
        <w:rPr>
          <w:rFonts w:hint="eastAsia"/>
        </w:rPr>
        <w:instrText>","author":[{"family":"</w:instrText>
      </w:r>
      <w:r w:rsidR="00F920F5">
        <w:rPr>
          <w:rFonts w:hint="eastAsia"/>
        </w:rPr>
        <w:instrText>杨</w:instrText>
      </w:r>
      <w:r w:rsidR="00F920F5">
        <w:rPr>
          <w:rFonts w:hint="eastAsia"/>
        </w:rPr>
        <w:instrText>","given":"</w:instrText>
      </w:r>
      <w:r w:rsidR="00F920F5">
        <w:rPr>
          <w:rFonts w:hint="eastAsia"/>
        </w:rPr>
        <w:instrText>光</w:instrText>
      </w:r>
      <w:r w:rsidR="00F920F5">
        <w:rPr>
          <w:rFonts w:hint="eastAsia"/>
        </w:rPr>
        <w:instrText>"}],"issued":{"date-parts":[["2023",4,24]]}},"label":"page"},{"id":1658,"uris":["http://zotero.org/users/10794813/items/JUY6XIAB"],"itemData":{"id":1658,"type":"thesis","abstract":"</w:instrText>
      </w:r>
      <w:r w:rsidR="00F920F5">
        <w:rPr>
          <w:rFonts w:hint="eastAsia"/>
        </w:rPr>
        <w:instrText>近年来</w:instrText>
      </w:r>
      <w:r w:rsidR="00F920F5">
        <w:rPr>
          <w:rFonts w:hint="eastAsia"/>
        </w:rPr>
        <w:instrText>,</w:instrText>
      </w:r>
      <w:r w:rsidR="00F920F5">
        <w:rPr>
          <w:rFonts w:hint="eastAsia"/>
        </w:rPr>
        <w:instrText>能源短缺和环境问题日益严峻</w:instrText>
      </w:r>
      <w:r w:rsidR="00F920F5">
        <w:rPr>
          <w:rFonts w:hint="eastAsia"/>
        </w:rPr>
        <w:instrText>,</w:instrText>
      </w:r>
      <w:r w:rsidR="00F920F5">
        <w:rPr>
          <w:rFonts w:hint="eastAsia"/>
        </w:rPr>
        <w:instrText>发展新能源汽车成为了新的突破口。我国新能源汽车发展迅速</w:instrText>
      </w:r>
      <w:r w:rsidR="00F920F5">
        <w:rPr>
          <w:rFonts w:hint="eastAsia"/>
        </w:rPr>
        <w:instrText>,</w:instrText>
      </w:r>
      <w:r w:rsidR="00F920F5">
        <w:rPr>
          <w:rFonts w:hint="eastAsia"/>
        </w:rPr>
        <w:instrText>截止</w:instrText>
      </w:r>
      <w:r w:rsidR="00F920F5">
        <w:rPr>
          <w:rFonts w:hint="eastAsia"/>
        </w:rPr>
        <w:instrText>2021</w:instrText>
      </w:r>
      <w:r w:rsidR="00F920F5">
        <w:rPr>
          <w:rFonts w:hint="eastAsia"/>
        </w:rPr>
        <w:instrText>年底</w:instrText>
      </w:r>
      <w:r w:rsidR="00F920F5">
        <w:rPr>
          <w:rFonts w:hint="eastAsia"/>
        </w:rPr>
        <w:instrText>,</w:instrText>
      </w:r>
      <w:r w:rsidR="00F920F5">
        <w:rPr>
          <w:rFonts w:hint="eastAsia"/>
        </w:rPr>
        <w:instrText>我国新能源汽车市场进入爆发式增长的新阶段</w:instrText>
      </w:r>
      <w:r w:rsidR="00F920F5">
        <w:rPr>
          <w:rFonts w:hint="eastAsia"/>
        </w:rPr>
        <w:instrText>,</w:instrText>
      </w:r>
      <w:r w:rsidR="00F920F5">
        <w:rPr>
          <w:rFonts w:hint="eastAsia"/>
        </w:rPr>
        <w:instrText>私人消费比例和市场占有率都有显著增长。为了有效地协调新能源汽车发展规模、速度以及相关因素的关系</w:instrText>
      </w:r>
      <w:r w:rsidR="00F920F5">
        <w:rPr>
          <w:rFonts w:hint="eastAsia"/>
        </w:rPr>
        <w:instrText>,</w:instrText>
      </w:r>
      <w:r w:rsidR="00F920F5">
        <w:rPr>
          <w:rFonts w:hint="eastAsia"/>
        </w:rPr>
        <w:instrText>我国政府不断出台新能源汽车的发展规划。但是</w:instrText>
      </w:r>
      <w:r w:rsidR="00F920F5">
        <w:rPr>
          <w:rFonts w:hint="eastAsia"/>
        </w:rPr>
        <w:instrText>,</w:instrText>
      </w:r>
      <w:r w:rsidR="00F920F5">
        <w:rPr>
          <w:rFonts w:hint="eastAsia"/>
        </w:rPr>
        <w:instrText>新能源汽车作为一种新兴产业</w:instrText>
      </w:r>
      <w:r w:rsidR="00F920F5">
        <w:rPr>
          <w:rFonts w:hint="eastAsia"/>
        </w:rPr>
        <w:instrText>,</w:instrText>
      </w:r>
      <w:r w:rsidR="00F920F5">
        <w:rPr>
          <w:rFonts w:hint="eastAsia"/>
        </w:rPr>
        <w:instrText>仍处在高速发展阶段。故而</w:instrText>
      </w:r>
      <w:r w:rsidR="00F920F5">
        <w:rPr>
          <w:rFonts w:hint="eastAsia"/>
        </w:rPr>
        <w:instrText>,</w:instrText>
      </w:r>
      <w:r w:rsidR="00F920F5">
        <w:rPr>
          <w:rFonts w:hint="eastAsia"/>
        </w:rPr>
        <w:instrText>研究我国新能源汽车发展实际情况对我国制定战略规划具有显著意义。本文旨在预测我国新能源汽车的未来销量</w:instrText>
      </w:r>
      <w:r w:rsidR="00F920F5">
        <w:rPr>
          <w:rFonts w:hint="eastAsia"/>
        </w:rPr>
        <w:instrText>,</w:instrText>
      </w:r>
      <w:r w:rsidR="00F920F5">
        <w:rPr>
          <w:rFonts w:hint="eastAsia"/>
        </w:rPr>
        <w:instrText>在此基础上研究其最优发展路径并对各影响因素进行灵敏度分析。主要工作概括如下</w:instrText>
      </w:r>
      <w:r w:rsidR="00F920F5">
        <w:rPr>
          <w:rFonts w:hint="eastAsia"/>
        </w:rPr>
        <w:instrText>:1</w:instrText>
      </w:r>
      <w:r w:rsidR="00F920F5">
        <w:rPr>
          <w:rFonts w:hint="eastAsia"/>
        </w:rPr>
        <w:instrText>、在新能源汽车销量预测方面</w:instrText>
      </w:r>
      <w:r w:rsidR="00F920F5">
        <w:rPr>
          <w:rFonts w:hint="eastAsia"/>
        </w:rPr>
        <w:instrText>,</w:instrText>
      </w:r>
      <w:r w:rsidR="00F920F5">
        <w:rPr>
          <w:rFonts w:hint="eastAsia"/>
        </w:rPr>
        <w:instrText>本文基于</w:instrText>
      </w:r>
      <w:r w:rsidR="00F920F5">
        <w:rPr>
          <w:rFonts w:hint="eastAsia"/>
        </w:rPr>
        <w:instrText>Bass</w:instrText>
      </w:r>
      <w:r w:rsidR="00F920F5">
        <w:rPr>
          <w:rFonts w:hint="eastAsia"/>
        </w:rPr>
        <w:instrText>模型和广义</w:instrText>
      </w:r>
      <w:r w:rsidR="00F920F5">
        <w:rPr>
          <w:rFonts w:hint="eastAsia"/>
        </w:rPr>
        <w:instrText>Bass</w:instrText>
      </w:r>
      <w:r w:rsidR="00F920F5">
        <w:rPr>
          <w:rFonts w:hint="eastAsia"/>
        </w:rPr>
        <w:instrText>扩散模型拟合</w:instrText>
      </w:r>
      <w:r w:rsidR="00F920F5">
        <w:rPr>
          <w:rFonts w:hint="eastAsia"/>
        </w:rPr>
        <w:instrText>2011</w:instrText>
      </w:r>
      <w:r w:rsidR="00F920F5">
        <w:rPr>
          <w:rFonts w:hint="eastAsia"/>
        </w:rPr>
        <w:instrText>～</w:instrText>
      </w:r>
      <w:r w:rsidR="00F920F5">
        <w:rPr>
          <w:rFonts w:hint="eastAsia"/>
        </w:rPr>
        <w:instrText>2021</w:instrText>
      </w:r>
      <w:r w:rsidR="00F920F5">
        <w:rPr>
          <w:rFonts w:hint="eastAsia"/>
        </w:rPr>
        <w:instrText>年我国新能源汽车的销量。利用</w:instrText>
      </w:r>
      <w:r w:rsidR="00F920F5">
        <w:rPr>
          <w:rFonts w:hint="eastAsia"/>
        </w:rPr>
        <w:instrText>LM</w:instrText>
      </w:r>
      <w:r w:rsidR="00F920F5">
        <w:rPr>
          <w:rFonts w:hint="eastAsia"/>
        </w:rPr>
        <w:instrText>算法估计模型中的未知参数</w:instrText>
      </w:r>
      <w:r w:rsidR="00F920F5">
        <w:rPr>
          <w:rFonts w:hint="eastAsia"/>
        </w:rPr>
        <w:instrText>,</w:instrText>
      </w:r>
      <w:r w:rsidR="00F920F5">
        <w:rPr>
          <w:rFonts w:hint="eastAsia"/>
        </w:rPr>
        <w:instrText>通过对比发现广义</w:instrText>
      </w:r>
      <w:r w:rsidR="00F920F5">
        <w:rPr>
          <w:rFonts w:hint="eastAsia"/>
        </w:rPr>
        <w:instrText>Bass</w:instrText>
      </w:r>
      <w:r w:rsidR="00F920F5">
        <w:rPr>
          <w:rFonts w:hint="eastAsia"/>
        </w:rPr>
        <w:instrText>模型比</w:instrText>
      </w:r>
      <w:r w:rsidR="00F920F5">
        <w:rPr>
          <w:rFonts w:hint="eastAsia"/>
        </w:rPr>
        <w:instrText>Bass</w:instrText>
      </w:r>
      <w:r w:rsidR="00F920F5">
        <w:rPr>
          <w:rFonts w:hint="eastAsia"/>
        </w:rPr>
        <w:instrText>模型的拟合效果更好。该模型可以反映出我国新能源汽车的发展趋势</w:instrText>
      </w:r>
      <w:r w:rsidR="00F920F5">
        <w:rPr>
          <w:rFonts w:hint="eastAsia"/>
        </w:rPr>
        <w:instrText>,</w:instrText>
      </w:r>
      <w:r w:rsidR="00F920F5">
        <w:rPr>
          <w:rFonts w:hint="eastAsia"/>
        </w:rPr>
        <w:instrText>适用于我国新能源汽车的扩散分析</w:instrText>
      </w:r>
      <w:r w:rsidR="00F920F5">
        <w:rPr>
          <w:rFonts w:hint="eastAsia"/>
        </w:rPr>
        <w:instrText>,</w:instrText>
      </w:r>
      <w:r w:rsidR="00F920F5">
        <w:rPr>
          <w:rFonts w:hint="eastAsia"/>
        </w:rPr>
        <w:instrText>因此选定广义</w:instrText>
      </w:r>
      <w:r w:rsidR="00F920F5">
        <w:rPr>
          <w:rFonts w:hint="eastAsia"/>
        </w:rPr>
        <w:instrText>Bass</w:instrText>
      </w:r>
      <w:r w:rsidR="00F920F5">
        <w:rPr>
          <w:rFonts w:hint="eastAsia"/>
        </w:rPr>
        <w:instrText>模型预测</w:instrText>
      </w:r>
      <w:r w:rsidR="00F920F5">
        <w:rPr>
          <w:rFonts w:hint="eastAsia"/>
        </w:rPr>
        <w:instrText>2022</w:instrText>
      </w:r>
      <w:r w:rsidR="00F920F5">
        <w:rPr>
          <w:rFonts w:hint="eastAsia"/>
        </w:rPr>
        <w:instrText>～</w:instrText>
      </w:r>
      <w:r w:rsidR="00F920F5">
        <w:rPr>
          <w:rFonts w:hint="eastAsia"/>
        </w:rPr>
        <w:instrText>2035</w:instrText>
      </w:r>
      <w:r w:rsidR="00F920F5">
        <w:rPr>
          <w:rFonts w:hint="eastAsia"/>
        </w:rPr>
        <w:instrText>年我国新能源汽车销量。广义</w:instrText>
      </w:r>
      <w:r w:rsidR="00F920F5">
        <w:rPr>
          <w:rFonts w:hint="eastAsia"/>
        </w:rPr>
        <w:instrText>Bass</w:instrText>
      </w:r>
      <w:r w:rsidR="00F920F5">
        <w:rPr>
          <w:rFonts w:hint="eastAsia"/>
        </w:rPr>
        <w:instrText>模型结果显示新能源汽车销量会受到外部冲击的影响</w:instrText>
      </w:r>
      <w:r w:rsidR="00F920F5">
        <w:rPr>
          <w:rFonts w:hint="eastAsia"/>
        </w:rPr>
        <w:instrText>,</w:instrText>
      </w:r>
      <w:r w:rsidR="00F920F5">
        <w:rPr>
          <w:rFonts w:hint="eastAsia"/>
        </w:rPr>
        <w:instrText>冲击发生在</w:instrText>
      </w:r>
      <w:r w:rsidR="00F920F5">
        <w:rPr>
          <w:rFonts w:hint="eastAsia"/>
        </w:rPr>
        <w:instrText>2013</w:instrText>
      </w:r>
      <w:r w:rsidR="00F920F5">
        <w:rPr>
          <w:rFonts w:hint="eastAsia"/>
        </w:rPr>
        <w:instrText>年到</w:instrText>
      </w:r>
      <w:r w:rsidR="00F920F5">
        <w:rPr>
          <w:rFonts w:hint="eastAsia"/>
        </w:rPr>
        <w:instrText>2015</w:instrText>
      </w:r>
      <w:r w:rsidR="00F920F5">
        <w:rPr>
          <w:rFonts w:hint="eastAsia"/>
        </w:rPr>
        <w:instrText>年</w:instrText>
      </w:r>
      <w:r w:rsidR="00F920F5">
        <w:rPr>
          <w:rFonts w:hint="eastAsia"/>
        </w:rPr>
        <w:instrText>,</w:instrText>
      </w:r>
      <w:r w:rsidR="00F920F5">
        <w:rPr>
          <w:rFonts w:hint="eastAsia"/>
        </w:rPr>
        <w:instrText>且冲击作用为负向</w:instrText>
      </w:r>
      <w:r w:rsidR="00F920F5">
        <w:rPr>
          <w:rFonts w:hint="eastAsia"/>
        </w:rPr>
        <w:instrText>,</w:instrText>
      </w:r>
      <w:r w:rsidR="00F920F5">
        <w:rPr>
          <w:rFonts w:hint="eastAsia"/>
        </w:rPr>
        <w:instrText>并分析冲击发生的原因。</w:instrText>
      </w:r>
      <w:r w:rsidR="00F920F5">
        <w:rPr>
          <w:rFonts w:hint="eastAsia"/>
        </w:rPr>
        <w:instrText>2</w:instrText>
      </w:r>
      <w:r w:rsidR="00F920F5">
        <w:rPr>
          <w:rFonts w:hint="eastAsia"/>
        </w:rPr>
        <w:instrText>、为研究</w:instrText>
      </w:r>
      <w:r w:rsidR="00F920F5">
        <w:rPr>
          <w:rFonts w:hint="eastAsia"/>
        </w:rPr>
        <w:instrText>2022</w:instrText>
      </w:r>
      <w:r w:rsidR="00F920F5">
        <w:rPr>
          <w:rFonts w:hint="eastAsia"/>
        </w:rPr>
        <w:instrText>～</w:instrText>
      </w:r>
      <w:r w:rsidR="00F920F5">
        <w:rPr>
          <w:rFonts w:hint="eastAsia"/>
        </w:rPr>
        <w:instrText>2035</w:instrText>
      </w:r>
      <w:r w:rsidR="00F920F5">
        <w:rPr>
          <w:rFonts w:hint="eastAsia"/>
        </w:rPr>
        <w:instrText>年我国新能源汽车销量的最优发展路径</w:instrText>
      </w:r>
      <w:r w:rsidR="00F920F5">
        <w:rPr>
          <w:rFonts w:hint="eastAsia"/>
        </w:rPr>
        <w:instrText>,</w:instrText>
      </w:r>
      <w:r w:rsidR="00F920F5">
        <w:rPr>
          <w:rFonts w:hint="eastAsia"/>
        </w:rPr>
        <w:instrText>本文基于新能源汽车的发展过程</w:instrText>
      </w:r>
      <w:r w:rsidR="00F920F5">
        <w:rPr>
          <w:rFonts w:hint="eastAsia"/>
        </w:rPr>
        <w:instrText>,</w:instrText>
      </w:r>
      <w:r w:rsidR="00F920F5">
        <w:rPr>
          <w:rFonts w:hint="eastAsia"/>
        </w:rPr>
        <w:instrText>以上述研究所得的</w:instrText>
      </w:r>
      <w:r w:rsidR="00F920F5">
        <w:rPr>
          <w:rFonts w:hint="eastAsia"/>
        </w:rPr>
        <w:instrText>2035</w:instrText>
      </w:r>
      <w:r w:rsidR="00F920F5">
        <w:rPr>
          <w:rFonts w:hint="eastAsia"/>
        </w:rPr>
        <w:instrText>年预测销量结果作为发展目标</w:instrText>
      </w:r>
      <w:r w:rsidR="00F920F5">
        <w:rPr>
          <w:rFonts w:hint="eastAsia"/>
        </w:rPr>
        <w:instrText>,</w:instrText>
      </w:r>
      <w:r w:rsidR="00F920F5">
        <w:rPr>
          <w:rFonts w:hint="eastAsia"/>
        </w:rPr>
        <w:instrText>提出了一个含有非线性约束的离散时间最优控制模型。其中</w:instrText>
      </w:r>
      <w:r w:rsidR="00F920F5">
        <w:rPr>
          <w:rFonts w:hint="eastAsia"/>
        </w:rPr>
        <w:instrText>,</w:instrText>
      </w:r>
      <w:r w:rsidR="00F920F5">
        <w:rPr>
          <w:rFonts w:hint="eastAsia"/>
        </w:rPr>
        <w:instrText>控制变量为待优化的新增新能源汽车销量</w:instrText>
      </w:r>
      <w:r w:rsidR="00F920F5">
        <w:rPr>
          <w:rFonts w:hint="eastAsia"/>
        </w:rPr>
        <w:instrText>,</w:instrText>
      </w:r>
      <w:r w:rsidR="00F920F5">
        <w:rPr>
          <w:rFonts w:hint="eastAsia"/>
        </w:rPr>
        <w:instrText>目标函数为总成本函数最小化</w:instrText>
      </w:r>
      <w:r w:rsidR="00F920F5">
        <w:rPr>
          <w:rFonts w:hint="eastAsia"/>
        </w:rPr>
        <w:instrText>,</w:instrText>
      </w:r>
      <w:r w:rsidR="00F920F5">
        <w:rPr>
          <w:rFonts w:hint="eastAsia"/>
        </w:rPr>
        <w:instrText>总成本函数同时考虑能源、经济和环境效益</w:instrText>
      </w:r>
      <w:r w:rsidR="00F920F5">
        <w:rPr>
          <w:rFonts w:hint="eastAsia"/>
        </w:rPr>
        <w:instrText>,</w:instrText>
      </w:r>
      <w:r w:rsidR="00F920F5">
        <w:rPr>
          <w:rFonts w:hint="eastAsia"/>
        </w:rPr>
        <w:instrText>从经济、碳排放量、充电基础设施等方面引入非线性约束条件</w:instrText>
      </w:r>
      <w:r w:rsidR="00F920F5">
        <w:rPr>
          <w:rFonts w:hint="eastAsia"/>
        </w:rPr>
        <w:instrText>,</w:instrText>
      </w:r>
      <w:r w:rsidR="00F920F5">
        <w:rPr>
          <w:rFonts w:hint="eastAsia"/>
        </w:rPr>
        <w:instrText>同时给定控制变量的边界约束。然后</w:instrText>
      </w:r>
      <w:r w:rsidR="00F920F5">
        <w:rPr>
          <w:rFonts w:hint="eastAsia"/>
        </w:rPr>
        <w:instrText>,</w:instrText>
      </w:r>
      <w:r w:rsidR="00F920F5">
        <w:rPr>
          <w:rFonts w:hint="eastAsia"/>
        </w:rPr>
        <w:instrText>构造了基于梯度的优化算法求解该最优控制模型</w:instrText>
      </w:r>
      <w:r w:rsidR="00F920F5">
        <w:rPr>
          <w:rFonts w:hint="eastAsia"/>
        </w:rPr>
        <w:instrText>,</w:instrText>
      </w:r>
      <w:r w:rsidR="00F920F5">
        <w:rPr>
          <w:rFonts w:hint="eastAsia"/>
        </w:rPr>
        <w:instrText>得出</w:instrText>
      </w:r>
      <w:r w:rsidR="00F920F5">
        <w:rPr>
          <w:rFonts w:hint="eastAsia"/>
        </w:rPr>
        <w:instrText>2022</w:instrText>
      </w:r>
      <w:r w:rsidR="00F920F5">
        <w:rPr>
          <w:rFonts w:hint="eastAsia"/>
        </w:rPr>
        <w:instrText>～</w:instrText>
      </w:r>
      <w:r w:rsidR="00F920F5">
        <w:rPr>
          <w:rFonts w:hint="eastAsia"/>
        </w:rPr>
        <w:instrText>2035</w:instrText>
      </w:r>
      <w:r w:rsidR="00F920F5">
        <w:rPr>
          <w:rFonts w:hint="eastAsia"/>
        </w:rPr>
        <w:instrText>年我国新能源汽车的最优发展路径。结果表明本文构建离散时间最优控制模型合理</w:instrText>
      </w:r>
      <w:r w:rsidR="00F920F5">
        <w:rPr>
          <w:rFonts w:hint="eastAsia"/>
        </w:rPr>
        <w:instrText>,</w:instrText>
      </w:r>
      <w:r w:rsidR="00F920F5">
        <w:rPr>
          <w:rFonts w:hint="eastAsia"/>
        </w:rPr>
        <w:instrText>模型中所设立的目标可以实现。随后</w:instrText>
      </w:r>
      <w:r w:rsidR="00F920F5">
        <w:rPr>
          <w:rFonts w:hint="eastAsia"/>
        </w:rPr>
        <w:instrText>,</w:instrText>
      </w:r>
      <w:r w:rsidR="00F920F5">
        <w:rPr>
          <w:rFonts w:hint="eastAsia"/>
        </w:rPr>
        <w:instrText>利用灰色关联分析法筛选出与销量关联系数最高的三个影响因素</w:instrText>
      </w:r>
      <w:r w:rsidR="00F920F5">
        <w:rPr>
          <w:rFonts w:hint="eastAsia"/>
        </w:rPr>
        <w:instrText>,</w:instrText>
      </w:r>
      <w:r w:rsidR="00F920F5">
        <w:rPr>
          <w:rFonts w:hint="eastAsia"/>
        </w:rPr>
        <w:instrText>分别为技术创新、碳交易价格、充电桩数量。进一步对三个影响因素进行灵敏性分析</w:instrText>
      </w:r>
      <w:r w:rsidR="00F920F5">
        <w:rPr>
          <w:rFonts w:hint="eastAsia"/>
        </w:rPr>
        <w:instrText>,</w:instrText>
      </w:r>
      <w:r w:rsidR="00F920F5">
        <w:rPr>
          <w:rFonts w:hint="eastAsia"/>
        </w:rPr>
        <w:instrText>结果表明提高技术创新水平</w:instrText>
      </w:r>
      <w:r w:rsidR="00F920F5">
        <w:rPr>
          <w:rFonts w:hint="eastAsia"/>
        </w:rPr>
        <w:instrText>,</w:instrText>
      </w:r>
      <w:r w:rsidR="00F920F5">
        <w:rPr>
          <w:rFonts w:hint="eastAsia"/>
        </w:rPr>
        <w:instrText>碳交易价格的上升</w:instrText>
      </w:r>
      <w:r w:rsidR="00F920F5">
        <w:rPr>
          <w:rFonts w:hint="eastAsia"/>
        </w:rPr>
        <w:instrText>,</w:instrText>
      </w:r>
      <w:r w:rsidR="00F920F5">
        <w:rPr>
          <w:rFonts w:hint="eastAsia"/>
        </w:rPr>
        <w:instrText>增加充电桩数量将更快、更低成本地达到新能源汽车销量的发展目标。</w:instrText>
      </w:r>
      <w:r w:rsidR="00F920F5">
        <w:rPr>
          <w:rFonts w:hint="eastAsia"/>
        </w:rPr>
        <w:instrText>","genre":"</w:instrText>
      </w:r>
      <w:r w:rsidR="00F920F5">
        <w:rPr>
          <w:rFonts w:hint="eastAsia"/>
        </w:rPr>
        <w:instrText>硕士</w:instrText>
      </w:r>
      <w:r w:rsidR="00F920F5">
        <w:rPr>
          <w:rFonts w:hint="eastAsia"/>
        </w:rPr>
        <w:instrText>","language":"zh-CN","note":"DOI: 10.27903/d.cnki.gsdsg.2023.000123","publisher":"</w:instrText>
      </w:r>
      <w:r w:rsidR="00F920F5">
        <w:rPr>
          <w:rFonts w:hint="eastAsia"/>
        </w:rPr>
        <w:instrText>山东工商学院</w:instrText>
      </w:r>
      <w:r w:rsidR="00F920F5">
        <w:rPr>
          <w:rFonts w:hint="eastAsia"/>
        </w:rPr>
        <w:instrText>","source":"CNKI","title":"</w:instrText>
      </w:r>
      <w:r w:rsidR="00F920F5">
        <w:rPr>
          <w:rFonts w:hint="eastAsia"/>
        </w:rPr>
        <w:instrText>我国新能源汽车的销量预测及发展路径研究</w:instrText>
      </w:r>
      <w:r w:rsidR="00F920F5">
        <w:rPr>
          <w:rFonts w:hint="eastAsia"/>
        </w:rPr>
        <w:instrText>","URL":"https://kns.cnki.net/kcms2/article/abstract?v=m2RMPZxbF1InwlhfAEivCNesH4DbvTczIg5Df-xYEuG7y6sjGXsu2q9od0BfO_TcGUyLm2tHhPPPcxM7gyTrrcgdjT73kClhQwafmOdRGg0AQ99ouplYKQVLIMrNPldo6aOKIt_0teQf3o679apKQA==&amp;uniplatform=NZKPT&amp;language=CHS","author":[{"family":"</w:instrText>
      </w:r>
      <w:r w:rsidR="00F920F5">
        <w:rPr>
          <w:rFonts w:hint="eastAsia"/>
        </w:rPr>
        <w:instrText>许</w:instrText>
      </w:r>
      <w:r w:rsidR="00F920F5">
        <w:rPr>
          <w:rFonts w:hint="eastAsia"/>
        </w:rPr>
        <w:instrText>","given":"</w:instrText>
      </w:r>
      <w:r w:rsidR="00F920F5">
        <w:rPr>
          <w:rFonts w:hint="eastAsia"/>
        </w:rPr>
        <w:instrText>妙遥</w:instrText>
      </w:r>
      <w:r w:rsidR="00F920F5">
        <w:rPr>
          <w:rFonts w:hint="eastAsia"/>
        </w:rPr>
        <w:instrText>"}],"accessed":{"date-parts":[["2024",5,10]]},"issued":{"date-parts":[["2024"]]}},"label":"page"},{"id":1659,"uris":["http://zotero.org/users/10794813/items/T2W4RLC3"],"itemData":{"id":1659,"type":"thesis","abstract":"</w:instrText>
      </w:r>
      <w:r w:rsidR="00F920F5">
        <w:rPr>
          <w:rFonts w:hint="eastAsia"/>
        </w:rPr>
        <w:instrText>人们对生活从量变到质变水平的提升</w:instrText>
      </w:r>
      <w:r w:rsidR="00F920F5">
        <w:rPr>
          <w:rFonts w:hint="eastAsia"/>
        </w:rPr>
        <w:instrText>,</w:instrText>
      </w:r>
      <w:r w:rsidR="00F920F5">
        <w:rPr>
          <w:rFonts w:hint="eastAsia"/>
        </w:rPr>
        <w:instrText>使得汽车不可置否的成为了每个家庭所追求的不可缺少的出行工具</w:instrText>
      </w:r>
      <w:r w:rsidR="00F920F5">
        <w:rPr>
          <w:rFonts w:hint="eastAsia"/>
        </w:rPr>
        <w:instrText>,</w:instrText>
      </w:r>
      <w:r w:rsidR="00F920F5">
        <w:rPr>
          <w:rFonts w:hint="eastAsia"/>
        </w:rPr>
        <w:instrText>但它在带来很多好处的同时也带来了一些弊端。燃油汽车使用需要消耗能源</w:instrText>
      </w:r>
      <w:r w:rsidR="00F920F5">
        <w:rPr>
          <w:rFonts w:hint="eastAsia"/>
        </w:rPr>
        <w:instrText>,</w:instrText>
      </w:r>
      <w:r w:rsidR="00F920F5">
        <w:rPr>
          <w:rFonts w:hint="eastAsia"/>
        </w:rPr>
        <w:instrText>排放废气</w:instrText>
      </w:r>
      <w:r w:rsidR="00F920F5">
        <w:rPr>
          <w:rFonts w:hint="eastAsia"/>
        </w:rPr>
        <w:instrText>,</w:instrText>
      </w:r>
      <w:r w:rsidR="00F920F5">
        <w:rPr>
          <w:rFonts w:hint="eastAsia"/>
        </w:rPr>
        <w:instrText>造成资源枯竭和环境污染。新能源汽车使用无污染、零排放</w:instrText>
      </w:r>
      <w:r w:rsidR="00F920F5">
        <w:rPr>
          <w:rFonts w:hint="eastAsia"/>
        </w:rPr>
        <w:instrText>,</w:instrText>
      </w:r>
      <w:r w:rsidR="00F920F5">
        <w:rPr>
          <w:rFonts w:hint="eastAsia"/>
        </w:rPr>
        <w:instrText>且安全系数高</w:instrText>
      </w:r>
      <w:r w:rsidR="00F920F5">
        <w:rPr>
          <w:rFonts w:hint="eastAsia"/>
        </w:rPr>
        <w:instrText>,</w:instrText>
      </w:r>
      <w:r w:rsidR="00F920F5">
        <w:rPr>
          <w:rFonts w:hint="eastAsia"/>
        </w:rPr>
        <w:instrText>是一种有效的环保交通工具。通过对新能源汽车月度销量进行预测</w:instrText>
      </w:r>
      <w:r w:rsidR="00F920F5">
        <w:rPr>
          <w:rFonts w:hint="eastAsia"/>
        </w:rPr>
        <w:instrText>,</w:instrText>
      </w:r>
      <w:r w:rsidR="00F920F5">
        <w:rPr>
          <w:rFonts w:hint="eastAsia"/>
        </w:rPr>
        <w:instrText>不仅可以帮助政府和企业对新能源汽车的市场有全面的了解</w:instrText>
      </w:r>
      <w:r w:rsidR="00F920F5">
        <w:rPr>
          <w:rFonts w:hint="eastAsia"/>
        </w:rPr>
        <w:instrText>,</w:instrText>
      </w:r>
      <w:r w:rsidR="00F920F5">
        <w:rPr>
          <w:rFonts w:hint="eastAsia"/>
        </w:rPr>
        <w:instrText>还可以为政府的宏观调控和企业的生产规划提供一定的数据支撑。本文通过汽车工业协会以及前瞻数据库搜集新能源汽车销量的月度数据</w:instrText>
      </w:r>
      <w:r w:rsidR="00F920F5">
        <w:rPr>
          <w:rFonts w:hint="eastAsia"/>
        </w:rPr>
        <w:instrText>,</w:instrText>
      </w:r>
      <w:r w:rsidR="00F920F5">
        <w:rPr>
          <w:rFonts w:hint="eastAsia"/>
        </w:rPr>
        <w:instrText>借助传统的时间序列和机器算法模型</w:instrText>
      </w:r>
      <w:r w:rsidR="00F920F5">
        <w:rPr>
          <w:rFonts w:hint="eastAsia"/>
        </w:rPr>
        <w:instrText>,</w:instrText>
      </w:r>
      <w:r w:rsidR="00F920F5">
        <w:rPr>
          <w:rFonts w:hint="eastAsia"/>
        </w:rPr>
        <w:instrText>基于时间序列数据存在线性关系和非线性关系性质</w:instrText>
      </w:r>
      <w:r w:rsidR="00F920F5">
        <w:rPr>
          <w:rFonts w:hint="eastAsia"/>
        </w:rPr>
        <w:instrText>,</w:instrText>
      </w:r>
      <w:r w:rsidR="00F920F5">
        <w:rPr>
          <w:rFonts w:hint="eastAsia"/>
        </w:rPr>
        <w:instrText>提出了一种模型</w:instrText>
      </w:r>
      <w:r w:rsidR="00F920F5">
        <w:rPr>
          <w:rFonts w:hint="eastAsia"/>
        </w:rPr>
        <w:instrText>G-SARIMA-BP-LSTM,</w:instrText>
      </w:r>
      <w:r w:rsidR="00F920F5">
        <w:rPr>
          <w:rFonts w:hint="eastAsia"/>
        </w:rPr>
        <w:instrText>并选取</w:instrText>
      </w:r>
      <w:r w:rsidR="00F920F5">
        <w:rPr>
          <w:rFonts w:hint="eastAsia"/>
        </w:rPr>
        <w:instrText>MSE</w:instrText>
      </w:r>
      <w:r w:rsidR="00F920F5">
        <w:rPr>
          <w:rFonts w:hint="eastAsia"/>
        </w:rPr>
        <w:instrText>、</w:instrText>
      </w:r>
      <w:r w:rsidR="00F920F5">
        <w:rPr>
          <w:rFonts w:hint="eastAsia"/>
        </w:rPr>
        <w:instrText>RMSE</w:instrText>
      </w:r>
      <w:r w:rsidR="00F920F5">
        <w:rPr>
          <w:rFonts w:hint="eastAsia"/>
        </w:rPr>
        <w:instrText>以及</w:instrText>
      </w:r>
      <w:r w:rsidR="00F920F5">
        <w:rPr>
          <w:rFonts w:hint="eastAsia"/>
        </w:rPr>
        <w:instrText>R~2</w:instrText>
      </w:r>
      <w:r w:rsidR="00F920F5">
        <w:rPr>
          <w:rFonts w:hint="eastAsia"/>
        </w:rPr>
        <w:instrText>三个评价指标</w:instrText>
      </w:r>
      <w:r w:rsidR="00F920F5">
        <w:rPr>
          <w:rFonts w:hint="eastAsia"/>
        </w:rPr>
        <w:instrText>,</w:instrText>
      </w:r>
      <w:r w:rsidR="00F920F5">
        <w:rPr>
          <w:rFonts w:hint="eastAsia"/>
        </w:rPr>
        <w:instrText>分别与模型</w:instrText>
      </w:r>
      <w:r w:rsidR="00F920F5">
        <w:rPr>
          <w:rFonts w:hint="eastAsia"/>
        </w:rPr>
        <w:instrText>SARIMA</w:instrText>
      </w:r>
      <w:r w:rsidR="00F920F5">
        <w:rPr>
          <w:rFonts w:hint="eastAsia"/>
        </w:rPr>
        <w:instrText>、</w:instrText>
      </w:r>
      <w:r w:rsidR="00F920F5">
        <w:rPr>
          <w:rFonts w:hint="eastAsia"/>
        </w:rPr>
        <w:instrText>BP-LSTM</w:instrText>
      </w:r>
      <w:r w:rsidR="00F920F5">
        <w:rPr>
          <w:rFonts w:hint="eastAsia"/>
        </w:rPr>
        <w:instrText>、</w:instrText>
      </w:r>
      <w:r w:rsidR="00F920F5">
        <w:rPr>
          <w:rFonts w:hint="eastAsia"/>
        </w:rPr>
        <w:instrText>SARIMA-BP-LSTM</w:instrText>
      </w:r>
      <w:r w:rsidR="00F920F5">
        <w:rPr>
          <w:rFonts w:hint="eastAsia"/>
        </w:rPr>
        <w:instrText>的预测效果进行对比分析。在第三章选取</w:instrText>
      </w:r>
      <w:r w:rsidR="00F920F5">
        <w:rPr>
          <w:rFonts w:hint="eastAsia"/>
        </w:rPr>
        <w:instrText>2017</w:instrText>
      </w:r>
      <w:r w:rsidR="00F920F5">
        <w:rPr>
          <w:rFonts w:hint="eastAsia"/>
        </w:rPr>
        <w:instrText>年</w:instrText>
      </w:r>
      <w:r w:rsidR="00F920F5">
        <w:rPr>
          <w:rFonts w:hint="eastAsia"/>
        </w:rPr>
        <w:instrText>1</w:instrText>
      </w:r>
      <w:r w:rsidR="00F920F5">
        <w:rPr>
          <w:rFonts w:hint="eastAsia"/>
        </w:rPr>
        <w:instrText>月至</w:instrText>
      </w:r>
      <w:r w:rsidR="00F920F5">
        <w:rPr>
          <w:rFonts w:hint="eastAsia"/>
        </w:rPr>
        <w:instrText>2022</w:instrText>
      </w:r>
      <w:r w:rsidR="00F920F5">
        <w:rPr>
          <w:rFonts w:hint="eastAsia"/>
        </w:rPr>
        <w:instrText>年</w:instrText>
      </w:r>
      <w:r w:rsidR="00F920F5">
        <w:rPr>
          <w:rFonts w:hint="eastAsia"/>
        </w:rPr>
        <w:instrText>12</w:instrText>
      </w:r>
      <w:r w:rsidR="00F920F5">
        <w:rPr>
          <w:rFonts w:hint="eastAsia"/>
        </w:rPr>
        <w:instrText>月时间段新能源汽车月度销量的数据进行建模</w:instrText>
      </w:r>
      <w:r w:rsidR="00F920F5">
        <w:rPr>
          <w:rFonts w:hint="eastAsia"/>
        </w:rPr>
        <w:instrText>,</w:instrText>
      </w:r>
      <w:r w:rsidR="00F920F5">
        <w:rPr>
          <w:rFonts w:hint="eastAsia"/>
        </w:rPr>
        <w:instrText>在第四章为更加细致的对不同类型新能源汽车销量进行预测</w:instrText>
      </w:r>
      <w:r w:rsidR="00F920F5">
        <w:rPr>
          <w:rFonts w:hint="eastAsia"/>
        </w:rPr>
        <w:instrText>,</w:instrText>
      </w:r>
      <w:r w:rsidR="00F920F5">
        <w:rPr>
          <w:rFonts w:hint="eastAsia"/>
        </w:rPr>
        <w:instrText>方便汽车行业合理分配生产</w:instrText>
      </w:r>
      <w:r w:rsidR="00F920F5">
        <w:rPr>
          <w:rFonts w:hint="eastAsia"/>
        </w:rPr>
        <w:instrText>,</w:instrText>
      </w:r>
      <w:r w:rsidR="00F920F5">
        <w:rPr>
          <w:rFonts w:hint="eastAsia"/>
        </w:rPr>
        <w:instrText>选取</w:instrText>
      </w:r>
      <w:r w:rsidR="00F920F5">
        <w:rPr>
          <w:rFonts w:hint="eastAsia"/>
        </w:rPr>
        <w:instrText>2017</w:instrText>
      </w:r>
      <w:r w:rsidR="00F920F5">
        <w:rPr>
          <w:rFonts w:hint="eastAsia"/>
        </w:rPr>
        <w:instrText>年</w:instrText>
      </w:r>
      <w:r w:rsidR="00F920F5">
        <w:rPr>
          <w:rFonts w:hint="eastAsia"/>
        </w:rPr>
        <w:instrText>1</w:instrText>
      </w:r>
      <w:r w:rsidR="00F920F5">
        <w:rPr>
          <w:rFonts w:hint="eastAsia"/>
        </w:rPr>
        <w:instrText>月至</w:instrText>
      </w:r>
      <w:r w:rsidR="00F920F5">
        <w:rPr>
          <w:rFonts w:hint="eastAsia"/>
        </w:rPr>
        <w:instrText>2022</w:instrText>
      </w:r>
      <w:r w:rsidR="00F920F5">
        <w:rPr>
          <w:rFonts w:hint="eastAsia"/>
        </w:rPr>
        <w:instrText>年</w:instrText>
      </w:r>
      <w:r w:rsidR="00F920F5">
        <w:rPr>
          <w:rFonts w:hint="eastAsia"/>
        </w:rPr>
        <w:instrText>12</w:instrText>
      </w:r>
      <w:r w:rsidR="00F920F5">
        <w:rPr>
          <w:rFonts w:hint="eastAsia"/>
        </w:rPr>
        <w:instrText>月时间段纯电动汽车</w:instrText>
      </w:r>
      <w:r w:rsidR="00F920F5">
        <w:rPr>
          <w:rFonts w:hint="eastAsia"/>
        </w:rPr>
        <w:instrText>BEV</w:instrText>
      </w:r>
      <w:r w:rsidR="00F920F5">
        <w:rPr>
          <w:rFonts w:hint="eastAsia"/>
        </w:rPr>
        <w:instrText>和插电混动汽车</w:instrText>
      </w:r>
      <w:r w:rsidR="00F920F5">
        <w:rPr>
          <w:rFonts w:hint="eastAsia"/>
        </w:rPr>
        <w:instrText>PEHV</w:instrText>
      </w:r>
      <w:r w:rsidR="00F920F5">
        <w:rPr>
          <w:rFonts w:hint="eastAsia"/>
        </w:rPr>
        <w:instrText>销量进行建模。其中</w:instrText>
      </w:r>
      <w:r w:rsidR="00F920F5">
        <w:rPr>
          <w:rFonts w:hint="eastAsia"/>
        </w:rPr>
        <w:instrText>SARIMA</w:instrText>
      </w:r>
      <w:r w:rsidR="00F920F5">
        <w:rPr>
          <w:rFonts w:hint="eastAsia"/>
        </w:rPr>
        <w:instrText>模型为单一传统时间序列模型</w:instrText>
      </w:r>
      <w:r w:rsidR="00F920F5">
        <w:rPr>
          <w:rFonts w:hint="eastAsia"/>
        </w:rPr>
        <w:instrText>;BP-LSTM</w:instrText>
      </w:r>
      <w:r w:rsidR="00F920F5">
        <w:rPr>
          <w:rFonts w:hint="eastAsia"/>
        </w:rPr>
        <w:instrText>通过将</w:instrText>
      </w:r>
      <w:r w:rsidR="00F920F5">
        <w:rPr>
          <w:rFonts w:hint="eastAsia"/>
        </w:rPr>
        <w:instrText>BP</w:instrText>
      </w:r>
      <w:r w:rsidR="00F920F5">
        <w:rPr>
          <w:rFonts w:hint="eastAsia"/>
        </w:rPr>
        <w:instrText>和</w:instrText>
      </w:r>
      <w:r w:rsidR="00F920F5">
        <w:rPr>
          <w:rFonts w:hint="eastAsia"/>
        </w:rPr>
        <w:instrText>LSTM</w:instrText>
      </w:r>
      <w:r w:rsidR="00F920F5">
        <w:rPr>
          <w:rFonts w:hint="eastAsia"/>
        </w:rPr>
        <w:instrText>模型结合构建神经网络</w:instrText>
      </w:r>
      <w:r w:rsidR="00F920F5">
        <w:rPr>
          <w:rFonts w:hint="eastAsia"/>
        </w:rPr>
        <w:instrText>,</w:instrText>
      </w:r>
      <w:r w:rsidR="00F920F5">
        <w:rPr>
          <w:rFonts w:hint="eastAsia"/>
        </w:rPr>
        <w:instrText>从而对原始数据拟合</w:instrText>
      </w:r>
      <w:r w:rsidR="00F920F5">
        <w:rPr>
          <w:rFonts w:hint="eastAsia"/>
        </w:rPr>
        <w:instrText>;SARIMA-BP-LSTM</w:instrText>
      </w:r>
      <w:r w:rsidR="00F920F5">
        <w:rPr>
          <w:rFonts w:hint="eastAsia"/>
        </w:rPr>
        <w:instrText>模型根据评价指标</w:instrText>
      </w:r>
      <w:r w:rsidR="00F920F5">
        <w:rPr>
          <w:rFonts w:hint="eastAsia"/>
        </w:rPr>
        <w:instrText>R~2,</w:instrText>
      </w:r>
      <w:r w:rsidR="00F920F5">
        <w:rPr>
          <w:rFonts w:hint="eastAsia"/>
        </w:rPr>
        <w:instrText>将</w:instrText>
      </w:r>
      <w:r w:rsidR="00F920F5">
        <w:rPr>
          <w:rFonts w:hint="eastAsia"/>
        </w:rPr>
        <w:instrText>SARIMA</w:instrText>
      </w:r>
      <w:r w:rsidR="00F920F5">
        <w:rPr>
          <w:rFonts w:hint="eastAsia"/>
        </w:rPr>
        <w:instrText>与</w:instrText>
      </w:r>
      <w:r w:rsidR="00F920F5">
        <w:rPr>
          <w:rFonts w:hint="eastAsia"/>
        </w:rPr>
        <w:instrText>BP-LSTM</w:instrText>
      </w:r>
      <w:r w:rsidR="00F920F5">
        <w:rPr>
          <w:rFonts w:hint="eastAsia"/>
        </w:rPr>
        <w:instrText>模型结果融合的方式拟合</w:instrText>
      </w:r>
      <w:r w:rsidR="00F920F5">
        <w:rPr>
          <w:rFonts w:hint="eastAsia"/>
        </w:rPr>
        <w:instrText>;G-SARIMA-BP-LSTM</w:instrText>
      </w:r>
      <w:r w:rsidR="00F920F5">
        <w:rPr>
          <w:rFonts w:hint="eastAsia"/>
        </w:rPr>
        <w:instrText>模型将原始序列根据乘法模型分解为随机波动序列和非随机波动序列</w:instrText>
      </w:r>
      <w:r w:rsidR="00F920F5">
        <w:rPr>
          <w:rFonts w:hint="eastAsia"/>
        </w:rPr>
        <w:instrText>,</w:instrText>
      </w:r>
      <w:r w:rsidR="00F920F5">
        <w:rPr>
          <w:rFonts w:hint="eastAsia"/>
        </w:rPr>
        <w:instrText>使用</w:instrText>
      </w:r>
      <w:r w:rsidR="00F920F5">
        <w:rPr>
          <w:rFonts w:hint="eastAsia"/>
        </w:rPr>
        <w:instrText>SARIMA</w:instrText>
      </w:r>
      <w:r w:rsidR="00F920F5">
        <w:rPr>
          <w:rFonts w:hint="eastAsia"/>
        </w:rPr>
        <w:instrText>对非随机序列拟合预测</w:instrText>
      </w:r>
      <w:r w:rsidR="00F920F5">
        <w:rPr>
          <w:rFonts w:hint="eastAsia"/>
        </w:rPr>
        <w:instrText>,</w:instrText>
      </w:r>
      <w:r w:rsidR="00F920F5">
        <w:rPr>
          <w:rFonts w:hint="eastAsia"/>
        </w:rPr>
        <w:instrText>使用</w:instrText>
      </w:r>
      <w:r w:rsidR="00F920F5">
        <w:rPr>
          <w:rFonts w:hint="eastAsia"/>
        </w:rPr>
        <w:instrText>BP-LSTM</w:instrText>
      </w:r>
      <w:r w:rsidR="00F920F5">
        <w:rPr>
          <w:rFonts w:hint="eastAsia"/>
        </w:rPr>
        <w:instrText>模型对随机序列拟合预测</w:instrText>
      </w:r>
      <w:r w:rsidR="00F920F5">
        <w:rPr>
          <w:rFonts w:hint="eastAsia"/>
        </w:rPr>
        <w:instrText>,</w:instrText>
      </w:r>
      <w:r w:rsidR="00F920F5">
        <w:rPr>
          <w:rFonts w:hint="eastAsia"/>
        </w:rPr>
        <w:instrText>最后将两种模型的结果相乘得到最终的拟合预测值。通过对比发现模型</w:instrText>
      </w:r>
      <w:r w:rsidR="00F920F5">
        <w:rPr>
          <w:rFonts w:hint="eastAsia"/>
        </w:rPr>
        <w:instrText>G-SARIMA-BP-LSTM</w:instrText>
      </w:r>
      <w:r w:rsidR="00F920F5">
        <w:rPr>
          <w:rFonts w:hint="eastAsia"/>
        </w:rPr>
        <w:instrText>的预测效果最优</w:instrText>
      </w:r>
      <w:r w:rsidR="00F920F5">
        <w:rPr>
          <w:rFonts w:hint="eastAsia"/>
        </w:rPr>
        <w:instrText>,</w:instrText>
      </w:r>
      <w:r w:rsidR="00F920F5">
        <w:rPr>
          <w:rFonts w:hint="eastAsia"/>
        </w:rPr>
        <w:instrText>因此使用</w:instrText>
      </w:r>
      <w:r w:rsidR="00F920F5">
        <w:rPr>
          <w:rFonts w:hint="eastAsia"/>
        </w:rPr>
        <w:instrText>G-SARIMA-BP-LSTM</w:instrText>
      </w:r>
      <w:r w:rsidR="00F920F5">
        <w:rPr>
          <w:rFonts w:hint="eastAsia"/>
        </w:rPr>
        <w:instrText>对</w:instrText>
      </w:r>
      <w:r w:rsidR="00F920F5">
        <w:rPr>
          <w:rFonts w:hint="eastAsia"/>
        </w:rPr>
        <w:instrText>2023</w:instrText>
      </w:r>
      <w:r w:rsidR="00F920F5">
        <w:rPr>
          <w:rFonts w:hint="eastAsia"/>
        </w:rPr>
        <w:instrText>年</w:instrText>
      </w:r>
      <w:r w:rsidR="00F920F5">
        <w:rPr>
          <w:rFonts w:hint="eastAsia"/>
        </w:rPr>
        <w:instrText>1</w:instrText>
      </w:r>
      <w:r w:rsidR="00F920F5">
        <w:rPr>
          <w:rFonts w:hint="eastAsia"/>
        </w:rPr>
        <w:instrText>月至</w:instrText>
      </w:r>
      <w:r w:rsidR="00F920F5">
        <w:rPr>
          <w:rFonts w:hint="eastAsia"/>
        </w:rPr>
        <w:instrText>2023</w:instrText>
      </w:r>
      <w:r w:rsidR="00F920F5">
        <w:rPr>
          <w:rFonts w:hint="eastAsia"/>
        </w:rPr>
        <w:instrText>年</w:instrText>
      </w:r>
      <w:r w:rsidR="00F920F5">
        <w:rPr>
          <w:rFonts w:hint="eastAsia"/>
        </w:rPr>
        <w:instrText>12</w:instrText>
      </w:r>
      <w:r w:rsidR="00F920F5">
        <w:rPr>
          <w:rFonts w:hint="eastAsia"/>
        </w:rPr>
        <w:instrText>月时间段不同类型的新能源汽车</w:instrText>
      </w:r>
      <w:r w:rsidR="00F920F5">
        <w:rPr>
          <w:rFonts w:hint="eastAsia"/>
        </w:rPr>
        <w:instrText>BEV</w:instrText>
      </w:r>
      <w:r w:rsidR="00F920F5">
        <w:rPr>
          <w:rFonts w:hint="eastAsia"/>
        </w:rPr>
        <w:instrText>和</w:instrText>
      </w:r>
      <w:r w:rsidR="00F920F5">
        <w:rPr>
          <w:rFonts w:hint="eastAsia"/>
        </w:rPr>
        <w:instrText>PEHV</w:instrText>
      </w:r>
      <w:r w:rsidR="00F920F5">
        <w:rPr>
          <w:rFonts w:hint="eastAsia"/>
        </w:rPr>
        <w:instrText>以及新能源汽车总的销量进行预测。</w:instrText>
      </w:r>
      <w:r w:rsidR="00F920F5">
        <w:rPr>
          <w:rFonts w:hint="eastAsia"/>
        </w:rPr>
        <w:instrText>","genre":"</w:instrText>
      </w:r>
      <w:r w:rsidR="00F920F5">
        <w:rPr>
          <w:rFonts w:hint="eastAsia"/>
        </w:rPr>
        <w:instrText>硕士</w:instrText>
      </w:r>
      <w:r w:rsidR="00F920F5">
        <w:rPr>
          <w:rFonts w:hint="eastAsia"/>
        </w:rPr>
        <w:instrText>","language":"zh-CN","note":"DOI: 10.27284/d.cnki.gsxiu.2023.000942","publisher":"</w:instrText>
      </w:r>
      <w:r w:rsidR="00F920F5">
        <w:rPr>
          <w:rFonts w:hint="eastAsia"/>
        </w:rPr>
        <w:instrText>山西大学</w:instrText>
      </w:r>
      <w:r w:rsidR="00F920F5">
        <w:rPr>
          <w:rFonts w:hint="eastAsia"/>
        </w:rPr>
        <w:instrText>","source":"CNKI","title":"</w:instrText>
      </w:r>
      <w:r w:rsidR="00F920F5">
        <w:rPr>
          <w:rFonts w:hint="eastAsia"/>
        </w:rPr>
        <w:instrText>基于</w:instrText>
      </w:r>
      <w:r w:rsidR="00F920F5">
        <w:rPr>
          <w:rFonts w:hint="eastAsia"/>
        </w:rPr>
        <w:instrText>G-SARIMA-BP-LSTM</w:instrText>
      </w:r>
      <w:r w:rsidR="00F920F5">
        <w:rPr>
          <w:rFonts w:hint="eastAsia"/>
        </w:rPr>
        <w:instrText>的新能源汽车销量预测研究</w:instrText>
      </w:r>
      <w:r w:rsidR="00F920F5">
        <w:rPr>
          <w:rFonts w:hint="eastAsia"/>
        </w:rPr>
        <w:instrText>","URL":"https://kns.cnki.net/kcms2/article/abstract?v=m2RMPZxbF1Ilrza62KP-f-ptXZRcmUYvXAN0z5Scdh-9yqVEb8eelqcVymjUlp0L-VAC2obxRam-i8A_n2jDZw12n7UCSSsb3g2GxdgEXVyzGCQfeWnxXETORCmBqSWFf1wNHwU91DJ5zHEXKWRcUA==&amp;uniplatform=NZKPT&amp;language=CHS","author":[{"family":"</w:instrText>
      </w:r>
      <w:r w:rsidR="00F920F5">
        <w:rPr>
          <w:rFonts w:hint="eastAsia"/>
        </w:rPr>
        <w:instrText>辛</w:instrText>
      </w:r>
      <w:r w:rsidR="00F920F5">
        <w:rPr>
          <w:rFonts w:hint="eastAsia"/>
        </w:rPr>
        <w:instrText>","given":"</w:instrText>
      </w:r>
      <w:r w:rsidR="00F920F5">
        <w:rPr>
          <w:rFonts w:hint="eastAsia"/>
        </w:rPr>
        <w:instrText>宇涛</w:instrText>
      </w:r>
      <w:r w:rsidR="00F920F5">
        <w:rPr>
          <w:rFonts w:hint="eastAsia"/>
        </w:rPr>
        <w:instrText>"}],"accessed":{"date-parts":[["2024",5,10]]},"issued":{"date-parts":[["2024"]]}},"label":"page"},{"id":1344,"uris":["http://zotero.org/users/10794813/items/4WV5GJEZ"],"itemData":{"id":1344,"type":"article-journal","abstract":"</w:instrText>
      </w:r>
      <w:r w:rsidR="00F920F5">
        <w:rPr>
          <w:rFonts w:hint="eastAsia"/>
        </w:rPr>
        <w:instrText>随着人工智能技术的发展，采用机器学习方法进行势函数的构建和拟合，成为目前解决经验势函数精度问题的主要技术途径。机器学习方法解决了传统势函数拟合中的试错低效问题，已成为材料设计和物性研究不可或缺的有力工具。本文围绕当前机器学习势函数的特点，及其在相变研究、本征性质研究和界面研究等方面的应用，全面总结介绍势函数及其拟合策略，以及其在特定物性研究中的应用，推动机器学习势函数在材料力热性质的多尺度模拟研究。最后，展望了机器学习势函数所面临的挑战和未来发展前景。</w:instrText>
      </w:r>
      <w:r w:rsidR="00F920F5">
        <w:rPr>
          <w:rFonts w:hint="eastAsia"/>
        </w:rPr>
        <w:instrText>","container-title":"</w:instrText>
      </w:r>
      <w:r w:rsidR="00F920F5">
        <w:rPr>
          <w:rFonts w:hint="eastAsia"/>
        </w:rPr>
        <w:instrText>硅酸盐学报</w:instrText>
      </w:r>
      <w:r w:rsidR="00F920F5">
        <w:rPr>
          <w:rFonts w:hint="eastAsia"/>
        </w:rPr>
        <w:instrText>","DOI":"10.14062/j.issn.0454-5648.20220826","ISSN":"0454-5648","language":"</w:instrText>
      </w:r>
      <w:r w:rsidR="00F920F5">
        <w:rPr>
          <w:rFonts w:hint="eastAsia"/>
        </w:rPr>
        <w:instrText>中文</w:instrText>
      </w:r>
      <w:r w:rsidR="00F920F5">
        <w:rPr>
          <w:rFonts w:hint="eastAsia"/>
        </w:rPr>
        <w:instrText>","page":"1-13","source":"CNKI","title":"</w:instrText>
      </w:r>
      <w:r w:rsidR="00F920F5">
        <w:rPr>
          <w:rFonts w:hint="eastAsia"/>
        </w:rPr>
        <w:instrText>基于机器学习势函数的材料力热性质多尺度模拟研究进展</w:instrText>
      </w:r>
      <w:r w:rsidR="00F920F5">
        <w:rPr>
          <w:rFonts w:hint="eastAsia"/>
        </w:rPr>
        <w:instrText>","author":[{"family":"</w:instrText>
      </w:r>
      <w:r w:rsidR="00F920F5">
        <w:rPr>
          <w:rFonts w:hint="eastAsia"/>
        </w:rPr>
        <w:instrText>吴</w:instrText>
      </w:r>
      <w:r w:rsidR="00F920F5">
        <w:rPr>
          <w:rFonts w:hint="eastAsia"/>
        </w:rPr>
        <w:instrText>","given":"</w:instrText>
      </w:r>
      <w:r w:rsidR="00F920F5">
        <w:rPr>
          <w:rFonts w:hint="eastAsia"/>
        </w:rPr>
        <w:instrText>静</w:instrText>
      </w:r>
      <w:r w:rsidR="00F920F5">
        <w:rPr>
          <w:rFonts w:hint="eastAsia"/>
        </w:rPr>
        <w:instrText>"},{"family":"</w:instrText>
      </w:r>
      <w:r w:rsidR="00F920F5">
        <w:rPr>
          <w:rFonts w:hint="eastAsia"/>
        </w:rPr>
        <w:instrText>黄</w:instrText>
      </w:r>
      <w:r w:rsidR="00F920F5">
        <w:rPr>
          <w:rFonts w:hint="eastAsia"/>
        </w:rPr>
        <w:instrText>","given":"</w:instrText>
      </w:r>
      <w:r w:rsidR="00F920F5">
        <w:rPr>
          <w:rFonts w:hint="eastAsia"/>
        </w:rPr>
        <w:instrText>安</w:instrText>
      </w:r>
      <w:r w:rsidR="00F920F5">
        <w:rPr>
          <w:rFonts w:hint="eastAsia"/>
        </w:rPr>
        <w:instrText>"},{"family":"</w:instrText>
      </w:r>
      <w:r w:rsidR="00F920F5">
        <w:rPr>
          <w:rFonts w:hint="eastAsia"/>
        </w:rPr>
        <w:instrText>谢</w:instrText>
      </w:r>
      <w:r w:rsidR="00F920F5">
        <w:rPr>
          <w:rFonts w:hint="eastAsia"/>
        </w:rPr>
        <w:instrText>","given":"</w:instrText>
      </w:r>
      <w:r w:rsidR="00F920F5">
        <w:rPr>
          <w:rFonts w:hint="eastAsia"/>
        </w:rPr>
        <w:instrText>涵鹏</w:instrText>
      </w:r>
      <w:r w:rsidR="00F920F5">
        <w:rPr>
          <w:rFonts w:hint="eastAsia"/>
        </w:rPr>
        <w:instrText>"},{"family":"</w:instrText>
      </w:r>
      <w:r w:rsidR="00F920F5">
        <w:rPr>
          <w:rFonts w:hint="eastAsia"/>
        </w:rPr>
        <w:instrText>魏</w:instrText>
      </w:r>
      <w:r w:rsidR="00F920F5">
        <w:rPr>
          <w:rFonts w:hint="eastAsia"/>
        </w:rPr>
        <w:instrText>","given":"</w:instrText>
      </w:r>
      <w:r w:rsidR="00F920F5">
        <w:rPr>
          <w:rFonts w:hint="eastAsia"/>
        </w:rPr>
        <w:instrText>东海</w:instrText>
      </w:r>
      <w:r w:rsidR="00F920F5">
        <w:rPr>
          <w:rFonts w:hint="eastAsia"/>
        </w:rPr>
        <w:instrText>"},{"family":"</w:instrText>
      </w:r>
      <w:r w:rsidR="00F920F5">
        <w:rPr>
          <w:rFonts w:hint="eastAsia"/>
        </w:rPr>
        <w:instrText>李</w:instrText>
      </w:r>
      <w:r w:rsidR="00F920F5">
        <w:rPr>
          <w:rFonts w:hint="eastAsia"/>
        </w:rPr>
        <w:instrText>","given":"</w:instrText>
      </w:r>
      <w:r w:rsidR="00F920F5">
        <w:rPr>
          <w:rFonts w:hint="eastAsia"/>
        </w:rPr>
        <w:instrText>奥南</w:instrText>
      </w:r>
      <w:r w:rsidR="00F920F5">
        <w:rPr>
          <w:rFonts w:hint="eastAsia"/>
        </w:rPr>
        <w:instrText>"},{"family":"</w:instrText>
      </w:r>
      <w:r w:rsidR="00F920F5">
        <w:rPr>
          <w:rFonts w:hint="eastAsia"/>
        </w:rPr>
        <w:instrText>彭</w:instrText>
      </w:r>
      <w:r w:rsidR="00F920F5">
        <w:rPr>
          <w:rFonts w:hint="eastAsia"/>
        </w:rPr>
        <w:instrText>","given":"</w:instrText>
      </w:r>
      <w:r w:rsidR="00F920F5">
        <w:rPr>
          <w:rFonts w:hint="eastAsia"/>
        </w:rPr>
        <w:instrText>博</w:instrText>
      </w:r>
      <w:r w:rsidR="00F920F5">
        <w:rPr>
          <w:rFonts w:hint="eastAsia"/>
        </w:rPr>
        <w:instrText>"},{"family":"</w:instrText>
      </w:r>
      <w:r w:rsidR="00F920F5">
        <w:rPr>
          <w:rFonts w:hint="eastAsia"/>
        </w:rPr>
        <w:instrText>王</w:instrText>
      </w:r>
      <w:r w:rsidR="00F920F5">
        <w:rPr>
          <w:rFonts w:hint="eastAsia"/>
        </w:rPr>
        <w:instrText>","given":"</w:instrText>
      </w:r>
      <w:r w:rsidR="00F920F5">
        <w:rPr>
          <w:rFonts w:hint="eastAsia"/>
        </w:rPr>
        <w:instrText>慧敏</w:instrText>
      </w:r>
      <w:r w:rsidR="00F920F5">
        <w:rPr>
          <w:rFonts w:hint="eastAsia"/>
        </w:rPr>
        <w:instrText>"},{"family":"</w:instrText>
      </w:r>
      <w:r w:rsidR="00F920F5">
        <w:rPr>
          <w:rFonts w:hint="eastAsia"/>
        </w:rPr>
        <w:instrText>秦</w:instrText>
      </w:r>
      <w:r w:rsidR="00F920F5">
        <w:rPr>
          <w:rFonts w:hint="eastAsia"/>
        </w:rPr>
        <w:instrText>","given":"</w:instrText>
      </w:r>
      <w:r w:rsidR="00F920F5">
        <w:rPr>
          <w:rFonts w:hint="eastAsia"/>
        </w:rPr>
        <w:instrText>真真</w:instrText>
      </w:r>
      <w:r w:rsidR="00F920F5">
        <w:rPr>
          <w:rFonts w:hint="eastAsia"/>
        </w:rPr>
        <w:instrText>"},{"family":"</w:instrText>
      </w:r>
      <w:r w:rsidR="00F920F5">
        <w:rPr>
          <w:rFonts w:hint="eastAsia"/>
        </w:rPr>
        <w:instrText>刘</w:instrText>
      </w:r>
      <w:r w:rsidR="00F920F5">
        <w:rPr>
          <w:rFonts w:hint="eastAsia"/>
        </w:rPr>
        <w:instrText>","given":"</w:instrText>
      </w:r>
      <w:r w:rsidR="00F920F5">
        <w:rPr>
          <w:rFonts w:hint="eastAsia"/>
        </w:rPr>
        <w:instrText>德欢</w:instrText>
      </w:r>
      <w:r w:rsidR="00F920F5">
        <w:rPr>
          <w:rFonts w:hint="eastAsia"/>
        </w:rPr>
        <w:instrText>"},{"family":"</w:instrText>
      </w:r>
      <w:r w:rsidR="00F920F5">
        <w:rPr>
          <w:rFonts w:hint="eastAsia"/>
        </w:rPr>
        <w:instrText>秦</w:instrText>
      </w:r>
      <w:r w:rsidR="00F920F5">
        <w:rPr>
          <w:rFonts w:hint="eastAsia"/>
        </w:rPr>
        <w:instrText>","given":"</w:instrText>
      </w:r>
      <w:r w:rsidR="00F920F5">
        <w:rPr>
          <w:rFonts w:hint="eastAsia"/>
        </w:rPr>
        <w:instrText>光照</w:instrText>
      </w:r>
      <w:r w:rsidR="00F920F5">
        <w:rPr>
          <w:rFonts w:hint="eastAsia"/>
        </w:rPr>
        <w:instrText>"}],"issued":{"date-parts":[["2023",1,1]]}},"label":"page"},{"id":1663,"uris":["http://zotero.org/users/10794813/items/ZNAK8CLT"],"itemData":{"id":1663,"type":"article-journal","abstract":"</w:instrText>
      </w:r>
      <w:r w:rsidR="00F920F5">
        <w:rPr>
          <w:rFonts w:hint="eastAsia"/>
        </w:rPr>
        <w:instrText>使用情感分析算法获取在线评论的效价，并应用前景理论和熵值法对在线评论的效价进行调整，结合评论数量和网络搜索数据，建立了自回归分布滞后模型，并对不同价位档次汽车销量进行预测分析</w:instrText>
      </w:r>
      <w:r w:rsidR="00F920F5">
        <w:rPr>
          <w:rFonts w:hint="eastAsia"/>
        </w:rPr>
        <w:instrText>.</w:instrText>
      </w:r>
      <w:r w:rsidR="00F920F5">
        <w:rPr>
          <w:rFonts w:hint="eastAsia"/>
        </w:rPr>
        <w:instrText>研究发现，考虑了消费者受负面信息影响的在线评论的效价、数量和网络搜索数据的模型预测效果优于传统模型，更符合实际情况，但对不同价位档次汽车预测效果存在差异，低档汽车销量预测效果最佳，其次是中档汽车，最后为高档汽车</w:instrText>
      </w:r>
      <w:r w:rsidR="00F920F5">
        <w:rPr>
          <w:rFonts w:hint="eastAsia"/>
        </w:rPr>
        <w:instrText>.","container-title":"</w:instrText>
      </w:r>
      <w:r w:rsidR="00F920F5">
        <w:rPr>
          <w:rFonts w:hint="eastAsia"/>
        </w:rPr>
        <w:instrText>东北大学学报</w:instrText>
      </w:r>
      <w:r w:rsidR="00F920F5">
        <w:rPr>
          <w:rFonts w:hint="eastAsia"/>
        </w:rPr>
        <w:instrText>(</w:instrText>
      </w:r>
      <w:r w:rsidR="00F920F5">
        <w:rPr>
          <w:rFonts w:hint="eastAsia"/>
        </w:rPr>
        <w:instrText>自然科学版</w:instrText>
      </w:r>
      <w:r w:rsidR="00F920F5">
        <w:rPr>
          <w:rFonts w:hint="eastAsia"/>
        </w:rPr>
        <w:instrText>)","ISSN":"1005-3026","issue":"5","language":"zh-CN","page":"752-760","source":"CNKI","title":"</w:instrText>
      </w:r>
      <w:r w:rsidR="00F920F5">
        <w:rPr>
          <w:rFonts w:hint="eastAsia"/>
        </w:rPr>
        <w:instrText>基于在线评论和网络搜索的汽车销量预测研究</w:instrText>
      </w:r>
      <w:r w:rsidR="00F920F5">
        <w:rPr>
          <w:rFonts w:hint="eastAsia"/>
        </w:rPr>
        <w:instrText>","volume":"44","author":[{"family":"</w:instrText>
      </w:r>
      <w:r w:rsidR="00F920F5">
        <w:rPr>
          <w:rFonts w:hint="eastAsia"/>
        </w:rPr>
        <w:instrText>王</w:instrText>
      </w:r>
      <w:r w:rsidR="00F920F5">
        <w:rPr>
          <w:rFonts w:hint="eastAsia"/>
        </w:rPr>
        <w:instrText>","given":"</w:instrText>
      </w:r>
      <w:r w:rsidR="00F920F5">
        <w:rPr>
          <w:rFonts w:hint="eastAsia"/>
        </w:rPr>
        <w:instrText>书田</w:instrText>
      </w:r>
      <w:r w:rsidR="00F920F5">
        <w:rPr>
          <w:rFonts w:hint="eastAsia"/>
        </w:rPr>
        <w:instrText>"},{"family":"</w:instrText>
      </w:r>
      <w:r w:rsidR="00F920F5">
        <w:rPr>
          <w:rFonts w:hint="eastAsia"/>
        </w:rPr>
        <w:instrText>林</w:instrText>
      </w:r>
      <w:r w:rsidR="00F920F5">
        <w:rPr>
          <w:rFonts w:hint="eastAsia"/>
        </w:rPr>
        <w:instrText>","given":"</w:instrText>
      </w:r>
      <w:r w:rsidR="00F920F5">
        <w:rPr>
          <w:rFonts w:hint="eastAsia"/>
        </w:rPr>
        <w:instrText>岩</w:instrText>
      </w:r>
      <w:r w:rsidR="00F920F5">
        <w:rPr>
          <w:rFonts w:hint="eastAsia"/>
        </w:rPr>
        <w:instrText>"},{"family":"</w:instrText>
      </w:r>
      <w:r w:rsidR="00F920F5">
        <w:rPr>
          <w:rFonts w:hint="eastAsia"/>
        </w:rPr>
        <w:instrText>朱</w:instrText>
      </w:r>
      <w:r w:rsidR="00F920F5">
        <w:rPr>
          <w:rFonts w:hint="eastAsia"/>
        </w:rPr>
        <w:instrText>","given":"</w:instrText>
      </w:r>
      <w:r w:rsidR="00F920F5">
        <w:rPr>
          <w:rFonts w:hint="eastAsia"/>
        </w:rPr>
        <w:instrText>国庆</w:instrText>
      </w:r>
      <w:r w:rsidR="00F920F5">
        <w:rPr>
          <w:rFonts w:hint="eastAsia"/>
        </w:rPr>
        <w:instrText>"},{"family":"</w:instrText>
      </w:r>
      <w:r w:rsidR="00F920F5">
        <w:rPr>
          <w:rFonts w:hint="eastAsia"/>
        </w:rPr>
        <w:instrText>闫</w:instrText>
      </w:r>
      <w:r w:rsidR="00F920F5">
        <w:rPr>
          <w:rFonts w:hint="eastAsia"/>
        </w:rPr>
        <w:instrText>","given":"</w:instrText>
      </w:r>
      <w:r w:rsidR="00F920F5">
        <w:rPr>
          <w:rFonts w:hint="eastAsia"/>
        </w:rPr>
        <w:instrText>叶金</w:instrText>
      </w:r>
      <w:r w:rsidR="00F920F5">
        <w:rPr>
          <w:rFonts w:hint="eastAsia"/>
        </w:rPr>
        <w:instrText>"}],"issued":{"date-parts":[["2023"]]}},"label":"page"}],"schema":"https://github.com/citation-style-language/schema/raw/master/csl-citation.json"</w:instrText>
      </w:r>
      <w:r w:rsidR="00F920F5">
        <w:instrText xml:space="preserve">} </w:instrText>
      </w:r>
      <w:r w:rsidR="00F920F5">
        <w:fldChar w:fldCharType="separate"/>
      </w:r>
      <w:r w:rsidR="00F920F5" w:rsidRPr="00F920F5">
        <w:rPr>
          <w:rFonts w:cs="Times New Roman"/>
          <w:kern w:val="0"/>
          <w:szCs w:val="24"/>
          <w:vertAlign w:val="superscript"/>
        </w:rPr>
        <w:t>[7–14]</w:t>
      </w:r>
      <w:r w:rsidR="00F920F5">
        <w:fldChar w:fldCharType="end"/>
      </w:r>
      <w:r>
        <w:rPr>
          <w:rFonts w:hint="eastAsia"/>
        </w:rPr>
        <w:t>。</w:t>
      </w:r>
    </w:p>
    <w:p w14:paraId="6E15D7E2" w14:textId="4E187D15" w:rsidR="007B03AE" w:rsidRDefault="007B03AE" w:rsidP="007B03AE">
      <w:pPr>
        <w:pStyle w:val="2"/>
      </w:pPr>
      <w:r>
        <w:rPr>
          <w:rFonts w:hint="eastAsia"/>
        </w:rPr>
        <w:t>模型结构</w:t>
      </w:r>
    </w:p>
    <w:p w14:paraId="1C8378F4" w14:textId="5B19562A" w:rsidR="00FD0B6D" w:rsidRPr="00FD0B6D" w:rsidRDefault="00FD0B6D" w:rsidP="00FD0B6D">
      <w:pPr>
        <w:ind w:firstLine="420"/>
      </w:pPr>
      <w:r>
        <w:rPr>
          <w:rFonts w:hint="eastAsia"/>
        </w:rPr>
        <w:t>本节</w:t>
      </w:r>
      <w:r w:rsidRPr="00FD0B6D">
        <w:rPr>
          <w:rFonts w:hint="eastAsia"/>
        </w:rPr>
        <w:t>将介绍适用于增程汽车销量预测的长短期记忆网络（</w:t>
      </w:r>
      <w:r w:rsidRPr="00FD0B6D">
        <w:rPr>
          <w:rFonts w:hint="eastAsia"/>
        </w:rPr>
        <w:t>LSTM</w:t>
      </w:r>
      <w:r w:rsidRPr="00FD0B6D">
        <w:rPr>
          <w:rFonts w:hint="eastAsia"/>
        </w:rPr>
        <w:t>）模型。</w:t>
      </w:r>
      <w:r w:rsidRPr="00FD0B6D">
        <w:rPr>
          <w:rFonts w:hint="eastAsia"/>
        </w:rPr>
        <w:t>LSTM</w:t>
      </w:r>
      <w:r w:rsidRPr="00FD0B6D">
        <w:rPr>
          <w:rFonts w:hint="eastAsia"/>
        </w:rPr>
        <w:t>是一种常用于序列数据建模的深度学习模型，其特点在于能够有效地捕捉时间序列数据中的长期依赖关系，适用于销售数据这类具有时间序列特征的数据</w:t>
      </w:r>
      <w:r w:rsidR="00BA76AF">
        <w:fldChar w:fldCharType="begin"/>
      </w:r>
      <w:r w:rsidR="00F920F5">
        <w:instrText xml:space="preserve"> ADDIN ZOTERO_ITEM CSL_CITATION {"citationID":"9NV1IOqa","properties":{"formattedCitation":"\\super [2,15,16,12]\\nosupersub{}","plainCitation":"[2,15,16,12]","noteIndex":0},"citationItems":[{"id":1662,"uris":["http://zotero.org/users/10794813/items/TGNRW</w:instrText>
      </w:r>
      <w:r w:rsidR="00F920F5">
        <w:rPr>
          <w:rFonts w:hint="eastAsia"/>
        </w:rPr>
        <w:instrText>DZ9"],"itemData":{"id":1662,"type":"thesis","abstract":"</w:instrText>
      </w:r>
      <w:r w:rsidR="00F920F5">
        <w:rPr>
          <w:rFonts w:hint="eastAsia"/>
        </w:rPr>
        <w:instrText>我国汽车产业作为四大支柱产业之一</w:instrText>
      </w:r>
      <w:r w:rsidR="00F920F5">
        <w:rPr>
          <w:rFonts w:hint="eastAsia"/>
        </w:rPr>
        <w:instrText>,</w:instrText>
      </w:r>
      <w:r w:rsidR="00F920F5">
        <w:rPr>
          <w:rFonts w:hint="eastAsia"/>
        </w:rPr>
        <w:instrText>产业规模不断扩大</w:instrText>
      </w:r>
      <w:r w:rsidR="00F920F5">
        <w:rPr>
          <w:rFonts w:hint="eastAsia"/>
        </w:rPr>
        <w:instrText>,</w:instrText>
      </w:r>
      <w:r w:rsidR="00F920F5">
        <w:rPr>
          <w:rFonts w:hint="eastAsia"/>
        </w:rPr>
        <w:instrText>碳排放随之不断增加</w:instrText>
      </w:r>
      <w:r w:rsidR="00F920F5">
        <w:rPr>
          <w:rFonts w:hint="eastAsia"/>
        </w:rPr>
        <w:instrText>,</w:instrText>
      </w:r>
      <w:r w:rsidR="00F920F5">
        <w:rPr>
          <w:rFonts w:hint="eastAsia"/>
        </w:rPr>
        <w:instrText>能源依赖度也远超警戒线</w:instrText>
      </w:r>
      <w:r w:rsidR="00F920F5">
        <w:rPr>
          <w:rFonts w:hint="eastAsia"/>
        </w:rPr>
        <w:instrText>,</w:instrText>
      </w:r>
      <w:r w:rsidR="00F920F5">
        <w:rPr>
          <w:rFonts w:hint="eastAsia"/>
        </w:rPr>
        <w:instrText>在双碳目标下</w:instrText>
      </w:r>
      <w:r w:rsidR="00F920F5">
        <w:rPr>
          <w:rFonts w:hint="eastAsia"/>
        </w:rPr>
        <w:instrText>,</w:instrText>
      </w:r>
      <w:r w:rsidR="00F920F5">
        <w:rPr>
          <w:rFonts w:hint="eastAsia"/>
        </w:rPr>
        <w:instrText>利用新能源汽车的推广和应用来降低对石油资源的依赖</w:instrText>
      </w:r>
      <w:r w:rsidR="00F920F5">
        <w:rPr>
          <w:rFonts w:hint="eastAsia"/>
        </w:rPr>
        <w:instrText>,</w:instrText>
      </w:r>
      <w:r w:rsidR="00F920F5">
        <w:rPr>
          <w:rFonts w:hint="eastAsia"/>
        </w:rPr>
        <w:instrText>实现汽车强国的建立已成必然之势。伴随着网络技术的进一步提升和人民物质生活水平的提高</w:instrText>
      </w:r>
      <w:r w:rsidR="00F920F5">
        <w:rPr>
          <w:rFonts w:hint="eastAsia"/>
        </w:rPr>
        <w:instrText>,</w:instrText>
      </w:r>
      <w:r w:rsidR="00F920F5">
        <w:rPr>
          <w:rFonts w:hint="eastAsia"/>
        </w:rPr>
        <w:instrText>客户获取产品信息的方式已不再是过去的口耳相传</w:instrText>
      </w:r>
      <w:r w:rsidR="00F920F5">
        <w:rPr>
          <w:rFonts w:hint="eastAsia"/>
        </w:rPr>
        <w:instrText>,</w:instrText>
      </w:r>
      <w:r w:rsidR="00F920F5">
        <w:rPr>
          <w:rFonts w:hint="eastAsia"/>
        </w:rPr>
        <w:instrText>而是互联网时代下的引擎搜索</w:instrText>
      </w:r>
      <w:r w:rsidR="00F920F5">
        <w:rPr>
          <w:rFonts w:hint="eastAsia"/>
        </w:rPr>
        <w:instrText>,</w:instrText>
      </w:r>
      <w:r w:rsidR="00F920F5">
        <w:rPr>
          <w:rFonts w:hint="eastAsia"/>
        </w:rPr>
        <w:instrText>信息获取方式的转变使得网络相关信息对于不论是消费者还是生产者都是极为有效的研究资源。考虑到新能源汽车销量数据的可获取性</w:instrText>
      </w:r>
      <w:r w:rsidR="00F920F5">
        <w:rPr>
          <w:rFonts w:hint="eastAsia"/>
        </w:rPr>
        <w:instrText>,</w:instrText>
      </w:r>
      <w:r w:rsidR="00F920F5">
        <w:rPr>
          <w:rFonts w:hint="eastAsia"/>
        </w:rPr>
        <w:instrText>本文基于数据挖掘的思想</w:instrText>
      </w:r>
      <w:r w:rsidR="00F920F5">
        <w:rPr>
          <w:rFonts w:hint="eastAsia"/>
        </w:rPr>
        <w:instrText>,</w:instrText>
      </w:r>
      <w:r w:rsidR="00F920F5">
        <w:rPr>
          <w:rFonts w:hint="eastAsia"/>
        </w:rPr>
        <w:instrText>探究大数据时代下比亚迪新能源汽车历史销量和百度搜索指数与销量预测的关系</w:instrText>
      </w:r>
      <w:r w:rsidR="00F920F5">
        <w:rPr>
          <w:rFonts w:hint="eastAsia"/>
        </w:rPr>
        <w:instrText>,</w:instrText>
      </w:r>
      <w:r w:rsidR="00F920F5">
        <w:rPr>
          <w:rFonts w:hint="eastAsia"/>
        </w:rPr>
        <w:instrText>构建百度指数和</w:instrText>
      </w:r>
      <w:r w:rsidR="00F920F5">
        <w:rPr>
          <w:rFonts w:hint="eastAsia"/>
        </w:rPr>
        <w:instrText>LSTM</w:instrText>
      </w:r>
      <w:r w:rsidR="00F920F5">
        <w:rPr>
          <w:rFonts w:hint="eastAsia"/>
        </w:rPr>
        <w:instrText>神经网络模型的组合模型</w:instrText>
      </w:r>
      <w:r w:rsidR="00F920F5">
        <w:rPr>
          <w:rFonts w:hint="eastAsia"/>
        </w:rPr>
        <w:instrText>,</w:instrText>
      </w:r>
      <w:r w:rsidR="00F920F5">
        <w:rPr>
          <w:rFonts w:hint="eastAsia"/>
        </w:rPr>
        <w:instrText>在数据仿真拟合的基础上</w:instrText>
      </w:r>
      <w:r w:rsidR="00F920F5">
        <w:rPr>
          <w:rFonts w:hint="eastAsia"/>
        </w:rPr>
        <w:instrText>,</w:instrText>
      </w:r>
      <w:r w:rsidR="00F920F5">
        <w:rPr>
          <w:rFonts w:hint="eastAsia"/>
        </w:rPr>
        <w:instrText>以比亚迪新能源汽车为例对新能源汽车的销量数据进行销量预测。利用中国汽车工业协会获取比亚迪新能源汽车的历史销量数据</w:instrText>
      </w:r>
      <w:r w:rsidR="00F920F5">
        <w:rPr>
          <w:rFonts w:hint="eastAsia"/>
        </w:rPr>
        <w:instrText>;</w:instrText>
      </w:r>
      <w:r w:rsidR="00F920F5">
        <w:rPr>
          <w:rFonts w:hint="eastAsia"/>
        </w:rPr>
        <w:instrText>利用国内渗透率最高的百度搜索引擎对比亚迪新能源汽车的相关关键词数据进行收集</w:instrText>
      </w:r>
      <w:r w:rsidR="00F920F5">
        <w:rPr>
          <w:rFonts w:hint="eastAsia"/>
        </w:rPr>
        <w:instrText>,</w:instrText>
      </w:r>
      <w:r w:rsidR="00F920F5">
        <w:rPr>
          <w:rFonts w:hint="eastAsia"/>
        </w:rPr>
        <w:instrText>然后进行相关性分析和时差相关性分析筛选出相关度最高且具有领先关系的关键词用于建模研究。销量数据和关键词数据收集完毕后</w:instrText>
      </w:r>
      <w:r w:rsidR="00F920F5">
        <w:rPr>
          <w:rFonts w:hint="eastAsia"/>
        </w:rPr>
        <w:instrText>,</w:instrText>
      </w:r>
      <w:r w:rsidR="00F920F5">
        <w:rPr>
          <w:rFonts w:hint="eastAsia"/>
        </w:rPr>
        <w:instrText>基于历史销量数据分别建立</w:instrText>
      </w:r>
      <w:r w:rsidR="00F920F5">
        <w:rPr>
          <w:rFonts w:hint="eastAsia"/>
        </w:rPr>
        <w:instrText>ARIMA</w:instrText>
      </w:r>
      <w:r w:rsidR="00F920F5">
        <w:rPr>
          <w:rFonts w:hint="eastAsia"/>
        </w:rPr>
        <w:instrText>模型和单特征</w:instrText>
      </w:r>
      <w:r w:rsidR="00F920F5">
        <w:rPr>
          <w:rFonts w:hint="eastAsia"/>
        </w:rPr>
        <w:instrText>LSTM</w:instrText>
      </w:r>
      <w:r w:rsidR="00F920F5">
        <w:rPr>
          <w:rFonts w:hint="eastAsia"/>
        </w:rPr>
        <w:instrText>神经网络模型以及组合模型</w:instrText>
      </w:r>
      <w:r w:rsidR="00F920F5">
        <w:rPr>
          <w:rFonts w:hint="eastAsia"/>
        </w:rPr>
        <w:instrText>,</w:instrText>
      </w:r>
      <w:r w:rsidR="00F920F5">
        <w:rPr>
          <w:rFonts w:hint="eastAsia"/>
        </w:rPr>
        <w:instrText>同时利用百度指数建立线性回归方程和多特征</w:instrText>
      </w:r>
      <w:r w:rsidR="00F920F5">
        <w:rPr>
          <w:rFonts w:hint="eastAsia"/>
        </w:rPr>
        <w:instrText>LSTM</w:instrText>
      </w:r>
      <w:r w:rsidR="00F920F5">
        <w:rPr>
          <w:rFonts w:hint="eastAsia"/>
        </w:rPr>
        <w:instrText>神经网络模型。最终预测结果表明</w:instrText>
      </w:r>
      <w:r w:rsidR="00F920F5">
        <w:rPr>
          <w:rFonts w:hint="eastAsia"/>
        </w:rPr>
        <w:instrText>,</w:instrText>
      </w:r>
      <w:r w:rsidR="00F920F5">
        <w:rPr>
          <w:rFonts w:hint="eastAsia"/>
        </w:rPr>
        <w:instrText>经典的</w:instrText>
      </w:r>
      <w:r w:rsidR="00F920F5">
        <w:rPr>
          <w:rFonts w:hint="eastAsia"/>
        </w:rPr>
        <w:instrText>ARIMA</w:instrText>
      </w:r>
      <w:r w:rsidR="00F920F5">
        <w:rPr>
          <w:rFonts w:hint="eastAsia"/>
        </w:rPr>
        <w:instrText>模型预测的平均绝对百分比误差</w:instrText>
      </w:r>
      <w:r w:rsidR="00F920F5">
        <w:rPr>
          <w:rFonts w:hint="eastAsia"/>
        </w:rPr>
        <w:instrText>MAPE</w:instrText>
      </w:r>
      <w:r w:rsidR="00F920F5">
        <w:rPr>
          <w:rFonts w:hint="eastAsia"/>
        </w:rPr>
        <w:instrText>为</w:instrText>
      </w:r>
      <w:r w:rsidR="00F920F5">
        <w:rPr>
          <w:rFonts w:hint="eastAsia"/>
        </w:rPr>
        <w:instrText>10.99%,</w:instrText>
      </w:r>
      <w:r w:rsidR="00F920F5">
        <w:rPr>
          <w:rFonts w:hint="eastAsia"/>
        </w:rPr>
        <w:instrText>单特征</w:instrText>
      </w:r>
      <w:r w:rsidR="00F920F5">
        <w:rPr>
          <w:rFonts w:hint="eastAsia"/>
        </w:rPr>
        <w:instrText>LSTM</w:instrText>
      </w:r>
      <w:r w:rsidR="00F920F5">
        <w:rPr>
          <w:rFonts w:hint="eastAsia"/>
        </w:rPr>
        <w:instrText>神经网络的</w:instrText>
      </w:r>
      <w:r w:rsidR="00F920F5">
        <w:rPr>
          <w:rFonts w:hint="eastAsia"/>
        </w:rPr>
        <w:instrText>MAPE</w:instrText>
      </w:r>
      <w:r w:rsidR="00F920F5">
        <w:rPr>
          <w:rFonts w:hint="eastAsia"/>
        </w:rPr>
        <w:instrText>为</w:instrText>
      </w:r>
      <w:r w:rsidR="00F920F5">
        <w:rPr>
          <w:rFonts w:hint="eastAsia"/>
        </w:rPr>
        <w:instrText>8.92%,</w:instrText>
      </w:r>
      <w:r w:rsidR="00F920F5">
        <w:rPr>
          <w:rFonts w:hint="eastAsia"/>
        </w:rPr>
        <w:instrText>预测都取得了不错的效果</w:instrText>
      </w:r>
      <w:r w:rsidR="00F920F5">
        <w:rPr>
          <w:rFonts w:hint="eastAsia"/>
        </w:rPr>
        <w:instrText>;</w:instrText>
      </w:r>
      <w:r w:rsidR="00F920F5">
        <w:rPr>
          <w:rFonts w:hint="eastAsia"/>
        </w:rPr>
        <w:instrText>单纯的百度指数回归方程则更适合几个月度的短期预测</w:instrText>
      </w:r>
      <w:r w:rsidR="00F920F5">
        <w:rPr>
          <w:rFonts w:hint="eastAsia"/>
        </w:rPr>
        <w:instrText>;ARIMA</w:instrText>
      </w:r>
      <w:r w:rsidR="00F920F5">
        <w:rPr>
          <w:rFonts w:hint="eastAsia"/>
        </w:rPr>
        <w:instrText>与</w:instrText>
      </w:r>
      <w:r w:rsidR="00F920F5">
        <w:rPr>
          <w:rFonts w:hint="eastAsia"/>
        </w:rPr>
        <w:instrText>LSTM</w:instrText>
      </w:r>
      <w:r w:rsidR="00F920F5">
        <w:rPr>
          <w:rFonts w:hint="eastAsia"/>
        </w:rPr>
        <w:instrText>神经网络的组合模型的</w:instrText>
      </w:r>
      <w:r w:rsidR="00F920F5">
        <w:rPr>
          <w:rFonts w:hint="eastAsia"/>
        </w:rPr>
        <w:instrText>MAPE</w:instrText>
      </w:r>
      <w:r w:rsidR="00F920F5">
        <w:rPr>
          <w:rFonts w:hint="eastAsia"/>
        </w:rPr>
        <w:instrText>为</w:instrText>
      </w:r>
      <w:r w:rsidR="00F920F5">
        <w:rPr>
          <w:rFonts w:hint="eastAsia"/>
        </w:rPr>
        <w:instrText>8%,</w:instrText>
      </w:r>
      <w:r w:rsidR="00F920F5">
        <w:rPr>
          <w:rFonts w:hint="eastAsia"/>
        </w:rPr>
        <w:instrText>模型的组合有效地提高了预测地精度</w:instrText>
      </w:r>
      <w:r w:rsidR="00F920F5">
        <w:rPr>
          <w:rFonts w:hint="eastAsia"/>
        </w:rPr>
        <w:instrText>;</w:instrText>
      </w:r>
      <w:r w:rsidR="00F920F5">
        <w:rPr>
          <w:rFonts w:hint="eastAsia"/>
        </w:rPr>
        <w:instrText>基于百度指数的多特征</w:instrText>
      </w:r>
      <w:r w:rsidR="00F920F5">
        <w:rPr>
          <w:rFonts w:hint="eastAsia"/>
        </w:rPr>
        <w:instrText>LSTM</w:instrText>
      </w:r>
      <w:r w:rsidR="00F920F5">
        <w:rPr>
          <w:rFonts w:hint="eastAsia"/>
        </w:rPr>
        <w:instrText>模型的</w:instrText>
      </w:r>
      <w:r w:rsidR="00F920F5">
        <w:rPr>
          <w:rFonts w:hint="eastAsia"/>
        </w:rPr>
        <w:instrText>MAPE</w:instrText>
      </w:r>
      <w:r w:rsidR="00F920F5">
        <w:rPr>
          <w:rFonts w:hint="eastAsia"/>
        </w:rPr>
        <w:instrText>为</w:instrText>
      </w:r>
      <w:r w:rsidR="00F920F5">
        <w:rPr>
          <w:rFonts w:hint="eastAsia"/>
        </w:rPr>
        <w:instrText>6.64%,</w:instrText>
      </w:r>
      <w:r w:rsidR="00F920F5">
        <w:rPr>
          <w:rFonts w:hint="eastAsia"/>
        </w:rPr>
        <w:instrText>是本文所有模型中效果最好的一种</w:instrText>
      </w:r>
      <w:r w:rsidR="00F920F5">
        <w:rPr>
          <w:rFonts w:hint="eastAsia"/>
        </w:rPr>
        <w:instrText>,</w:instrText>
      </w:r>
      <w:r w:rsidR="00F920F5">
        <w:rPr>
          <w:rFonts w:hint="eastAsia"/>
        </w:rPr>
        <w:instrText>但数据工作量较大且存在一定难度</w:instrText>
      </w:r>
      <w:r w:rsidR="00F920F5">
        <w:rPr>
          <w:rFonts w:hint="eastAsia"/>
        </w:rPr>
        <w:instrText>,</w:instrText>
      </w:r>
      <w:r w:rsidR="00F920F5">
        <w:rPr>
          <w:rFonts w:hint="eastAsia"/>
        </w:rPr>
        <w:instrText>日常可用</w:instrText>
      </w:r>
      <w:r w:rsidR="00F920F5">
        <w:rPr>
          <w:rFonts w:hint="eastAsia"/>
        </w:rPr>
        <w:instrText>ARIMA</w:instrText>
      </w:r>
      <w:r w:rsidR="00F920F5">
        <w:rPr>
          <w:rFonts w:hint="eastAsia"/>
        </w:rPr>
        <w:instrText>或单特征</w:instrText>
      </w:r>
      <w:r w:rsidR="00F920F5">
        <w:rPr>
          <w:rFonts w:hint="eastAsia"/>
        </w:rPr>
        <w:instrText>LSTM</w:instrText>
      </w:r>
      <w:r w:rsidR="00F920F5">
        <w:rPr>
          <w:rFonts w:hint="eastAsia"/>
        </w:rPr>
        <w:instrText>模型进行预测</w:instrText>
      </w:r>
      <w:r w:rsidR="00F920F5">
        <w:rPr>
          <w:rFonts w:hint="eastAsia"/>
        </w:rPr>
        <w:instrText>,</w:instrText>
      </w:r>
      <w:r w:rsidR="00F920F5">
        <w:rPr>
          <w:rFonts w:hint="eastAsia"/>
        </w:rPr>
        <w:instrText>也能取得不错的效果。本文将百度指数和</w:instrText>
      </w:r>
      <w:r w:rsidR="00F920F5">
        <w:rPr>
          <w:rFonts w:hint="eastAsia"/>
        </w:rPr>
        <w:instrText>LSTM</w:instrText>
      </w:r>
      <w:r w:rsidR="00F920F5">
        <w:rPr>
          <w:rFonts w:hint="eastAsia"/>
        </w:rPr>
        <w:instrText>神经网络用于单一品牌的新能源汽车销量预测研究</w:instrText>
      </w:r>
      <w:r w:rsidR="00F920F5">
        <w:rPr>
          <w:rFonts w:hint="eastAsia"/>
        </w:rPr>
        <w:instrText>,</w:instrText>
      </w:r>
      <w:r w:rsidR="00F920F5">
        <w:rPr>
          <w:rFonts w:hint="eastAsia"/>
        </w:rPr>
        <w:instrText>而不是执着于新能源汽车整体的销量预测</w:instrText>
      </w:r>
      <w:r w:rsidR="00F920F5">
        <w:rPr>
          <w:rFonts w:hint="eastAsia"/>
        </w:rPr>
        <w:instrText>,</w:instrText>
      </w:r>
      <w:r w:rsidR="00F920F5">
        <w:rPr>
          <w:rFonts w:hint="eastAsia"/>
        </w:rPr>
        <w:instrText>细化了研究对象</w:instrText>
      </w:r>
      <w:r w:rsidR="00F920F5">
        <w:rPr>
          <w:rFonts w:hint="eastAsia"/>
        </w:rPr>
        <w:instrText>,</w:instrText>
      </w:r>
      <w:r w:rsidR="00F920F5">
        <w:rPr>
          <w:rFonts w:hint="eastAsia"/>
        </w:rPr>
        <w:instrText>为新能源汽车预测领域的研究提高了新的思路。并且本文实验结果表明上述模型在应用到的单一品牌的新能源汽车销量预测时也能取得很好的效果</w:instrText>
      </w:r>
      <w:r w:rsidR="00F920F5">
        <w:rPr>
          <w:rFonts w:hint="eastAsia"/>
        </w:rPr>
        <w:instrText>,</w:instrText>
      </w:r>
      <w:r w:rsidR="00F920F5">
        <w:rPr>
          <w:rFonts w:hint="eastAsia"/>
        </w:rPr>
        <w:instrText>能为汽车品牌商的市场预测提供较为可行的参考。</w:instrText>
      </w:r>
      <w:r w:rsidR="00F920F5">
        <w:rPr>
          <w:rFonts w:hint="eastAsia"/>
        </w:rPr>
        <w:instrText>","genre":"</w:instrText>
      </w:r>
      <w:r w:rsidR="00F920F5">
        <w:rPr>
          <w:rFonts w:hint="eastAsia"/>
        </w:rPr>
        <w:instrText>硕士</w:instrText>
      </w:r>
      <w:r w:rsidR="00F920F5">
        <w:rPr>
          <w:rFonts w:hint="eastAsia"/>
        </w:rPr>
        <w:instrText>","language":"zh-CN","note":"DOI: 10.27130/d.cnki.ghubu.2023.000606","publisher":"</w:instrText>
      </w:r>
      <w:r w:rsidR="00F920F5">
        <w:rPr>
          <w:rFonts w:hint="eastAsia"/>
        </w:rPr>
        <w:instrText>湖北大学</w:instrText>
      </w:r>
      <w:r w:rsidR="00F920F5">
        <w:rPr>
          <w:rFonts w:hint="eastAsia"/>
        </w:rPr>
        <w:instrText>","source":"CNKI","title":"</w:instrText>
      </w:r>
      <w:r w:rsidR="00F920F5">
        <w:rPr>
          <w:rFonts w:hint="eastAsia"/>
        </w:rPr>
        <w:instrText>基于</w:instrText>
      </w:r>
      <w:r w:rsidR="00F920F5">
        <w:rPr>
          <w:rFonts w:hint="eastAsia"/>
        </w:rPr>
        <w:instrText>LSTM</w:instrText>
      </w:r>
      <w:r w:rsidR="00F920F5">
        <w:rPr>
          <w:rFonts w:hint="eastAsia"/>
        </w:rPr>
        <w:instrText>神经网络和百度指数的新能源汽车销量预测</w:instrText>
      </w:r>
      <w:r w:rsidR="00F920F5">
        <w:rPr>
          <w:rFonts w:hint="eastAsia"/>
        </w:rPr>
        <w:instrText>","URL":"https://kns.cnki.net/kcms2/article/abstract?v=m2RMPZxbF1IIXy6w3t4c0wBPZP2rDQU4PCzt_xroW_juaz_qILD2er0OqKkNi2kXVO7wNIhG_zYgkKJBhhL0lAd23p56cQNBtcnpSuDDYisC_STMkoLnO6aG6Mje2q8a36fau0mc7YSNQv_KUUYIRw==&amp;uniplatform=NZKPT&amp;language=CHS","author":[{"family":"</w:instrText>
      </w:r>
      <w:r w:rsidR="00F920F5">
        <w:rPr>
          <w:rFonts w:hint="eastAsia"/>
        </w:rPr>
        <w:instrText>陈</w:instrText>
      </w:r>
      <w:r w:rsidR="00F920F5">
        <w:rPr>
          <w:rFonts w:hint="eastAsia"/>
        </w:rPr>
        <w:instrText>","given":"</w:instrText>
      </w:r>
      <w:r w:rsidR="00F920F5">
        <w:rPr>
          <w:rFonts w:hint="eastAsia"/>
        </w:rPr>
        <w:instrText>尚林</w:instrText>
      </w:r>
      <w:r w:rsidR="00F920F5">
        <w:rPr>
          <w:rFonts w:hint="eastAsia"/>
        </w:rPr>
        <w:instrText>"}],"accessed":{"date-parts":[["2024",5,10]]},"issued":{"date-parts":[["2024"]]}}},{"id":104,"uris":["http://zotero.org/users/10794813/items/C832GR6B"],"itemData":{"id":104,"type":"article-journal","abstract":"</w:instrText>
      </w:r>
      <w:r w:rsidR="00F920F5">
        <w:rPr>
          <w:rFonts w:hint="eastAsia"/>
        </w:rPr>
        <w:instrText>滑坡变形的产生是坡体自身地质条件和外部诱发条件共同作用的结果</w:instrText>
      </w:r>
      <w:r w:rsidR="00F920F5">
        <w:rPr>
          <w:rFonts w:hint="eastAsia"/>
        </w:rPr>
        <w:instrText>,</w:instrText>
      </w:r>
      <w:r w:rsidR="00F920F5">
        <w:rPr>
          <w:rFonts w:hint="eastAsia"/>
        </w:rPr>
        <w:instrText>滑坡变形定量预测是滑坡监测预警的关键。传统的基于滑坡累计位移</w:instrText>
      </w:r>
      <w:r w:rsidR="00F920F5">
        <w:rPr>
          <w:rFonts w:hint="eastAsia"/>
        </w:rPr>
        <w:instrText>-</w:instrText>
      </w:r>
      <w:r w:rsidR="00F920F5">
        <w:rPr>
          <w:rFonts w:hint="eastAsia"/>
        </w:rPr>
        <w:instrText>时间曲线分析滑坡变形的方法</w:instrText>
      </w:r>
      <w:r w:rsidR="00F920F5">
        <w:rPr>
          <w:rFonts w:hint="eastAsia"/>
        </w:rPr>
        <w:instrText>,</w:instrText>
      </w:r>
      <w:r w:rsidR="00F920F5">
        <w:rPr>
          <w:rFonts w:hint="eastAsia"/>
        </w:rPr>
        <w:instrText>忽略了滑坡变形演化的影响因素</w:instrText>
      </w:r>
      <w:r w:rsidR="00F920F5">
        <w:rPr>
          <w:rFonts w:hint="eastAsia"/>
        </w:rPr>
        <w:instrText>,</w:instrText>
      </w:r>
      <w:r w:rsidR="00F920F5">
        <w:rPr>
          <w:rFonts w:hint="eastAsia"/>
        </w:rPr>
        <w:instrText>难以对滑坡变形进行准确预测。三峡库区滑坡研究多集中在滑坡时空分布特征和滑坡整体稳定性分析方面</w:instrText>
      </w:r>
      <w:r w:rsidR="00F920F5">
        <w:rPr>
          <w:rFonts w:hint="eastAsia"/>
        </w:rPr>
        <w:instrText>,</w:instrText>
      </w:r>
      <w:r w:rsidR="00F920F5">
        <w:rPr>
          <w:rFonts w:hint="eastAsia"/>
        </w:rPr>
        <w:instrText>亟需开展单体滑坡综合变形分析。以三峡库区白水河滑坡为例</w:instrText>
      </w:r>
      <w:r w:rsidR="00F920F5">
        <w:rPr>
          <w:rFonts w:hint="eastAsia"/>
        </w:rPr>
        <w:instrText>,</w:instrText>
      </w:r>
      <w:r w:rsidR="00F920F5">
        <w:rPr>
          <w:rFonts w:hint="eastAsia"/>
        </w:rPr>
        <w:instrText>基于滑坡宏观变形和位移监测数据</w:instrText>
      </w:r>
      <w:r w:rsidR="00F920F5">
        <w:rPr>
          <w:rFonts w:hint="eastAsia"/>
        </w:rPr>
        <w:instrText>,</w:instrText>
      </w:r>
      <w:r w:rsidR="00F920F5">
        <w:rPr>
          <w:rFonts w:hint="eastAsia"/>
        </w:rPr>
        <w:instrText>利用重标方差</w:instrText>
      </w:r>
      <w:r w:rsidR="00F920F5">
        <w:rPr>
          <w:rFonts w:hint="eastAsia"/>
        </w:rPr>
        <w:instrText>(rescaled variance statistic, V/S)</w:instrText>
      </w:r>
      <w:r w:rsidR="00F920F5">
        <w:rPr>
          <w:rFonts w:hint="eastAsia"/>
        </w:rPr>
        <w:instrText>分析法对滑坡整体和局部变形趋势进行分析</w:instrText>
      </w:r>
      <w:r w:rsidR="00F920F5">
        <w:rPr>
          <w:rFonts w:hint="eastAsia"/>
        </w:rPr>
        <w:instrText>,</w:instrText>
      </w:r>
      <w:r w:rsidR="00F920F5">
        <w:rPr>
          <w:rFonts w:hint="eastAsia"/>
        </w:rPr>
        <w:instrText>进而构建考虑库水位波动和降雨滞后性影响因素的可有效利用长期依赖信息的长短记忆</w:instrText>
      </w:r>
      <w:r w:rsidR="00F920F5">
        <w:rPr>
          <w:rFonts w:hint="eastAsia"/>
        </w:rPr>
        <w:instrText>(long short-term mem...","container-title":"</w:instrText>
      </w:r>
      <w:r w:rsidR="00F920F5">
        <w:rPr>
          <w:rFonts w:hint="eastAsia"/>
        </w:rPr>
        <w:instrText>武汉大学学报</w:instrText>
      </w:r>
      <w:r w:rsidR="00F920F5">
        <w:rPr>
          <w:rFonts w:hint="eastAsia"/>
        </w:rPr>
        <w:instrText>(</w:instrText>
      </w:r>
      <w:r w:rsidR="00F920F5">
        <w:rPr>
          <w:rFonts w:hint="eastAsia"/>
        </w:rPr>
        <w:instrText>信息科学版</w:instrText>
      </w:r>
      <w:r w:rsidR="00F920F5">
        <w:rPr>
          <w:rFonts w:hint="eastAsia"/>
        </w:rPr>
        <w:instrText>)","DOI":"10.13203/j.whugis20170218","ISSN":"1671-8860","issue":"05","language":"</w:instrText>
      </w:r>
      <w:r w:rsidR="00F920F5">
        <w:rPr>
          <w:rFonts w:hint="eastAsia"/>
        </w:rPr>
        <w:instrText>中文</w:instrText>
      </w:r>
      <w:r w:rsidR="00F920F5">
        <w:rPr>
          <w:rFonts w:hint="eastAsia"/>
        </w:rPr>
        <w:instrText>;","note":"number: 05","page":"784-790","source":"CNKI","title":"</w:instrText>
      </w:r>
      <w:r w:rsidR="00F920F5">
        <w:rPr>
          <w:rFonts w:hint="eastAsia"/>
        </w:rPr>
        <w:instrText>一种</w:instrText>
      </w:r>
      <w:r w:rsidR="00F920F5">
        <w:rPr>
          <w:rFonts w:hint="eastAsia"/>
        </w:rPr>
        <w:instrText>V/S</w:instrText>
      </w:r>
      <w:r w:rsidR="00F920F5">
        <w:rPr>
          <w:rFonts w:hint="eastAsia"/>
        </w:rPr>
        <w:instrText>和</w:instrText>
      </w:r>
      <w:r w:rsidR="00F920F5">
        <w:rPr>
          <w:rFonts w:hint="eastAsia"/>
        </w:rPr>
        <w:instrText>LSTM</w:instrText>
      </w:r>
      <w:r w:rsidR="00F920F5">
        <w:rPr>
          <w:rFonts w:hint="eastAsia"/>
        </w:rPr>
        <w:instrText>结合的滑坡变形分析方法</w:instrText>
      </w:r>
      <w:r w:rsidR="00F920F5">
        <w:rPr>
          <w:rFonts w:hint="eastAsia"/>
        </w:rPr>
        <w:instrText>","volume":"44","author":[{"family":"</w:instrText>
      </w:r>
      <w:r w:rsidR="00F920F5">
        <w:rPr>
          <w:rFonts w:hint="eastAsia"/>
        </w:rPr>
        <w:instrText>冯</w:instrText>
      </w:r>
      <w:r w:rsidR="00F920F5">
        <w:rPr>
          <w:rFonts w:hint="eastAsia"/>
        </w:rPr>
        <w:instrText>","given":"</w:instrText>
      </w:r>
      <w:r w:rsidR="00F920F5">
        <w:rPr>
          <w:rFonts w:hint="eastAsia"/>
        </w:rPr>
        <w:instrText>非凡</w:instrText>
      </w:r>
      <w:r w:rsidR="00F920F5">
        <w:rPr>
          <w:rFonts w:hint="eastAsia"/>
        </w:rPr>
        <w:instrText>"},{"family":"</w:instrText>
      </w:r>
      <w:r w:rsidR="00F920F5">
        <w:rPr>
          <w:rFonts w:hint="eastAsia"/>
        </w:rPr>
        <w:instrText>武</w:instrText>
      </w:r>
      <w:r w:rsidR="00F920F5">
        <w:rPr>
          <w:rFonts w:hint="eastAsia"/>
        </w:rPr>
        <w:instrText>","given":"</w:instrText>
      </w:r>
      <w:r w:rsidR="00F920F5">
        <w:rPr>
          <w:rFonts w:hint="eastAsia"/>
        </w:rPr>
        <w:instrText>雪玲</w:instrText>
      </w:r>
      <w:r w:rsidR="00F920F5">
        <w:rPr>
          <w:rFonts w:hint="eastAsia"/>
        </w:rPr>
        <w:instrText>"},{"family":"</w:instrText>
      </w:r>
      <w:r w:rsidR="00F920F5">
        <w:rPr>
          <w:rFonts w:hint="eastAsia"/>
        </w:rPr>
        <w:instrText>牛</w:instrText>
      </w:r>
      <w:r w:rsidR="00F920F5">
        <w:rPr>
          <w:rFonts w:hint="eastAsia"/>
        </w:rPr>
        <w:instrText>","given":"</w:instrText>
      </w:r>
      <w:r w:rsidR="00F920F5">
        <w:rPr>
          <w:rFonts w:hint="eastAsia"/>
        </w:rPr>
        <w:instrText>瑞卿</w:instrText>
      </w:r>
      <w:r w:rsidR="00F920F5">
        <w:rPr>
          <w:rFonts w:hint="eastAsia"/>
        </w:rPr>
        <w:instrText>"},{"family":"</w:instrText>
      </w:r>
      <w:r w:rsidR="00F920F5">
        <w:rPr>
          <w:rFonts w:hint="eastAsia"/>
        </w:rPr>
        <w:instrText>许</w:instrText>
      </w:r>
      <w:r w:rsidR="00F920F5">
        <w:rPr>
          <w:rFonts w:hint="eastAsia"/>
        </w:rPr>
        <w:instrText>","given":"</w:instrText>
      </w:r>
      <w:r w:rsidR="00F920F5">
        <w:rPr>
          <w:rFonts w:hint="eastAsia"/>
        </w:rPr>
        <w:instrText>石罗</w:instrText>
      </w:r>
      <w:r w:rsidR="00F920F5">
        <w:rPr>
          <w:rFonts w:hint="eastAsia"/>
        </w:rPr>
        <w:instrText>"}],"issued":{"date-parts":[["2019"]]}}},{"id":1654,"uris":["http://zotero.org/users/10794813/items/FLE9Q7TZ"],"itemData":{"id":1654,"type":"article-journal","abstract":"</w:instrText>
      </w:r>
      <w:r w:rsidR="00F920F5">
        <w:rPr>
          <w:rFonts w:hint="eastAsia"/>
        </w:rPr>
        <w:instrText>准确的销量预测是新能源汽车企业制定科学合理的生产计划的主要依据。针对新能源汽车销量非线性、非平稳的特征，运用融合变分模态分解</w:instrText>
      </w:r>
      <w:r w:rsidR="00F920F5">
        <w:rPr>
          <w:rFonts w:hint="eastAsia"/>
        </w:rPr>
        <w:instrText>(VMD)</w:instrText>
      </w:r>
      <w:r w:rsidR="00F920F5">
        <w:rPr>
          <w:rFonts w:hint="eastAsia"/>
        </w:rPr>
        <w:instrText>方法和长短期记忆网络</w:instrText>
      </w:r>
      <w:r w:rsidR="00F920F5">
        <w:rPr>
          <w:rFonts w:hint="eastAsia"/>
        </w:rPr>
        <w:instrText>(LSTM)</w:instrText>
      </w:r>
      <w:r w:rsidR="00F920F5">
        <w:rPr>
          <w:rFonts w:hint="eastAsia"/>
        </w:rPr>
        <w:instrText>模型进行新能源汽车销量预测。首先，利用</w:instrText>
      </w:r>
      <w:r w:rsidR="00F920F5">
        <w:rPr>
          <w:rFonts w:hint="eastAsia"/>
        </w:rPr>
        <w:instrText>VMD</w:instrText>
      </w:r>
      <w:r w:rsidR="00F920F5">
        <w:rPr>
          <w:rFonts w:hint="eastAsia"/>
        </w:rPr>
        <w:instrText>方法对原始数据进行分解处理，获得本征模态分量与趋势项；其次，以模态分量和趋势项作为新的时间序列，构建各时间序列的</w:instrText>
      </w:r>
      <w:r w:rsidR="00F920F5">
        <w:rPr>
          <w:rFonts w:hint="eastAsia"/>
        </w:rPr>
        <w:instrText>LSTM</w:instrText>
      </w:r>
      <w:r w:rsidR="00F920F5">
        <w:rPr>
          <w:rFonts w:hint="eastAsia"/>
        </w:rPr>
        <w:instrText>模型；最后，重构各模型的预测值获得新能源汽车销量的预测值。研究结果表明：与</w:instrText>
      </w:r>
      <w:r w:rsidR="00F920F5">
        <w:rPr>
          <w:rFonts w:hint="eastAsia"/>
        </w:rPr>
        <w:instrText>BP</w:instrText>
      </w:r>
      <w:r w:rsidR="00F920F5">
        <w:rPr>
          <w:rFonts w:hint="eastAsia"/>
        </w:rPr>
        <w:instrText>神经网络模型、</w:instrText>
      </w:r>
      <w:r w:rsidR="00F920F5">
        <w:rPr>
          <w:rFonts w:hint="eastAsia"/>
        </w:rPr>
        <w:instrText>LSTM</w:instrText>
      </w:r>
      <w:r w:rsidR="00F920F5">
        <w:rPr>
          <w:rFonts w:hint="eastAsia"/>
        </w:rPr>
        <w:instrText>模型、融合</w:instrText>
      </w:r>
      <w:r w:rsidR="00F920F5">
        <w:rPr>
          <w:rFonts w:hint="eastAsia"/>
        </w:rPr>
        <w:instrText>VMD</w:instrText>
      </w:r>
      <w:r w:rsidR="00F920F5">
        <w:rPr>
          <w:rFonts w:hint="eastAsia"/>
        </w:rPr>
        <w:instrText>和</w:instrText>
      </w:r>
      <w:r w:rsidR="00F920F5">
        <w:rPr>
          <w:rFonts w:hint="eastAsia"/>
        </w:rPr>
        <w:instrText>BP</w:instrText>
      </w:r>
      <w:r w:rsidR="00F920F5">
        <w:rPr>
          <w:rFonts w:hint="eastAsia"/>
        </w:rPr>
        <w:instrText>神经网络模型对比，融合</w:instrText>
      </w:r>
      <w:r w:rsidR="00F920F5">
        <w:rPr>
          <w:rFonts w:hint="eastAsia"/>
        </w:rPr>
        <w:instrText>VMD</w:instrText>
      </w:r>
      <w:r w:rsidR="00F920F5">
        <w:rPr>
          <w:rFonts w:hint="eastAsia"/>
        </w:rPr>
        <w:instrText>和</w:instrText>
      </w:r>
      <w:r w:rsidR="00F920F5">
        <w:rPr>
          <w:rFonts w:hint="eastAsia"/>
        </w:rPr>
        <w:instrText>LSTM</w:instrText>
      </w:r>
      <w:r w:rsidR="00F920F5">
        <w:rPr>
          <w:rFonts w:hint="eastAsia"/>
        </w:rPr>
        <w:instrText>模型的预测精度更高，该模型在新能源汽车销量预测中具有可行性。</w:instrText>
      </w:r>
      <w:r w:rsidR="00F920F5">
        <w:rPr>
          <w:rFonts w:hint="eastAsia"/>
        </w:rPr>
        <w:instrText>","container-title":"</w:instrText>
      </w:r>
      <w:r w:rsidR="00F920F5">
        <w:rPr>
          <w:rFonts w:hint="eastAsia"/>
        </w:rPr>
        <w:instrText>武汉理工大学学报</w:instrText>
      </w:r>
      <w:r w:rsidR="00F920F5">
        <w:rPr>
          <w:rFonts w:hint="eastAsia"/>
        </w:rPr>
        <w:instrText>(</w:instrText>
      </w:r>
      <w:r w:rsidR="00F920F5">
        <w:rPr>
          <w:rFonts w:hint="eastAsia"/>
        </w:rPr>
        <w:instrText>信息与管理工程版</w:instrText>
      </w:r>
      <w:r w:rsidR="00F920F5">
        <w:rPr>
          <w:rFonts w:hint="eastAsia"/>
        </w:rPr>
        <w:instrText>)","ISSN":"2095-3852","issue":"4","language":"zh-CN","page":"546-551","source":"CNKI","title":"</w:instrText>
      </w:r>
      <w:r w:rsidR="00F920F5">
        <w:rPr>
          <w:rFonts w:hint="eastAsia"/>
        </w:rPr>
        <w:instrText>融合</w:instrText>
      </w:r>
      <w:r w:rsidR="00F920F5">
        <w:rPr>
          <w:rFonts w:hint="eastAsia"/>
        </w:rPr>
        <w:instrText>VMD</w:instrText>
      </w:r>
      <w:r w:rsidR="00F920F5">
        <w:rPr>
          <w:rFonts w:hint="eastAsia"/>
        </w:rPr>
        <w:instrText>和</w:instrText>
      </w:r>
      <w:r w:rsidR="00F920F5">
        <w:rPr>
          <w:rFonts w:hint="eastAsia"/>
        </w:rPr>
        <w:instrText>LSTM</w:instrText>
      </w:r>
      <w:r w:rsidR="00F920F5">
        <w:rPr>
          <w:rFonts w:hint="eastAsia"/>
        </w:rPr>
        <w:instrText>模型的新能源汽车销量预测方法</w:instrText>
      </w:r>
      <w:r w:rsidR="00F920F5">
        <w:rPr>
          <w:rFonts w:hint="eastAsia"/>
        </w:rPr>
        <w:instrText>","volume":"45","author":[{"family":"</w:instrText>
      </w:r>
      <w:r w:rsidR="00F920F5">
        <w:rPr>
          <w:rFonts w:hint="eastAsia"/>
        </w:rPr>
        <w:instrText>卢</w:instrText>
      </w:r>
      <w:r w:rsidR="00F920F5">
        <w:rPr>
          <w:rFonts w:hint="eastAsia"/>
        </w:rPr>
        <w:instrText>","given":"</w:instrText>
      </w:r>
      <w:r w:rsidR="00F920F5">
        <w:rPr>
          <w:rFonts w:hint="eastAsia"/>
        </w:rPr>
        <w:instrText>志平</w:instrText>
      </w:r>
      <w:r w:rsidR="00F920F5">
        <w:rPr>
          <w:rFonts w:hint="eastAsia"/>
        </w:rPr>
        <w:instrText>"},{"family":"</w:instrText>
      </w:r>
      <w:r w:rsidR="00F920F5">
        <w:rPr>
          <w:rFonts w:hint="eastAsia"/>
        </w:rPr>
        <w:instrText>玉</w:instrText>
      </w:r>
      <w:r w:rsidR="00F920F5">
        <w:rPr>
          <w:rFonts w:hint="eastAsia"/>
        </w:rPr>
        <w:instrText>","given":"</w:instrText>
      </w:r>
      <w:r w:rsidR="00F920F5">
        <w:rPr>
          <w:rFonts w:hint="eastAsia"/>
        </w:rPr>
        <w:instrText>晓晶</w:instrText>
      </w:r>
      <w:r w:rsidR="00F920F5">
        <w:rPr>
          <w:rFonts w:hint="eastAsia"/>
        </w:rPr>
        <w:instrText>"},{"family":"</w:instrText>
      </w:r>
      <w:r w:rsidR="00F920F5">
        <w:rPr>
          <w:rFonts w:hint="eastAsia"/>
        </w:rPr>
        <w:instrText>陆</w:instrText>
      </w:r>
      <w:r w:rsidR="00F920F5">
        <w:rPr>
          <w:rFonts w:hint="eastAsia"/>
        </w:rPr>
        <w:instrText>","given":"</w:instrText>
      </w:r>
      <w:r w:rsidR="00F920F5">
        <w:rPr>
          <w:rFonts w:hint="eastAsia"/>
        </w:rPr>
        <w:instrText>成裕</w:instrText>
      </w:r>
      <w:r w:rsidR="00F920F5">
        <w:rPr>
          <w:rFonts w:hint="eastAsia"/>
        </w:rPr>
        <w:instrText>"}],"issued":{"date-parts":[["2023"]]}}},{"id":1659,"uris":["http://zotero.org/users/10794813/items/T2W4RLC3"],"itemData":{"id":1659,"type":"thesis","abstract":"</w:instrText>
      </w:r>
      <w:r w:rsidR="00F920F5">
        <w:rPr>
          <w:rFonts w:hint="eastAsia"/>
        </w:rPr>
        <w:instrText>人们对生活从量变到质变水平的提升</w:instrText>
      </w:r>
      <w:r w:rsidR="00F920F5">
        <w:rPr>
          <w:rFonts w:hint="eastAsia"/>
        </w:rPr>
        <w:instrText>,</w:instrText>
      </w:r>
      <w:r w:rsidR="00F920F5">
        <w:rPr>
          <w:rFonts w:hint="eastAsia"/>
        </w:rPr>
        <w:instrText>使得汽车不可置否的成为了每个家庭所追求的不可缺少的出行工具</w:instrText>
      </w:r>
      <w:r w:rsidR="00F920F5">
        <w:rPr>
          <w:rFonts w:hint="eastAsia"/>
        </w:rPr>
        <w:instrText>,</w:instrText>
      </w:r>
      <w:r w:rsidR="00F920F5">
        <w:rPr>
          <w:rFonts w:hint="eastAsia"/>
        </w:rPr>
        <w:instrText>但它在带来很多好处的同时也带来了一些弊端。燃油汽车使用需要消耗能源</w:instrText>
      </w:r>
      <w:r w:rsidR="00F920F5">
        <w:rPr>
          <w:rFonts w:hint="eastAsia"/>
        </w:rPr>
        <w:instrText>,</w:instrText>
      </w:r>
      <w:r w:rsidR="00F920F5">
        <w:rPr>
          <w:rFonts w:hint="eastAsia"/>
        </w:rPr>
        <w:instrText>排放废气</w:instrText>
      </w:r>
      <w:r w:rsidR="00F920F5">
        <w:rPr>
          <w:rFonts w:hint="eastAsia"/>
        </w:rPr>
        <w:instrText>,</w:instrText>
      </w:r>
      <w:r w:rsidR="00F920F5">
        <w:rPr>
          <w:rFonts w:hint="eastAsia"/>
        </w:rPr>
        <w:instrText>造成资源枯竭和环境污染。新能源汽车使用无污染、零排放</w:instrText>
      </w:r>
      <w:r w:rsidR="00F920F5">
        <w:rPr>
          <w:rFonts w:hint="eastAsia"/>
        </w:rPr>
        <w:instrText>,</w:instrText>
      </w:r>
      <w:r w:rsidR="00F920F5">
        <w:rPr>
          <w:rFonts w:hint="eastAsia"/>
        </w:rPr>
        <w:instrText>且安全系数高</w:instrText>
      </w:r>
      <w:r w:rsidR="00F920F5">
        <w:rPr>
          <w:rFonts w:hint="eastAsia"/>
        </w:rPr>
        <w:instrText>,</w:instrText>
      </w:r>
      <w:r w:rsidR="00F920F5">
        <w:rPr>
          <w:rFonts w:hint="eastAsia"/>
        </w:rPr>
        <w:instrText>是一种有效的环保交通工具。通过对新能源汽车月度销量进行预测</w:instrText>
      </w:r>
      <w:r w:rsidR="00F920F5">
        <w:rPr>
          <w:rFonts w:hint="eastAsia"/>
        </w:rPr>
        <w:instrText>,</w:instrText>
      </w:r>
      <w:r w:rsidR="00F920F5">
        <w:rPr>
          <w:rFonts w:hint="eastAsia"/>
        </w:rPr>
        <w:instrText>不仅可以帮助政府和企业对新能源汽车的市场有全面的了解</w:instrText>
      </w:r>
      <w:r w:rsidR="00F920F5">
        <w:rPr>
          <w:rFonts w:hint="eastAsia"/>
        </w:rPr>
        <w:instrText>,</w:instrText>
      </w:r>
      <w:r w:rsidR="00F920F5">
        <w:rPr>
          <w:rFonts w:hint="eastAsia"/>
        </w:rPr>
        <w:instrText>还可以为政府的宏观调控和企业的生产规划提供一定的数据支撑。本文通过汽车工业协会以及前瞻数据库搜集新能源汽车销量的月度数据</w:instrText>
      </w:r>
      <w:r w:rsidR="00F920F5">
        <w:rPr>
          <w:rFonts w:hint="eastAsia"/>
        </w:rPr>
        <w:instrText>,</w:instrText>
      </w:r>
      <w:r w:rsidR="00F920F5">
        <w:rPr>
          <w:rFonts w:hint="eastAsia"/>
        </w:rPr>
        <w:instrText>借助传统的时间序列和机器算法模型</w:instrText>
      </w:r>
      <w:r w:rsidR="00F920F5">
        <w:rPr>
          <w:rFonts w:hint="eastAsia"/>
        </w:rPr>
        <w:instrText>,</w:instrText>
      </w:r>
      <w:r w:rsidR="00F920F5">
        <w:rPr>
          <w:rFonts w:hint="eastAsia"/>
        </w:rPr>
        <w:instrText>基于时间序列数据存在线性关系和非线性关系性质</w:instrText>
      </w:r>
      <w:r w:rsidR="00F920F5">
        <w:rPr>
          <w:rFonts w:hint="eastAsia"/>
        </w:rPr>
        <w:instrText>,</w:instrText>
      </w:r>
      <w:r w:rsidR="00F920F5">
        <w:rPr>
          <w:rFonts w:hint="eastAsia"/>
        </w:rPr>
        <w:instrText>提出了一种模型</w:instrText>
      </w:r>
      <w:r w:rsidR="00F920F5">
        <w:rPr>
          <w:rFonts w:hint="eastAsia"/>
        </w:rPr>
        <w:instrText>G-SARIMA-BP-LSTM,</w:instrText>
      </w:r>
      <w:r w:rsidR="00F920F5">
        <w:rPr>
          <w:rFonts w:hint="eastAsia"/>
        </w:rPr>
        <w:instrText>并选取</w:instrText>
      </w:r>
      <w:r w:rsidR="00F920F5">
        <w:rPr>
          <w:rFonts w:hint="eastAsia"/>
        </w:rPr>
        <w:instrText>MSE</w:instrText>
      </w:r>
      <w:r w:rsidR="00F920F5">
        <w:rPr>
          <w:rFonts w:hint="eastAsia"/>
        </w:rPr>
        <w:instrText>、</w:instrText>
      </w:r>
      <w:r w:rsidR="00F920F5">
        <w:rPr>
          <w:rFonts w:hint="eastAsia"/>
        </w:rPr>
        <w:instrText>RMSE</w:instrText>
      </w:r>
      <w:r w:rsidR="00F920F5">
        <w:rPr>
          <w:rFonts w:hint="eastAsia"/>
        </w:rPr>
        <w:instrText>以及</w:instrText>
      </w:r>
      <w:r w:rsidR="00F920F5">
        <w:rPr>
          <w:rFonts w:hint="eastAsia"/>
        </w:rPr>
        <w:instrText>R~2</w:instrText>
      </w:r>
      <w:r w:rsidR="00F920F5">
        <w:rPr>
          <w:rFonts w:hint="eastAsia"/>
        </w:rPr>
        <w:instrText>三个评价指标</w:instrText>
      </w:r>
      <w:r w:rsidR="00F920F5">
        <w:rPr>
          <w:rFonts w:hint="eastAsia"/>
        </w:rPr>
        <w:instrText>,</w:instrText>
      </w:r>
      <w:r w:rsidR="00F920F5">
        <w:rPr>
          <w:rFonts w:hint="eastAsia"/>
        </w:rPr>
        <w:instrText>分别与模型</w:instrText>
      </w:r>
      <w:r w:rsidR="00F920F5">
        <w:rPr>
          <w:rFonts w:hint="eastAsia"/>
        </w:rPr>
        <w:instrText>SARIMA</w:instrText>
      </w:r>
      <w:r w:rsidR="00F920F5">
        <w:rPr>
          <w:rFonts w:hint="eastAsia"/>
        </w:rPr>
        <w:instrText>、</w:instrText>
      </w:r>
      <w:r w:rsidR="00F920F5">
        <w:rPr>
          <w:rFonts w:hint="eastAsia"/>
        </w:rPr>
        <w:instrText>BP-LSTM</w:instrText>
      </w:r>
      <w:r w:rsidR="00F920F5">
        <w:rPr>
          <w:rFonts w:hint="eastAsia"/>
        </w:rPr>
        <w:instrText>、</w:instrText>
      </w:r>
      <w:r w:rsidR="00F920F5">
        <w:rPr>
          <w:rFonts w:hint="eastAsia"/>
        </w:rPr>
        <w:instrText>SARIMA-BP-LSTM</w:instrText>
      </w:r>
      <w:r w:rsidR="00F920F5">
        <w:rPr>
          <w:rFonts w:hint="eastAsia"/>
        </w:rPr>
        <w:instrText>的预测效果进行对比分析。在第三章选取</w:instrText>
      </w:r>
      <w:r w:rsidR="00F920F5">
        <w:rPr>
          <w:rFonts w:hint="eastAsia"/>
        </w:rPr>
        <w:instrText>2017</w:instrText>
      </w:r>
      <w:r w:rsidR="00F920F5">
        <w:rPr>
          <w:rFonts w:hint="eastAsia"/>
        </w:rPr>
        <w:instrText>年</w:instrText>
      </w:r>
      <w:r w:rsidR="00F920F5">
        <w:rPr>
          <w:rFonts w:hint="eastAsia"/>
        </w:rPr>
        <w:instrText>1</w:instrText>
      </w:r>
      <w:r w:rsidR="00F920F5">
        <w:rPr>
          <w:rFonts w:hint="eastAsia"/>
        </w:rPr>
        <w:instrText>月至</w:instrText>
      </w:r>
      <w:r w:rsidR="00F920F5">
        <w:rPr>
          <w:rFonts w:hint="eastAsia"/>
        </w:rPr>
        <w:instrText>2022</w:instrText>
      </w:r>
      <w:r w:rsidR="00F920F5">
        <w:rPr>
          <w:rFonts w:hint="eastAsia"/>
        </w:rPr>
        <w:instrText>年</w:instrText>
      </w:r>
      <w:r w:rsidR="00F920F5">
        <w:rPr>
          <w:rFonts w:hint="eastAsia"/>
        </w:rPr>
        <w:instrText>12</w:instrText>
      </w:r>
      <w:r w:rsidR="00F920F5">
        <w:rPr>
          <w:rFonts w:hint="eastAsia"/>
        </w:rPr>
        <w:instrText>月时间段新能源汽车月度销量的数据进行建模</w:instrText>
      </w:r>
      <w:r w:rsidR="00F920F5">
        <w:rPr>
          <w:rFonts w:hint="eastAsia"/>
        </w:rPr>
        <w:instrText>,</w:instrText>
      </w:r>
      <w:r w:rsidR="00F920F5">
        <w:rPr>
          <w:rFonts w:hint="eastAsia"/>
        </w:rPr>
        <w:instrText>在第四章为更加细致的对不同类型新能源汽车销量进行预测</w:instrText>
      </w:r>
      <w:r w:rsidR="00F920F5">
        <w:rPr>
          <w:rFonts w:hint="eastAsia"/>
        </w:rPr>
        <w:instrText>,</w:instrText>
      </w:r>
      <w:r w:rsidR="00F920F5">
        <w:rPr>
          <w:rFonts w:hint="eastAsia"/>
        </w:rPr>
        <w:instrText>方便汽车行业合理分配生产</w:instrText>
      </w:r>
      <w:r w:rsidR="00F920F5">
        <w:rPr>
          <w:rFonts w:hint="eastAsia"/>
        </w:rPr>
        <w:instrText>,</w:instrText>
      </w:r>
      <w:r w:rsidR="00F920F5">
        <w:rPr>
          <w:rFonts w:hint="eastAsia"/>
        </w:rPr>
        <w:instrText>选取</w:instrText>
      </w:r>
      <w:r w:rsidR="00F920F5">
        <w:rPr>
          <w:rFonts w:hint="eastAsia"/>
        </w:rPr>
        <w:instrText>2017</w:instrText>
      </w:r>
      <w:r w:rsidR="00F920F5">
        <w:rPr>
          <w:rFonts w:hint="eastAsia"/>
        </w:rPr>
        <w:instrText>年</w:instrText>
      </w:r>
      <w:r w:rsidR="00F920F5">
        <w:rPr>
          <w:rFonts w:hint="eastAsia"/>
        </w:rPr>
        <w:instrText>1</w:instrText>
      </w:r>
      <w:r w:rsidR="00F920F5">
        <w:rPr>
          <w:rFonts w:hint="eastAsia"/>
        </w:rPr>
        <w:instrText>月至</w:instrText>
      </w:r>
      <w:r w:rsidR="00F920F5">
        <w:rPr>
          <w:rFonts w:hint="eastAsia"/>
        </w:rPr>
        <w:instrText>2022</w:instrText>
      </w:r>
      <w:r w:rsidR="00F920F5">
        <w:rPr>
          <w:rFonts w:hint="eastAsia"/>
        </w:rPr>
        <w:instrText>年</w:instrText>
      </w:r>
      <w:r w:rsidR="00F920F5">
        <w:rPr>
          <w:rFonts w:hint="eastAsia"/>
        </w:rPr>
        <w:instrText>12</w:instrText>
      </w:r>
      <w:r w:rsidR="00F920F5">
        <w:rPr>
          <w:rFonts w:hint="eastAsia"/>
        </w:rPr>
        <w:instrText>月时间段纯电动汽车</w:instrText>
      </w:r>
      <w:r w:rsidR="00F920F5">
        <w:rPr>
          <w:rFonts w:hint="eastAsia"/>
        </w:rPr>
        <w:instrText>BEV</w:instrText>
      </w:r>
      <w:r w:rsidR="00F920F5">
        <w:rPr>
          <w:rFonts w:hint="eastAsia"/>
        </w:rPr>
        <w:instrText>和插电混动汽车</w:instrText>
      </w:r>
      <w:r w:rsidR="00F920F5">
        <w:rPr>
          <w:rFonts w:hint="eastAsia"/>
        </w:rPr>
        <w:instrText>PEHV</w:instrText>
      </w:r>
      <w:r w:rsidR="00F920F5">
        <w:rPr>
          <w:rFonts w:hint="eastAsia"/>
        </w:rPr>
        <w:instrText>销量进行建模。其中</w:instrText>
      </w:r>
      <w:r w:rsidR="00F920F5">
        <w:rPr>
          <w:rFonts w:hint="eastAsia"/>
        </w:rPr>
        <w:instrText>SARIMA</w:instrText>
      </w:r>
      <w:r w:rsidR="00F920F5">
        <w:rPr>
          <w:rFonts w:hint="eastAsia"/>
        </w:rPr>
        <w:instrText>模型为单一传统时间序列模型</w:instrText>
      </w:r>
      <w:r w:rsidR="00F920F5">
        <w:rPr>
          <w:rFonts w:hint="eastAsia"/>
        </w:rPr>
        <w:instrText>;BP-LSTM</w:instrText>
      </w:r>
      <w:r w:rsidR="00F920F5">
        <w:rPr>
          <w:rFonts w:hint="eastAsia"/>
        </w:rPr>
        <w:instrText>通过将</w:instrText>
      </w:r>
      <w:r w:rsidR="00F920F5">
        <w:rPr>
          <w:rFonts w:hint="eastAsia"/>
        </w:rPr>
        <w:instrText>BP</w:instrText>
      </w:r>
      <w:r w:rsidR="00F920F5">
        <w:rPr>
          <w:rFonts w:hint="eastAsia"/>
        </w:rPr>
        <w:instrText>和</w:instrText>
      </w:r>
      <w:r w:rsidR="00F920F5">
        <w:rPr>
          <w:rFonts w:hint="eastAsia"/>
        </w:rPr>
        <w:instrText>LSTM</w:instrText>
      </w:r>
      <w:r w:rsidR="00F920F5">
        <w:rPr>
          <w:rFonts w:hint="eastAsia"/>
        </w:rPr>
        <w:instrText>模型结合构建神经网络</w:instrText>
      </w:r>
      <w:r w:rsidR="00F920F5">
        <w:rPr>
          <w:rFonts w:hint="eastAsia"/>
        </w:rPr>
        <w:instrText>,</w:instrText>
      </w:r>
      <w:r w:rsidR="00F920F5">
        <w:rPr>
          <w:rFonts w:hint="eastAsia"/>
        </w:rPr>
        <w:instrText>从而对原始数据拟合</w:instrText>
      </w:r>
      <w:r w:rsidR="00F920F5">
        <w:rPr>
          <w:rFonts w:hint="eastAsia"/>
        </w:rPr>
        <w:instrText>;SARIMA-BP-LSTM</w:instrText>
      </w:r>
      <w:r w:rsidR="00F920F5">
        <w:rPr>
          <w:rFonts w:hint="eastAsia"/>
        </w:rPr>
        <w:instrText>模型根据评价指标</w:instrText>
      </w:r>
      <w:r w:rsidR="00F920F5">
        <w:rPr>
          <w:rFonts w:hint="eastAsia"/>
        </w:rPr>
        <w:instrText>R~2,</w:instrText>
      </w:r>
      <w:r w:rsidR="00F920F5">
        <w:rPr>
          <w:rFonts w:hint="eastAsia"/>
        </w:rPr>
        <w:instrText>将</w:instrText>
      </w:r>
      <w:r w:rsidR="00F920F5">
        <w:rPr>
          <w:rFonts w:hint="eastAsia"/>
        </w:rPr>
        <w:instrText>SARIMA</w:instrText>
      </w:r>
      <w:r w:rsidR="00F920F5">
        <w:rPr>
          <w:rFonts w:hint="eastAsia"/>
        </w:rPr>
        <w:instrText>与</w:instrText>
      </w:r>
      <w:r w:rsidR="00F920F5">
        <w:rPr>
          <w:rFonts w:hint="eastAsia"/>
        </w:rPr>
        <w:instrText>BP-LSTM</w:instrText>
      </w:r>
      <w:r w:rsidR="00F920F5">
        <w:rPr>
          <w:rFonts w:hint="eastAsia"/>
        </w:rPr>
        <w:instrText>模型结果融合的方式拟合</w:instrText>
      </w:r>
      <w:r w:rsidR="00F920F5">
        <w:rPr>
          <w:rFonts w:hint="eastAsia"/>
        </w:rPr>
        <w:instrText>;G-SARIMA-BP-LSTM</w:instrText>
      </w:r>
      <w:r w:rsidR="00F920F5">
        <w:rPr>
          <w:rFonts w:hint="eastAsia"/>
        </w:rPr>
        <w:instrText>模型将原始序列根据乘法模型分解为随机波动序列和非随机波动序列</w:instrText>
      </w:r>
      <w:r w:rsidR="00F920F5">
        <w:rPr>
          <w:rFonts w:hint="eastAsia"/>
        </w:rPr>
        <w:instrText>,</w:instrText>
      </w:r>
      <w:r w:rsidR="00F920F5">
        <w:rPr>
          <w:rFonts w:hint="eastAsia"/>
        </w:rPr>
        <w:instrText>使用</w:instrText>
      </w:r>
      <w:r w:rsidR="00F920F5">
        <w:rPr>
          <w:rFonts w:hint="eastAsia"/>
        </w:rPr>
        <w:instrText>SARIMA</w:instrText>
      </w:r>
      <w:r w:rsidR="00F920F5">
        <w:rPr>
          <w:rFonts w:hint="eastAsia"/>
        </w:rPr>
        <w:instrText>对非随机序列拟合预测</w:instrText>
      </w:r>
      <w:r w:rsidR="00F920F5">
        <w:rPr>
          <w:rFonts w:hint="eastAsia"/>
        </w:rPr>
        <w:instrText>,</w:instrText>
      </w:r>
      <w:r w:rsidR="00F920F5">
        <w:rPr>
          <w:rFonts w:hint="eastAsia"/>
        </w:rPr>
        <w:instrText>使用</w:instrText>
      </w:r>
      <w:r w:rsidR="00F920F5">
        <w:rPr>
          <w:rFonts w:hint="eastAsia"/>
        </w:rPr>
        <w:instrText>BP-LSTM</w:instrText>
      </w:r>
      <w:r w:rsidR="00F920F5">
        <w:rPr>
          <w:rFonts w:hint="eastAsia"/>
        </w:rPr>
        <w:instrText>模型对随机序列拟合预测</w:instrText>
      </w:r>
      <w:r w:rsidR="00F920F5">
        <w:rPr>
          <w:rFonts w:hint="eastAsia"/>
        </w:rPr>
        <w:instrText>,</w:instrText>
      </w:r>
      <w:r w:rsidR="00F920F5">
        <w:rPr>
          <w:rFonts w:hint="eastAsia"/>
        </w:rPr>
        <w:instrText>最后将两种模型的结果相乘得到最终的拟合预测值。通过对比发现模型</w:instrText>
      </w:r>
      <w:r w:rsidR="00F920F5">
        <w:rPr>
          <w:rFonts w:hint="eastAsia"/>
        </w:rPr>
        <w:instrText>G-SARIMA-BP-LSTM</w:instrText>
      </w:r>
      <w:r w:rsidR="00F920F5">
        <w:rPr>
          <w:rFonts w:hint="eastAsia"/>
        </w:rPr>
        <w:instrText>的预测效果最优</w:instrText>
      </w:r>
      <w:r w:rsidR="00F920F5">
        <w:rPr>
          <w:rFonts w:hint="eastAsia"/>
        </w:rPr>
        <w:instrText>,</w:instrText>
      </w:r>
      <w:r w:rsidR="00F920F5">
        <w:rPr>
          <w:rFonts w:hint="eastAsia"/>
        </w:rPr>
        <w:instrText>因此使用</w:instrText>
      </w:r>
      <w:r w:rsidR="00F920F5">
        <w:rPr>
          <w:rFonts w:hint="eastAsia"/>
        </w:rPr>
        <w:instrText>G-SARIMA-BP-LSTM</w:instrText>
      </w:r>
      <w:r w:rsidR="00F920F5">
        <w:rPr>
          <w:rFonts w:hint="eastAsia"/>
        </w:rPr>
        <w:instrText>对</w:instrText>
      </w:r>
      <w:r w:rsidR="00F920F5">
        <w:rPr>
          <w:rFonts w:hint="eastAsia"/>
        </w:rPr>
        <w:instrText>2023</w:instrText>
      </w:r>
      <w:r w:rsidR="00F920F5">
        <w:rPr>
          <w:rFonts w:hint="eastAsia"/>
        </w:rPr>
        <w:instrText>年</w:instrText>
      </w:r>
      <w:r w:rsidR="00F920F5">
        <w:rPr>
          <w:rFonts w:hint="eastAsia"/>
        </w:rPr>
        <w:instrText>1</w:instrText>
      </w:r>
      <w:r w:rsidR="00F920F5">
        <w:rPr>
          <w:rFonts w:hint="eastAsia"/>
        </w:rPr>
        <w:instrText>月至</w:instrText>
      </w:r>
      <w:r w:rsidR="00F920F5">
        <w:rPr>
          <w:rFonts w:hint="eastAsia"/>
        </w:rPr>
        <w:instrText>2023</w:instrText>
      </w:r>
      <w:r w:rsidR="00F920F5">
        <w:rPr>
          <w:rFonts w:hint="eastAsia"/>
        </w:rPr>
        <w:instrText>年</w:instrText>
      </w:r>
      <w:r w:rsidR="00F920F5">
        <w:rPr>
          <w:rFonts w:hint="eastAsia"/>
        </w:rPr>
        <w:instrText>12</w:instrText>
      </w:r>
      <w:r w:rsidR="00F920F5">
        <w:rPr>
          <w:rFonts w:hint="eastAsia"/>
        </w:rPr>
        <w:instrText>月时间段不同类型的新能源汽车</w:instrText>
      </w:r>
      <w:r w:rsidR="00F920F5">
        <w:rPr>
          <w:rFonts w:hint="eastAsia"/>
        </w:rPr>
        <w:instrText>BEV</w:instrText>
      </w:r>
      <w:r w:rsidR="00F920F5">
        <w:rPr>
          <w:rFonts w:hint="eastAsia"/>
        </w:rPr>
        <w:instrText>和</w:instrText>
      </w:r>
      <w:r w:rsidR="00F920F5">
        <w:rPr>
          <w:rFonts w:hint="eastAsia"/>
        </w:rPr>
        <w:instrText>PEHV</w:instrText>
      </w:r>
      <w:r w:rsidR="00F920F5">
        <w:rPr>
          <w:rFonts w:hint="eastAsia"/>
        </w:rPr>
        <w:instrText>以及新能源汽车总的销量进行预测。</w:instrText>
      </w:r>
      <w:r w:rsidR="00F920F5">
        <w:rPr>
          <w:rFonts w:hint="eastAsia"/>
        </w:rPr>
        <w:instrText>","genre":"</w:instrText>
      </w:r>
      <w:r w:rsidR="00F920F5">
        <w:rPr>
          <w:rFonts w:hint="eastAsia"/>
        </w:rPr>
        <w:instrText>硕士</w:instrText>
      </w:r>
      <w:r w:rsidR="00F920F5">
        <w:rPr>
          <w:rFonts w:hint="eastAsia"/>
        </w:rPr>
        <w:instrText>","language":"zh-CN","note":"DOI: 10.27284/d.cnki.gsxiu.2023.000942","publisher":"</w:instrText>
      </w:r>
      <w:r w:rsidR="00F920F5">
        <w:rPr>
          <w:rFonts w:hint="eastAsia"/>
        </w:rPr>
        <w:instrText>山西大学</w:instrText>
      </w:r>
      <w:r w:rsidR="00F920F5">
        <w:rPr>
          <w:rFonts w:hint="eastAsia"/>
        </w:rPr>
        <w:instrText>","source":"CNKI","title":"</w:instrText>
      </w:r>
      <w:r w:rsidR="00F920F5">
        <w:rPr>
          <w:rFonts w:hint="eastAsia"/>
        </w:rPr>
        <w:instrText>基于</w:instrText>
      </w:r>
      <w:r w:rsidR="00F920F5">
        <w:rPr>
          <w:rFonts w:hint="eastAsia"/>
        </w:rPr>
        <w:instrText>G-SARIMA-BP-LSTM</w:instrText>
      </w:r>
      <w:r w:rsidR="00F920F5">
        <w:rPr>
          <w:rFonts w:hint="eastAsia"/>
        </w:rPr>
        <w:instrText>的新能源汽车销量预测研究</w:instrText>
      </w:r>
      <w:r w:rsidR="00F920F5">
        <w:rPr>
          <w:rFonts w:hint="eastAsia"/>
        </w:rPr>
        <w:instrText>","URL":"https://kns.cnki.net/kcms2/article/abstract?v=m2RMPZxbF1Ilrza62KP-f-ptXZRcmUYvXAN0z5Scdh-9yqVEb8eelqcVymjUlp0L-VAC2obxRam-i8A_n2jDZw12n7UCSSsb3g2GxdgEXVyzGCQfeWnxXETORCmBqSWFf1wNHwU91DJ5zHEXKWRcUA==&amp;uniplatform=NZKPT&amp;language=CHS","author":[{"family":"</w:instrText>
      </w:r>
      <w:r w:rsidR="00F920F5">
        <w:rPr>
          <w:rFonts w:hint="eastAsia"/>
        </w:rPr>
        <w:instrText>辛</w:instrText>
      </w:r>
      <w:r w:rsidR="00F920F5">
        <w:rPr>
          <w:rFonts w:hint="eastAsia"/>
        </w:rPr>
        <w:instrText>","given":"</w:instrText>
      </w:r>
      <w:r w:rsidR="00F920F5">
        <w:rPr>
          <w:rFonts w:hint="eastAsia"/>
        </w:rPr>
        <w:instrText>宇涛</w:instrText>
      </w:r>
      <w:r w:rsidR="00F920F5">
        <w:rPr>
          <w:rFonts w:hint="eastAsia"/>
        </w:rPr>
        <w:instrText xml:space="preserve">"}],"accessed":{"date-parts":[["2024",5,10]]},"issued":{"date-parts":[["2024"]]}}}],"schema":"https://github.com/citation-style-language/schema/raw/master/csl-citation.json"} </w:instrText>
      </w:r>
      <w:r w:rsidR="00BA76AF">
        <w:fldChar w:fldCharType="separate"/>
      </w:r>
      <w:r w:rsidR="00F920F5" w:rsidRPr="00F920F5">
        <w:rPr>
          <w:rFonts w:cs="Times New Roman"/>
          <w:kern w:val="0"/>
          <w:szCs w:val="24"/>
          <w:vertAlign w:val="superscript"/>
        </w:rPr>
        <w:t>[2,15,16,12]</w:t>
      </w:r>
      <w:r w:rsidR="00BA76AF">
        <w:fldChar w:fldCharType="end"/>
      </w:r>
      <w:r w:rsidRPr="00FD0B6D">
        <w:rPr>
          <w:rFonts w:hint="eastAsia"/>
        </w:rPr>
        <w:t>。</w:t>
      </w:r>
    </w:p>
    <w:p w14:paraId="2B9A3CAC" w14:textId="0CDEC464" w:rsidR="007B03AE" w:rsidRDefault="007B03AE" w:rsidP="007B03AE">
      <w:pPr>
        <w:pStyle w:val="3"/>
      </w:pPr>
      <w:r>
        <w:rPr>
          <w:rFonts w:hint="eastAsia"/>
        </w:rPr>
        <w:t>适用于增程汽车销量预测的</w:t>
      </w:r>
      <w:r>
        <w:rPr>
          <w:rFonts w:hint="eastAsia"/>
        </w:rPr>
        <w:t>LSTM</w:t>
      </w:r>
      <w:r>
        <w:rPr>
          <w:rFonts w:hint="eastAsia"/>
        </w:rPr>
        <w:t>模型</w:t>
      </w:r>
    </w:p>
    <w:p w14:paraId="31A1D4D5" w14:textId="77777777" w:rsidR="00DE405D" w:rsidRDefault="00DE405D" w:rsidP="00DE405D">
      <w:pPr>
        <w:ind w:firstLineChars="95" w:firstLine="199"/>
      </w:pPr>
      <w:r>
        <w:rPr>
          <w:rFonts w:hint="eastAsia"/>
        </w:rPr>
        <w:t>在增程汽车销量预测领域，长短期记忆（</w:t>
      </w:r>
      <w:r>
        <w:rPr>
          <w:rFonts w:hint="eastAsia"/>
        </w:rPr>
        <w:t>LSTM</w:t>
      </w:r>
      <w:r>
        <w:rPr>
          <w:rFonts w:hint="eastAsia"/>
        </w:rPr>
        <w:t>）神经网络模型已被广泛应用，并且取得了显著的成果。</w:t>
      </w:r>
      <w:r>
        <w:rPr>
          <w:rFonts w:hint="eastAsia"/>
        </w:rPr>
        <w:t>LSTM</w:t>
      </w:r>
      <w:r>
        <w:rPr>
          <w:rFonts w:hint="eastAsia"/>
        </w:rPr>
        <w:t>是一种循环神经网络（</w:t>
      </w:r>
      <w:r>
        <w:rPr>
          <w:rFonts w:hint="eastAsia"/>
        </w:rPr>
        <w:t>RNN</w:t>
      </w:r>
      <w:r>
        <w:rPr>
          <w:rFonts w:hint="eastAsia"/>
        </w:rPr>
        <w:t>）的变体，专门设计用于处理时间序列数据，并能够捕捉长期依赖关系，这使得它在预测未来销量时具有优势。</w:t>
      </w:r>
    </w:p>
    <w:p w14:paraId="13144125" w14:textId="031C091A" w:rsidR="00DE405D" w:rsidRDefault="00DE405D" w:rsidP="00DE405D">
      <w:pPr>
        <w:ind w:firstLineChars="0" w:firstLine="199"/>
      </w:pPr>
      <w:r>
        <w:rPr>
          <w:rFonts w:hint="eastAsia"/>
        </w:rPr>
        <w:t>LSTM</w:t>
      </w:r>
      <w:r>
        <w:rPr>
          <w:rFonts w:hint="eastAsia"/>
        </w:rPr>
        <w:t>模型的核心在于其对序列数据的记忆和遗忘机制。相比传统的</w:t>
      </w:r>
      <w:r>
        <w:rPr>
          <w:rFonts w:hint="eastAsia"/>
        </w:rPr>
        <w:t>RNN</w:t>
      </w:r>
      <w:r>
        <w:rPr>
          <w:rFonts w:hint="eastAsia"/>
        </w:rPr>
        <w:t>，</w:t>
      </w:r>
      <w:r>
        <w:rPr>
          <w:rFonts w:hint="eastAsia"/>
        </w:rPr>
        <w:t>LSTM</w:t>
      </w:r>
      <w:r>
        <w:rPr>
          <w:rFonts w:hint="eastAsia"/>
        </w:rPr>
        <w:t>通过三个门（输入门、遗忘门和输出门）来控制信息的流动，从而能够更好地处理长序列，并且在面对梯度消失或梯度爆炸等问题时表现更为稳定。</w:t>
      </w:r>
    </w:p>
    <w:p w14:paraId="3F06CC81" w14:textId="77777777" w:rsidR="002E6F2F" w:rsidRDefault="00517C64" w:rsidP="002E6F2F">
      <w:pPr>
        <w:keepNext/>
        <w:ind w:firstLineChars="0" w:firstLine="199"/>
        <w:jc w:val="center"/>
      </w:pPr>
      <w:r>
        <w:rPr>
          <w:noProof/>
        </w:rPr>
        <w:drawing>
          <wp:inline distT="0" distB="0" distL="0" distR="0" wp14:anchorId="7B9BE6F1" wp14:editId="11312ECA">
            <wp:extent cx="4091305" cy="2414905"/>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1305" cy="2414905"/>
                    </a:xfrm>
                    <a:prstGeom prst="rect">
                      <a:avLst/>
                    </a:prstGeom>
                    <a:noFill/>
                    <a:ln>
                      <a:noFill/>
                    </a:ln>
                  </pic:spPr>
                </pic:pic>
              </a:graphicData>
            </a:graphic>
          </wp:inline>
        </w:drawing>
      </w:r>
    </w:p>
    <w:p w14:paraId="6595E26A" w14:textId="5EF4CB56" w:rsidR="00517C64" w:rsidRDefault="002E6F2F" w:rsidP="002E6F2F">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777D">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777D">
        <w:rPr>
          <w:noProof/>
        </w:rPr>
        <w:t>1</w:t>
      </w:r>
      <w:r>
        <w:fldChar w:fldCharType="end"/>
      </w:r>
      <w:r>
        <w:t xml:space="preserve"> </w:t>
      </w:r>
      <w:r>
        <w:rPr>
          <w:rFonts w:hint="eastAsia"/>
        </w:rPr>
        <w:t>适用于车型销量预测的</w:t>
      </w:r>
      <w:r>
        <w:rPr>
          <w:rFonts w:hint="eastAsia"/>
        </w:rPr>
        <w:t>LSTM</w:t>
      </w:r>
      <w:r>
        <w:rPr>
          <w:rFonts w:hint="eastAsia"/>
        </w:rPr>
        <w:t>模型示意图</w:t>
      </w:r>
    </w:p>
    <w:p w14:paraId="0B13DB9F" w14:textId="77777777" w:rsidR="00DE405D" w:rsidRDefault="00DE405D" w:rsidP="00DE405D">
      <w:pPr>
        <w:ind w:firstLineChars="95" w:firstLine="199"/>
      </w:pPr>
      <w:r>
        <w:rPr>
          <w:rFonts w:hint="eastAsia"/>
        </w:rPr>
        <w:t>输入门（</w:t>
      </w:r>
      <w:r>
        <w:rPr>
          <w:rFonts w:hint="eastAsia"/>
        </w:rPr>
        <w:t>Input Gate</w:t>
      </w:r>
      <w:r>
        <w:rPr>
          <w:rFonts w:hint="eastAsia"/>
        </w:rPr>
        <w:t>）</w:t>
      </w:r>
      <w:r>
        <w:rPr>
          <w:rFonts w:hint="eastAsia"/>
        </w:rPr>
        <w:t xml:space="preserve">: </w:t>
      </w:r>
      <w:r>
        <w:rPr>
          <w:rFonts w:hint="eastAsia"/>
        </w:rPr>
        <w:t>控制新信息的输入程度。</w:t>
      </w:r>
    </w:p>
    <w:p w14:paraId="13DD1890" w14:textId="77777777" w:rsidR="00DE405D" w:rsidRDefault="00DE405D" w:rsidP="00DE405D">
      <w:pPr>
        <w:ind w:firstLineChars="95" w:firstLine="199"/>
      </w:pPr>
      <w:r>
        <w:rPr>
          <w:rFonts w:hint="eastAsia"/>
        </w:rPr>
        <w:t>遗忘门（</w:t>
      </w:r>
      <w:r>
        <w:rPr>
          <w:rFonts w:hint="eastAsia"/>
        </w:rPr>
        <w:t>Forget Gate</w:t>
      </w:r>
      <w:r>
        <w:rPr>
          <w:rFonts w:hint="eastAsia"/>
        </w:rPr>
        <w:t>）</w:t>
      </w:r>
      <w:r>
        <w:rPr>
          <w:rFonts w:hint="eastAsia"/>
        </w:rPr>
        <w:t xml:space="preserve">: </w:t>
      </w:r>
      <w:r>
        <w:rPr>
          <w:rFonts w:hint="eastAsia"/>
        </w:rPr>
        <w:t>控制过去信息的遗忘程度。</w:t>
      </w:r>
    </w:p>
    <w:p w14:paraId="0BC6B46B" w14:textId="30A7D887" w:rsidR="00517C64" w:rsidRDefault="00DE405D" w:rsidP="002E6F2F">
      <w:pPr>
        <w:ind w:firstLineChars="95" w:firstLine="199"/>
      </w:pPr>
      <w:r>
        <w:rPr>
          <w:rFonts w:hint="eastAsia"/>
        </w:rPr>
        <w:t>输出门（</w:t>
      </w:r>
      <w:r>
        <w:rPr>
          <w:rFonts w:hint="eastAsia"/>
        </w:rPr>
        <w:t>Output Gate</w:t>
      </w:r>
      <w:r>
        <w:rPr>
          <w:rFonts w:hint="eastAsia"/>
        </w:rPr>
        <w:t>）</w:t>
      </w:r>
      <w:r>
        <w:rPr>
          <w:rFonts w:hint="eastAsia"/>
        </w:rPr>
        <w:t xml:space="preserve">: </w:t>
      </w:r>
      <w:r>
        <w:rPr>
          <w:rFonts w:hint="eastAsia"/>
        </w:rPr>
        <w:t>控制输出的信息量。</w:t>
      </w:r>
    </w:p>
    <w:p w14:paraId="23B26655" w14:textId="307D544A" w:rsidR="00517C64" w:rsidRPr="00DE405D" w:rsidRDefault="00DE405D" w:rsidP="00517C64">
      <w:pPr>
        <w:ind w:firstLineChars="95" w:firstLine="199"/>
      </w:pPr>
      <w:r>
        <w:rPr>
          <w:rFonts w:hint="eastAsia"/>
        </w:rPr>
        <w:t>这些门结构使得</w:t>
      </w:r>
      <w:r>
        <w:rPr>
          <w:rFonts w:hint="eastAsia"/>
        </w:rPr>
        <w:t>LSTM</w:t>
      </w:r>
      <w:r>
        <w:rPr>
          <w:rFonts w:hint="eastAsia"/>
        </w:rPr>
        <w:t>能够在训练过程中选择性地记住或遗忘先前的信息，从而更好地</w:t>
      </w:r>
      <w:r>
        <w:rPr>
          <w:rFonts w:hint="eastAsia"/>
        </w:rPr>
        <w:lastRenderedPageBreak/>
        <w:t>捕捉序列中的长期依赖关系。</w:t>
      </w:r>
    </w:p>
    <w:p w14:paraId="3BFF60EA" w14:textId="72217533" w:rsidR="007B03AE" w:rsidRDefault="007B03AE" w:rsidP="007B03AE">
      <w:pPr>
        <w:pStyle w:val="3"/>
      </w:pPr>
      <w:r>
        <w:rPr>
          <w:rFonts w:hint="eastAsia"/>
        </w:rPr>
        <w:t>损失函数</w:t>
      </w:r>
    </w:p>
    <w:p w14:paraId="447F1921" w14:textId="79EC65F6" w:rsidR="002B388F" w:rsidRDefault="002B388F" w:rsidP="002B388F">
      <w:pPr>
        <w:ind w:firstLine="420"/>
      </w:pPr>
      <w:r>
        <w:rPr>
          <w:rFonts w:hint="eastAsia"/>
        </w:rPr>
        <w:t>在深度学习中，损失函数（也称为目标函数或成本函数）是用来度量模型预测结果与真实标签之间差异的函数。在汽车销量预测的</w:t>
      </w:r>
      <w:r>
        <w:rPr>
          <w:rFonts w:hint="eastAsia"/>
        </w:rPr>
        <w:t>LSTM</w:t>
      </w:r>
      <w:r>
        <w:rPr>
          <w:rFonts w:hint="eastAsia"/>
        </w:rPr>
        <w:t>模型中，常用的损失函数包括均方误差（</w:t>
      </w:r>
      <w:r>
        <w:rPr>
          <w:rFonts w:hint="eastAsia"/>
        </w:rPr>
        <w:t>Mean Squared Error</w:t>
      </w:r>
      <w:r>
        <w:rPr>
          <w:rFonts w:hint="eastAsia"/>
        </w:rPr>
        <w:t>，</w:t>
      </w:r>
      <w:r>
        <w:rPr>
          <w:rFonts w:hint="eastAsia"/>
        </w:rPr>
        <w:t>MSE</w:t>
      </w:r>
      <w:r>
        <w:rPr>
          <w:rFonts w:hint="eastAsia"/>
        </w:rPr>
        <w:t>）和平均绝对误差（</w:t>
      </w:r>
      <w:r>
        <w:rPr>
          <w:rFonts w:hint="eastAsia"/>
        </w:rPr>
        <w:t>Mean Absolute Error</w:t>
      </w:r>
      <w:r>
        <w:rPr>
          <w:rFonts w:hint="eastAsia"/>
        </w:rPr>
        <w:t>，</w:t>
      </w:r>
      <w:r>
        <w:rPr>
          <w:rFonts w:hint="eastAsia"/>
        </w:rPr>
        <w:t>MAE</w:t>
      </w:r>
      <w:r>
        <w:rPr>
          <w:rFonts w:hint="eastAsia"/>
        </w:rPr>
        <w:t>）。以下将详细介绍这两种算法：</w:t>
      </w:r>
    </w:p>
    <w:p w14:paraId="5AF3DC8E" w14:textId="77777777" w:rsidR="002B388F" w:rsidRDefault="002B388F" w:rsidP="002B388F">
      <w:pPr>
        <w:ind w:firstLine="420"/>
      </w:pPr>
      <w:r>
        <w:rPr>
          <w:rFonts w:hint="eastAsia"/>
        </w:rPr>
        <w:t>均方误差（</w:t>
      </w:r>
      <w:r>
        <w:rPr>
          <w:rFonts w:hint="eastAsia"/>
        </w:rPr>
        <w:t>Mean Squared Error</w:t>
      </w:r>
      <w:r>
        <w:rPr>
          <w:rFonts w:hint="eastAsia"/>
        </w:rPr>
        <w:t>，</w:t>
      </w:r>
      <w:r>
        <w:rPr>
          <w:rFonts w:hint="eastAsia"/>
        </w:rPr>
        <w:t>MSE</w:t>
      </w:r>
      <w:r>
        <w:rPr>
          <w:rFonts w:hint="eastAsia"/>
        </w:rPr>
        <w:t>）：</w:t>
      </w:r>
    </w:p>
    <w:p w14:paraId="089A1553" w14:textId="7D109084" w:rsidR="002B388F" w:rsidRDefault="002B388F" w:rsidP="002B388F">
      <w:pPr>
        <w:ind w:firstLine="420"/>
      </w:pPr>
      <w:r>
        <w:rPr>
          <w:rFonts w:hint="eastAsia"/>
        </w:rPr>
        <w:t>均方误差是最常见的回归问题损失函数之一。它计算预测值与真实值之间的差异的平方，并对所有样本进行求和后取均值。数学表达式为：</w:t>
      </w:r>
    </w:p>
    <w:p w14:paraId="7F85056B" w14:textId="18AA77C2" w:rsidR="002B388F" w:rsidRPr="002B388F" w:rsidRDefault="002B388F" w:rsidP="002B388F">
      <w:pPr>
        <w:ind w:firstLine="420"/>
      </w:pPr>
      <m:oMathPara>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103F58CA" w14:textId="23049634" w:rsidR="002B388F" w:rsidRDefault="002B388F" w:rsidP="002B388F">
      <w:pPr>
        <w:ind w:firstLine="420"/>
      </w:pPr>
      <w:r>
        <w:rPr>
          <w:rFonts w:ascii="Söhne" w:hAnsi="Söhne"/>
          <w:color w:val="0D0D0D"/>
          <w:shd w:val="clear" w:color="auto" w:fill="FFFFFF"/>
        </w:rPr>
        <w:t>其中，</w:t>
      </w:r>
      <w:r w:rsidRPr="002B388F">
        <w:rPr>
          <w:rFonts w:ascii="Söhne" w:hAnsi="Söhne"/>
          <w:color w:val="0D0D0D"/>
          <w:shd w:val="clear" w:color="auto" w:fill="FFFFFF"/>
        </w:rPr>
        <w:t>n</w:t>
      </w:r>
      <w:r>
        <w:rPr>
          <w:rFonts w:ascii="Söhne" w:hAnsi="Söhne"/>
          <w:color w:val="0D0D0D"/>
          <w:shd w:val="clear" w:color="auto" w:fill="FFFFFF"/>
        </w:rPr>
        <w:t>是样本数量</w:t>
      </w:r>
      <w:r>
        <w:rPr>
          <w:rFonts w:ascii="Söhne" w:hAnsi="Söhne" w:hint="eastAsia"/>
          <w:color w:val="0D0D0D"/>
          <w:shd w:val="clear" w:color="auto" w:fill="FFFFFF"/>
        </w:rPr>
        <w:t>，</w:t>
      </w:r>
      <m:oMath>
        <m:sSub>
          <m:sSubPr>
            <m:ctrlPr>
              <w:rPr>
                <w:rFonts w:ascii="Cambria Math" w:hAnsi="Cambria Math"/>
                <w:i/>
                <w:color w:val="0D0D0D"/>
                <w:shd w:val="clear" w:color="auto" w:fill="FFFFFF"/>
              </w:rPr>
            </m:ctrlPr>
          </m:sSubPr>
          <m:e>
            <m:r>
              <w:rPr>
                <w:rFonts w:ascii="Cambria Math" w:hAnsi="Cambria Math"/>
                <w:color w:val="0D0D0D"/>
                <w:shd w:val="clear" w:color="auto" w:fill="FFFFFF"/>
              </w:rPr>
              <m:t>y</m:t>
            </m:r>
          </m:e>
          <m:sub>
            <m:r>
              <w:rPr>
                <w:rFonts w:ascii="Cambria Math" w:hAnsi="Cambria Math"/>
                <w:color w:val="0D0D0D"/>
                <w:shd w:val="clear" w:color="auto" w:fill="FFFFFF"/>
              </w:rPr>
              <m:t>i</m:t>
            </m:r>
          </m:sub>
        </m:sSub>
      </m:oMath>
      <w:r>
        <w:rPr>
          <w:rFonts w:ascii="Söhne" w:hAnsi="Söhne"/>
          <w:color w:val="0D0D0D"/>
          <w:shd w:val="clear" w:color="auto" w:fill="FFFFFF"/>
        </w:rPr>
        <w:t>是第</w:t>
      </w:r>
      <m:oMath>
        <m:r>
          <w:rPr>
            <w:rFonts w:ascii="Cambria Math" w:hAnsi="Cambria Math" w:hint="eastAsia"/>
            <w:color w:val="0D0D0D"/>
            <w:shd w:val="clear" w:color="auto" w:fill="FFFFFF"/>
          </w:rPr>
          <m:t>i</m:t>
        </m:r>
      </m:oMath>
      <w:r>
        <w:rPr>
          <w:rFonts w:ascii="Söhne" w:hAnsi="Söhne"/>
          <w:color w:val="0D0D0D"/>
          <w:shd w:val="clear" w:color="auto" w:fill="FFFFFF"/>
        </w:rPr>
        <w:t>个样本的真实销量，</w:t>
      </w:r>
      <m:oMath>
        <m:acc>
          <m:accPr>
            <m:ctrlPr>
              <w:rPr>
                <w:rFonts w:ascii="Cambria Math" w:hAnsi="Cambria Math"/>
                <w:color w:val="0D0D0D"/>
                <w:shd w:val="clear" w:color="auto" w:fill="FFFFFF"/>
              </w:rPr>
            </m:ctrlPr>
          </m:accPr>
          <m:e>
            <m:sSub>
              <m:sSubPr>
                <m:ctrlPr>
                  <w:rPr>
                    <w:rFonts w:ascii="Cambria Math" w:hAnsi="Cambria Math"/>
                    <w:i/>
                    <w:color w:val="0D0D0D"/>
                    <w:shd w:val="clear" w:color="auto" w:fill="FFFFFF"/>
                  </w:rPr>
                </m:ctrlPr>
              </m:sSubPr>
              <m:e>
                <m:r>
                  <w:rPr>
                    <w:rFonts w:ascii="Cambria Math" w:hAnsi="Cambria Math"/>
                    <w:color w:val="0D0D0D"/>
                    <w:shd w:val="clear" w:color="auto" w:fill="FFFFFF"/>
                  </w:rPr>
                  <m:t>y</m:t>
                </m:r>
                <m:ctrlPr>
                  <w:rPr>
                    <w:rFonts w:ascii="Cambria Math" w:hAnsi="Cambria Math"/>
                    <w:color w:val="0D0D0D"/>
                    <w:shd w:val="clear" w:color="auto" w:fill="FFFFFF"/>
                  </w:rPr>
                </m:ctrlPr>
              </m:e>
              <m:sub>
                <m:r>
                  <w:rPr>
                    <w:rFonts w:ascii="Cambria Math" w:hAnsi="Cambria Math"/>
                    <w:color w:val="0D0D0D"/>
                    <w:shd w:val="clear" w:color="auto" w:fill="FFFFFF"/>
                  </w:rPr>
                  <m:t>i</m:t>
                </m:r>
              </m:sub>
            </m:sSub>
          </m:e>
        </m:acc>
      </m:oMath>
      <w:r>
        <w:rPr>
          <w:rStyle w:val="vlist-s"/>
          <w:rFonts w:ascii="KaTeX_Main" w:hAnsi="KaTeX_Main"/>
          <w:color w:val="0D0D0D"/>
          <w:sz w:val="2"/>
          <w:szCs w:val="2"/>
          <w:bdr w:val="single" w:sz="2" w:space="0" w:color="E3E3E3" w:frame="1"/>
          <w:shd w:val="clear" w:color="auto" w:fill="FFFFFF"/>
        </w:rPr>
        <w:t xml:space="preserve"> </w:t>
      </w:r>
      <w:r>
        <w:rPr>
          <w:rFonts w:ascii="Söhne" w:hAnsi="Söhne"/>
          <w:color w:val="0D0D0D"/>
          <w:shd w:val="clear" w:color="auto" w:fill="FFFFFF"/>
        </w:rPr>
        <w:t>是模型预测的销量。</w:t>
      </w:r>
      <w:r>
        <w:rPr>
          <w:rFonts w:ascii="Söhne" w:hAnsi="Söhne"/>
          <w:color w:val="0D0D0D"/>
          <w:shd w:val="clear" w:color="auto" w:fill="FFFFFF"/>
        </w:rPr>
        <w:t>MSE</w:t>
      </w:r>
      <w:r>
        <w:rPr>
          <w:rFonts w:ascii="Söhne" w:hAnsi="Söhne"/>
          <w:color w:val="0D0D0D"/>
          <w:shd w:val="clear" w:color="auto" w:fill="FFFFFF"/>
        </w:rPr>
        <w:t>越小表示模型预测结果与真实值的拟合程度越好。</w:t>
      </w:r>
    </w:p>
    <w:p w14:paraId="38A1469A" w14:textId="0E4F38B6" w:rsidR="002B388F" w:rsidRDefault="002B388F" w:rsidP="002B388F">
      <w:pPr>
        <w:ind w:firstLine="420"/>
      </w:pPr>
      <w:r>
        <w:rPr>
          <w:rFonts w:hint="eastAsia"/>
        </w:rPr>
        <w:t>平均绝对误差（</w:t>
      </w:r>
      <w:r>
        <w:rPr>
          <w:rFonts w:hint="eastAsia"/>
        </w:rPr>
        <w:t>Mean Absolute Error</w:t>
      </w:r>
      <w:r>
        <w:rPr>
          <w:rFonts w:hint="eastAsia"/>
        </w:rPr>
        <w:t>，</w:t>
      </w:r>
      <w:r>
        <w:rPr>
          <w:rFonts w:hint="eastAsia"/>
        </w:rPr>
        <w:t>MAE</w:t>
      </w:r>
      <w:r>
        <w:rPr>
          <w:rFonts w:hint="eastAsia"/>
        </w:rPr>
        <w:t>）：</w:t>
      </w:r>
    </w:p>
    <w:p w14:paraId="5EC119AD" w14:textId="48B7E6E3" w:rsidR="002B388F" w:rsidRDefault="002B388F" w:rsidP="002B388F">
      <w:pPr>
        <w:ind w:firstLine="420"/>
      </w:pPr>
      <w:r>
        <w:rPr>
          <w:rFonts w:hint="eastAsia"/>
        </w:rPr>
        <w:t>平均绝对误差是另一种常用的回归问题损失函数，它计算预测值与真实值之间的绝对差异，并对所有样本进行求和后取均值。数学表达式为：</w:t>
      </w:r>
    </w:p>
    <w:p w14:paraId="522175BF" w14:textId="7D190F72" w:rsidR="002B388F" w:rsidRPr="002B388F" w:rsidRDefault="002B388F" w:rsidP="002B388F">
      <w:pPr>
        <w:ind w:firstLine="420"/>
      </w:pPr>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p w14:paraId="457274B0" w14:textId="1AD59FB3" w:rsidR="002B388F" w:rsidRDefault="002B388F" w:rsidP="002B388F">
      <w:pPr>
        <w:ind w:firstLine="420"/>
        <w:rPr>
          <w:rFonts w:ascii="Söhne" w:hAnsi="Söhne" w:hint="eastAsia"/>
          <w:color w:val="0D0D0D"/>
          <w:shd w:val="clear" w:color="auto" w:fill="FFFFFF"/>
        </w:rPr>
      </w:pPr>
      <w:r>
        <w:rPr>
          <w:rFonts w:ascii="Söhne" w:hAnsi="Söhne"/>
          <w:color w:val="0D0D0D"/>
          <w:shd w:val="clear" w:color="auto" w:fill="FFFFFF"/>
        </w:rPr>
        <w:t>与</w:t>
      </w:r>
      <w:r>
        <w:rPr>
          <w:rFonts w:ascii="Söhne" w:hAnsi="Söhne"/>
          <w:color w:val="0D0D0D"/>
          <w:shd w:val="clear" w:color="auto" w:fill="FFFFFF"/>
        </w:rPr>
        <w:t>MSE</w:t>
      </w:r>
      <w:r>
        <w:rPr>
          <w:rFonts w:ascii="Söhne" w:hAnsi="Söhne"/>
          <w:color w:val="0D0D0D"/>
          <w:shd w:val="clear" w:color="auto" w:fill="FFFFFF"/>
        </w:rPr>
        <w:t>不同，</w:t>
      </w:r>
      <w:r>
        <w:rPr>
          <w:rFonts w:ascii="Söhne" w:hAnsi="Söhne"/>
          <w:color w:val="0D0D0D"/>
          <w:shd w:val="clear" w:color="auto" w:fill="FFFFFF"/>
        </w:rPr>
        <w:t>MAE</w:t>
      </w:r>
      <w:r>
        <w:rPr>
          <w:rFonts w:ascii="Söhne" w:hAnsi="Söhne"/>
          <w:color w:val="0D0D0D"/>
          <w:shd w:val="clear" w:color="auto" w:fill="FFFFFF"/>
        </w:rPr>
        <w:t>是使用绝对值来度量误差，因此它对异常值（</w:t>
      </w:r>
      <w:r>
        <w:rPr>
          <w:rFonts w:ascii="Söhne" w:hAnsi="Söhne"/>
          <w:color w:val="0D0D0D"/>
          <w:shd w:val="clear" w:color="auto" w:fill="FFFFFF"/>
        </w:rPr>
        <w:t>Outliers</w:t>
      </w:r>
      <w:r>
        <w:rPr>
          <w:rFonts w:ascii="Söhne" w:hAnsi="Söhne"/>
          <w:color w:val="0D0D0D"/>
          <w:shd w:val="clear" w:color="auto" w:fill="FFFFFF"/>
        </w:rPr>
        <w:t>）不敏感。</w:t>
      </w:r>
      <w:r>
        <w:rPr>
          <w:rFonts w:ascii="Söhne" w:hAnsi="Söhne"/>
          <w:color w:val="0D0D0D"/>
          <w:shd w:val="clear" w:color="auto" w:fill="FFFFFF"/>
        </w:rPr>
        <w:t>MAE</w:t>
      </w:r>
      <w:r>
        <w:rPr>
          <w:rFonts w:ascii="Söhne" w:hAnsi="Söhne"/>
          <w:color w:val="0D0D0D"/>
          <w:shd w:val="clear" w:color="auto" w:fill="FFFFFF"/>
        </w:rPr>
        <w:t>越小表示模型的预测结果与真实值的整体偏差越小。</w:t>
      </w:r>
    </w:p>
    <w:p w14:paraId="105C5D40" w14:textId="762F7355" w:rsidR="002B388F" w:rsidRPr="002B388F" w:rsidRDefault="002B388F" w:rsidP="002B388F">
      <w:pPr>
        <w:ind w:firstLine="420"/>
      </w:pPr>
      <w:r>
        <w:rPr>
          <w:rFonts w:ascii="Söhne" w:hAnsi="Söhne"/>
          <w:color w:val="0D0D0D"/>
          <w:shd w:val="clear" w:color="auto" w:fill="FFFFFF"/>
        </w:rPr>
        <w:t>在汽车销量预测的</w:t>
      </w:r>
      <w:r>
        <w:rPr>
          <w:rFonts w:ascii="Söhne" w:hAnsi="Söhne"/>
          <w:color w:val="0D0D0D"/>
          <w:shd w:val="clear" w:color="auto" w:fill="FFFFFF"/>
        </w:rPr>
        <w:t>LSTM</w:t>
      </w:r>
      <w:r>
        <w:rPr>
          <w:rFonts w:ascii="Söhne" w:hAnsi="Söhne"/>
          <w:color w:val="0D0D0D"/>
          <w:shd w:val="clear" w:color="auto" w:fill="FFFFFF"/>
        </w:rPr>
        <w:t>模型中，</w:t>
      </w:r>
      <w:r>
        <w:rPr>
          <w:rFonts w:ascii="Söhne" w:hAnsi="Söhne" w:hint="eastAsia"/>
          <w:color w:val="0D0D0D"/>
          <w:shd w:val="clear" w:color="auto" w:fill="FFFFFF"/>
        </w:rPr>
        <w:t>将使用实验数据比较两种损失函数的优劣，</w:t>
      </w:r>
      <w:r>
        <w:rPr>
          <w:rFonts w:ascii="Söhne" w:hAnsi="Söhne"/>
          <w:color w:val="0D0D0D"/>
          <w:shd w:val="clear" w:color="auto" w:fill="FFFFFF"/>
        </w:rPr>
        <w:t>根据具体情况选择适合的损失函数。</w:t>
      </w:r>
      <w:r>
        <w:rPr>
          <w:rFonts w:ascii="Söhne" w:hAnsi="Söhne" w:hint="eastAsia"/>
          <w:color w:val="0D0D0D"/>
          <w:shd w:val="clear" w:color="auto" w:fill="FFFFFF"/>
        </w:rPr>
        <w:t>通常</w:t>
      </w:r>
      <w:r>
        <w:rPr>
          <w:rFonts w:ascii="Söhne" w:hAnsi="Söhne"/>
          <w:color w:val="0D0D0D"/>
          <w:shd w:val="clear" w:color="auto" w:fill="FFFFFF"/>
        </w:rPr>
        <w:t>希望模型更关注与真实值的接近程度，并且对异常值不敏感，可以选择</w:t>
      </w:r>
      <w:r>
        <w:rPr>
          <w:rFonts w:ascii="Söhne" w:hAnsi="Söhne"/>
          <w:color w:val="0D0D0D"/>
          <w:shd w:val="clear" w:color="auto" w:fill="FFFFFF"/>
        </w:rPr>
        <w:t>MAE</w:t>
      </w:r>
      <w:r>
        <w:rPr>
          <w:rFonts w:ascii="Söhne" w:hAnsi="Söhne"/>
          <w:color w:val="0D0D0D"/>
          <w:shd w:val="clear" w:color="auto" w:fill="FFFFFF"/>
        </w:rPr>
        <w:t>作为损失函数；而如果希望更注重预测值与真实值之间的差异，可以选择</w:t>
      </w:r>
      <w:r>
        <w:rPr>
          <w:rFonts w:ascii="Söhne" w:hAnsi="Söhne"/>
          <w:color w:val="0D0D0D"/>
          <w:shd w:val="clear" w:color="auto" w:fill="FFFFFF"/>
        </w:rPr>
        <w:t>MSE</w:t>
      </w:r>
      <w:r>
        <w:rPr>
          <w:rFonts w:ascii="Söhne" w:hAnsi="Söhne"/>
          <w:color w:val="0D0D0D"/>
          <w:shd w:val="clear" w:color="auto" w:fill="FFFFFF"/>
        </w:rPr>
        <w:t>作为损失函数。</w:t>
      </w:r>
      <w:r w:rsidR="00C7251A">
        <w:rPr>
          <w:rFonts w:ascii="Söhne" w:hAnsi="Söhne" w:hint="eastAsia"/>
          <w:color w:val="0D0D0D"/>
          <w:shd w:val="clear" w:color="auto" w:fill="FFFFFF"/>
        </w:rPr>
        <w:t>特殊</w:t>
      </w:r>
      <w:r>
        <w:rPr>
          <w:rFonts w:ascii="Söhne" w:hAnsi="Söhne"/>
          <w:color w:val="0D0D0D"/>
          <w:shd w:val="clear" w:color="auto" w:fill="FFFFFF"/>
        </w:rPr>
        <w:t>情况下，这两种损失函数可以结合使用，以综合评估模型的性能。</w:t>
      </w:r>
    </w:p>
    <w:p w14:paraId="1193E617" w14:textId="69F90CE7" w:rsidR="00FD0B6D" w:rsidRPr="00FD0B6D" w:rsidRDefault="00FD0B6D" w:rsidP="00FD0B6D">
      <w:pPr>
        <w:pStyle w:val="3"/>
      </w:pPr>
      <w:r>
        <w:rPr>
          <w:rFonts w:hint="eastAsia"/>
        </w:rPr>
        <w:t>优化器</w:t>
      </w:r>
    </w:p>
    <w:p w14:paraId="4FB54439" w14:textId="34A9D32F" w:rsidR="00FD0B6D" w:rsidRDefault="00FD0B6D" w:rsidP="00FD0B6D">
      <w:pPr>
        <w:ind w:firstLineChars="100" w:firstLine="210"/>
      </w:pPr>
      <w:r w:rsidRPr="00FD0B6D">
        <w:rPr>
          <w:rFonts w:hint="eastAsia"/>
        </w:rPr>
        <w:t>为了提高模型的预测准确性和泛化能力，我们还将进行模型的参数调优和训练过程的优化。在参数调优过程中，我们将选择合适的网络结构、激活函数、学习率等参数，以及进</w:t>
      </w:r>
      <w:r w:rsidRPr="00FD0B6D">
        <w:rPr>
          <w:rFonts w:hint="eastAsia"/>
        </w:rPr>
        <w:lastRenderedPageBreak/>
        <w:t>行正则化和防止过拟合的处理。在训练过程的优化中，我们将采用适当的优化算法，例如随机梯度下降（</w:t>
      </w:r>
      <w:r w:rsidRPr="00FD0B6D">
        <w:rPr>
          <w:rFonts w:hint="eastAsia"/>
        </w:rPr>
        <w:t>SGD</w:t>
      </w:r>
      <w:r w:rsidRPr="00FD0B6D">
        <w:rPr>
          <w:rFonts w:hint="eastAsia"/>
        </w:rPr>
        <w:t>）或</w:t>
      </w:r>
      <w:r w:rsidRPr="00FD0B6D">
        <w:rPr>
          <w:rFonts w:hint="eastAsia"/>
        </w:rPr>
        <w:t>Adam</w:t>
      </w:r>
      <w:r w:rsidRPr="00FD0B6D">
        <w:rPr>
          <w:rFonts w:hint="eastAsia"/>
        </w:rPr>
        <w:t>优化算法，来加速模型收敛并提高训练效率。</w:t>
      </w:r>
    </w:p>
    <w:p w14:paraId="16C04651" w14:textId="11F24BD8" w:rsidR="00EB34BB" w:rsidRDefault="00EB34BB" w:rsidP="00EB34BB">
      <w:pPr>
        <w:ind w:firstLineChars="100" w:firstLine="210"/>
      </w:pPr>
      <w:r>
        <w:rPr>
          <w:rFonts w:hint="eastAsia"/>
        </w:rPr>
        <w:t>在深度学习中，优化器是用来更新模型参数以最小化损失函数的算法。在汽车销量预测的</w:t>
      </w:r>
      <w:r>
        <w:rPr>
          <w:rFonts w:hint="eastAsia"/>
        </w:rPr>
        <w:t>LSTM</w:t>
      </w:r>
      <w:r>
        <w:rPr>
          <w:rFonts w:hint="eastAsia"/>
        </w:rPr>
        <w:t>模型中，常用的优化器包括随机梯度下降（</w:t>
      </w:r>
      <w:r>
        <w:rPr>
          <w:rFonts w:hint="eastAsia"/>
        </w:rPr>
        <w:t>Stochastic Gradient Descent</w:t>
      </w:r>
      <w:r>
        <w:rPr>
          <w:rFonts w:hint="eastAsia"/>
        </w:rPr>
        <w:t>，</w:t>
      </w:r>
      <w:r>
        <w:rPr>
          <w:rFonts w:hint="eastAsia"/>
        </w:rPr>
        <w:t>SGD</w:t>
      </w:r>
      <w:r>
        <w:rPr>
          <w:rFonts w:hint="eastAsia"/>
        </w:rPr>
        <w:t>）和</w:t>
      </w:r>
      <w:r>
        <w:rPr>
          <w:rFonts w:hint="eastAsia"/>
        </w:rPr>
        <w:t>Adam</w:t>
      </w:r>
      <w:r>
        <w:rPr>
          <w:rFonts w:hint="eastAsia"/>
        </w:rPr>
        <w:t>优化器。</w:t>
      </w:r>
    </w:p>
    <w:p w14:paraId="39355FC5" w14:textId="77777777" w:rsidR="00EB34BB" w:rsidRDefault="00EB34BB" w:rsidP="00EB34BB">
      <w:pPr>
        <w:ind w:firstLineChars="100" w:firstLine="210"/>
      </w:pPr>
      <w:r>
        <w:rPr>
          <w:rFonts w:hint="eastAsia"/>
        </w:rPr>
        <w:t xml:space="preserve">1. </w:t>
      </w:r>
      <w:r>
        <w:rPr>
          <w:rFonts w:hint="eastAsia"/>
        </w:rPr>
        <w:t>随机梯度下降（</w:t>
      </w:r>
      <w:r>
        <w:rPr>
          <w:rFonts w:hint="eastAsia"/>
        </w:rPr>
        <w:t>Stochastic Gradient Descent</w:t>
      </w:r>
      <w:r>
        <w:rPr>
          <w:rFonts w:hint="eastAsia"/>
        </w:rPr>
        <w:t>，</w:t>
      </w:r>
      <w:r>
        <w:rPr>
          <w:rFonts w:hint="eastAsia"/>
        </w:rPr>
        <w:t>SGD</w:t>
      </w:r>
      <w:r>
        <w:rPr>
          <w:rFonts w:hint="eastAsia"/>
        </w:rPr>
        <w:t>）：</w:t>
      </w:r>
    </w:p>
    <w:p w14:paraId="2FAF0BCC" w14:textId="0E8C58BF" w:rsidR="00EB34BB" w:rsidRDefault="00EB34BB" w:rsidP="00EB34BB">
      <w:pPr>
        <w:ind w:firstLineChars="100" w:firstLine="210"/>
      </w:pPr>
      <w:r>
        <w:rPr>
          <w:rFonts w:hint="eastAsia"/>
        </w:rPr>
        <w:t>SGD</w:t>
      </w:r>
      <w:r>
        <w:rPr>
          <w:rFonts w:hint="eastAsia"/>
        </w:rPr>
        <w:t>是最基本的优化算法之一，在每个训练批次中都会随机选择一部分数据来计算梯度并更新模型参数。其更新规则如下：</w:t>
      </w:r>
    </w:p>
    <w:p w14:paraId="69644D20" w14:textId="04855891" w:rsidR="00EB34BB" w:rsidRDefault="00EB34BB" w:rsidP="00EB34BB">
      <w:pPr>
        <w:ind w:firstLineChars="100" w:firstLine="210"/>
        <w:jc w:val="center"/>
      </w:pPr>
      <m:oMathPara>
        <m:oMath>
          <m:r>
            <m:rPr>
              <m:lit/>
            </m:rP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r>
            <m:rPr>
              <m:sty m:val="p"/>
            </m:rPr>
            <w:rPr>
              <w:rFonts w:ascii="Cambria Math" w:hAnsi="Cambria Math"/>
            </w:rPr>
            <m:t>η⋅∇</m:t>
          </m:r>
          <m:r>
            <w:rPr>
              <w:rFonts w:ascii="Cambria Math" w:hAnsi="Cambria Math"/>
            </w:rPr>
            <m:t>L</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t</m:t>
                  </m:r>
                </m:sub>
              </m:sSub>
            </m:e>
          </m:d>
          <m:r>
            <m:rPr>
              <m:lit/>
            </m:rPr>
            <w:rPr>
              <w:rFonts w:ascii="Cambria Math" w:hAnsi="Cambria Math"/>
            </w:rPr>
            <m:t>]</m:t>
          </m:r>
        </m:oMath>
      </m:oMathPara>
    </w:p>
    <w:p w14:paraId="51764C2F" w14:textId="1DE2EEE4" w:rsidR="00EB34BB" w:rsidRDefault="00EB34BB" w:rsidP="00EB34BB">
      <w:pPr>
        <w:ind w:firstLineChars="100" w:firstLine="210"/>
      </w:pPr>
      <w:r>
        <w:rPr>
          <w:rFonts w:hint="eastAsia"/>
        </w:rPr>
        <w:t>其中，</w:t>
      </w:r>
      <m:oMath>
        <m:r>
          <m:rPr>
            <m:lit/>
          </m:rPr>
          <w:rPr>
            <w:rFonts w:ascii="Cambria Math" w:hAnsi="Cambria Math" w:hint="eastAsia"/>
          </w:rPr>
          <m:t>(</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hint="eastAsia"/>
              </w:rPr>
              <m:t>t</m:t>
            </m:r>
          </m:sub>
        </m:sSub>
        <m:r>
          <m:rPr>
            <m:lit/>
          </m:rPr>
          <w:rPr>
            <w:rFonts w:ascii="Cambria Math" w:hAnsi="Cambria Math" w:hint="eastAsia"/>
          </w:rPr>
          <m:t>)</m:t>
        </m:r>
      </m:oMath>
      <w:r>
        <w:rPr>
          <w:rFonts w:hint="eastAsia"/>
        </w:rPr>
        <w:t xml:space="preserve"> </w:t>
      </w:r>
      <w:r>
        <w:rPr>
          <w:rFonts w:hint="eastAsia"/>
        </w:rPr>
        <w:t>是第</w:t>
      </w:r>
      <w:r>
        <w:rPr>
          <w:rFonts w:hint="eastAsia"/>
        </w:rPr>
        <w:t xml:space="preserve"> </w:t>
      </w:r>
      <m:oMath>
        <m:r>
          <m:rPr>
            <m:lit/>
          </m:rPr>
          <w:rPr>
            <w:rFonts w:ascii="Cambria Math" w:hAnsi="Cambria Math" w:hint="eastAsia"/>
          </w:rPr>
          <m:t>(</m:t>
        </m:r>
        <m:r>
          <w:rPr>
            <w:rFonts w:ascii="Cambria Math" w:hAnsi="Cambria Math" w:hint="eastAsia"/>
          </w:rPr>
          <m:t>t</m:t>
        </m:r>
        <m:r>
          <m:rPr>
            <m:lit/>
          </m:rPr>
          <w:rPr>
            <w:rFonts w:ascii="Cambria Math" w:hAnsi="Cambria Math" w:hint="eastAsia"/>
          </w:rPr>
          <m:t>)</m:t>
        </m:r>
      </m:oMath>
      <w:r>
        <w:rPr>
          <w:rFonts w:hint="eastAsia"/>
        </w:rPr>
        <w:t xml:space="preserve"> </w:t>
      </w:r>
      <w:r>
        <w:rPr>
          <w:rFonts w:hint="eastAsia"/>
        </w:rPr>
        <w:t>轮迭代后的模型参数，</w:t>
      </w:r>
      <m:oMath>
        <m:r>
          <m:rPr>
            <m:lit/>
          </m:rPr>
          <w:rPr>
            <w:rFonts w:ascii="Cambria Math" w:hAnsi="Cambria Math" w:hint="eastAsia"/>
          </w:rPr>
          <m:t>(</m:t>
        </m:r>
        <m:r>
          <w:rPr>
            <w:rFonts w:ascii="Cambria Math" w:hAnsi="Cambria Math" w:hint="eastAsia"/>
          </w:rPr>
          <m:t>L</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hint="eastAsia"/>
                  </w:rPr>
                  <m:t>t</m:t>
                </m:r>
              </m:sub>
            </m:sSub>
          </m:e>
        </m:d>
        <m:r>
          <m:rPr>
            <m:lit/>
          </m:rPr>
          <w:rPr>
            <w:rFonts w:ascii="Cambria Math" w:hAnsi="Cambria Math" w:hint="eastAsia"/>
          </w:rPr>
          <m:t>)</m:t>
        </m:r>
      </m:oMath>
      <w:r>
        <w:rPr>
          <w:rFonts w:hint="eastAsia"/>
        </w:rPr>
        <w:t xml:space="preserve"> </w:t>
      </w:r>
      <w:r>
        <w:rPr>
          <w:rFonts w:hint="eastAsia"/>
        </w:rPr>
        <w:t>是损失函数，</w:t>
      </w:r>
      <m:oMath>
        <m:r>
          <m:rPr>
            <m:lit/>
          </m:rPr>
          <w:rPr>
            <w:rFonts w:ascii="Cambria Math" w:hAnsi="Cambria Math" w:hint="eastAsia"/>
          </w:rPr>
          <m:t>(</m:t>
        </m:r>
        <m:r>
          <m:rPr>
            <m:sty m:val="p"/>
          </m:rPr>
          <w:rPr>
            <w:rFonts w:ascii="Cambria Math" w:hAnsi="Cambria Math"/>
          </w:rPr>
          <m:t>η</m:t>
        </m:r>
        <m:r>
          <m:rPr>
            <m:lit/>
          </m:rPr>
          <w:rPr>
            <w:rFonts w:ascii="Cambria Math" w:hAnsi="Cambria Math" w:hint="eastAsia"/>
          </w:rPr>
          <m:t>)</m:t>
        </m:r>
      </m:oMath>
      <w:r>
        <w:rPr>
          <w:rFonts w:hint="eastAsia"/>
        </w:rPr>
        <w:t xml:space="preserve"> </w:t>
      </w:r>
      <w:r>
        <w:rPr>
          <w:rFonts w:hint="eastAsia"/>
        </w:rPr>
        <w:t>是学习率，</w:t>
      </w:r>
      <m:oMath>
        <m:r>
          <m:rPr>
            <m:lit/>
          </m:rPr>
          <w:rPr>
            <w:rFonts w:ascii="Cambria Math" w:hAnsi="Cambria Math" w:hint="eastAsia"/>
          </w:rPr>
          <m:t>(</m:t>
        </m:r>
        <m:r>
          <m:rPr>
            <m:sty m:val="p"/>
          </m:rPr>
          <w:rPr>
            <w:rFonts w:ascii="Cambria Math" w:hAnsi="Cambria Math"/>
          </w:rPr>
          <m:t>∇</m:t>
        </m:r>
        <m:r>
          <w:rPr>
            <w:rFonts w:ascii="Cambria Math" w:hAnsi="Cambria Math" w:hint="eastAsia"/>
          </w:rPr>
          <m:t>L</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hint="eastAsia"/>
                  </w:rPr>
                  <m:t>t</m:t>
                </m:r>
              </m:sub>
            </m:sSub>
          </m:e>
        </m:d>
        <m:r>
          <m:rPr>
            <m:lit/>
          </m:rPr>
          <w:rPr>
            <w:rFonts w:ascii="Cambria Math" w:hAnsi="Cambria Math" w:hint="eastAsia"/>
          </w:rPr>
          <m:t>)</m:t>
        </m:r>
      </m:oMath>
      <w:r>
        <w:rPr>
          <w:rFonts w:hint="eastAsia"/>
        </w:rPr>
        <w:t xml:space="preserve"> </w:t>
      </w:r>
      <w:r>
        <w:rPr>
          <w:rFonts w:hint="eastAsia"/>
        </w:rPr>
        <w:t>是损失函数关于模型参数的梯度。</w:t>
      </w:r>
      <w:r>
        <w:rPr>
          <w:rFonts w:hint="eastAsia"/>
        </w:rPr>
        <w:t>SGD</w:t>
      </w:r>
      <w:r>
        <w:rPr>
          <w:rFonts w:hint="eastAsia"/>
        </w:rPr>
        <w:t>的优点是简单易实现，但在参数更新时可能存在收敛速度慢、易陷入局部最优等问题。</w:t>
      </w:r>
    </w:p>
    <w:p w14:paraId="425579A5" w14:textId="313E48C3" w:rsidR="00EB34BB" w:rsidRDefault="00EB34BB" w:rsidP="00EB34BB">
      <w:pPr>
        <w:ind w:firstLineChars="100" w:firstLine="210"/>
      </w:pPr>
      <w:r>
        <w:rPr>
          <w:rFonts w:hint="eastAsia"/>
        </w:rPr>
        <w:t>2. Adam</w:t>
      </w:r>
      <w:r>
        <w:rPr>
          <w:rFonts w:hint="eastAsia"/>
        </w:rPr>
        <w:t>优化器：</w:t>
      </w:r>
    </w:p>
    <w:p w14:paraId="64288F39" w14:textId="5FB17A76" w:rsidR="00EB34BB" w:rsidRDefault="00EB34BB" w:rsidP="00EB34BB">
      <w:pPr>
        <w:ind w:firstLineChars="100" w:firstLine="210"/>
      </w:pPr>
      <w:r>
        <w:rPr>
          <w:rFonts w:hint="eastAsia"/>
        </w:rPr>
        <w:t>Adam</w:t>
      </w:r>
      <w:r>
        <w:rPr>
          <w:rFonts w:hint="eastAsia"/>
        </w:rPr>
        <w:t>是一种自适应学习率的优化算法，它能够根据每个参数的梯度自动调整学习率。</w:t>
      </w:r>
      <w:r>
        <w:rPr>
          <w:rFonts w:hint="eastAsia"/>
        </w:rPr>
        <w:t>Adam</w:t>
      </w:r>
      <w:r>
        <w:rPr>
          <w:rFonts w:hint="eastAsia"/>
        </w:rPr>
        <w:t>算法结合了动量法和</w:t>
      </w:r>
      <w:proofErr w:type="spellStart"/>
      <w:r>
        <w:rPr>
          <w:rFonts w:hint="eastAsia"/>
        </w:rPr>
        <w:t>RMSProp</w:t>
      </w:r>
      <w:proofErr w:type="spellEnd"/>
      <w:r>
        <w:rPr>
          <w:rFonts w:hint="eastAsia"/>
        </w:rPr>
        <w:t>算法的思想，在每个时间步都会计算一个估计的一阶矩和二阶矩，并使用它们来调整学习率。其更新规则如下：</w:t>
      </w:r>
    </w:p>
    <w:p w14:paraId="030B6736" w14:textId="3548D8F1" w:rsidR="00EB34BB" w:rsidRDefault="00EB34BB" w:rsidP="00EB34BB">
      <w:pPr>
        <w:ind w:firstLineChars="100" w:firstLine="210"/>
      </w:pPr>
      <m:oMathPara>
        <m:oMath>
          <m:r>
            <m:rPr>
              <m:lit/>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d>
          <m:r>
            <m:rPr>
              <m:sty m:val="p"/>
            </m:rPr>
            <w:rPr>
              <w:rFonts w:ascii="Cambria Math" w:hAnsi="Cambria Math"/>
            </w:rPr>
            <m:t>⋅</m:t>
          </m:r>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t</m:t>
              </m:r>
            </m:sub>
          </m:sSub>
          <m:r>
            <m:rPr>
              <m:lit/>
            </m:rPr>
            <w:rPr>
              <w:rFonts w:ascii="Cambria Math" w:hAnsi="Cambria Math"/>
            </w:rPr>
            <m:t>]</m:t>
          </m:r>
        </m:oMath>
      </m:oMathPara>
    </w:p>
    <w:p w14:paraId="67832C80" w14:textId="6E917033" w:rsidR="00EB34BB" w:rsidRDefault="00EB34BB" w:rsidP="00EB34BB">
      <w:pPr>
        <w:ind w:firstLineChars="100" w:firstLine="210"/>
      </w:pPr>
      <m:oMathPara>
        <m:oMath>
          <m:r>
            <m:rPr>
              <m:lit/>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e>
          </m:d>
          <m:r>
            <m:rPr>
              <m:sty m:val="p"/>
            </m:rPr>
            <w:rPr>
              <w:rFonts w:ascii="Cambria Math" w:hAnsi="Cambria Math"/>
            </w:rPr>
            <m:t>⋅</m:t>
          </m:r>
          <m:sSubSup>
            <m:sSubSupPr>
              <m:ctrlPr>
                <w:rPr>
                  <w:rFonts w:ascii="Cambria Math" w:hAnsi="Cambria Math"/>
                  <w:i/>
                </w:rPr>
              </m:ctrlPr>
            </m:sSubSupPr>
            <m:e>
              <m:r>
                <w:rPr>
                  <w:rFonts w:ascii="Cambria Math" w:hAnsi="Cambria Math"/>
                </w:rPr>
                <m:t>g</m:t>
              </m:r>
              <m:ctrlPr>
                <w:rPr>
                  <w:rFonts w:ascii="Cambria Math" w:hAnsi="Cambria Math"/>
                </w:rPr>
              </m:ctrlPr>
            </m:e>
            <m:sub>
              <m:r>
                <w:rPr>
                  <w:rFonts w:ascii="Cambria Math" w:hAnsi="Cambria Math"/>
                </w:rPr>
                <m:t>t</m:t>
              </m:r>
            </m:sub>
            <m:sup>
              <m:r>
                <w:rPr>
                  <w:rFonts w:ascii="Cambria Math" w:hAnsi="Cambria Math"/>
                </w:rPr>
                <m:t>2</m:t>
              </m:r>
            </m:sup>
          </m:sSubSup>
          <m:r>
            <m:rPr>
              <m:lit/>
            </m:rPr>
            <w:rPr>
              <w:rFonts w:ascii="Cambria Math" w:hAnsi="Cambria Math"/>
            </w:rPr>
            <m:t>]</m:t>
          </m:r>
        </m:oMath>
      </m:oMathPara>
    </w:p>
    <w:p w14:paraId="2E4F18F3" w14:textId="3BE36440" w:rsidR="00EB34BB" w:rsidRDefault="00EB34BB" w:rsidP="00EB34BB">
      <w:pPr>
        <w:ind w:firstLineChars="100" w:firstLine="210"/>
      </w:pPr>
      <m:oMathPara>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t+1</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t+1</m:t>
                  </m:r>
                </m:sub>
              </m:sSub>
              <m:ctrlPr>
                <w:rPr>
                  <w:rFonts w:ascii="Cambria Math" w:hAnsi="Cambria Math"/>
                  <w:i/>
                </w:rPr>
              </m:ctrlPr>
            </m:num>
            <m:den>
              <m:r>
                <w:rPr>
                  <w:rFonts w:ascii="Cambria Math" w:hAnsi="Cambria Math"/>
                </w:rPr>
                <m:t>1-</m:t>
              </m:r>
              <m:sSubSup>
                <m:sSubSupPr>
                  <m:ctrlPr>
                    <w:rPr>
                      <w:rFonts w:ascii="Cambria Math" w:hAnsi="Cambria Math"/>
                      <w:i/>
                    </w:rPr>
                  </m:ctrlPr>
                </m:sSubSupPr>
                <m:e>
                  <m:r>
                    <m:rPr>
                      <m:sty m:val="p"/>
                    </m:rPr>
                    <w:rPr>
                      <w:rFonts w:ascii="Cambria Math" w:hAnsi="Cambria Math"/>
                    </w:rPr>
                    <m:t>β</m:t>
                  </m:r>
                </m:e>
                <m:sub>
                  <m:r>
                    <w:rPr>
                      <w:rFonts w:ascii="Cambria Math" w:hAnsi="Cambria Math"/>
                    </w:rPr>
                    <m:t>1</m:t>
                  </m:r>
                </m:sub>
                <m:sup>
                  <m:r>
                    <w:rPr>
                      <w:rFonts w:ascii="Cambria Math" w:hAnsi="Cambria Math"/>
                    </w:rPr>
                    <m:t>t+1</m:t>
                  </m:r>
                </m:sup>
              </m:sSubSup>
              <m:ctrlPr>
                <w:rPr>
                  <w:rFonts w:ascii="Cambria Math" w:hAnsi="Cambria Math"/>
                  <w:i/>
                </w:rPr>
              </m:ctrlPr>
            </m:den>
          </m:f>
          <m:r>
            <m:rPr>
              <m:lit/>
            </m:rPr>
            <w:rPr>
              <w:rFonts w:ascii="Cambria Math" w:hAnsi="Cambria Math"/>
            </w:rPr>
            <m:t>]</m:t>
          </m:r>
        </m:oMath>
      </m:oMathPara>
    </w:p>
    <w:p w14:paraId="2B7CE2B8" w14:textId="71C22261" w:rsidR="00EB34BB" w:rsidRDefault="00EB34BB" w:rsidP="00EB34BB">
      <w:pPr>
        <w:ind w:firstLineChars="100" w:firstLine="210"/>
      </w:pPr>
      <m:oMathPara>
        <m:oMath>
          <m:r>
            <m:rPr>
              <m:lit/>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t+1</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t+1</m:t>
                  </m:r>
                </m:sub>
              </m:sSub>
              <m:ctrlPr>
                <w:rPr>
                  <w:rFonts w:ascii="Cambria Math" w:hAnsi="Cambria Math"/>
                  <w:i/>
                </w:rPr>
              </m:ctrlPr>
            </m:num>
            <m:den>
              <m:r>
                <w:rPr>
                  <w:rFonts w:ascii="Cambria Math" w:hAnsi="Cambria Math"/>
                </w:rPr>
                <m:t>1-</m:t>
              </m:r>
              <m:sSubSup>
                <m:sSubSupPr>
                  <m:ctrlPr>
                    <w:rPr>
                      <w:rFonts w:ascii="Cambria Math" w:hAnsi="Cambria Math"/>
                      <w:i/>
                    </w:rPr>
                  </m:ctrlPr>
                </m:sSubSupPr>
                <m:e>
                  <m:r>
                    <m:rPr>
                      <m:sty m:val="p"/>
                    </m:rPr>
                    <w:rPr>
                      <w:rFonts w:ascii="Cambria Math" w:hAnsi="Cambria Math"/>
                    </w:rPr>
                    <m:t>β</m:t>
                  </m:r>
                </m:e>
                <m:sub>
                  <m:r>
                    <w:rPr>
                      <w:rFonts w:ascii="Cambria Math" w:hAnsi="Cambria Math"/>
                    </w:rPr>
                    <m:t>2</m:t>
                  </m:r>
                </m:sub>
                <m:sup>
                  <m:r>
                    <w:rPr>
                      <w:rFonts w:ascii="Cambria Math" w:hAnsi="Cambria Math"/>
                    </w:rPr>
                    <m:t>t+1</m:t>
                  </m:r>
                </m:sup>
              </m:sSubSup>
              <m:ctrlPr>
                <w:rPr>
                  <w:rFonts w:ascii="Cambria Math" w:hAnsi="Cambria Math"/>
                  <w:i/>
                </w:rPr>
              </m:ctrlPr>
            </m:den>
          </m:f>
          <m:r>
            <m:rPr>
              <m:lit/>
            </m:rPr>
            <w:rPr>
              <w:rFonts w:ascii="Cambria Math" w:hAnsi="Cambria Math"/>
            </w:rPr>
            <m:t>]</m:t>
          </m:r>
        </m:oMath>
      </m:oMathPara>
    </w:p>
    <w:p w14:paraId="71126869" w14:textId="39F40080" w:rsidR="00EB34BB" w:rsidRDefault="00EB34BB" w:rsidP="00EB34BB">
      <w:pPr>
        <w:ind w:firstLineChars="100" w:firstLine="210"/>
        <w:jc w:val="center"/>
      </w:pPr>
      <m:oMathPara>
        <m:oMath>
          <m:r>
            <m:rPr>
              <m:lit/>
            </m:rP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rPr>
              </m:ctrlPr>
            </m:fPr>
            <m:num>
              <m:r>
                <m:rPr>
                  <m:sty m:val="p"/>
                </m:rPr>
                <w:rPr>
                  <w:rFonts w:ascii="Cambria Math" w:hAnsi="Cambria Math"/>
                </w:rPr>
                <m:t>η</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acc>
                    <m:accPr>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t+1</m:t>
                          </m:r>
                        </m:sub>
                      </m:sSub>
                    </m:e>
                  </m:acc>
                </m:e>
              </m:rad>
              <m:r>
                <w:rPr>
                  <w:rFonts w:ascii="Cambria Math" w:hAnsi="Cambria Math"/>
                </w:rPr>
                <m:t>+</m:t>
              </m:r>
              <m:r>
                <m:rPr>
                  <m:sty m:val="p"/>
                </m:rPr>
                <w:rPr>
                  <w:rFonts w:ascii="Cambria Math" w:hAnsi="Cambria Math"/>
                </w:rPr>
                <m:t>ϵ</m:t>
              </m:r>
              <m:ctrlPr>
                <w:rPr>
                  <w:rFonts w:ascii="Cambria Math" w:hAnsi="Cambria Math"/>
                  <w:i/>
                </w:rPr>
              </m:ctrlPr>
            </m:den>
          </m:f>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t+1</m:t>
                  </m:r>
                </m:sub>
              </m:sSub>
            </m:e>
          </m:acc>
          <m:r>
            <m:rPr>
              <m:lit/>
            </m:rPr>
            <w:rPr>
              <w:rFonts w:ascii="Cambria Math" w:hAnsi="Cambria Math"/>
            </w:rPr>
            <m:t>]</m:t>
          </m:r>
        </m:oMath>
      </m:oMathPara>
    </w:p>
    <w:p w14:paraId="2B41639A" w14:textId="52027510" w:rsidR="00EB34BB" w:rsidRDefault="00EB34BB" w:rsidP="00541B8E">
      <w:pPr>
        <w:ind w:firstLineChars="100" w:firstLine="210"/>
      </w:pPr>
      <w:r>
        <w:rPr>
          <w:rFonts w:hint="eastAsia"/>
        </w:rPr>
        <w:t xml:space="preserve">   </w:t>
      </w:r>
      <w:r>
        <w:rPr>
          <w:rFonts w:hint="eastAsia"/>
        </w:rPr>
        <w:t>其中，</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t</m:t>
            </m:r>
          </m:sub>
        </m:sSub>
        <m:r>
          <m:rPr>
            <m:lit/>
          </m:rPr>
          <w:rPr>
            <w:rFonts w:ascii="Cambria Math" w:hAnsi="Cambria Math" w:hint="eastAsia"/>
          </w:rPr>
          <m:t>)</m:t>
        </m:r>
      </m:oMath>
      <w:r>
        <w:rPr>
          <w:rFonts w:hint="eastAsia"/>
        </w:rPr>
        <w:t>和</w:t>
      </w:r>
      <w:r>
        <w:rPr>
          <w:rFonts w:hint="eastAsia"/>
        </w:rPr>
        <w:t xml:space="preserve"> </w:t>
      </w:r>
      <m:oMath>
        <m:r>
          <m:rPr>
            <m:lit/>
          </m:rPr>
          <w:rPr>
            <w:rFonts w:ascii="Cambria Math" w:hAnsi="Cambria Math" w:hint="eastAsia"/>
          </w:rPr>
          <m:t>(</m:t>
        </m:r>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r>
          <m:rPr>
            <m:lit/>
          </m:rPr>
          <w:rPr>
            <w:rFonts w:ascii="Cambria Math" w:hAnsi="Cambria Math" w:hint="eastAsia"/>
          </w:rPr>
          <m:t>)</m:t>
        </m:r>
      </m:oMath>
      <w:r>
        <w:rPr>
          <w:rFonts w:hint="eastAsia"/>
        </w:rPr>
        <w:t xml:space="preserve"> </w:t>
      </w:r>
      <w:r>
        <w:rPr>
          <w:rFonts w:hint="eastAsia"/>
        </w:rPr>
        <w:t>分别是第</w:t>
      </w:r>
      <w:r>
        <w:rPr>
          <w:rFonts w:hint="eastAsia"/>
        </w:rPr>
        <w:t xml:space="preserve"> </w:t>
      </w:r>
      <m:oMath>
        <m:r>
          <m:rPr>
            <m:lit/>
          </m:rPr>
          <w:rPr>
            <w:rFonts w:ascii="Cambria Math" w:hAnsi="Cambria Math" w:hint="eastAsia"/>
          </w:rPr>
          <m:t>(</m:t>
        </m:r>
        <m:r>
          <w:rPr>
            <w:rFonts w:ascii="Cambria Math" w:hAnsi="Cambria Math" w:hint="eastAsia"/>
          </w:rPr>
          <m:t>t</m:t>
        </m:r>
        <m:r>
          <m:rPr>
            <m:lit/>
          </m:rPr>
          <w:rPr>
            <w:rFonts w:ascii="Cambria Math" w:hAnsi="Cambria Math" w:hint="eastAsia"/>
          </w:rPr>
          <m:t>)</m:t>
        </m:r>
      </m:oMath>
      <w:r>
        <w:rPr>
          <w:rFonts w:hint="eastAsia"/>
        </w:rPr>
        <w:t xml:space="preserve"> </w:t>
      </w:r>
      <w:r>
        <w:rPr>
          <w:rFonts w:hint="eastAsia"/>
        </w:rPr>
        <w:t>轮迭代时的一阶矩和二阶矩估计，</w:t>
      </w:r>
      <m:oMath>
        <m:r>
          <m:rPr>
            <m:lit/>
          </m:rPr>
          <w:rPr>
            <w:rFonts w:ascii="Cambria Math" w:hAnsi="Cambria Math" w:hint="eastAsia"/>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1</m:t>
            </m:r>
          </m:sub>
        </m:sSub>
        <m:r>
          <m:rPr>
            <m:lit/>
          </m:rPr>
          <w:rPr>
            <w:rFonts w:ascii="Cambria Math" w:hAnsi="Cambria Math" w:hint="eastAsia"/>
          </w:rPr>
          <m:t>)</m:t>
        </m:r>
      </m:oMath>
      <w:r>
        <w:rPr>
          <w:rFonts w:hint="eastAsia"/>
        </w:rPr>
        <w:t>和</w:t>
      </w:r>
      <w:r>
        <w:rPr>
          <w:rFonts w:hint="eastAsia"/>
        </w:rPr>
        <w:t xml:space="preserve"> </w:t>
      </w:r>
      <m:oMath>
        <m:r>
          <m:rPr>
            <m:lit/>
          </m:rPr>
          <w:rPr>
            <w:rFonts w:ascii="Cambria Math" w:hAnsi="Cambria Math" w:hint="eastAsia"/>
          </w:rPr>
          <m:t>(</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hint="eastAsia"/>
              </w:rPr>
              <m:t>2</m:t>
            </m:r>
          </m:sub>
        </m:sSub>
        <m:r>
          <m:rPr>
            <m:lit/>
          </m:rPr>
          <w:rPr>
            <w:rFonts w:ascii="Cambria Math" w:hAnsi="Cambria Math" w:hint="eastAsia"/>
          </w:rPr>
          <m:t>)</m:t>
        </m:r>
      </m:oMath>
      <w:r>
        <w:rPr>
          <w:rFonts w:hint="eastAsia"/>
        </w:rPr>
        <w:t xml:space="preserve"> </w:t>
      </w:r>
      <w:r>
        <w:rPr>
          <w:rFonts w:hint="eastAsia"/>
        </w:rPr>
        <w:t>是衰减率，</w:t>
      </w:r>
      <m:oMath>
        <m:r>
          <m:rPr>
            <m:lit/>
          </m:rPr>
          <w:rPr>
            <w:rFonts w:ascii="Cambria Math" w:hAnsi="Cambria Math" w:hint="eastAsia"/>
          </w:rPr>
          <m:t>(</m:t>
        </m:r>
        <m:r>
          <m:rPr>
            <m:sty m:val="p"/>
          </m:rPr>
          <w:rPr>
            <w:rFonts w:ascii="Cambria Math" w:hAnsi="Cambria Math"/>
          </w:rPr>
          <m:t>η</m:t>
        </m:r>
        <m:r>
          <m:rPr>
            <m:lit/>
          </m:rPr>
          <w:rPr>
            <w:rFonts w:ascii="Cambria Math" w:hAnsi="Cambria Math" w:hint="eastAsia"/>
          </w:rPr>
          <m:t>)</m:t>
        </m:r>
      </m:oMath>
      <w:r>
        <w:rPr>
          <w:rFonts w:hint="eastAsia"/>
        </w:rPr>
        <w:t xml:space="preserve"> </w:t>
      </w:r>
      <w:r>
        <w:rPr>
          <w:rFonts w:hint="eastAsia"/>
        </w:rPr>
        <w:t>是学习率，</w:t>
      </w:r>
      <m:oMath>
        <m:r>
          <m:rPr>
            <m:lit/>
          </m:rPr>
          <w:rPr>
            <w:rFonts w:ascii="Cambria Math" w:hAnsi="Cambria Math" w:hint="eastAsia"/>
          </w:rPr>
          <m:t>(</m:t>
        </m:r>
        <m:r>
          <m:rPr>
            <m:sty m:val="p"/>
          </m:rPr>
          <w:rPr>
            <w:rFonts w:ascii="Cambria Math" w:hAnsi="Cambria Math"/>
          </w:rPr>
          <m:t>ϵ</m:t>
        </m:r>
        <m:r>
          <m:rPr>
            <m:lit/>
          </m:rPr>
          <w:rPr>
            <w:rFonts w:ascii="Cambria Math" w:hAnsi="Cambria Math" w:hint="eastAsia"/>
          </w:rPr>
          <m:t>)</m:t>
        </m:r>
      </m:oMath>
      <w:r>
        <w:rPr>
          <w:rFonts w:hint="eastAsia"/>
        </w:rPr>
        <w:t xml:space="preserve"> </w:t>
      </w:r>
      <w:r>
        <w:rPr>
          <w:rFonts w:hint="eastAsia"/>
        </w:rPr>
        <w:t>是一个小常数用于数值稳定性。</w:t>
      </w:r>
      <w:r>
        <w:rPr>
          <w:rFonts w:hint="eastAsia"/>
        </w:rPr>
        <w:t>Adam</w:t>
      </w:r>
      <w:r>
        <w:rPr>
          <w:rFonts w:hint="eastAsia"/>
        </w:rPr>
        <w:t>优化器具有快速收敛、对超参数不敏感等优点，因此在实践中被广泛应用。</w:t>
      </w:r>
    </w:p>
    <w:p w14:paraId="72178A90" w14:textId="01C8B40E" w:rsidR="00EB34BB" w:rsidRPr="00FD0B6D" w:rsidRDefault="00EB34BB" w:rsidP="00EB34BB">
      <w:pPr>
        <w:ind w:firstLineChars="100" w:firstLine="210"/>
      </w:pPr>
      <w:r>
        <w:rPr>
          <w:rFonts w:hint="eastAsia"/>
        </w:rPr>
        <w:t>在汽车销量预测的</w:t>
      </w:r>
      <w:r>
        <w:rPr>
          <w:rFonts w:hint="eastAsia"/>
        </w:rPr>
        <w:t>LSTM</w:t>
      </w:r>
      <w:r>
        <w:rPr>
          <w:rFonts w:hint="eastAsia"/>
        </w:rPr>
        <w:t>模型中，根据具体情</w:t>
      </w:r>
      <w:r w:rsidR="00541B8E">
        <w:rPr>
          <w:rFonts w:hint="eastAsia"/>
        </w:rPr>
        <w:t>实验</w:t>
      </w:r>
      <w:r>
        <w:rPr>
          <w:rFonts w:hint="eastAsia"/>
        </w:rPr>
        <w:t>况选择适合的优化器。</w:t>
      </w:r>
      <w:r>
        <w:rPr>
          <w:rFonts w:hint="eastAsia"/>
        </w:rPr>
        <w:t>SGD</w:t>
      </w:r>
      <w:r>
        <w:rPr>
          <w:rFonts w:hint="eastAsia"/>
        </w:rPr>
        <w:t>算法简单易用；而</w:t>
      </w:r>
      <w:r>
        <w:rPr>
          <w:rFonts w:hint="eastAsia"/>
        </w:rPr>
        <w:t>Adam</w:t>
      </w:r>
      <w:r>
        <w:rPr>
          <w:rFonts w:hint="eastAsia"/>
        </w:rPr>
        <w:t>算法自适应性更强，适合大规模数据集或需要更快收敛的情况。</w:t>
      </w:r>
    </w:p>
    <w:p w14:paraId="4DEF2FD1" w14:textId="6D7BA576" w:rsidR="007B03AE" w:rsidRDefault="007B03AE" w:rsidP="007B03AE">
      <w:pPr>
        <w:pStyle w:val="2"/>
      </w:pPr>
      <w:r>
        <w:rPr>
          <w:rFonts w:hint="eastAsia"/>
        </w:rPr>
        <w:lastRenderedPageBreak/>
        <w:t>实验结果和分析</w:t>
      </w:r>
    </w:p>
    <w:p w14:paraId="72021E69" w14:textId="043AE5D1" w:rsidR="00A61160" w:rsidRDefault="00885D1A" w:rsidP="00A61160">
      <w:pPr>
        <w:pStyle w:val="3"/>
      </w:pPr>
      <w:r>
        <w:rPr>
          <w:rFonts w:hint="eastAsia"/>
        </w:rPr>
        <w:t>实验设置</w:t>
      </w:r>
    </w:p>
    <w:p w14:paraId="628F3EDE" w14:textId="234B483F" w:rsidR="00A61160" w:rsidRPr="00A61160" w:rsidRDefault="00A61160" w:rsidP="00A61160">
      <w:pPr>
        <w:ind w:firstLineChars="0" w:firstLine="0"/>
      </w:pPr>
      <w:r>
        <w:rPr>
          <w:rFonts w:hint="eastAsia"/>
        </w:rPr>
        <w:t>软硬件设置：</w:t>
      </w:r>
    </w:p>
    <w:p w14:paraId="2EEC8BE2" w14:textId="77777777" w:rsidR="00885D1A" w:rsidRPr="00C96026" w:rsidRDefault="00885D1A" w:rsidP="00885D1A">
      <w:pPr>
        <w:ind w:firstLineChars="95" w:firstLine="199"/>
      </w:pPr>
      <w:r w:rsidRPr="00C96026">
        <w:rPr>
          <w:rFonts w:hint="eastAsia"/>
        </w:rPr>
        <w:t>本研究的实验环境和配置如下：</w:t>
      </w:r>
    </w:p>
    <w:p w14:paraId="43BF337E" w14:textId="77777777" w:rsidR="00885D1A" w:rsidRPr="00C96026" w:rsidRDefault="00885D1A" w:rsidP="00885D1A">
      <w:pPr>
        <w:ind w:firstLine="420"/>
      </w:pPr>
      <w:r w:rsidRPr="00C96026">
        <w:rPr>
          <w:rFonts w:hint="eastAsia"/>
        </w:rPr>
        <w:t xml:space="preserve">- </w:t>
      </w:r>
      <w:r w:rsidRPr="00C96026">
        <w:rPr>
          <w:rFonts w:hint="eastAsia"/>
        </w:rPr>
        <w:t>操作系统：</w:t>
      </w:r>
      <w:r w:rsidRPr="00C96026">
        <w:rPr>
          <w:rFonts w:hint="eastAsia"/>
        </w:rPr>
        <w:t>Windows</w:t>
      </w:r>
    </w:p>
    <w:p w14:paraId="1927532D" w14:textId="77777777" w:rsidR="00885D1A" w:rsidRPr="00C96026" w:rsidRDefault="00885D1A" w:rsidP="00885D1A">
      <w:pPr>
        <w:ind w:firstLine="420"/>
      </w:pPr>
      <w:r w:rsidRPr="00C96026">
        <w:rPr>
          <w:rFonts w:hint="eastAsia"/>
        </w:rPr>
        <w:t>- Python</w:t>
      </w:r>
      <w:r w:rsidRPr="00C96026">
        <w:rPr>
          <w:rFonts w:hint="eastAsia"/>
        </w:rPr>
        <w:t>版本：</w:t>
      </w:r>
      <w:r w:rsidRPr="00C96026">
        <w:rPr>
          <w:rFonts w:hint="eastAsia"/>
        </w:rPr>
        <w:t>3.8.18</w:t>
      </w:r>
    </w:p>
    <w:p w14:paraId="14AE9621" w14:textId="77777777" w:rsidR="00885D1A" w:rsidRPr="00C96026" w:rsidRDefault="00885D1A" w:rsidP="00885D1A">
      <w:pPr>
        <w:ind w:firstLine="420"/>
      </w:pPr>
      <w:r w:rsidRPr="00C96026">
        <w:rPr>
          <w:rFonts w:hint="eastAsia"/>
        </w:rPr>
        <w:t xml:space="preserve">- </w:t>
      </w:r>
      <w:proofErr w:type="spellStart"/>
      <w:r w:rsidRPr="00C96026">
        <w:rPr>
          <w:rFonts w:hint="eastAsia"/>
        </w:rPr>
        <w:t>Numpy</w:t>
      </w:r>
      <w:proofErr w:type="spellEnd"/>
      <w:r w:rsidRPr="00C96026">
        <w:rPr>
          <w:rFonts w:hint="eastAsia"/>
        </w:rPr>
        <w:t>版本：</w:t>
      </w:r>
      <w:r w:rsidRPr="00C96026">
        <w:rPr>
          <w:rFonts w:hint="eastAsia"/>
        </w:rPr>
        <w:t>1.24.3</w:t>
      </w:r>
    </w:p>
    <w:p w14:paraId="08C22CFC" w14:textId="77777777" w:rsidR="00885D1A" w:rsidRPr="00C96026" w:rsidRDefault="00885D1A" w:rsidP="00885D1A">
      <w:pPr>
        <w:ind w:firstLine="420"/>
      </w:pPr>
      <w:r w:rsidRPr="00C96026">
        <w:rPr>
          <w:rFonts w:hint="eastAsia"/>
        </w:rPr>
        <w:t xml:space="preserve">- </w:t>
      </w:r>
      <w:proofErr w:type="spellStart"/>
      <w:r w:rsidRPr="00C96026">
        <w:rPr>
          <w:rFonts w:hint="eastAsia"/>
        </w:rPr>
        <w:t>FastReID</w:t>
      </w:r>
      <w:proofErr w:type="spellEnd"/>
      <w:r w:rsidRPr="00C96026">
        <w:rPr>
          <w:rFonts w:hint="eastAsia"/>
        </w:rPr>
        <w:t>版本：</w:t>
      </w:r>
      <w:r w:rsidRPr="00C96026">
        <w:rPr>
          <w:rFonts w:hint="eastAsia"/>
        </w:rPr>
        <w:t>1.3</w:t>
      </w:r>
    </w:p>
    <w:p w14:paraId="1C446D7B" w14:textId="77777777" w:rsidR="00885D1A" w:rsidRPr="00C96026" w:rsidRDefault="00885D1A" w:rsidP="00885D1A">
      <w:pPr>
        <w:ind w:firstLine="420"/>
      </w:pPr>
      <w:r w:rsidRPr="00C96026">
        <w:rPr>
          <w:rFonts w:hint="eastAsia"/>
        </w:rPr>
        <w:t xml:space="preserve">- </w:t>
      </w:r>
      <w:proofErr w:type="spellStart"/>
      <w:r w:rsidRPr="00C96026">
        <w:rPr>
          <w:rFonts w:hint="eastAsia"/>
        </w:rPr>
        <w:t>PyTorch</w:t>
      </w:r>
      <w:proofErr w:type="spellEnd"/>
      <w:r w:rsidRPr="00C96026">
        <w:rPr>
          <w:rFonts w:hint="eastAsia"/>
        </w:rPr>
        <w:t>版本：</w:t>
      </w:r>
      <w:r w:rsidRPr="00C96026">
        <w:rPr>
          <w:rFonts w:hint="eastAsia"/>
        </w:rPr>
        <w:t>1.7.1</w:t>
      </w:r>
      <w:r w:rsidRPr="00C96026">
        <w:t xml:space="preserve"> </w:t>
      </w:r>
    </w:p>
    <w:p w14:paraId="0828C86D" w14:textId="77777777" w:rsidR="00885D1A" w:rsidRPr="00C96026" w:rsidRDefault="00885D1A" w:rsidP="00885D1A">
      <w:pPr>
        <w:ind w:firstLine="420"/>
      </w:pPr>
      <w:r w:rsidRPr="00C96026">
        <w:rPr>
          <w:rFonts w:hint="eastAsia"/>
        </w:rPr>
        <w:t>- CUDA</w:t>
      </w:r>
      <w:r w:rsidRPr="00C96026">
        <w:rPr>
          <w:rFonts w:hint="eastAsia"/>
        </w:rPr>
        <w:t>版本：</w:t>
      </w:r>
      <w:r w:rsidRPr="00C96026">
        <w:rPr>
          <w:rFonts w:hint="eastAsia"/>
        </w:rPr>
        <w:t>12.0</w:t>
      </w:r>
      <w:r w:rsidRPr="00C96026">
        <w:rPr>
          <w:rFonts w:hint="eastAsia"/>
        </w:rPr>
        <w:t>，运行时</w:t>
      </w:r>
      <w:r w:rsidRPr="00C96026">
        <w:rPr>
          <w:rFonts w:hint="eastAsia"/>
        </w:rPr>
        <w:t>11.0</w:t>
      </w:r>
    </w:p>
    <w:p w14:paraId="1F9DAEAE" w14:textId="77777777" w:rsidR="00885D1A" w:rsidRPr="00C96026" w:rsidRDefault="00885D1A" w:rsidP="00885D1A">
      <w:pPr>
        <w:ind w:firstLine="420"/>
      </w:pPr>
      <w:r w:rsidRPr="00C96026">
        <w:rPr>
          <w:rFonts w:hint="eastAsia"/>
        </w:rPr>
        <w:t>- GPU</w:t>
      </w:r>
      <w:r w:rsidRPr="00C96026">
        <w:rPr>
          <w:rFonts w:hint="eastAsia"/>
        </w:rPr>
        <w:t>配置：单个</w:t>
      </w:r>
      <w:r w:rsidRPr="00C96026">
        <w:rPr>
          <w:rFonts w:hint="eastAsia"/>
        </w:rPr>
        <w:t>NVIDIA GeForce RTX 4060 Laptop GPU</w:t>
      </w:r>
      <w:r w:rsidRPr="00C96026">
        <w:rPr>
          <w:rFonts w:hint="eastAsia"/>
        </w:rPr>
        <w:t>，支持</w:t>
      </w:r>
      <w:r w:rsidRPr="00C96026">
        <w:rPr>
          <w:rFonts w:hint="eastAsia"/>
        </w:rPr>
        <w:t>CUDA</w:t>
      </w:r>
    </w:p>
    <w:p w14:paraId="7F42FBB6" w14:textId="573E98F7" w:rsidR="00885D1A" w:rsidRPr="00C96026" w:rsidRDefault="00885D1A" w:rsidP="00885D1A">
      <w:pPr>
        <w:ind w:firstLineChars="95" w:firstLine="199"/>
      </w:pPr>
      <w:r w:rsidRPr="00C96026">
        <w:rPr>
          <w:rFonts w:hint="eastAsia"/>
        </w:rPr>
        <w:t>其他关键库版本：</w:t>
      </w:r>
      <w:r w:rsidRPr="00C96026">
        <w:rPr>
          <w:rFonts w:hint="eastAsia"/>
        </w:rPr>
        <w:t>Pillow 10.2.0</w:t>
      </w:r>
      <w:r w:rsidRPr="00C96026">
        <w:rPr>
          <w:rFonts w:hint="eastAsia"/>
        </w:rPr>
        <w:t>，</w:t>
      </w:r>
      <w:r w:rsidRPr="00C96026">
        <w:rPr>
          <w:rFonts w:hint="eastAsia"/>
        </w:rPr>
        <w:t>OpenCV (cv2) 4.9.0</w:t>
      </w:r>
      <w:r w:rsidRPr="00C96026">
        <w:rPr>
          <w:rFonts w:hint="eastAsia"/>
        </w:rPr>
        <w:t>，</w:t>
      </w:r>
      <w:proofErr w:type="spellStart"/>
      <w:r w:rsidRPr="00C96026">
        <w:rPr>
          <w:rFonts w:hint="eastAsia"/>
        </w:rPr>
        <w:t>torchvision</w:t>
      </w:r>
      <w:proofErr w:type="spellEnd"/>
      <w:r w:rsidRPr="00C96026">
        <w:rPr>
          <w:rFonts w:hint="eastAsia"/>
        </w:rPr>
        <w:t xml:space="preserve"> 0.8.2</w:t>
      </w:r>
    </w:p>
    <w:p w14:paraId="47BF5F4A" w14:textId="77777777" w:rsidR="00885D1A" w:rsidRPr="00C96026" w:rsidRDefault="00885D1A" w:rsidP="00885D1A">
      <w:pPr>
        <w:ind w:firstLine="420"/>
      </w:pPr>
      <w:r>
        <w:tab/>
      </w:r>
      <w:proofErr w:type="spellStart"/>
      <w:r w:rsidRPr="00C96026">
        <w:rPr>
          <w:rFonts w:hint="eastAsia"/>
        </w:rPr>
        <w:t>PyTorch</w:t>
      </w:r>
      <w:proofErr w:type="spellEnd"/>
      <w:r w:rsidRPr="00C96026">
        <w:rPr>
          <w:rFonts w:hint="eastAsia"/>
        </w:rPr>
        <w:t>构建信息包括：</w:t>
      </w:r>
    </w:p>
    <w:p w14:paraId="13B78290" w14:textId="77777777" w:rsidR="00885D1A" w:rsidRPr="00C96026" w:rsidRDefault="00885D1A" w:rsidP="00885D1A">
      <w:pPr>
        <w:ind w:firstLine="420"/>
      </w:pPr>
      <w:r w:rsidRPr="00C96026">
        <w:rPr>
          <w:rFonts w:hint="eastAsia"/>
        </w:rPr>
        <w:t>- C++</w:t>
      </w:r>
      <w:r w:rsidRPr="00C96026">
        <w:rPr>
          <w:rFonts w:hint="eastAsia"/>
        </w:rPr>
        <w:t>版本：</w:t>
      </w:r>
      <w:r w:rsidRPr="00C96026">
        <w:rPr>
          <w:rFonts w:hint="eastAsia"/>
        </w:rPr>
        <w:t>199711</w:t>
      </w:r>
    </w:p>
    <w:p w14:paraId="02187847" w14:textId="77777777" w:rsidR="00885D1A" w:rsidRPr="00C96026" w:rsidRDefault="00885D1A" w:rsidP="00885D1A">
      <w:pPr>
        <w:ind w:firstLine="420"/>
      </w:pPr>
      <w:r w:rsidRPr="00C96026">
        <w:rPr>
          <w:rFonts w:hint="eastAsia"/>
        </w:rPr>
        <w:t xml:space="preserve">- </w:t>
      </w:r>
      <w:r w:rsidRPr="00C96026">
        <w:rPr>
          <w:rFonts w:hint="eastAsia"/>
        </w:rPr>
        <w:t>使用</w:t>
      </w:r>
      <w:r w:rsidRPr="00C96026">
        <w:rPr>
          <w:rFonts w:hint="eastAsia"/>
        </w:rPr>
        <w:t>Intel(R) Math Kernel Library Version 2020.0.0</w:t>
      </w:r>
    </w:p>
    <w:p w14:paraId="7FCAE47A" w14:textId="77777777" w:rsidR="00885D1A" w:rsidRPr="00C96026" w:rsidRDefault="00885D1A" w:rsidP="00885D1A">
      <w:pPr>
        <w:ind w:firstLine="420"/>
      </w:pPr>
      <w:r w:rsidRPr="00C96026">
        <w:rPr>
          <w:rFonts w:hint="eastAsia"/>
        </w:rPr>
        <w:t xml:space="preserve">- </w:t>
      </w:r>
      <w:r w:rsidRPr="00C96026">
        <w:rPr>
          <w:rFonts w:hint="eastAsia"/>
        </w:rPr>
        <w:t>支持</w:t>
      </w:r>
      <w:r w:rsidRPr="00C96026">
        <w:rPr>
          <w:rFonts w:hint="eastAsia"/>
        </w:rPr>
        <w:t>AVX2</w:t>
      </w:r>
      <w:r w:rsidRPr="00C96026">
        <w:rPr>
          <w:rFonts w:hint="eastAsia"/>
        </w:rPr>
        <w:t>指令集</w:t>
      </w:r>
    </w:p>
    <w:p w14:paraId="25AC0E5E" w14:textId="77777777" w:rsidR="00885D1A" w:rsidRPr="00C96026" w:rsidRDefault="00885D1A" w:rsidP="00885D1A">
      <w:pPr>
        <w:ind w:firstLine="420"/>
      </w:pPr>
      <w:r w:rsidRPr="00C96026">
        <w:rPr>
          <w:rFonts w:hint="eastAsia"/>
        </w:rPr>
        <w:t xml:space="preserve">- </w:t>
      </w:r>
      <w:r w:rsidRPr="00C96026">
        <w:rPr>
          <w:rFonts w:hint="eastAsia"/>
        </w:rPr>
        <w:t>使用</w:t>
      </w:r>
      <w:proofErr w:type="spellStart"/>
      <w:r w:rsidRPr="00C96026">
        <w:rPr>
          <w:rFonts w:hint="eastAsia"/>
        </w:rPr>
        <w:t>CuDNN</w:t>
      </w:r>
      <w:proofErr w:type="spellEnd"/>
      <w:r w:rsidRPr="00C96026">
        <w:rPr>
          <w:rFonts w:hint="eastAsia"/>
        </w:rPr>
        <w:t xml:space="preserve"> 8.0.4</w:t>
      </w:r>
    </w:p>
    <w:p w14:paraId="54AFE1DF" w14:textId="77777777" w:rsidR="00885D1A" w:rsidRPr="00C96026" w:rsidRDefault="00885D1A" w:rsidP="00885D1A">
      <w:pPr>
        <w:ind w:firstLine="420"/>
      </w:pPr>
      <w:r w:rsidRPr="00C96026">
        <w:rPr>
          <w:rFonts w:hint="eastAsia"/>
        </w:rPr>
        <w:t xml:space="preserve">- </w:t>
      </w:r>
      <w:r w:rsidRPr="00C96026">
        <w:rPr>
          <w:rFonts w:hint="eastAsia"/>
        </w:rPr>
        <w:t>使用</w:t>
      </w:r>
      <w:r w:rsidRPr="00C96026">
        <w:rPr>
          <w:rFonts w:hint="eastAsia"/>
        </w:rPr>
        <w:t>Magma 2.5.4</w:t>
      </w:r>
      <w:r w:rsidRPr="00C96026">
        <w:rPr>
          <w:rFonts w:hint="eastAsia"/>
        </w:rPr>
        <w:t>进行矩阵计算</w:t>
      </w:r>
    </w:p>
    <w:p w14:paraId="7A790AEA" w14:textId="77777777" w:rsidR="00885D1A" w:rsidRPr="00C96026" w:rsidRDefault="00885D1A" w:rsidP="00885D1A">
      <w:pPr>
        <w:ind w:firstLine="420"/>
      </w:pPr>
      <w:r w:rsidRPr="00C96026">
        <w:rPr>
          <w:rFonts w:hint="eastAsia"/>
        </w:rPr>
        <w:t xml:space="preserve">- </w:t>
      </w:r>
      <w:r w:rsidRPr="00C96026">
        <w:rPr>
          <w:rFonts w:hint="eastAsia"/>
        </w:rPr>
        <w:t>编译设置包括使用</w:t>
      </w:r>
      <w:r w:rsidRPr="00C96026">
        <w:rPr>
          <w:rFonts w:hint="eastAsia"/>
        </w:rPr>
        <w:t>MKL</w:t>
      </w:r>
      <w:r w:rsidRPr="00C96026">
        <w:rPr>
          <w:rFonts w:hint="eastAsia"/>
        </w:rPr>
        <w:t>、</w:t>
      </w:r>
      <w:r w:rsidRPr="00C96026">
        <w:rPr>
          <w:rFonts w:hint="eastAsia"/>
        </w:rPr>
        <w:t>OpenMP</w:t>
      </w:r>
      <w:r w:rsidRPr="00C96026">
        <w:rPr>
          <w:rFonts w:hint="eastAsia"/>
        </w:rPr>
        <w:t>、</w:t>
      </w:r>
      <w:r w:rsidRPr="00C96026">
        <w:rPr>
          <w:rFonts w:hint="eastAsia"/>
        </w:rPr>
        <w:t>CUDA</w:t>
      </w:r>
      <w:r w:rsidRPr="00C96026">
        <w:rPr>
          <w:rFonts w:hint="eastAsia"/>
        </w:rPr>
        <w:t>等</w:t>
      </w:r>
    </w:p>
    <w:p w14:paraId="56371CDB" w14:textId="1A1F66D1" w:rsidR="00885D1A" w:rsidRDefault="00885D1A" w:rsidP="00885D1A">
      <w:pPr>
        <w:ind w:firstLine="420"/>
      </w:pPr>
      <w:r>
        <w:tab/>
      </w:r>
      <w:r w:rsidRPr="00C96026">
        <w:rPr>
          <w:rFonts w:hint="eastAsia"/>
        </w:rPr>
        <w:t>以上配置确保了实验的重复性和结果的准确性，同时也体现了本研究在实验设置上的细致考虑。</w:t>
      </w:r>
    </w:p>
    <w:p w14:paraId="41B80FCE" w14:textId="2E107DC3" w:rsidR="00A61160" w:rsidRPr="00885D1A" w:rsidRDefault="00A61160" w:rsidP="00A61160">
      <w:pPr>
        <w:ind w:firstLineChars="0" w:firstLine="0"/>
      </w:pPr>
      <w:r>
        <w:rPr>
          <w:rFonts w:hint="eastAsia"/>
        </w:rPr>
        <w:t>实验参数设置：统一学习率为</w:t>
      </w:r>
      <w:r>
        <w:rPr>
          <w:rFonts w:hint="eastAsia"/>
        </w:rPr>
        <w:t>0</w:t>
      </w:r>
      <w:r>
        <w:t>.001</w:t>
      </w:r>
      <w:r>
        <w:rPr>
          <w:rFonts w:hint="eastAsia"/>
        </w:rPr>
        <w:t>，</w:t>
      </w:r>
      <w:r>
        <w:rPr>
          <w:rFonts w:hint="eastAsia"/>
        </w:rPr>
        <w:t>epoch</w:t>
      </w:r>
      <w:r>
        <w:rPr>
          <w:rFonts w:hint="eastAsia"/>
        </w:rPr>
        <w:t>为</w:t>
      </w:r>
      <w:r>
        <w:rPr>
          <w:rFonts w:hint="eastAsia"/>
        </w:rPr>
        <w:t>1</w:t>
      </w:r>
      <w:r>
        <w:t>00</w:t>
      </w:r>
      <w:r w:rsidR="00727FD1">
        <w:rPr>
          <w:rFonts w:hint="eastAsia"/>
        </w:rPr>
        <w:t>，</w:t>
      </w:r>
    </w:p>
    <w:p w14:paraId="1FC0C3E5" w14:textId="6530ABE5" w:rsidR="007B03AE" w:rsidRDefault="007B03AE" w:rsidP="007B03AE">
      <w:pPr>
        <w:pStyle w:val="3"/>
      </w:pPr>
      <w:r>
        <w:rPr>
          <w:rFonts w:hint="eastAsia"/>
        </w:rPr>
        <w:t>模型收敛情况</w:t>
      </w:r>
    </w:p>
    <w:p w14:paraId="75663FC7" w14:textId="77777777" w:rsidR="009A4B3B" w:rsidRDefault="009A4B3B" w:rsidP="009A4B3B">
      <w:pPr>
        <w:ind w:firstLine="420"/>
      </w:pPr>
      <w:r>
        <w:rPr>
          <w:rFonts w:hint="eastAsia"/>
        </w:rPr>
        <w:t>下图展示了模型在训练过程中损失函数的收敛情况：</w:t>
      </w:r>
    </w:p>
    <w:p w14:paraId="5E552C5B" w14:textId="77777777" w:rsidR="002E6F2F" w:rsidRDefault="009A4B3B" w:rsidP="002E6F2F">
      <w:pPr>
        <w:keepNext/>
        <w:ind w:firstLineChars="0" w:firstLine="0"/>
      </w:pPr>
      <w:r w:rsidRPr="007861EE">
        <w:rPr>
          <w:noProof/>
        </w:rPr>
        <w:lastRenderedPageBreak/>
        <w:drawing>
          <wp:inline distT="0" distB="0" distL="0" distR="0" wp14:anchorId="5B4839DF" wp14:editId="7CE1102D">
            <wp:extent cx="5274310" cy="3411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11855"/>
                    </a:xfrm>
                    <a:prstGeom prst="rect">
                      <a:avLst/>
                    </a:prstGeom>
                  </pic:spPr>
                </pic:pic>
              </a:graphicData>
            </a:graphic>
          </wp:inline>
        </w:drawing>
      </w:r>
    </w:p>
    <w:p w14:paraId="6EA9AC5A" w14:textId="597F5A5F" w:rsidR="009A4B3B" w:rsidRDefault="002E6F2F" w:rsidP="002E6F2F">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777D">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777D">
        <w:rPr>
          <w:noProof/>
        </w:rPr>
        <w:t>2</w:t>
      </w:r>
      <w:r>
        <w:fldChar w:fldCharType="end"/>
      </w:r>
      <w:r>
        <w:t xml:space="preserve"> </w:t>
      </w:r>
      <w:r>
        <w:rPr>
          <w:rFonts w:hint="eastAsia"/>
        </w:rPr>
        <w:t>损失函数随着模型训练收敛情况</w:t>
      </w:r>
    </w:p>
    <w:p w14:paraId="173F6083" w14:textId="0747C949" w:rsidR="009A4B3B" w:rsidRPr="009A4B3B" w:rsidRDefault="009A4B3B" w:rsidP="009A4B3B">
      <w:pPr>
        <w:ind w:firstLineChars="0" w:firstLine="0"/>
      </w:pPr>
      <w:r>
        <w:rPr>
          <w:rFonts w:hint="eastAsia"/>
        </w:rPr>
        <w:t>可以看出模型的收敛情况比较好，说明模型正确学习到了销量随着时间的变化趋势。</w:t>
      </w:r>
    </w:p>
    <w:p w14:paraId="2F25FE21" w14:textId="0DD3E618" w:rsidR="007B03AE" w:rsidRDefault="009A4B3B" w:rsidP="007B03AE">
      <w:pPr>
        <w:pStyle w:val="3"/>
      </w:pPr>
      <w:r>
        <w:rPr>
          <w:rFonts w:hint="eastAsia"/>
        </w:rPr>
        <w:t>对比实验</w:t>
      </w:r>
    </w:p>
    <w:p w14:paraId="152EDA46" w14:textId="5DCE261D" w:rsidR="00DE405D" w:rsidRDefault="00DE405D" w:rsidP="00DE405D">
      <w:pPr>
        <w:ind w:firstLine="420"/>
      </w:pPr>
      <w:r>
        <w:rPr>
          <w:rFonts w:hint="eastAsia"/>
        </w:rPr>
        <w:t>通过大量的对比实验，我们加入</w:t>
      </w:r>
    </w:p>
    <w:p w14:paraId="489915BB" w14:textId="77777777" w:rsidR="002E6F2F" w:rsidRPr="00DE405D" w:rsidRDefault="002E6F2F" w:rsidP="00DE405D">
      <w:pPr>
        <w:ind w:firstLine="420"/>
      </w:pPr>
    </w:p>
    <w:p w14:paraId="260E585E" w14:textId="4633A64C" w:rsidR="002E6F2F" w:rsidRDefault="002E6F2F" w:rsidP="002E6F2F">
      <w:pPr>
        <w:pStyle w:val="a9"/>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777D">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E777D">
        <w:rPr>
          <w:noProof/>
        </w:rPr>
        <w:t>1</w:t>
      </w:r>
      <w:r>
        <w:fldChar w:fldCharType="end"/>
      </w:r>
      <w:r>
        <w:rPr>
          <w:rFonts w:hint="eastAsia"/>
        </w:rPr>
        <w:t>大量的对比实验表明本文模型的优越性</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007"/>
        <w:gridCol w:w="1216"/>
        <w:gridCol w:w="1216"/>
        <w:gridCol w:w="1216"/>
        <w:gridCol w:w="1216"/>
      </w:tblGrid>
      <w:tr w:rsidR="00DE405D" w:rsidRPr="009A4B3B" w14:paraId="6694C031" w14:textId="0FE9F059" w:rsidTr="00676FA1">
        <w:trPr>
          <w:trHeight w:val="375"/>
          <w:jc w:val="center"/>
        </w:trPr>
        <w:tc>
          <w:tcPr>
            <w:tcW w:w="0" w:type="auto"/>
            <w:tcBorders>
              <w:top w:val="single" w:sz="12" w:space="0" w:color="auto"/>
              <w:left w:val="nil"/>
              <w:bottom w:val="single" w:sz="12" w:space="0" w:color="auto"/>
              <w:right w:val="nil"/>
            </w:tcBorders>
            <w:vAlign w:val="center"/>
          </w:tcPr>
          <w:p w14:paraId="387D85A0" w14:textId="44875A23" w:rsidR="00DE405D" w:rsidRPr="00500750" w:rsidRDefault="00DE405D" w:rsidP="0044135D">
            <w:pPr>
              <w:ind w:firstLine="422"/>
              <w:jc w:val="center"/>
              <w:rPr>
                <w:b/>
                <w:szCs w:val="21"/>
              </w:rPr>
            </w:pPr>
            <w:r>
              <w:rPr>
                <w:rFonts w:hint="eastAsia"/>
                <w:b/>
                <w:szCs w:val="21"/>
              </w:rPr>
              <w:t>模型配置</w:t>
            </w:r>
          </w:p>
        </w:tc>
        <w:tc>
          <w:tcPr>
            <w:tcW w:w="0" w:type="auto"/>
            <w:tcBorders>
              <w:top w:val="single" w:sz="12" w:space="0" w:color="auto"/>
              <w:left w:val="nil"/>
              <w:bottom w:val="single" w:sz="12" w:space="0" w:color="auto"/>
              <w:right w:val="nil"/>
            </w:tcBorders>
            <w:vAlign w:val="center"/>
          </w:tcPr>
          <w:p w14:paraId="427C1754" w14:textId="31F07931" w:rsidR="00DE405D" w:rsidRPr="00500750" w:rsidRDefault="00DE405D" w:rsidP="0044135D">
            <w:pPr>
              <w:ind w:firstLine="422"/>
              <w:jc w:val="center"/>
              <w:rPr>
                <w:b/>
                <w:szCs w:val="21"/>
              </w:rPr>
            </w:pPr>
            <w:r>
              <w:rPr>
                <w:rFonts w:hint="eastAsia"/>
                <w:b/>
                <w:szCs w:val="21"/>
              </w:rPr>
              <w:t>MAE</w:t>
            </w:r>
          </w:p>
        </w:tc>
        <w:tc>
          <w:tcPr>
            <w:tcW w:w="0" w:type="auto"/>
            <w:tcBorders>
              <w:top w:val="single" w:sz="12" w:space="0" w:color="auto"/>
              <w:left w:val="nil"/>
              <w:bottom w:val="single" w:sz="12" w:space="0" w:color="auto"/>
              <w:right w:val="nil"/>
            </w:tcBorders>
            <w:vAlign w:val="center"/>
          </w:tcPr>
          <w:p w14:paraId="2D97C0F1" w14:textId="76415A9E" w:rsidR="00DE405D" w:rsidRPr="00500750" w:rsidRDefault="00DE405D" w:rsidP="0044135D">
            <w:pPr>
              <w:ind w:firstLine="422"/>
              <w:jc w:val="center"/>
              <w:rPr>
                <w:b/>
                <w:szCs w:val="21"/>
              </w:rPr>
            </w:pPr>
            <w:r>
              <w:rPr>
                <w:rFonts w:hint="eastAsia"/>
                <w:b/>
                <w:szCs w:val="21"/>
              </w:rPr>
              <w:t>MSE</w:t>
            </w:r>
          </w:p>
        </w:tc>
        <w:tc>
          <w:tcPr>
            <w:tcW w:w="0" w:type="auto"/>
            <w:tcBorders>
              <w:top w:val="single" w:sz="12" w:space="0" w:color="auto"/>
              <w:left w:val="nil"/>
              <w:bottom w:val="single" w:sz="12" w:space="0" w:color="auto"/>
              <w:right w:val="nil"/>
            </w:tcBorders>
            <w:vAlign w:val="center"/>
          </w:tcPr>
          <w:p w14:paraId="31D1A5B5" w14:textId="0822B389" w:rsidR="00DE405D" w:rsidRPr="009A4B3B" w:rsidRDefault="00DE405D" w:rsidP="0044135D">
            <w:pPr>
              <w:ind w:firstLine="422"/>
              <w:jc w:val="center"/>
              <w:rPr>
                <w:b/>
                <w:bCs/>
                <w:szCs w:val="21"/>
              </w:rPr>
            </w:pPr>
            <w:r w:rsidRPr="009A4B3B">
              <w:rPr>
                <w:rFonts w:ascii="Söhne" w:hAnsi="Söhne"/>
                <w:b/>
                <w:bCs/>
                <w:color w:val="0D0D0D"/>
                <w:shd w:val="clear" w:color="auto" w:fill="FFFFFF"/>
              </w:rPr>
              <w:t>RMSE</w:t>
            </w:r>
          </w:p>
        </w:tc>
        <w:tc>
          <w:tcPr>
            <w:tcW w:w="0" w:type="auto"/>
            <w:tcBorders>
              <w:top w:val="single" w:sz="12" w:space="0" w:color="auto"/>
              <w:left w:val="nil"/>
              <w:bottom w:val="single" w:sz="12" w:space="0" w:color="auto"/>
              <w:right w:val="nil"/>
            </w:tcBorders>
            <w:vAlign w:val="center"/>
          </w:tcPr>
          <w:p w14:paraId="52CEE785" w14:textId="4B454535" w:rsidR="00DE405D" w:rsidRPr="0033570B" w:rsidRDefault="00C3633C" w:rsidP="0044135D">
            <w:pPr>
              <w:ind w:firstLine="422"/>
              <w:jc w:val="center"/>
              <w:rPr>
                <w:b/>
                <w:bCs/>
                <w:szCs w:val="21"/>
              </w:rPr>
            </w:pPr>
            <m:oMathPara>
              <m:oMathParaPr>
                <m:jc m:val="right"/>
              </m:oMathParaPr>
              <m:oMath>
                <m:sSup>
                  <m:sSupPr>
                    <m:ctrlPr>
                      <w:rPr>
                        <w:rFonts w:ascii="Cambria Math" w:eastAsia="Cambria Math" w:hAnsi="Cambria Math"/>
                        <w:b/>
                        <w:bCs/>
                        <w:szCs w:val="21"/>
                      </w:rPr>
                    </m:ctrlPr>
                  </m:sSupPr>
                  <m:e>
                    <m:r>
                      <m:rPr>
                        <m:sty m:val="bi"/>
                      </m:rPr>
                      <w:rPr>
                        <w:rFonts w:ascii="Cambria Math" w:eastAsia="Cambria Math" w:hAnsi="Cambria Math"/>
                        <w:szCs w:val="21"/>
                      </w:rPr>
                      <m:t>R</m:t>
                    </m:r>
                  </m:e>
                  <m:sup>
                    <m:r>
                      <m:rPr>
                        <m:sty m:val="bi"/>
                      </m:rPr>
                      <w:rPr>
                        <w:rFonts w:ascii="Cambria Math" w:eastAsia="Cambria Math" w:hAnsi="Cambria Math"/>
                        <w:szCs w:val="21"/>
                      </w:rPr>
                      <m:t>2</m:t>
                    </m:r>
                  </m:sup>
                </m:sSup>
              </m:oMath>
            </m:oMathPara>
          </w:p>
        </w:tc>
      </w:tr>
      <w:tr w:rsidR="00DE405D" w:rsidRPr="00ED2908" w14:paraId="74135174" w14:textId="70D7916F" w:rsidTr="00383781">
        <w:trPr>
          <w:trHeight w:val="375"/>
          <w:jc w:val="center"/>
        </w:trPr>
        <w:tc>
          <w:tcPr>
            <w:tcW w:w="0" w:type="auto"/>
            <w:tcBorders>
              <w:top w:val="nil"/>
              <w:left w:val="nil"/>
              <w:bottom w:val="nil"/>
              <w:right w:val="nil"/>
            </w:tcBorders>
            <w:vAlign w:val="center"/>
          </w:tcPr>
          <w:p w14:paraId="2EB7778C" w14:textId="775554DB" w:rsidR="00DE405D" w:rsidRPr="00ED2908" w:rsidRDefault="00DE405D" w:rsidP="00676FA1">
            <w:pPr>
              <w:ind w:firstLine="420"/>
              <w:jc w:val="center"/>
              <w:rPr>
                <w:bCs/>
                <w:szCs w:val="21"/>
              </w:rPr>
            </w:pPr>
            <w:proofErr w:type="spellStart"/>
            <w:r>
              <w:rPr>
                <w:rFonts w:hint="eastAsia"/>
                <w:bCs/>
                <w:szCs w:val="21"/>
              </w:rPr>
              <w:t>LSTM</w:t>
            </w:r>
            <w:r>
              <w:rPr>
                <w:bCs/>
                <w:szCs w:val="21"/>
              </w:rPr>
              <w:t>+</w:t>
            </w:r>
            <w:r>
              <w:rPr>
                <w:rFonts w:hint="eastAsia"/>
                <w:bCs/>
                <w:szCs w:val="21"/>
              </w:rPr>
              <w:t>Adam</w:t>
            </w:r>
            <w:r>
              <w:rPr>
                <w:bCs/>
                <w:szCs w:val="21"/>
              </w:rPr>
              <w:t>+MAE</w:t>
            </w:r>
            <w:proofErr w:type="spellEnd"/>
          </w:p>
        </w:tc>
        <w:tc>
          <w:tcPr>
            <w:tcW w:w="0" w:type="auto"/>
            <w:tcBorders>
              <w:top w:val="nil"/>
              <w:left w:val="nil"/>
              <w:bottom w:val="nil"/>
              <w:right w:val="nil"/>
            </w:tcBorders>
          </w:tcPr>
          <w:p w14:paraId="4F720E33" w14:textId="02501EB2" w:rsidR="00DE405D" w:rsidRPr="00ED2908" w:rsidRDefault="00DE405D" w:rsidP="00676FA1">
            <w:pPr>
              <w:ind w:firstLine="420"/>
              <w:jc w:val="center"/>
              <w:rPr>
                <w:bCs/>
                <w:szCs w:val="21"/>
              </w:rPr>
            </w:pPr>
            <w:r w:rsidRPr="0096502B">
              <w:t>0.1215</w:t>
            </w:r>
          </w:p>
        </w:tc>
        <w:tc>
          <w:tcPr>
            <w:tcW w:w="0" w:type="auto"/>
            <w:tcBorders>
              <w:top w:val="nil"/>
              <w:left w:val="nil"/>
              <w:bottom w:val="nil"/>
              <w:right w:val="nil"/>
            </w:tcBorders>
          </w:tcPr>
          <w:p w14:paraId="65979A49" w14:textId="56B651AD" w:rsidR="00DE405D" w:rsidRPr="00ED2908" w:rsidRDefault="00DE405D" w:rsidP="00676FA1">
            <w:pPr>
              <w:ind w:firstLine="420"/>
              <w:jc w:val="center"/>
              <w:rPr>
                <w:bCs/>
                <w:szCs w:val="21"/>
              </w:rPr>
            </w:pPr>
            <w:r w:rsidRPr="0096502B">
              <w:t>0.0425</w:t>
            </w:r>
          </w:p>
        </w:tc>
        <w:tc>
          <w:tcPr>
            <w:tcW w:w="0" w:type="auto"/>
            <w:tcBorders>
              <w:top w:val="nil"/>
              <w:left w:val="nil"/>
              <w:bottom w:val="nil"/>
              <w:right w:val="nil"/>
            </w:tcBorders>
          </w:tcPr>
          <w:p w14:paraId="0406C19C" w14:textId="2B6850D6" w:rsidR="00DE405D" w:rsidRPr="00ED2908" w:rsidRDefault="00DE405D" w:rsidP="00676FA1">
            <w:pPr>
              <w:ind w:firstLine="420"/>
              <w:jc w:val="center"/>
              <w:rPr>
                <w:bCs/>
                <w:szCs w:val="21"/>
              </w:rPr>
            </w:pPr>
            <w:r w:rsidRPr="0096502B">
              <w:t>0.2063</w:t>
            </w:r>
          </w:p>
        </w:tc>
        <w:tc>
          <w:tcPr>
            <w:tcW w:w="0" w:type="auto"/>
            <w:tcBorders>
              <w:top w:val="nil"/>
              <w:left w:val="nil"/>
              <w:bottom w:val="nil"/>
              <w:right w:val="nil"/>
            </w:tcBorders>
          </w:tcPr>
          <w:p w14:paraId="123E1E0B" w14:textId="5BF1FD4E" w:rsidR="00DE405D" w:rsidRPr="00ED2908" w:rsidRDefault="00DE405D" w:rsidP="00676FA1">
            <w:pPr>
              <w:ind w:firstLine="420"/>
              <w:jc w:val="center"/>
              <w:rPr>
                <w:bCs/>
                <w:szCs w:val="21"/>
              </w:rPr>
            </w:pPr>
            <w:r w:rsidRPr="0096502B">
              <w:t>0.8084</w:t>
            </w:r>
          </w:p>
        </w:tc>
      </w:tr>
      <w:tr w:rsidR="00DE405D" w:rsidRPr="00ED2908" w14:paraId="7BD95EDE" w14:textId="46EE9A6E" w:rsidTr="00DA4A50">
        <w:trPr>
          <w:trHeight w:val="375"/>
          <w:jc w:val="center"/>
        </w:trPr>
        <w:tc>
          <w:tcPr>
            <w:tcW w:w="0" w:type="auto"/>
            <w:tcBorders>
              <w:top w:val="nil"/>
              <w:left w:val="nil"/>
              <w:bottom w:val="nil"/>
              <w:right w:val="nil"/>
            </w:tcBorders>
            <w:vAlign w:val="center"/>
          </w:tcPr>
          <w:p w14:paraId="2428B798" w14:textId="0C3D4B47" w:rsidR="00DE405D" w:rsidRPr="00ED2908" w:rsidRDefault="00DE405D" w:rsidP="00676FA1">
            <w:pPr>
              <w:ind w:firstLine="420"/>
              <w:jc w:val="center"/>
              <w:rPr>
                <w:bCs/>
                <w:szCs w:val="21"/>
              </w:rPr>
            </w:pPr>
            <w:proofErr w:type="spellStart"/>
            <w:r>
              <w:rPr>
                <w:rFonts w:hint="eastAsia"/>
                <w:bCs/>
                <w:szCs w:val="21"/>
              </w:rPr>
              <w:t>LSTM</w:t>
            </w:r>
            <w:r>
              <w:rPr>
                <w:bCs/>
                <w:szCs w:val="21"/>
              </w:rPr>
              <w:t>+</w:t>
            </w:r>
            <w:r>
              <w:rPr>
                <w:rFonts w:hint="eastAsia"/>
                <w:bCs/>
                <w:szCs w:val="21"/>
              </w:rPr>
              <w:t>Adam</w:t>
            </w:r>
            <w:r>
              <w:rPr>
                <w:bCs/>
                <w:szCs w:val="21"/>
              </w:rPr>
              <w:t>+MSE</w:t>
            </w:r>
            <w:proofErr w:type="spellEnd"/>
          </w:p>
        </w:tc>
        <w:tc>
          <w:tcPr>
            <w:tcW w:w="0" w:type="auto"/>
            <w:tcBorders>
              <w:top w:val="nil"/>
              <w:left w:val="nil"/>
              <w:bottom w:val="nil"/>
              <w:right w:val="nil"/>
            </w:tcBorders>
          </w:tcPr>
          <w:p w14:paraId="4917FDC9" w14:textId="1E61D6AE" w:rsidR="00DE405D" w:rsidRPr="00ED2908" w:rsidRDefault="00DE405D" w:rsidP="00676FA1">
            <w:pPr>
              <w:ind w:firstLine="420"/>
              <w:jc w:val="center"/>
              <w:rPr>
                <w:bCs/>
                <w:szCs w:val="21"/>
              </w:rPr>
            </w:pPr>
            <w:r w:rsidRPr="004C583A">
              <w:t>0.0511</w:t>
            </w:r>
          </w:p>
        </w:tc>
        <w:tc>
          <w:tcPr>
            <w:tcW w:w="0" w:type="auto"/>
            <w:tcBorders>
              <w:top w:val="nil"/>
              <w:left w:val="nil"/>
              <w:bottom w:val="nil"/>
              <w:right w:val="nil"/>
            </w:tcBorders>
          </w:tcPr>
          <w:p w14:paraId="386FF15F" w14:textId="2A758669" w:rsidR="00DE405D" w:rsidRPr="00ED2908" w:rsidRDefault="00DE405D" w:rsidP="00676FA1">
            <w:pPr>
              <w:ind w:firstLine="420"/>
              <w:jc w:val="center"/>
              <w:rPr>
                <w:bCs/>
                <w:szCs w:val="21"/>
              </w:rPr>
            </w:pPr>
            <w:r w:rsidRPr="004C583A">
              <w:t>0.0091</w:t>
            </w:r>
          </w:p>
        </w:tc>
        <w:tc>
          <w:tcPr>
            <w:tcW w:w="0" w:type="auto"/>
            <w:tcBorders>
              <w:top w:val="nil"/>
              <w:left w:val="nil"/>
              <w:bottom w:val="nil"/>
              <w:right w:val="nil"/>
            </w:tcBorders>
          </w:tcPr>
          <w:p w14:paraId="398B8BD3" w14:textId="79B242A2" w:rsidR="00DE405D" w:rsidRPr="00ED2908" w:rsidRDefault="00DE405D" w:rsidP="00676FA1">
            <w:pPr>
              <w:ind w:firstLine="420"/>
              <w:jc w:val="center"/>
              <w:rPr>
                <w:bCs/>
                <w:szCs w:val="21"/>
              </w:rPr>
            </w:pPr>
            <w:r w:rsidRPr="004C583A">
              <w:t>0.0952</w:t>
            </w:r>
          </w:p>
        </w:tc>
        <w:tc>
          <w:tcPr>
            <w:tcW w:w="0" w:type="auto"/>
            <w:tcBorders>
              <w:top w:val="nil"/>
              <w:left w:val="nil"/>
              <w:bottom w:val="nil"/>
              <w:right w:val="nil"/>
            </w:tcBorders>
          </w:tcPr>
          <w:p w14:paraId="397FEDFA" w14:textId="46B32E8C" w:rsidR="00DE405D" w:rsidRPr="00ED2908" w:rsidRDefault="00DE405D" w:rsidP="00676FA1">
            <w:pPr>
              <w:ind w:firstLine="420"/>
              <w:jc w:val="center"/>
              <w:rPr>
                <w:bCs/>
                <w:szCs w:val="21"/>
              </w:rPr>
            </w:pPr>
            <w:r w:rsidRPr="004C583A">
              <w:t>0.9592</w:t>
            </w:r>
          </w:p>
        </w:tc>
      </w:tr>
      <w:tr w:rsidR="00DE405D" w:rsidRPr="00ED2908" w14:paraId="4C4A423F" w14:textId="1032215C" w:rsidTr="00463669">
        <w:trPr>
          <w:trHeight w:val="375"/>
          <w:jc w:val="center"/>
        </w:trPr>
        <w:tc>
          <w:tcPr>
            <w:tcW w:w="0" w:type="auto"/>
            <w:tcBorders>
              <w:top w:val="nil"/>
              <w:left w:val="nil"/>
              <w:bottom w:val="nil"/>
              <w:right w:val="nil"/>
            </w:tcBorders>
            <w:vAlign w:val="center"/>
          </w:tcPr>
          <w:p w14:paraId="5D195CB0" w14:textId="6A3DF40A" w:rsidR="00DE405D" w:rsidRPr="00ED2908" w:rsidRDefault="00DE405D" w:rsidP="00676FA1">
            <w:pPr>
              <w:ind w:firstLine="420"/>
              <w:jc w:val="center"/>
              <w:rPr>
                <w:bCs/>
                <w:szCs w:val="21"/>
              </w:rPr>
            </w:pPr>
            <w:r>
              <w:rPr>
                <w:rFonts w:hint="eastAsia"/>
                <w:bCs/>
                <w:szCs w:val="21"/>
              </w:rPr>
              <w:t>LSTM</w:t>
            </w:r>
            <w:r>
              <w:rPr>
                <w:bCs/>
                <w:szCs w:val="21"/>
              </w:rPr>
              <w:t>+SGD+MSE</w:t>
            </w:r>
          </w:p>
        </w:tc>
        <w:tc>
          <w:tcPr>
            <w:tcW w:w="0" w:type="auto"/>
            <w:tcBorders>
              <w:top w:val="nil"/>
              <w:left w:val="nil"/>
              <w:bottom w:val="nil"/>
              <w:right w:val="nil"/>
            </w:tcBorders>
          </w:tcPr>
          <w:p w14:paraId="3105B776" w14:textId="35CEBB9A" w:rsidR="00DE405D" w:rsidRPr="00ED2908" w:rsidRDefault="00DE405D" w:rsidP="00676FA1">
            <w:pPr>
              <w:ind w:firstLine="420"/>
              <w:jc w:val="center"/>
              <w:rPr>
                <w:bCs/>
                <w:szCs w:val="21"/>
              </w:rPr>
            </w:pPr>
            <w:r w:rsidRPr="00F67DAB">
              <w:t>0.3795</w:t>
            </w:r>
          </w:p>
        </w:tc>
        <w:tc>
          <w:tcPr>
            <w:tcW w:w="0" w:type="auto"/>
            <w:tcBorders>
              <w:top w:val="nil"/>
              <w:left w:val="nil"/>
              <w:bottom w:val="nil"/>
              <w:right w:val="nil"/>
            </w:tcBorders>
          </w:tcPr>
          <w:p w14:paraId="435BF672" w14:textId="56FFDEBB" w:rsidR="00DE405D" w:rsidRPr="00ED2908" w:rsidRDefault="00DE405D" w:rsidP="00676FA1">
            <w:pPr>
              <w:ind w:firstLine="420"/>
              <w:jc w:val="center"/>
              <w:rPr>
                <w:bCs/>
                <w:szCs w:val="21"/>
              </w:rPr>
            </w:pPr>
            <w:r w:rsidRPr="00F67DAB">
              <w:t>0.2160</w:t>
            </w:r>
          </w:p>
        </w:tc>
        <w:tc>
          <w:tcPr>
            <w:tcW w:w="0" w:type="auto"/>
            <w:tcBorders>
              <w:top w:val="nil"/>
              <w:left w:val="nil"/>
              <w:bottom w:val="nil"/>
              <w:right w:val="nil"/>
            </w:tcBorders>
          </w:tcPr>
          <w:p w14:paraId="3A0A3F51" w14:textId="31109955" w:rsidR="00DE405D" w:rsidRPr="00ED2908" w:rsidRDefault="00DE405D" w:rsidP="00676FA1">
            <w:pPr>
              <w:ind w:firstLine="420"/>
              <w:jc w:val="center"/>
              <w:rPr>
                <w:bCs/>
                <w:szCs w:val="21"/>
              </w:rPr>
            </w:pPr>
            <w:r w:rsidRPr="00F67DAB">
              <w:t>0.4648</w:t>
            </w:r>
          </w:p>
        </w:tc>
        <w:tc>
          <w:tcPr>
            <w:tcW w:w="0" w:type="auto"/>
            <w:tcBorders>
              <w:top w:val="nil"/>
              <w:left w:val="nil"/>
              <w:bottom w:val="nil"/>
              <w:right w:val="nil"/>
            </w:tcBorders>
          </w:tcPr>
          <w:p w14:paraId="362BE057" w14:textId="64D70CD8" w:rsidR="00DE405D" w:rsidRPr="00ED2908" w:rsidRDefault="00DE405D" w:rsidP="00676FA1">
            <w:pPr>
              <w:ind w:firstLine="420"/>
              <w:jc w:val="center"/>
              <w:rPr>
                <w:bCs/>
                <w:szCs w:val="21"/>
              </w:rPr>
            </w:pPr>
            <w:r w:rsidRPr="00F67DAB">
              <w:t>0.0271</w:t>
            </w:r>
          </w:p>
        </w:tc>
      </w:tr>
      <w:tr w:rsidR="00DE405D" w:rsidRPr="000F5F76" w14:paraId="26CE3BE9" w14:textId="3E1CB9A1" w:rsidTr="00CF523C">
        <w:trPr>
          <w:trHeight w:val="375"/>
          <w:jc w:val="center"/>
        </w:trPr>
        <w:tc>
          <w:tcPr>
            <w:tcW w:w="0" w:type="auto"/>
            <w:tcBorders>
              <w:top w:val="nil"/>
              <w:left w:val="nil"/>
              <w:bottom w:val="nil"/>
              <w:right w:val="nil"/>
            </w:tcBorders>
            <w:vAlign w:val="center"/>
          </w:tcPr>
          <w:p w14:paraId="57DC4027" w14:textId="5DE410E5" w:rsidR="00DE405D" w:rsidRPr="000F5F76" w:rsidRDefault="00DE405D" w:rsidP="00676FA1">
            <w:pPr>
              <w:ind w:firstLine="420"/>
              <w:jc w:val="center"/>
              <w:rPr>
                <w:b/>
                <w:szCs w:val="21"/>
              </w:rPr>
            </w:pPr>
            <w:r>
              <w:rPr>
                <w:rFonts w:hint="eastAsia"/>
                <w:bCs/>
                <w:szCs w:val="21"/>
              </w:rPr>
              <w:t>LSTM</w:t>
            </w:r>
            <w:r>
              <w:rPr>
                <w:bCs/>
                <w:szCs w:val="21"/>
              </w:rPr>
              <w:t>+SGD+</w:t>
            </w:r>
            <w:r>
              <w:t xml:space="preserve"> </w:t>
            </w:r>
            <w:r w:rsidRPr="0033570B">
              <w:rPr>
                <w:bCs/>
                <w:szCs w:val="21"/>
              </w:rPr>
              <w:t>L1</w:t>
            </w:r>
          </w:p>
        </w:tc>
        <w:tc>
          <w:tcPr>
            <w:tcW w:w="0" w:type="auto"/>
            <w:tcBorders>
              <w:top w:val="nil"/>
              <w:left w:val="nil"/>
              <w:bottom w:val="nil"/>
              <w:right w:val="nil"/>
            </w:tcBorders>
          </w:tcPr>
          <w:p w14:paraId="37960D22" w14:textId="09FDCD66" w:rsidR="00DE405D" w:rsidRPr="000F5F76" w:rsidRDefault="00DE405D" w:rsidP="00676FA1">
            <w:pPr>
              <w:ind w:firstLine="420"/>
              <w:jc w:val="center"/>
              <w:rPr>
                <w:b/>
                <w:szCs w:val="21"/>
              </w:rPr>
            </w:pPr>
            <w:r w:rsidRPr="00E978BE">
              <w:t>0.3558</w:t>
            </w:r>
          </w:p>
        </w:tc>
        <w:tc>
          <w:tcPr>
            <w:tcW w:w="0" w:type="auto"/>
            <w:tcBorders>
              <w:top w:val="nil"/>
              <w:left w:val="nil"/>
              <w:bottom w:val="nil"/>
              <w:right w:val="nil"/>
            </w:tcBorders>
          </w:tcPr>
          <w:p w14:paraId="12829996" w14:textId="68BD814B" w:rsidR="00DE405D" w:rsidRPr="000F5F76" w:rsidRDefault="00DE405D" w:rsidP="00676FA1">
            <w:pPr>
              <w:ind w:firstLine="420"/>
              <w:jc w:val="center"/>
              <w:rPr>
                <w:b/>
                <w:szCs w:val="21"/>
              </w:rPr>
            </w:pPr>
            <w:r w:rsidRPr="00E978BE">
              <w:t>0.2217</w:t>
            </w:r>
          </w:p>
        </w:tc>
        <w:tc>
          <w:tcPr>
            <w:tcW w:w="0" w:type="auto"/>
            <w:tcBorders>
              <w:top w:val="nil"/>
              <w:left w:val="nil"/>
              <w:bottom w:val="nil"/>
              <w:right w:val="nil"/>
            </w:tcBorders>
          </w:tcPr>
          <w:p w14:paraId="374AC6DD" w14:textId="4915FFC6" w:rsidR="00DE405D" w:rsidRPr="000F5F76" w:rsidRDefault="00DE405D" w:rsidP="00676FA1">
            <w:pPr>
              <w:ind w:firstLine="420"/>
              <w:jc w:val="center"/>
              <w:rPr>
                <w:b/>
                <w:szCs w:val="21"/>
              </w:rPr>
            </w:pPr>
            <w:r w:rsidRPr="00E978BE">
              <w:t>0.4708</w:t>
            </w:r>
          </w:p>
        </w:tc>
        <w:tc>
          <w:tcPr>
            <w:tcW w:w="0" w:type="auto"/>
            <w:tcBorders>
              <w:top w:val="nil"/>
              <w:left w:val="nil"/>
              <w:bottom w:val="nil"/>
              <w:right w:val="nil"/>
            </w:tcBorders>
          </w:tcPr>
          <w:p w14:paraId="4ABBEF0A" w14:textId="6C022D7D" w:rsidR="00DE405D" w:rsidRPr="000F5F76" w:rsidRDefault="00DE405D" w:rsidP="00676FA1">
            <w:pPr>
              <w:ind w:firstLine="420"/>
              <w:jc w:val="center"/>
              <w:rPr>
                <w:b/>
                <w:szCs w:val="21"/>
              </w:rPr>
            </w:pPr>
            <w:r w:rsidRPr="00E978BE">
              <w:t>0.0017</w:t>
            </w:r>
          </w:p>
        </w:tc>
      </w:tr>
      <w:tr w:rsidR="00DE405D" w:rsidRPr="00ED2908" w14:paraId="0BA74FE2" w14:textId="726AD658" w:rsidTr="00F4534C">
        <w:trPr>
          <w:trHeight w:val="375"/>
          <w:jc w:val="center"/>
        </w:trPr>
        <w:tc>
          <w:tcPr>
            <w:tcW w:w="0" w:type="auto"/>
            <w:tcBorders>
              <w:top w:val="nil"/>
              <w:left w:val="nil"/>
              <w:bottom w:val="nil"/>
              <w:right w:val="nil"/>
            </w:tcBorders>
            <w:vAlign w:val="center"/>
          </w:tcPr>
          <w:p w14:paraId="50DD14FD" w14:textId="6F51E402" w:rsidR="00DE405D" w:rsidRPr="00ED2908" w:rsidRDefault="00DE405D" w:rsidP="00676FA1">
            <w:pPr>
              <w:ind w:firstLine="420"/>
              <w:jc w:val="center"/>
              <w:rPr>
                <w:bCs/>
                <w:szCs w:val="21"/>
              </w:rPr>
            </w:pPr>
            <w:r>
              <w:rPr>
                <w:rFonts w:hint="eastAsia"/>
                <w:bCs/>
                <w:szCs w:val="21"/>
              </w:rPr>
              <w:t>LSTM</w:t>
            </w:r>
            <w:r>
              <w:rPr>
                <w:bCs/>
                <w:szCs w:val="21"/>
              </w:rPr>
              <w:t>+SGD+</w:t>
            </w:r>
            <w:r>
              <w:t xml:space="preserve"> </w:t>
            </w:r>
            <w:r w:rsidRPr="0033570B">
              <w:rPr>
                <w:bCs/>
                <w:szCs w:val="21"/>
              </w:rPr>
              <w:t>SmoothL1</w:t>
            </w:r>
          </w:p>
        </w:tc>
        <w:tc>
          <w:tcPr>
            <w:tcW w:w="0" w:type="auto"/>
            <w:tcBorders>
              <w:top w:val="nil"/>
              <w:left w:val="nil"/>
              <w:bottom w:val="nil"/>
              <w:right w:val="nil"/>
            </w:tcBorders>
          </w:tcPr>
          <w:p w14:paraId="4C7B025B" w14:textId="1EF75868" w:rsidR="00DE405D" w:rsidRPr="00ED2908" w:rsidRDefault="00DE405D" w:rsidP="00676FA1">
            <w:pPr>
              <w:ind w:firstLine="420"/>
              <w:jc w:val="center"/>
              <w:rPr>
                <w:bCs/>
                <w:szCs w:val="21"/>
              </w:rPr>
            </w:pPr>
            <w:r w:rsidRPr="00256B37">
              <w:t>0.3838</w:t>
            </w:r>
          </w:p>
        </w:tc>
        <w:tc>
          <w:tcPr>
            <w:tcW w:w="0" w:type="auto"/>
            <w:tcBorders>
              <w:top w:val="nil"/>
              <w:left w:val="nil"/>
              <w:bottom w:val="nil"/>
              <w:right w:val="nil"/>
            </w:tcBorders>
          </w:tcPr>
          <w:p w14:paraId="26162BBC" w14:textId="3D593BE3" w:rsidR="00DE405D" w:rsidRPr="00ED2908" w:rsidRDefault="00DE405D" w:rsidP="00676FA1">
            <w:pPr>
              <w:ind w:firstLine="420"/>
              <w:jc w:val="center"/>
              <w:rPr>
                <w:bCs/>
                <w:szCs w:val="21"/>
              </w:rPr>
            </w:pPr>
            <w:r w:rsidRPr="00256B37">
              <w:t>0.2185</w:t>
            </w:r>
          </w:p>
        </w:tc>
        <w:tc>
          <w:tcPr>
            <w:tcW w:w="0" w:type="auto"/>
            <w:tcBorders>
              <w:top w:val="nil"/>
              <w:left w:val="nil"/>
              <w:bottom w:val="nil"/>
              <w:right w:val="nil"/>
            </w:tcBorders>
          </w:tcPr>
          <w:p w14:paraId="3B989A7F" w14:textId="012A3595" w:rsidR="00DE405D" w:rsidRPr="00ED2908" w:rsidRDefault="00DE405D" w:rsidP="00676FA1">
            <w:pPr>
              <w:ind w:firstLine="420"/>
              <w:jc w:val="center"/>
              <w:rPr>
                <w:bCs/>
                <w:szCs w:val="21"/>
              </w:rPr>
            </w:pPr>
            <w:r w:rsidRPr="00256B37">
              <w:t>0.4674</w:t>
            </w:r>
          </w:p>
        </w:tc>
        <w:tc>
          <w:tcPr>
            <w:tcW w:w="0" w:type="auto"/>
            <w:tcBorders>
              <w:top w:val="nil"/>
              <w:left w:val="nil"/>
              <w:bottom w:val="nil"/>
              <w:right w:val="nil"/>
            </w:tcBorders>
          </w:tcPr>
          <w:p w14:paraId="686BD3C0" w14:textId="4529D6A4" w:rsidR="00DE405D" w:rsidRPr="00ED2908" w:rsidRDefault="00DE405D" w:rsidP="00676FA1">
            <w:pPr>
              <w:ind w:firstLine="420"/>
              <w:jc w:val="center"/>
              <w:rPr>
                <w:bCs/>
                <w:szCs w:val="21"/>
              </w:rPr>
            </w:pPr>
            <w:r w:rsidRPr="00256B37">
              <w:t>0.0162</w:t>
            </w:r>
          </w:p>
        </w:tc>
      </w:tr>
      <w:tr w:rsidR="00DE405D" w:rsidRPr="00ED2908" w14:paraId="5A762884" w14:textId="33FBFDBC" w:rsidTr="00676FA1">
        <w:trPr>
          <w:trHeight w:val="375"/>
          <w:jc w:val="center"/>
        </w:trPr>
        <w:tc>
          <w:tcPr>
            <w:tcW w:w="0" w:type="auto"/>
            <w:tcBorders>
              <w:top w:val="nil"/>
              <w:left w:val="nil"/>
              <w:bottom w:val="single" w:sz="4" w:space="0" w:color="auto"/>
              <w:right w:val="nil"/>
            </w:tcBorders>
            <w:vAlign w:val="center"/>
          </w:tcPr>
          <w:p w14:paraId="2CB0507E" w14:textId="0D0D5381" w:rsidR="00DE405D" w:rsidRPr="00DE405D" w:rsidRDefault="00DE405D" w:rsidP="00DE405D">
            <w:pPr>
              <w:ind w:firstLine="422"/>
              <w:jc w:val="center"/>
              <w:rPr>
                <w:b/>
                <w:szCs w:val="21"/>
              </w:rPr>
            </w:pPr>
            <w:proofErr w:type="spellStart"/>
            <w:r w:rsidRPr="00DE405D">
              <w:rPr>
                <w:rFonts w:hint="eastAsia"/>
                <w:b/>
                <w:szCs w:val="21"/>
              </w:rPr>
              <w:t>LSTM</w:t>
            </w:r>
            <w:r w:rsidRPr="00DE405D">
              <w:rPr>
                <w:b/>
                <w:szCs w:val="21"/>
              </w:rPr>
              <w:t>+</w:t>
            </w:r>
            <w:r w:rsidRPr="00DE405D">
              <w:rPr>
                <w:rFonts w:hint="eastAsia"/>
                <w:b/>
                <w:szCs w:val="21"/>
              </w:rPr>
              <w:t>Adam</w:t>
            </w:r>
            <w:proofErr w:type="spellEnd"/>
            <w:r w:rsidRPr="00DE405D">
              <w:rPr>
                <w:b/>
                <w:szCs w:val="21"/>
              </w:rPr>
              <w:t>+</w:t>
            </w:r>
            <w:r w:rsidRPr="00DE405D">
              <w:rPr>
                <w:b/>
              </w:rPr>
              <w:t xml:space="preserve"> </w:t>
            </w:r>
            <w:r w:rsidRPr="00DE405D">
              <w:rPr>
                <w:b/>
                <w:szCs w:val="21"/>
              </w:rPr>
              <w:t>SmoothL1</w:t>
            </w:r>
          </w:p>
        </w:tc>
        <w:tc>
          <w:tcPr>
            <w:tcW w:w="0" w:type="auto"/>
            <w:tcBorders>
              <w:top w:val="nil"/>
              <w:left w:val="nil"/>
              <w:bottom w:val="single" w:sz="4" w:space="0" w:color="auto"/>
              <w:right w:val="nil"/>
            </w:tcBorders>
          </w:tcPr>
          <w:p w14:paraId="030CBEE1" w14:textId="15A8855B" w:rsidR="00DE405D" w:rsidRPr="00DE405D" w:rsidRDefault="00DE405D" w:rsidP="00DE405D">
            <w:pPr>
              <w:ind w:firstLine="422"/>
              <w:jc w:val="center"/>
              <w:rPr>
                <w:b/>
                <w:szCs w:val="21"/>
              </w:rPr>
            </w:pPr>
            <w:r w:rsidRPr="00DE405D">
              <w:rPr>
                <w:b/>
              </w:rPr>
              <w:t>0.0303</w:t>
            </w:r>
          </w:p>
        </w:tc>
        <w:tc>
          <w:tcPr>
            <w:tcW w:w="0" w:type="auto"/>
            <w:tcBorders>
              <w:top w:val="nil"/>
              <w:left w:val="nil"/>
              <w:bottom w:val="single" w:sz="4" w:space="0" w:color="auto"/>
              <w:right w:val="nil"/>
            </w:tcBorders>
          </w:tcPr>
          <w:p w14:paraId="1B036DB2" w14:textId="03739EE2" w:rsidR="00DE405D" w:rsidRPr="00DE405D" w:rsidRDefault="00DE405D" w:rsidP="00DE405D">
            <w:pPr>
              <w:ind w:firstLine="422"/>
              <w:jc w:val="center"/>
              <w:rPr>
                <w:b/>
                <w:szCs w:val="21"/>
              </w:rPr>
            </w:pPr>
            <w:r w:rsidRPr="00DE405D">
              <w:rPr>
                <w:b/>
              </w:rPr>
              <w:t>0.0016</w:t>
            </w:r>
          </w:p>
        </w:tc>
        <w:tc>
          <w:tcPr>
            <w:tcW w:w="0" w:type="auto"/>
            <w:tcBorders>
              <w:top w:val="nil"/>
              <w:left w:val="nil"/>
              <w:bottom w:val="single" w:sz="4" w:space="0" w:color="auto"/>
              <w:right w:val="nil"/>
            </w:tcBorders>
          </w:tcPr>
          <w:p w14:paraId="6D9402BB" w14:textId="5A22E1DD" w:rsidR="00DE405D" w:rsidRPr="00DE405D" w:rsidRDefault="00DE405D" w:rsidP="00DE405D">
            <w:pPr>
              <w:ind w:firstLine="422"/>
              <w:jc w:val="center"/>
              <w:rPr>
                <w:b/>
                <w:szCs w:val="21"/>
              </w:rPr>
            </w:pPr>
            <w:r w:rsidRPr="00DE405D">
              <w:rPr>
                <w:b/>
              </w:rPr>
              <w:t>0.0405</w:t>
            </w:r>
          </w:p>
        </w:tc>
        <w:tc>
          <w:tcPr>
            <w:tcW w:w="0" w:type="auto"/>
            <w:tcBorders>
              <w:top w:val="nil"/>
              <w:left w:val="nil"/>
              <w:bottom w:val="single" w:sz="4" w:space="0" w:color="auto"/>
              <w:right w:val="nil"/>
            </w:tcBorders>
          </w:tcPr>
          <w:p w14:paraId="6239B233" w14:textId="35673804" w:rsidR="00DE405D" w:rsidRPr="00DE405D" w:rsidRDefault="00DE405D" w:rsidP="00DE405D">
            <w:pPr>
              <w:ind w:firstLine="422"/>
              <w:jc w:val="center"/>
              <w:rPr>
                <w:b/>
                <w:szCs w:val="21"/>
              </w:rPr>
            </w:pPr>
            <w:r w:rsidRPr="00DE405D">
              <w:rPr>
                <w:b/>
              </w:rPr>
              <w:t>0.9908</w:t>
            </w:r>
          </w:p>
        </w:tc>
      </w:tr>
    </w:tbl>
    <w:p w14:paraId="270F7F62" w14:textId="6D3D9F70" w:rsidR="007B03AE" w:rsidRDefault="007B03AE" w:rsidP="007B03AE">
      <w:pPr>
        <w:pStyle w:val="3"/>
      </w:pPr>
      <w:r>
        <w:rPr>
          <w:rFonts w:hint="eastAsia"/>
        </w:rPr>
        <w:t>模型</w:t>
      </w:r>
      <w:r w:rsidR="00885D1A">
        <w:rPr>
          <w:rFonts w:hint="eastAsia"/>
        </w:rPr>
        <w:t>可解释性</w:t>
      </w:r>
    </w:p>
    <w:p w14:paraId="1A52FF9F" w14:textId="77777777" w:rsidR="002E6F2F" w:rsidRDefault="00A61160" w:rsidP="002E6F2F">
      <w:pPr>
        <w:keepNext/>
        <w:ind w:firstLine="420"/>
      </w:pPr>
      <w:r>
        <w:rPr>
          <w:rFonts w:hint="eastAsia"/>
        </w:rPr>
        <w:t>首先对输入数据进行可视化，如下图所示，根据网络公开信息</w:t>
      </w:r>
      <w:r w:rsidR="00727FD1">
        <w:rPr>
          <w:rFonts w:hint="eastAsia"/>
        </w:rPr>
        <w:t>（不同信源的数据可能</w:t>
      </w:r>
      <w:r w:rsidR="00727FD1">
        <w:rPr>
          <w:rFonts w:hint="eastAsia"/>
        </w:rPr>
        <w:lastRenderedPageBreak/>
        <w:t>不同，本文采用的是车主之家的数据）</w:t>
      </w:r>
      <w:r>
        <w:rPr>
          <w:rFonts w:hint="eastAsia"/>
        </w:rPr>
        <w:t>，采集到某车型的销售量，可以看出，销售量具有一定的时间波动性</w:t>
      </w:r>
      <w:r w:rsidR="00162233">
        <w:rPr>
          <w:rFonts w:hint="eastAsia"/>
        </w:rPr>
        <w:t>和时间周期性</w:t>
      </w:r>
      <w:r>
        <w:rPr>
          <w:rFonts w:hint="eastAsia"/>
        </w:rPr>
        <w:t>：</w:t>
      </w:r>
      <w:r w:rsidRPr="00A61160">
        <w:rPr>
          <w:noProof/>
        </w:rPr>
        <w:drawing>
          <wp:inline distT="0" distB="0" distL="0" distR="0" wp14:anchorId="0E912F43" wp14:editId="0AE87EE0">
            <wp:extent cx="5274310" cy="3285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5490"/>
                    </a:xfrm>
                    <a:prstGeom prst="rect">
                      <a:avLst/>
                    </a:prstGeom>
                  </pic:spPr>
                </pic:pic>
              </a:graphicData>
            </a:graphic>
          </wp:inline>
        </w:drawing>
      </w:r>
    </w:p>
    <w:p w14:paraId="701A7DCD" w14:textId="3A81E7CA" w:rsidR="00A61160" w:rsidRDefault="002E6F2F" w:rsidP="002E6F2F">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777D">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777D">
        <w:rPr>
          <w:noProof/>
        </w:rPr>
        <w:t>3</w:t>
      </w:r>
      <w:r>
        <w:fldChar w:fldCharType="end"/>
      </w:r>
      <w:r>
        <w:t xml:space="preserve"> </w:t>
      </w:r>
      <w:r>
        <w:rPr>
          <w:rFonts w:hint="eastAsia"/>
        </w:rPr>
        <w:t>车型销量随时间变化示意图</w:t>
      </w:r>
    </w:p>
    <w:p w14:paraId="2E69DB58" w14:textId="175B050E" w:rsidR="00727FD1" w:rsidRDefault="00287622" w:rsidP="00A61160">
      <w:pPr>
        <w:ind w:firstLine="420"/>
      </w:pPr>
      <w:r>
        <w:rPr>
          <w:rFonts w:hint="eastAsia"/>
        </w:rPr>
        <w:t>下图展示了预测</w:t>
      </w:r>
      <w:r>
        <w:rPr>
          <w:rFonts w:hint="eastAsia"/>
        </w:rPr>
        <w:t>4</w:t>
      </w:r>
      <w:r>
        <w:rPr>
          <w:rFonts w:hint="eastAsia"/>
        </w:rPr>
        <w:t>月销量的结果</w:t>
      </w:r>
      <w:r w:rsidR="00317121">
        <w:rPr>
          <w:rFonts w:hint="eastAsia"/>
        </w:rPr>
        <w:t>：</w:t>
      </w:r>
    </w:p>
    <w:p w14:paraId="6CDFCA37" w14:textId="77777777" w:rsidR="002E6F2F" w:rsidRDefault="003D0C33" w:rsidP="002E6F2F">
      <w:pPr>
        <w:keepNext/>
        <w:ind w:firstLineChars="0" w:firstLine="0"/>
      </w:pPr>
      <w:r w:rsidRPr="003D0C33">
        <w:rPr>
          <w:noProof/>
        </w:rPr>
        <w:drawing>
          <wp:inline distT="0" distB="0" distL="0" distR="0" wp14:anchorId="1D2D4807" wp14:editId="28A8A31C">
            <wp:extent cx="5274310" cy="31489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8965"/>
                    </a:xfrm>
                    <a:prstGeom prst="rect">
                      <a:avLst/>
                    </a:prstGeom>
                  </pic:spPr>
                </pic:pic>
              </a:graphicData>
            </a:graphic>
          </wp:inline>
        </w:drawing>
      </w:r>
    </w:p>
    <w:p w14:paraId="19DDB039" w14:textId="06169D17" w:rsidR="00317121" w:rsidRDefault="002E6F2F" w:rsidP="002E6F2F">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777D">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E777D">
        <w:rPr>
          <w:noProof/>
        </w:rPr>
        <w:t>4</w:t>
      </w:r>
      <w:r>
        <w:fldChar w:fldCharType="end"/>
      </w:r>
      <w:r>
        <w:t xml:space="preserve"> </w:t>
      </w:r>
      <w:r>
        <w:rPr>
          <w:rFonts w:hint="eastAsia"/>
        </w:rPr>
        <w:t>模型预测效果可视化</w:t>
      </w:r>
    </w:p>
    <w:p w14:paraId="107720F1" w14:textId="12DD2F72" w:rsidR="00A61160" w:rsidRPr="00A61160" w:rsidRDefault="00317121" w:rsidP="00662B90">
      <w:pPr>
        <w:ind w:firstLineChars="0" w:firstLine="420"/>
      </w:pPr>
      <w:r>
        <w:rPr>
          <w:rFonts w:hint="eastAsia"/>
        </w:rPr>
        <w:t>红色</w:t>
      </w:r>
      <w:r w:rsidR="00662B90">
        <w:rPr>
          <w:rFonts w:hint="eastAsia"/>
        </w:rPr>
        <w:t>线</w:t>
      </w:r>
      <w:r>
        <w:rPr>
          <w:rFonts w:hint="eastAsia"/>
        </w:rPr>
        <w:t>是使用</w:t>
      </w:r>
      <w:r>
        <w:rPr>
          <w:rFonts w:hint="eastAsia"/>
        </w:rPr>
        <w:t>LSTM</w:t>
      </w:r>
      <w:r w:rsidR="00662B90">
        <w:rPr>
          <w:rFonts w:hint="eastAsia"/>
        </w:rPr>
        <w:t>模型结合之前的销售数据</w:t>
      </w:r>
      <w:r>
        <w:rPr>
          <w:rFonts w:hint="eastAsia"/>
        </w:rPr>
        <w:t>对四月销量的预测，销量为</w:t>
      </w:r>
      <w:r w:rsidR="00DE405D">
        <w:rPr>
          <w:rFonts w:hint="eastAsia"/>
        </w:rPr>
        <w:t>模型最后预测的</w:t>
      </w:r>
      <w:r w:rsidR="003D0C33" w:rsidRPr="003D0C33">
        <w:t>50530</w:t>
      </w:r>
      <w:r>
        <w:rPr>
          <w:rFonts w:hint="eastAsia"/>
        </w:rPr>
        <w:t>辆，结合</w:t>
      </w:r>
      <w:r w:rsidR="009E3F7A">
        <w:rPr>
          <w:rFonts w:hint="eastAsia"/>
        </w:rPr>
        <w:t>所公开的</w:t>
      </w:r>
      <w:r>
        <w:rPr>
          <w:rFonts w:hint="eastAsia"/>
        </w:rPr>
        <w:t>最新消息，比亚迪秦</w:t>
      </w:r>
      <w:r>
        <w:rPr>
          <w:rFonts w:hint="eastAsia"/>
        </w:rPr>
        <w:t>PLUS</w:t>
      </w:r>
      <w:r>
        <w:rPr>
          <w:rFonts w:hint="eastAsia"/>
        </w:rPr>
        <w:t>四月销量为</w:t>
      </w:r>
      <w:r>
        <w:t>51170</w:t>
      </w:r>
      <w:r w:rsidR="00DE405D">
        <w:rPr>
          <w:rFonts w:hint="eastAsia"/>
        </w:rPr>
        <w:t>辆</w:t>
      </w:r>
      <w:r w:rsidR="009E3F7A">
        <w:fldChar w:fldCharType="begin"/>
      </w:r>
      <w:r w:rsidR="00F920F5">
        <w:instrText xml:space="preserve"> ADDIN ZOTERO_ITEM CSL_CITATION {"citationID":"5shhLXdC","properties":{"formattedCitation":"\\super [17]\\nosupersub{}","plainCitation":"[17]","noteIndex":0},"citationItems":[{"id":1627,"uris":["http://zotero.org/groups/4891311/items/5T59XPEP"],"itemData"</w:instrText>
      </w:r>
      <w:r w:rsidR="00F920F5">
        <w:rPr>
          <w:rFonts w:hint="eastAsia"/>
        </w:rPr>
        <w:instrText>:{"id":1627,"type":"webpage","abstract":"</w:instrText>
      </w:r>
      <w:r w:rsidR="00F920F5">
        <w:rPr>
          <w:rFonts w:hint="eastAsia"/>
        </w:rPr>
        <w:instrText>快马加鞭，比亚迪</w:instrText>
      </w:r>
      <w:r w:rsidR="00F920F5">
        <w:rPr>
          <w:rFonts w:hint="eastAsia"/>
        </w:rPr>
        <w:instrText>24</w:instrText>
      </w:r>
      <w:r w:rsidR="00F920F5">
        <w:rPr>
          <w:rFonts w:hint="eastAsia"/>
        </w:rPr>
        <w:instrText>年</w:instrText>
      </w:r>
      <w:r w:rsidR="00F920F5">
        <w:rPr>
          <w:rFonts w:hint="eastAsia"/>
        </w:rPr>
        <w:instrText>4</w:instrText>
      </w:r>
      <w:r w:rsidR="00F920F5">
        <w:rPr>
          <w:rFonts w:hint="eastAsia"/>
        </w:rPr>
        <w:instrText>月销量</w:instrText>
      </w:r>
      <w:r w:rsidR="00F920F5">
        <w:rPr>
          <w:rFonts w:hint="eastAsia"/>
        </w:rPr>
        <w:instrText>31.2</w:instrText>
      </w:r>
      <w:r w:rsidR="00F920F5">
        <w:rPr>
          <w:rFonts w:hint="eastAsia"/>
        </w:rPr>
        <w:instrText>万辆，继续遥遥领先</w:instrText>
      </w:r>
      <w:r w:rsidR="00F920F5">
        <w:rPr>
          <w:rFonts w:hint="eastAsia"/>
        </w:rPr>
        <w:instrText>","title":"</w:instrText>
      </w:r>
      <w:r w:rsidR="00F920F5">
        <w:rPr>
          <w:rFonts w:hint="eastAsia"/>
        </w:rPr>
        <w:instrText>快马加鞭，比亚迪</w:instrText>
      </w:r>
      <w:r w:rsidR="00F920F5">
        <w:rPr>
          <w:rFonts w:hint="eastAsia"/>
        </w:rPr>
        <w:instrText>24</w:instrText>
      </w:r>
      <w:r w:rsidR="00F920F5">
        <w:rPr>
          <w:rFonts w:hint="eastAsia"/>
        </w:rPr>
        <w:instrText>年</w:instrText>
      </w:r>
      <w:r w:rsidR="00F920F5">
        <w:rPr>
          <w:rFonts w:hint="eastAsia"/>
        </w:rPr>
        <w:instrText>4</w:instrText>
      </w:r>
      <w:r w:rsidR="00F920F5">
        <w:rPr>
          <w:rFonts w:hint="eastAsia"/>
        </w:rPr>
        <w:instrText>月销量</w:instrText>
      </w:r>
      <w:r w:rsidR="00F920F5">
        <w:rPr>
          <w:rFonts w:hint="eastAsia"/>
        </w:rPr>
        <w:instrText>31.2</w:instrText>
      </w:r>
      <w:r w:rsidR="00F920F5">
        <w:rPr>
          <w:rFonts w:hint="eastAsia"/>
        </w:rPr>
        <w:instrText>万辆，继续遥遥领先</w:instrText>
      </w:r>
      <w:r w:rsidR="00F920F5">
        <w:rPr>
          <w:rFonts w:hint="eastAsia"/>
        </w:rPr>
        <w:instrText>","URL":"https://finance.sina.com.cn/jjxw/2024-05-02/doc-inatvexc6987913.shtml","author":[{"family":"</w:instrText>
      </w:r>
      <w:r w:rsidR="00F920F5">
        <w:rPr>
          <w:rFonts w:hint="eastAsia"/>
        </w:rPr>
        <w:instrText>东方网</w:instrText>
      </w:r>
      <w:r w:rsidR="00F920F5">
        <w:rPr>
          <w:rFonts w:hint="eastAsia"/>
        </w:rPr>
        <w:instrText>","given":""}],"accessed":{"date-parts":[["</w:instrText>
      </w:r>
      <w:r w:rsidR="00F920F5">
        <w:instrText xml:space="preserve">2024",5,10]]},"issued":{"date-parts":[["2024",5,2]]}}}],"schema":"https://github.com/citation-style-language/schema/raw/master/csl-citation.json"} </w:instrText>
      </w:r>
      <w:r w:rsidR="009E3F7A">
        <w:fldChar w:fldCharType="separate"/>
      </w:r>
      <w:r w:rsidR="00F920F5" w:rsidRPr="00F920F5">
        <w:rPr>
          <w:rFonts w:cs="Times New Roman"/>
          <w:kern w:val="0"/>
          <w:szCs w:val="24"/>
          <w:vertAlign w:val="superscript"/>
        </w:rPr>
        <w:t>[17]</w:t>
      </w:r>
      <w:r w:rsidR="009E3F7A">
        <w:fldChar w:fldCharType="end"/>
      </w:r>
      <w:r w:rsidR="00DE405D">
        <w:rPr>
          <w:rFonts w:hint="eastAsia"/>
        </w:rPr>
        <w:t>，模型具</w:t>
      </w:r>
      <w:r w:rsidR="00DE405D">
        <w:rPr>
          <w:rFonts w:hint="eastAsia"/>
        </w:rPr>
        <w:lastRenderedPageBreak/>
        <w:t>有很强的参考价值</w:t>
      </w:r>
      <w:r w:rsidR="00DC124A">
        <w:rPr>
          <w:rFonts w:hint="eastAsia"/>
        </w:rPr>
        <w:t>。</w:t>
      </w:r>
    </w:p>
    <w:p w14:paraId="045663EB" w14:textId="5DD1591E" w:rsidR="007B03AE" w:rsidRDefault="007B03AE" w:rsidP="007B03AE">
      <w:pPr>
        <w:pStyle w:val="2"/>
      </w:pPr>
      <w:r>
        <w:rPr>
          <w:rFonts w:hint="eastAsia"/>
        </w:rPr>
        <w:t>本章小结</w:t>
      </w:r>
    </w:p>
    <w:p w14:paraId="768616B1" w14:textId="198845D1" w:rsidR="009046E4" w:rsidRDefault="009046E4" w:rsidP="009046E4">
      <w:pPr>
        <w:ind w:firstLine="420"/>
      </w:pPr>
      <w:r>
        <w:rPr>
          <w:rFonts w:hint="eastAsia"/>
        </w:rPr>
        <w:t>本章旨在利用长短期记忆网络（</w:t>
      </w:r>
      <w:r>
        <w:rPr>
          <w:rFonts w:hint="eastAsia"/>
        </w:rPr>
        <w:t>LSTM</w:t>
      </w:r>
      <w:r>
        <w:rPr>
          <w:rFonts w:hint="eastAsia"/>
        </w:rPr>
        <w:t>）对车型月销量进行预测，以秦</w:t>
      </w:r>
      <w:r>
        <w:rPr>
          <w:rFonts w:hint="eastAsia"/>
        </w:rPr>
        <w:t>PLUS</w:t>
      </w:r>
      <w:r>
        <w:rPr>
          <w:rFonts w:hint="eastAsia"/>
        </w:rPr>
        <w:t>为案例进行探讨。通过建立和调整</w:t>
      </w:r>
      <w:r>
        <w:rPr>
          <w:rFonts w:hint="eastAsia"/>
        </w:rPr>
        <w:t>LSTM</w:t>
      </w:r>
      <w:r>
        <w:rPr>
          <w:rFonts w:hint="eastAsia"/>
        </w:rPr>
        <w:t>模型，研究者试图提高对车型销量的准确预测能力。本研究致力于利用深度学习技术，特别是</w:t>
      </w:r>
      <w:r>
        <w:rPr>
          <w:rFonts w:hint="eastAsia"/>
        </w:rPr>
        <w:t>LSTM</w:t>
      </w:r>
      <w:r>
        <w:rPr>
          <w:rFonts w:hint="eastAsia"/>
        </w:rPr>
        <w:t>模型，更好地理解和预测汽车销售趋势，为汽车行业提供更为准确的销量预测方法，以帮助制定更有效的市场策略。</w:t>
      </w:r>
    </w:p>
    <w:p w14:paraId="4BCE72AA" w14:textId="1BEB2DC8" w:rsidR="009046E4" w:rsidRDefault="009046E4" w:rsidP="009046E4">
      <w:pPr>
        <w:ind w:firstLine="420"/>
      </w:pPr>
      <w:r>
        <w:rPr>
          <w:rFonts w:hint="eastAsia"/>
        </w:rPr>
        <w:t>在研究过程中，我们首先对当前汽车销售行业面临的问题进行了分析，包括销量预测准确性、深度学习应用、案例分析的一般性、研究方法的可靠性和有效性、以及市场策略制定与决策支持等方面。随后，我们介绍了适用于增程汽车销量预测的</w:t>
      </w:r>
      <w:r>
        <w:rPr>
          <w:rFonts w:hint="eastAsia"/>
        </w:rPr>
        <w:t>LSTM</w:t>
      </w:r>
      <w:r>
        <w:rPr>
          <w:rFonts w:hint="eastAsia"/>
        </w:rPr>
        <w:t>模型的原理和结构，以及损失函数和优化器的选择。</w:t>
      </w:r>
    </w:p>
    <w:p w14:paraId="13B49734" w14:textId="284816BE" w:rsidR="009046E4" w:rsidRDefault="009046E4" w:rsidP="009046E4">
      <w:pPr>
        <w:ind w:firstLine="420"/>
      </w:pPr>
      <w:r>
        <w:rPr>
          <w:rFonts w:hint="eastAsia"/>
        </w:rPr>
        <w:t>通过实验设置和模型收敛情况的分析，我们验证了模型在训练过程中的有效性和收敛性。对比实验结果显示，不同配置下的模型在</w:t>
      </w:r>
      <w:r>
        <w:rPr>
          <w:rFonts w:hint="eastAsia"/>
        </w:rPr>
        <w:t>MAE</w:t>
      </w:r>
      <w:r>
        <w:rPr>
          <w:rFonts w:hint="eastAsia"/>
        </w:rPr>
        <w:t>、</w:t>
      </w:r>
      <w:r>
        <w:rPr>
          <w:rFonts w:hint="eastAsia"/>
        </w:rPr>
        <w:t>MSE</w:t>
      </w:r>
      <w:r>
        <w:rPr>
          <w:rFonts w:hint="eastAsia"/>
        </w:rPr>
        <w:t>、</w:t>
      </w:r>
      <w:r>
        <w:rPr>
          <w:rFonts w:hint="eastAsia"/>
        </w:rPr>
        <w:t>RMSE</w:t>
      </w:r>
      <w:r>
        <w:rPr>
          <w:rFonts w:hint="eastAsia"/>
        </w:rPr>
        <w:t>和</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等指标上存在差异，进一步验证了模型的性能。</w:t>
      </w:r>
    </w:p>
    <w:p w14:paraId="74C4F771" w14:textId="709D3CA1" w:rsidR="009046E4" w:rsidRPr="009046E4" w:rsidRDefault="009046E4" w:rsidP="009046E4">
      <w:pPr>
        <w:ind w:firstLine="420"/>
      </w:pPr>
      <w:r>
        <w:rPr>
          <w:rFonts w:hint="eastAsia"/>
        </w:rPr>
        <w:t>最后，我们还对模型的可解释性进行了探讨，通过对输入数据的可视化和预测结果的展示，验证了模型对销量的预测能力，为汽车行业提供了有力的决策支持。</w:t>
      </w:r>
    </w:p>
    <w:p w14:paraId="4354B9F3" w14:textId="5B2BE2E0" w:rsidR="009046E4" w:rsidRPr="009046E4" w:rsidRDefault="009046E4" w:rsidP="009046E4">
      <w:pPr>
        <w:ind w:firstLine="420"/>
      </w:pPr>
      <w:r>
        <w:rPr>
          <w:rFonts w:hint="eastAsia"/>
        </w:rPr>
        <w:t>综上所述，本章的研究成果为汽车销售行业提供了一种基于深度学习的销量预测方法，并且在实证分析中取得了良好的效果，具有重要的理论和实践意义。</w:t>
      </w:r>
    </w:p>
    <w:p w14:paraId="6BE7ADDC" w14:textId="373395B9" w:rsidR="00386AA1" w:rsidRDefault="00386AA1" w:rsidP="00386AA1">
      <w:pPr>
        <w:pStyle w:val="1"/>
        <w:numPr>
          <w:ilvl w:val="0"/>
          <w:numId w:val="0"/>
        </w:numPr>
        <w:jc w:val="left"/>
      </w:pPr>
      <w:r>
        <w:rPr>
          <w:rFonts w:hint="eastAsia"/>
        </w:rPr>
        <w:t>参考文献</w:t>
      </w:r>
      <w:bookmarkEnd w:id="0"/>
    </w:p>
    <w:p w14:paraId="2EBFC7D5" w14:textId="77777777" w:rsidR="00F920F5" w:rsidRPr="00F920F5" w:rsidRDefault="009E3F7A" w:rsidP="00F920F5">
      <w:pPr>
        <w:pStyle w:val="af1"/>
        <w:ind w:firstLine="420"/>
        <w:rPr>
          <w:rFonts w:cs="Times New Roman"/>
          <w:kern w:val="0"/>
          <w:szCs w:val="24"/>
        </w:rPr>
      </w:pPr>
      <w:r>
        <w:fldChar w:fldCharType="begin"/>
      </w:r>
      <w:r w:rsidR="00F920F5">
        <w:instrText xml:space="preserve"> ADDIN ZOTERO_BIBL {"uncited":[],"omitted":[],"custom":[]} CSL_BIBLIOGRAPHY </w:instrText>
      </w:r>
      <w:r>
        <w:fldChar w:fldCharType="separate"/>
      </w:r>
      <w:r w:rsidR="00F920F5" w:rsidRPr="00F920F5">
        <w:rPr>
          <w:rFonts w:cs="Times New Roman"/>
          <w:kern w:val="0"/>
          <w:szCs w:val="24"/>
        </w:rPr>
        <w:t>[1]</w:t>
      </w:r>
      <w:r w:rsidR="00F920F5" w:rsidRPr="00F920F5">
        <w:rPr>
          <w:rFonts w:cs="Times New Roman"/>
          <w:kern w:val="0"/>
          <w:szCs w:val="24"/>
        </w:rPr>
        <w:tab/>
      </w:r>
      <w:r w:rsidR="00F920F5" w:rsidRPr="00F920F5">
        <w:rPr>
          <w:rFonts w:cs="Times New Roman"/>
          <w:kern w:val="0"/>
          <w:szCs w:val="24"/>
        </w:rPr>
        <w:t>陈瑜</w:t>
      </w:r>
      <w:r w:rsidR="00F920F5" w:rsidRPr="00F920F5">
        <w:rPr>
          <w:rFonts w:cs="Times New Roman"/>
          <w:kern w:val="0"/>
          <w:szCs w:val="24"/>
        </w:rPr>
        <w:t xml:space="preserve">. </w:t>
      </w:r>
      <w:r w:rsidR="00F920F5" w:rsidRPr="00F920F5">
        <w:rPr>
          <w:rFonts w:cs="Times New Roman"/>
          <w:kern w:val="0"/>
          <w:szCs w:val="24"/>
        </w:rPr>
        <w:t>全球道路燃料需求</w:t>
      </w:r>
      <w:r w:rsidR="00F920F5" w:rsidRPr="00F920F5">
        <w:rPr>
          <w:rFonts w:cs="Times New Roman"/>
          <w:kern w:val="0"/>
          <w:szCs w:val="24"/>
        </w:rPr>
        <w:t>2027</w:t>
      </w:r>
      <w:r w:rsidR="00F920F5" w:rsidRPr="00F920F5">
        <w:rPr>
          <w:rFonts w:cs="Times New Roman"/>
          <w:kern w:val="0"/>
          <w:szCs w:val="24"/>
        </w:rPr>
        <w:t>年达峰</w:t>
      </w:r>
      <w:r w:rsidR="00F920F5" w:rsidRPr="00F920F5">
        <w:rPr>
          <w:rFonts w:cs="Times New Roman"/>
          <w:kern w:val="0"/>
          <w:szCs w:val="24"/>
        </w:rPr>
        <w:t xml:space="preserve">[J]. </w:t>
      </w:r>
      <w:r w:rsidR="00F920F5" w:rsidRPr="00F920F5">
        <w:rPr>
          <w:rFonts w:cs="Times New Roman"/>
          <w:kern w:val="0"/>
          <w:szCs w:val="24"/>
        </w:rPr>
        <w:t>中国石油企业</w:t>
      </w:r>
      <w:r w:rsidR="00F920F5" w:rsidRPr="00F920F5">
        <w:rPr>
          <w:rFonts w:cs="Times New Roman"/>
          <w:kern w:val="0"/>
          <w:szCs w:val="24"/>
        </w:rPr>
        <w:t>, 2023(7): 46.</w:t>
      </w:r>
    </w:p>
    <w:p w14:paraId="0E620475" w14:textId="77777777" w:rsidR="00F920F5" w:rsidRPr="00F920F5" w:rsidRDefault="00F920F5" w:rsidP="00F920F5">
      <w:pPr>
        <w:pStyle w:val="af1"/>
        <w:ind w:firstLine="420"/>
        <w:rPr>
          <w:rFonts w:cs="Times New Roman"/>
          <w:kern w:val="0"/>
          <w:szCs w:val="24"/>
        </w:rPr>
      </w:pPr>
      <w:r w:rsidRPr="00F920F5">
        <w:rPr>
          <w:rFonts w:cs="Times New Roman"/>
          <w:kern w:val="0"/>
          <w:szCs w:val="24"/>
        </w:rPr>
        <w:t>[2]</w:t>
      </w:r>
      <w:r w:rsidRPr="00F920F5">
        <w:rPr>
          <w:rFonts w:cs="Times New Roman"/>
          <w:kern w:val="0"/>
          <w:szCs w:val="24"/>
        </w:rPr>
        <w:tab/>
      </w:r>
      <w:r w:rsidRPr="00F920F5">
        <w:rPr>
          <w:rFonts w:cs="Times New Roman"/>
          <w:kern w:val="0"/>
          <w:szCs w:val="24"/>
        </w:rPr>
        <w:t>陈尚林</w:t>
      </w:r>
      <w:r w:rsidRPr="00F920F5">
        <w:rPr>
          <w:rFonts w:cs="Times New Roman"/>
          <w:kern w:val="0"/>
          <w:szCs w:val="24"/>
        </w:rPr>
        <w:t xml:space="preserve">. </w:t>
      </w:r>
      <w:r w:rsidRPr="00F920F5">
        <w:rPr>
          <w:rFonts w:cs="Times New Roman"/>
          <w:kern w:val="0"/>
          <w:szCs w:val="24"/>
        </w:rPr>
        <w:t>基于</w:t>
      </w:r>
      <w:r w:rsidRPr="00F920F5">
        <w:rPr>
          <w:rFonts w:cs="Times New Roman"/>
          <w:kern w:val="0"/>
          <w:szCs w:val="24"/>
        </w:rPr>
        <w:t>LSTM</w:t>
      </w:r>
      <w:r w:rsidRPr="00F920F5">
        <w:rPr>
          <w:rFonts w:cs="Times New Roman"/>
          <w:kern w:val="0"/>
          <w:szCs w:val="24"/>
        </w:rPr>
        <w:t>神经网络和百度指数的新能源汽车销量预测</w:t>
      </w:r>
      <w:r w:rsidRPr="00F920F5">
        <w:rPr>
          <w:rFonts w:cs="Times New Roman"/>
          <w:kern w:val="0"/>
          <w:szCs w:val="24"/>
        </w:rPr>
        <w:t xml:space="preserve">[D]. </w:t>
      </w:r>
      <w:r w:rsidRPr="00F920F5">
        <w:rPr>
          <w:rFonts w:cs="Times New Roman"/>
          <w:kern w:val="0"/>
          <w:szCs w:val="24"/>
        </w:rPr>
        <w:t>湖北大学</w:t>
      </w:r>
      <w:r w:rsidRPr="00F920F5">
        <w:rPr>
          <w:rFonts w:cs="Times New Roman"/>
          <w:kern w:val="0"/>
          <w:szCs w:val="24"/>
        </w:rPr>
        <w:t>, 2024.</w:t>
      </w:r>
    </w:p>
    <w:p w14:paraId="6151BA51" w14:textId="77777777" w:rsidR="00F920F5" w:rsidRPr="00F920F5" w:rsidRDefault="00F920F5" w:rsidP="00F920F5">
      <w:pPr>
        <w:pStyle w:val="af1"/>
        <w:ind w:firstLine="420"/>
        <w:rPr>
          <w:rFonts w:cs="Times New Roman"/>
          <w:kern w:val="0"/>
          <w:szCs w:val="24"/>
        </w:rPr>
      </w:pPr>
      <w:r w:rsidRPr="00F920F5">
        <w:rPr>
          <w:rFonts w:cs="Times New Roman"/>
          <w:kern w:val="0"/>
          <w:szCs w:val="24"/>
        </w:rPr>
        <w:t>[3]</w:t>
      </w:r>
      <w:r w:rsidRPr="00F920F5">
        <w:rPr>
          <w:rFonts w:cs="Times New Roman"/>
          <w:kern w:val="0"/>
          <w:szCs w:val="24"/>
        </w:rPr>
        <w:tab/>
      </w:r>
      <w:r w:rsidRPr="00F920F5">
        <w:rPr>
          <w:rFonts w:cs="Times New Roman"/>
          <w:kern w:val="0"/>
          <w:szCs w:val="24"/>
        </w:rPr>
        <w:t>李媛媛</w:t>
      </w:r>
      <w:r w:rsidRPr="00F920F5">
        <w:rPr>
          <w:rFonts w:cs="Times New Roman"/>
          <w:kern w:val="0"/>
          <w:szCs w:val="24"/>
        </w:rPr>
        <w:t xml:space="preserve">. </w:t>
      </w:r>
      <w:r w:rsidRPr="00F920F5">
        <w:rPr>
          <w:rFonts w:cs="Times New Roman"/>
          <w:kern w:val="0"/>
          <w:szCs w:val="24"/>
        </w:rPr>
        <w:t>基于改进</w:t>
      </w:r>
      <w:r w:rsidRPr="00F920F5">
        <w:rPr>
          <w:rFonts w:cs="Times New Roman"/>
          <w:kern w:val="0"/>
          <w:szCs w:val="24"/>
        </w:rPr>
        <w:t>Bass</w:t>
      </w:r>
      <w:r w:rsidRPr="00F920F5">
        <w:rPr>
          <w:rFonts w:cs="Times New Roman"/>
          <w:kern w:val="0"/>
          <w:szCs w:val="24"/>
        </w:rPr>
        <w:t>模型的汽车销量预测方法研究</w:t>
      </w:r>
      <w:r w:rsidRPr="00F920F5">
        <w:rPr>
          <w:rFonts w:cs="Times New Roman"/>
          <w:kern w:val="0"/>
          <w:szCs w:val="24"/>
        </w:rPr>
        <w:t xml:space="preserve">[D]. </w:t>
      </w:r>
      <w:r w:rsidRPr="00F920F5">
        <w:rPr>
          <w:rFonts w:cs="Times New Roman"/>
          <w:kern w:val="0"/>
          <w:szCs w:val="24"/>
        </w:rPr>
        <w:t>辽宁大学</w:t>
      </w:r>
      <w:r w:rsidRPr="00F920F5">
        <w:rPr>
          <w:rFonts w:cs="Times New Roman"/>
          <w:kern w:val="0"/>
          <w:szCs w:val="24"/>
        </w:rPr>
        <w:t>, 2024.</w:t>
      </w:r>
    </w:p>
    <w:p w14:paraId="1765B003" w14:textId="77777777" w:rsidR="00F920F5" w:rsidRPr="00F920F5" w:rsidRDefault="00F920F5" w:rsidP="00F920F5">
      <w:pPr>
        <w:pStyle w:val="af1"/>
        <w:ind w:firstLine="420"/>
        <w:rPr>
          <w:rFonts w:cs="Times New Roman"/>
          <w:kern w:val="0"/>
          <w:szCs w:val="24"/>
        </w:rPr>
      </w:pPr>
      <w:r w:rsidRPr="00F920F5">
        <w:rPr>
          <w:rFonts w:cs="Times New Roman"/>
          <w:kern w:val="0"/>
          <w:szCs w:val="24"/>
        </w:rPr>
        <w:t>[4]</w:t>
      </w:r>
      <w:r w:rsidRPr="00F920F5">
        <w:rPr>
          <w:rFonts w:cs="Times New Roman"/>
          <w:kern w:val="0"/>
          <w:szCs w:val="24"/>
        </w:rPr>
        <w:tab/>
      </w:r>
      <w:r w:rsidRPr="00F920F5">
        <w:rPr>
          <w:rFonts w:cs="Times New Roman"/>
          <w:kern w:val="0"/>
          <w:szCs w:val="24"/>
        </w:rPr>
        <w:t>林琳</w:t>
      </w:r>
      <w:r w:rsidRPr="00F920F5">
        <w:rPr>
          <w:rFonts w:cs="Times New Roman"/>
          <w:kern w:val="0"/>
          <w:szCs w:val="24"/>
        </w:rPr>
        <w:t xml:space="preserve">. </w:t>
      </w:r>
      <w:r w:rsidRPr="00F920F5">
        <w:rPr>
          <w:rFonts w:cs="Times New Roman"/>
          <w:kern w:val="0"/>
          <w:szCs w:val="24"/>
        </w:rPr>
        <w:t>全生命周期汽车销量预测方案研究</w:t>
      </w:r>
      <w:r w:rsidRPr="00F920F5">
        <w:rPr>
          <w:rFonts w:cs="Times New Roman"/>
          <w:kern w:val="0"/>
          <w:szCs w:val="24"/>
        </w:rPr>
        <w:t xml:space="preserve">[J]. </w:t>
      </w:r>
      <w:r w:rsidRPr="00F920F5">
        <w:rPr>
          <w:rFonts w:cs="Times New Roman"/>
          <w:kern w:val="0"/>
          <w:szCs w:val="24"/>
        </w:rPr>
        <w:t>汽车工业研究</w:t>
      </w:r>
      <w:r w:rsidRPr="00F920F5">
        <w:rPr>
          <w:rFonts w:cs="Times New Roman"/>
          <w:kern w:val="0"/>
          <w:szCs w:val="24"/>
        </w:rPr>
        <w:t>, 2023(3): 44-48.</w:t>
      </w:r>
    </w:p>
    <w:p w14:paraId="331E1CDC" w14:textId="77777777" w:rsidR="00F920F5" w:rsidRPr="00F920F5" w:rsidRDefault="00F920F5" w:rsidP="00F920F5">
      <w:pPr>
        <w:pStyle w:val="af1"/>
        <w:ind w:firstLine="420"/>
        <w:rPr>
          <w:rFonts w:cs="Times New Roman"/>
          <w:kern w:val="0"/>
          <w:szCs w:val="24"/>
        </w:rPr>
      </w:pPr>
      <w:r w:rsidRPr="00F920F5">
        <w:rPr>
          <w:rFonts w:cs="Times New Roman"/>
          <w:kern w:val="0"/>
          <w:szCs w:val="24"/>
        </w:rPr>
        <w:t>[5]</w:t>
      </w:r>
      <w:r w:rsidRPr="00F920F5">
        <w:rPr>
          <w:rFonts w:cs="Times New Roman"/>
          <w:kern w:val="0"/>
          <w:szCs w:val="24"/>
        </w:rPr>
        <w:tab/>
      </w:r>
      <w:r w:rsidRPr="00F920F5">
        <w:rPr>
          <w:rFonts w:cs="Times New Roman"/>
          <w:kern w:val="0"/>
          <w:szCs w:val="24"/>
        </w:rPr>
        <w:t>蓝晨卉</w:t>
      </w:r>
      <w:r w:rsidRPr="00F920F5">
        <w:rPr>
          <w:rFonts w:cs="Times New Roman"/>
          <w:kern w:val="0"/>
          <w:szCs w:val="24"/>
        </w:rPr>
        <w:t xml:space="preserve">, </w:t>
      </w:r>
      <w:r w:rsidRPr="00F920F5">
        <w:rPr>
          <w:rFonts w:cs="Times New Roman"/>
          <w:kern w:val="0"/>
          <w:szCs w:val="24"/>
        </w:rPr>
        <w:t>李卓</w:t>
      </w:r>
      <w:r w:rsidRPr="00F920F5">
        <w:rPr>
          <w:rFonts w:cs="Times New Roman"/>
          <w:kern w:val="0"/>
          <w:szCs w:val="24"/>
        </w:rPr>
        <w:t xml:space="preserve">, </w:t>
      </w:r>
      <w:r w:rsidRPr="00F920F5">
        <w:rPr>
          <w:rFonts w:cs="Times New Roman"/>
          <w:kern w:val="0"/>
          <w:szCs w:val="24"/>
        </w:rPr>
        <w:t>任俊杰</w:t>
      </w:r>
      <w:r w:rsidRPr="00F920F5">
        <w:rPr>
          <w:rFonts w:cs="Times New Roman"/>
          <w:kern w:val="0"/>
          <w:szCs w:val="24"/>
        </w:rPr>
        <w:t xml:space="preserve">, </w:t>
      </w:r>
      <w:r w:rsidRPr="00F920F5">
        <w:rPr>
          <w:rFonts w:cs="Times New Roman"/>
          <w:kern w:val="0"/>
          <w:szCs w:val="24"/>
        </w:rPr>
        <w:t>等</w:t>
      </w:r>
      <w:r w:rsidRPr="00F920F5">
        <w:rPr>
          <w:rFonts w:cs="Times New Roman"/>
          <w:kern w:val="0"/>
          <w:szCs w:val="24"/>
        </w:rPr>
        <w:t xml:space="preserve">. </w:t>
      </w:r>
      <w:r w:rsidRPr="00F920F5">
        <w:rPr>
          <w:rFonts w:cs="Times New Roman"/>
          <w:kern w:val="0"/>
          <w:szCs w:val="24"/>
        </w:rPr>
        <w:t>基于季节性因素影响的汽车销量预测模型研究及应用</w:t>
      </w:r>
      <w:r w:rsidRPr="00F920F5">
        <w:rPr>
          <w:rFonts w:cs="Times New Roman"/>
          <w:kern w:val="0"/>
          <w:szCs w:val="24"/>
        </w:rPr>
        <w:t xml:space="preserve">[J]. </w:t>
      </w:r>
      <w:r w:rsidRPr="00F920F5">
        <w:rPr>
          <w:rFonts w:cs="Times New Roman"/>
          <w:kern w:val="0"/>
          <w:szCs w:val="24"/>
        </w:rPr>
        <w:t>时代汽车</w:t>
      </w:r>
      <w:r w:rsidRPr="00F920F5">
        <w:rPr>
          <w:rFonts w:cs="Times New Roman"/>
          <w:kern w:val="0"/>
          <w:szCs w:val="24"/>
        </w:rPr>
        <w:t>, 2023(14): 163-166.</w:t>
      </w:r>
    </w:p>
    <w:p w14:paraId="2545FF7C" w14:textId="77777777" w:rsidR="00F920F5" w:rsidRPr="00F920F5" w:rsidRDefault="00F920F5" w:rsidP="00F920F5">
      <w:pPr>
        <w:pStyle w:val="af1"/>
        <w:ind w:firstLine="420"/>
        <w:rPr>
          <w:rFonts w:cs="Times New Roman"/>
          <w:kern w:val="0"/>
          <w:szCs w:val="24"/>
        </w:rPr>
      </w:pPr>
      <w:r w:rsidRPr="00F920F5">
        <w:rPr>
          <w:rFonts w:cs="Times New Roman"/>
          <w:kern w:val="0"/>
          <w:szCs w:val="24"/>
        </w:rPr>
        <w:t>[6]</w:t>
      </w:r>
      <w:r w:rsidRPr="00F920F5">
        <w:rPr>
          <w:rFonts w:cs="Times New Roman"/>
          <w:kern w:val="0"/>
          <w:szCs w:val="24"/>
        </w:rPr>
        <w:tab/>
      </w:r>
      <w:r w:rsidRPr="00F920F5">
        <w:rPr>
          <w:rFonts w:cs="Times New Roman"/>
          <w:kern w:val="0"/>
          <w:szCs w:val="24"/>
        </w:rPr>
        <w:t>段昊江</w:t>
      </w:r>
      <w:r w:rsidRPr="00F920F5">
        <w:rPr>
          <w:rFonts w:cs="Times New Roman"/>
          <w:kern w:val="0"/>
          <w:szCs w:val="24"/>
        </w:rPr>
        <w:t xml:space="preserve">, </w:t>
      </w:r>
      <w:r w:rsidRPr="00F920F5">
        <w:rPr>
          <w:rFonts w:cs="Times New Roman"/>
          <w:kern w:val="0"/>
          <w:szCs w:val="24"/>
        </w:rPr>
        <w:t>吴冰</w:t>
      </w:r>
      <w:r w:rsidRPr="00F920F5">
        <w:rPr>
          <w:rFonts w:cs="Times New Roman"/>
          <w:kern w:val="0"/>
          <w:szCs w:val="24"/>
        </w:rPr>
        <w:t xml:space="preserve">. </w:t>
      </w:r>
      <w:r w:rsidRPr="00F920F5">
        <w:rPr>
          <w:rFonts w:cs="Times New Roman"/>
          <w:kern w:val="0"/>
          <w:szCs w:val="24"/>
        </w:rPr>
        <w:t>多变量乘用车销量预测模型研究</w:t>
      </w:r>
      <w:r w:rsidRPr="00F920F5">
        <w:rPr>
          <w:rFonts w:cs="Times New Roman"/>
          <w:kern w:val="0"/>
          <w:szCs w:val="24"/>
        </w:rPr>
        <w:t xml:space="preserve">[J]. </w:t>
      </w:r>
      <w:r w:rsidRPr="00F920F5">
        <w:rPr>
          <w:rFonts w:cs="Times New Roman"/>
          <w:kern w:val="0"/>
          <w:szCs w:val="24"/>
        </w:rPr>
        <w:t>汽车文摘</w:t>
      </w:r>
      <w:r w:rsidRPr="00F920F5">
        <w:rPr>
          <w:rFonts w:cs="Times New Roman"/>
          <w:kern w:val="0"/>
          <w:szCs w:val="24"/>
        </w:rPr>
        <w:t>, 2023(12): 55-62.</w:t>
      </w:r>
    </w:p>
    <w:p w14:paraId="0967108A" w14:textId="77777777" w:rsidR="00F920F5" w:rsidRPr="00F920F5" w:rsidRDefault="00F920F5" w:rsidP="00F920F5">
      <w:pPr>
        <w:pStyle w:val="af1"/>
        <w:ind w:firstLine="420"/>
        <w:rPr>
          <w:rFonts w:cs="Times New Roman"/>
          <w:kern w:val="0"/>
          <w:szCs w:val="24"/>
        </w:rPr>
      </w:pPr>
      <w:r w:rsidRPr="00F920F5">
        <w:rPr>
          <w:rFonts w:cs="Times New Roman"/>
          <w:kern w:val="0"/>
          <w:szCs w:val="24"/>
        </w:rPr>
        <w:t>[7]</w:t>
      </w:r>
      <w:r w:rsidRPr="00F920F5">
        <w:rPr>
          <w:rFonts w:cs="Times New Roman"/>
          <w:kern w:val="0"/>
          <w:szCs w:val="24"/>
        </w:rPr>
        <w:tab/>
      </w:r>
      <w:r w:rsidRPr="00F920F5">
        <w:rPr>
          <w:rFonts w:cs="Times New Roman"/>
          <w:kern w:val="0"/>
          <w:szCs w:val="24"/>
        </w:rPr>
        <w:t>邹婷婷</w:t>
      </w:r>
      <w:r w:rsidRPr="00F920F5">
        <w:rPr>
          <w:rFonts w:cs="Times New Roman"/>
          <w:kern w:val="0"/>
          <w:szCs w:val="24"/>
        </w:rPr>
        <w:t xml:space="preserve">. </w:t>
      </w:r>
      <w:r w:rsidRPr="00F920F5">
        <w:rPr>
          <w:rFonts w:cs="Times New Roman"/>
          <w:kern w:val="0"/>
          <w:szCs w:val="24"/>
        </w:rPr>
        <w:t>基于灰色</w:t>
      </w:r>
      <w:r w:rsidRPr="00F920F5">
        <w:rPr>
          <w:rFonts w:cs="Times New Roman"/>
          <w:kern w:val="0"/>
          <w:szCs w:val="24"/>
        </w:rPr>
        <w:t>Lotka-Volterra</w:t>
      </w:r>
      <w:r w:rsidRPr="00F920F5">
        <w:rPr>
          <w:rFonts w:cs="Times New Roman"/>
          <w:kern w:val="0"/>
          <w:szCs w:val="24"/>
        </w:rPr>
        <w:t>模型的中国新能源汽车销量预测及其环境影响研究</w:t>
      </w:r>
      <w:r w:rsidRPr="00F920F5">
        <w:rPr>
          <w:rFonts w:cs="Times New Roman"/>
          <w:kern w:val="0"/>
          <w:szCs w:val="24"/>
        </w:rPr>
        <w:t xml:space="preserve">[D]. </w:t>
      </w:r>
      <w:r w:rsidRPr="00F920F5">
        <w:rPr>
          <w:rFonts w:cs="Times New Roman"/>
          <w:kern w:val="0"/>
          <w:szCs w:val="24"/>
        </w:rPr>
        <w:t>江南大学</w:t>
      </w:r>
      <w:r w:rsidRPr="00F920F5">
        <w:rPr>
          <w:rFonts w:cs="Times New Roman"/>
          <w:kern w:val="0"/>
          <w:szCs w:val="24"/>
        </w:rPr>
        <w:t>, 2024.</w:t>
      </w:r>
    </w:p>
    <w:p w14:paraId="51F24577" w14:textId="77777777" w:rsidR="00F920F5" w:rsidRPr="00F920F5" w:rsidRDefault="00F920F5" w:rsidP="00F920F5">
      <w:pPr>
        <w:pStyle w:val="af1"/>
        <w:ind w:firstLine="420"/>
        <w:rPr>
          <w:rFonts w:cs="Times New Roman"/>
          <w:kern w:val="0"/>
          <w:szCs w:val="24"/>
        </w:rPr>
      </w:pPr>
      <w:r w:rsidRPr="00F920F5">
        <w:rPr>
          <w:rFonts w:cs="Times New Roman"/>
          <w:kern w:val="0"/>
          <w:szCs w:val="24"/>
        </w:rPr>
        <w:t>[8]</w:t>
      </w:r>
      <w:r w:rsidRPr="00F920F5">
        <w:rPr>
          <w:rFonts w:cs="Times New Roman"/>
          <w:kern w:val="0"/>
          <w:szCs w:val="24"/>
        </w:rPr>
        <w:tab/>
      </w:r>
      <w:r w:rsidRPr="00F920F5">
        <w:rPr>
          <w:rFonts w:cs="Times New Roman"/>
          <w:kern w:val="0"/>
          <w:szCs w:val="24"/>
        </w:rPr>
        <w:t>余明洋</w:t>
      </w:r>
      <w:r w:rsidRPr="00F920F5">
        <w:rPr>
          <w:rFonts w:cs="Times New Roman"/>
          <w:kern w:val="0"/>
          <w:szCs w:val="24"/>
        </w:rPr>
        <w:t xml:space="preserve">, </w:t>
      </w:r>
      <w:r w:rsidRPr="00F920F5">
        <w:rPr>
          <w:rFonts w:cs="Times New Roman"/>
          <w:kern w:val="0"/>
          <w:szCs w:val="24"/>
        </w:rPr>
        <w:t>沈斌</w:t>
      </w:r>
      <w:r w:rsidRPr="00F920F5">
        <w:rPr>
          <w:rFonts w:cs="Times New Roman"/>
          <w:kern w:val="0"/>
          <w:szCs w:val="24"/>
        </w:rPr>
        <w:t xml:space="preserve">. </w:t>
      </w:r>
      <w:r w:rsidRPr="00F920F5">
        <w:rPr>
          <w:rFonts w:cs="Times New Roman"/>
          <w:kern w:val="0"/>
          <w:szCs w:val="24"/>
        </w:rPr>
        <w:t>多变国际形势下新能源汽车销量分析</w:t>
      </w:r>
      <w:r w:rsidRPr="00F920F5">
        <w:rPr>
          <w:rFonts w:cs="Times New Roman"/>
          <w:kern w:val="0"/>
          <w:szCs w:val="24"/>
        </w:rPr>
        <w:t>——</w:t>
      </w:r>
      <w:r w:rsidRPr="00F920F5">
        <w:rPr>
          <w:rFonts w:cs="Times New Roman"/>
          <w:kern w:val="0"/>
          <w:szCs w:val="24"/>
        </w:rPr>
        <w:t>基于突发因素的复合预测模型</w:t>
      </w:r>
      <w:r w:rsidRPr="00F920F5">
        <w:rPr>
          <w:rFonts w:cs="Times New Roman"/>
          <w:kern w:val="0"/>
          <w:szCs w:val="24"/>
        </w:rPr>
        <w:t xml:space="preserve">[J]. </w:t>
      </w:r>
      <w:r w:rsidRPr="00F920F5">
        <w:rPr>
          <w:rFonts w:cs="Times New Roman"/>
          <w:kern w:val="0"/>
          <w:szCs w:val="24"/>
        </w:rPr>
        <w:t>中国商论</w:t>
      </w:r>
      <w:r w:rsidRPr="00F920F5">
        <w:rPr>
          <w:rFonts w:cs="Times New Roman"/>
          <w:kern w:val="0"/>
          <w:szCs w:val="24"/>
        </w:rPr>
        <w:t>, 2023(12): 164-168.</w:t>
      </w:r>
    </w:p>
    <w:p w14:paraId="565FBD12" w14:textId="77777777" w:rsidR="00F920F5" w:rsidRPr="00F920F5" w:rsidRDefault="00F920F5" w:rsidP="00F920F5">
      <w:pPr>
        <w:pStyle w:val="af1"/>
        <w:ind w:firstLine="420"/>
        <w:rPr>
          <w:rFonts w:cs="Times New Roman"/>
          <w:kern w:val="0"/>
          <w:szCs w:val="24"/>
        </w:rPr>
      </w:pPr>
      <w:r w:rsidRPr="00F920F5">
        <w:rPr>
          <w:rFonts w:cs="Times New Roman"/>
          <w:kern w:val="0"/>
          <w:szCs w:val="24"/>
        </w:rPr>
        <w:t>[9]</w:t>
      </w:r>
      <w:r w:rsidRPr="00F920F5">
        <w:rPr>
          <w:rFonts w:cs="Times New Roman"/>
          <w:kern w:val="0"/>
          <w:szCs w:val="24"/>
        </w:rPr>
        <w:tab/>
      </w:r>
      <w:r w:rsidRPr="00F920F5">
        <w:rPr>
          <w:rFonts w:cs="Times New Roman"/>
          <w:kern w:val="0"/>
          <w:szCs w:val="24"/>
        </w:rPr>
        <w:t>杨鸿渐</w:t>
      </w:r>
      <w:r w:rsidRPr="00F920F5">
        <w:rPr>
          <w:rFonts w:cs="Times New Roman"/>
          <w:kern w:val="0"/>
          <w:szCs w:val="24"/>
        </w:rPr>
        <w:t xml:space="preserve">. </w:t>
      </w:r>
      <w:r w:rsidRPr="00F920F5">
        <w:rPr>
          <w:rFonts w:cs="Times New Roman"/>
          <w:kern w:val="0"/>
          <w:szCs w:val="24"/>
        </w:rPr>
        <w:t>大数据处理技术在汽车产销协同的应用综述</w:t>
      </w:r>
      <w:r w:rsidRPr="00F920F5">
        <w:rPr>
          <w:rFonts w:cs="Times New Roman"/>
          <w:kern w:val="0"/>
          <w:szCs w:val="24"/>
        </w:rPr>
        <w:t xml:space="preserve">[J]. </w:t>
      </w:r>
      <w:r w:rsidRPr="00F920F5">
        <w:rPr>
          <w:rFonts w:cs="Times New Roman"/>
          <w:kern w:val="0"/>
          <w:szCs w:val="24"/>
        </w:rPr>
        <w:t>汽车工业研究</w:t>
      </w:r>
      <w:r w:rsidRPr="00F920F5">
        <w:rPr>
          <w:rFonts w:cs="Times New Roman"/>
          <w:kern w:val="0"/>
          <w:szCs w:val="24"/>
        </w:rPr>
        <w:t xml:space="preserve">, </w:t>
      </w:r>
      <w:r w:rsidRPr="00F920F5">
        <w:rPr>
          <w:rFonts w:cs="Times New Roman"/>
          <w:kern w:val="0"/>
          <w:szCs w:val="24"/>
        </w:rPr>
        <w:lastRenderedPageBreak/>
        <w:t>2024(1): 42-46.</w:t>
      </w:r>
    </w:p>
    <w:p w14:paraId="31E54963"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[10]</w:t>
      </w:r>
      <w:r w:rsidRPr="00F920F5">
        <w:rPr>
          <w:rFonts w:cs="Times New Roman"/>
          <w:kern w:val="0"/>
          <w:szCs w:val="24"/>
        </w:rPr>
        <w:tab/>
      </w:r>
      <w:r w:rsidRPr="00F920F5">
        <w:rPr>
          <w:rFonts w:cs="Times New Roman"/>
          <w:kern w:val="0"/>
          <w:szCs w:val="24"/>
        </w:rPr>
        <w:t>杨光</w:t>
      </w:r>
      <w:r w:rsidRPr="00F920F5">
        <w:rPr>
          <w:rFonts w:cs="Times New Roman"/>
          <w:kern w:val="0"/>
          <w:szCs w:val="24"/>
        </w:rPr>
        <w:t xml:space="preserve">. </w:t>
      </w:r>
      <w:r w:rsidRPr="00F920F5">
        <w:rPr>
          <w:rFonts w:cs="Times New Roman"/>
          <w:kern w:val="0"/>
          <w:szCs w:val="24"/>
        </w:rPr>
        <w:t>车企数字化破局之路</w:t>
      </w:r>
      <w:r w:rsidRPr="00F920F5">
        <w:rPr>
          <w:rFonts w:cs="Times New Roman"/>
          <w:kern w:val="0"/>
          <w:szCs w:val="24"/>
        </w:rPr>
        <w:t xml:space="preserve">[N]. </w:t>
      </w:r>
      <w:r w:rsidRPr="00F920F5">
        <w:rPr>
          <w:rFonts w:cs="Times New Roman"/>
          <w:kern w:val="0"/>
          <w:szCs w:val="24"/>
        </w:rPr>
        <w:t>中国信息化周报</w:t>
      </w:r>
      <w:r w:rsidRPr="00F920F5">
        <w:rPr>
          <w:rFonts w:cs="Times New Roman"/>
          <w:kern w:val="0"/>
          <w:szCs w:val="24"/>
        </w:rPr>
        <w:t>, 2023-04-24: 008.</w:t>
      </w:r>
    </w:p>
    <w:p w14:paraId="443D1961"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[11]</w:t>
      </w:r>
      <w:r w:rsidRPr="00F920F5">
        <w:rPr>
          <w:rFonts w:cs="Times New Roman"/>
          <w:kern w:val="0"/>
          <w:szCs w:val="24"/>
        </w:rPr>
        <w:tab/>
      </w:r>
      <w:r w:rsidRPr="00F920F5">
        <w:rPr>
          <w:rFonts w:cs="Times New Roman"/>
          <w:kern w:val="0"/>
          <w:szCs w:val="24"/>
        </w:rPr>
        <w:t>许妙遥</w:t>
      </w:r>
      <w:r w:rsidRPr="00F920F5">
        <w:rPr>
          <w:rFonts w:cs="Times New Roman"/>
          <w:kern w:val="0"/>
          <w:szCs w:val="24"/>
        </w:rPr>
        <w:t xml:space="preserve">. </w:t>
      </w:r>
      <w:r w:rsidRPr="00F920F5">
        <w:rPr>
          <w:rFonts w:cs="Times New Roman"/>
          <w:kern w:val="0"/>
          <w:szCs w:val="24"/>
        </w:rPr>
        <w:t>我国新能源汽车的销量预测及发展路径研究</w:t>
      </w:r>
      <w:r w:rsidRPr="00F920F5">
        <w:rPr>
          <w:rFonts w:cs="Times New Roman"/>
          <w:kern w:val="0"/>
          <w:szCs w:val="24"/>
        </w:rPr>
        <w:t xml:space="preserve">[D]. </w:t>
      </w:r>
      <w:r w:rsidRPr="00F920F5">
        <w:rPr>
          <w:rFonts w:cs="Times New Roman"/>
          <w:kern w:val="0"/>
          <w:szCs w:val="24"/>
        </w:rPr>
        <w:t>山东工商学院</w:t>
      </w:r>
      <w:r w:rsidRPr="00F920F5">
        <w:rPr>
          <w:rFonts w:cs="Times New Roman"/>
          <w:kern w:val="0"/>
          <w:szCs w:val="24"/>
        </w:rPr>
        <w:t>, 2024.</w:t>
      </w:r>
    </w:p>
    <w:p w14:paraId="770383D7"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[12]</w:t>
      </w:r>
      <w:r w:rsidRPr="00F920F5">
        <w:rPr>
          <w:rFonts w:cs="Times New Roman"/>
          <w:kern w:val="0"/>
          <w:szCs w:val="24"/>
        </w:rPr>
        <w:tab/>
      </w:r>
      <w:r w:rsidRPr="00F920F5">
        <w:rPr>
          <w:rFonts w:cs="Times New Roman"/>
          <w:kern w:val="0"/>
          <w:szCs w:val="24"/>
        </w:rPr>
        <w:t>辛宇涛</w:t>
      </w:r>
      <w:r w:rsidRPr="00F920F5">
        <w:rPr>
          <w:rFonts w:cs="Times New Roman"/>
          <w:kern w:val="0"/>
          <w:szCs w:val="24"/>
        </w:rPr>
        <w:t xml:space="preserve">. </w:t>
      </w:r>
      <w:r w:rsidRPr="00F920F5">
        <w:rPr>
          <w:rFonts w:cs="Times New Roman"/>
          <w:kern w:val="0"/>
          <w:szCs w:val="24"/>
        </w:rPr>
        <w:t>基于</w:t>
      </w:r>
      <w:r w:rsidRPr="00F920F5">
        <w:rPr>
          <w:rFonts w:cs="Times New Roman"/>
          <w:kern w:val="0"/>
          <w:szCs w:val="24"/>
        </w:rPr>
        <w:t>G-SARIMA-BP-LSTM</w:t>
      </w:r>
      <w:r w:rsidRPr="00F920F5">
        <w:rPr>
          <w:rFonts w:cs="Times New Roman"/>
          <w:kern w:val="0"/>
          <w:szCs w:val="24"/>
        </w:rPr>
        <w:t>的新能源汽车销量预测研究</w:t>
      </w:r>
      <w:r w:rsidRPr="00F920F5">
        <w:rPr>
          <w:rFonts w:cs="Times New Roman"/>
          <w:kern w:val="0"/>
          <w:szCs w:val="24"/>
        </w:rPr>
        <w:t xml:space="preserve">[D]. </w:t>
      </w:r>
      <w:r w:rsidRPr="00F920F5">
        <w:rPr>
          <w:rFonts w:cs="Times New Roman"/>
          <w:kern w:val="0"/>
          <w:szCs w:val="24"/>
        </w:rPr>
        <w:t>山西大学</w:t>
      </w:r>
      <w:r w:rsidRPr="00F920F5">
        <w:rPr>
          <w:rFonts w:cs="Times New Roman"/>
          <w:kern w:val="0"/>
          <w:szCs w:val="24"/>
        </w:rPr>
        <w:t>, 2024.</w:t>
      </w:r>
    </w:p>
    <w:p w14:paraId="5CE5B4A2"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[13]</w:t>
      </w:r>
      <w:r w:rsidRPr="00F920F5">
        <w:rPr>
          <w:rFonts w:cs="Times New Roman"/>
          <w:kern w:val="0"/>
          <w:szCs w:val="24"/>
        </w:rPr>
        <w:tab/>
      </w:r>
      <w:r w:rsidRPr="00F920F5">
        <w:rPr>
          <w:rFonts w:cs="Times New Roman"/>
          <w:kern w:val="0"/>
          <w:szCs w:val="24"/>
        </w:rPr>
        <w:t>吴静</w:t>
      </w:r>
      <w:r w:rsidRPr="00F920F5">
        <w:rPr>
          <w:rFonts w:cs="Times New Roman"/>
          <w:kern w:val="0"/>
          <w:szCs w:val="24"/>
        </w:rPr>
        <w:t xml:space="preserve">, </w:t>
      </w:r>
      <w:r w:rsidRPr="00F920F5">
        <w:rPr>
          <w:rFonts w:cs="Times New Roman"/>
          <w:kern w:val="0"/>
          <w:szCs w:val="24"/>
        </w:rPr>
        <w:t>黄安</w:t>
      </w:r>
      <w:r w:rsidRPr="00F920F5">
        <w:rPr>
          <w:rFonts w:cs="Times New Roman"/>
          <w:kern w:val="0"/>
          <w:szCs w:val="24"/>
        </w:rPr>
        <w:t xml:space="preserve">, </w:t>
      </w:r>
      <w:r w:rsidRPr="00F920F5">
        <w:rPr>
          <w:rFonts w:cs="Times New Roman"/>
          <w:kern w:val="0"/>
          <w:szCs w:val="24"/>
        </w:rPr>
        <w:t>谢涵鹏</w:t>
      </w:r>
      <w:r w:rsidRPr="00F920F5">
        <w:rPr>
          <w:rFonts w:cs="Times New Roman"/>
          <w:kern w:val="0"/>
          <w:szCs w:val="24"/>
        </w:rPr>
        <w:t xml:space="preserve">, </w:t>
      </w:r>
      <w:r w:rsidRPr="00F920F5">
        <w:rPr>
          <w:rFonts w:cs="Times New Roman"/>
          <w:kern w:val="0"/>
          <w:szCs w:val="24"/>
        </w:rPr>
        <w:t>等</w:t>
      </w:r>
      <w:r w:rsidRPr="00F920F5">
        <w:rPr>
          <w:rFonts w:cs="Times New Roman"/>
          <w:kern w:val="0"/>
          <w:szCs w:val="24"/>
        </w:rPr>
        <w:t xml:space="preserve">. </w:t>
      </w:r>
      <w:r w:rsidRPr="00F920F5">
        <w:rPr>
          <w:rFonts w:cs="Times New Roman"/>
          <w:kern w:val="0"/>
          <w:szCs w:val="24"/>
        </w:rPr>
        <w:t>基于机器学习势函数的材料力热性质多尺度模拟研究进展</w:t>
      </w:r>
      <w:r w:rsidRPr="00F920F5">
        <w:rPr>
          <w:rFonts w:cs="Times New Roman"/>
          <w:kern w:val="0"/>
          <w:szCs w:val="24"/>
        </w:rPr>
        <w:t xml:space="preserve">[J]. </w:t>
      </w:r>
      <w:r w:rsidRPr="00F920F5">
        <w:rPr>
          <w:rFonts w:cs="Times New Roman"/>
          <w:kern w:val="0"/>
          <w:szCs w:val="24"/>
        </w:rPr>
        <w:t>硅酸盐学报</w:t>
      </w:r>
      <w:r w:rsidRPr="00F920F5">
        <w:rPr>
          <w:rFonts w:cs="Times New Roman"/>
          <w:kern w:val="0"/>
          <w:szCs w:val="24"/>
        </w:rPr>
        <w:t>, 2023: 1-13.</w:t>
      </w:r>
    </w:p>
    <w:p w14:paraId="734F897C"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[14]</w:t>
      </w:r>
      <w:r w:rsidRPr="00F920F5">
        <w:rPr>
          <w:rFonts w:cs="Times New Roman"/>
          <w:kern w:val="0"/>
          <w:szCs w:val="24"/>
        </w:rPr>
        <w:tab/>
      </w:r>
      <w:r w:rsidRPr="00F920F5">
        <w:rPr>
          <w:rFonts w:cs="Times New Roman"/>
          <w:kern w:val="0"/>
          <w:szCs w:val="24"/>
        </w:rPr>
        <w:t>王书田</w:t>
      </w:r>
      <w:r w:rsidRPr="00F920F5">
        <w:rPr>
          <w:rFonts w:cs="Times New Roman"/>
          <w:kern w:val="0"/>
          <w:szCs w:val="24"/>
        </w:rPr>
        <w:t xml:space="preserve">, </w:t>
      </w:r>
      <w:r w:rsidRPr="00F920F5">
        <w:rPr>
          <w:rFonts w:cs="Times New Roman"/>
          <w:kern w:val="0"/>
          <w:szCs w:val="24"/>
        </w:rPr>
        <w:t>林岩</w:t>
      </w:r>
      <w:r w:rsidRPr="00F920F5">
        <w:rPr>
          <w:rFonts w:cs="Times New Roman"/>
          <w:kern w:val="0"/>
          <w:szCs w:val="24"/>
        </w:rPr>
        <w:t xml:space="preserve">, </w:t>
      </w:r>
      <w:r w:rsidRPr="00F920F5">
        <w:rPr>
          <w:rFonts w:cs="Times New Roman"/>
          <w:kern w:val="0"/>
          <w:szCs w:val="24"/>
        </w:rPr>
        <w:t>朱国庆</w:t>
      </w:r>
      <w:r w:rsidRPr="00F920F5">
        <w:rPr>
          <w:rFonts w:cs="Times New Roman"/>
          <w:kern w:val="0"/>
          <w:szCs w:val="24"/>
        </w:rPr>
        <w:t xml:space="preserve">, </w:t>
      </w:r>
      <w:r w:rsidRPr="00F920F5">
        <w:rPr>
          <w:rFonts w:cs="Times New Roman"/>
          <w:kern w:val="0"/>
          <w:szCs w:val="24"/>
        </w:rPr>
        <w:t>等</w:t>
      </w:r>
      <w:r w:rsidRPr="00F920F5">
        <w:rPr>
          <w:rFonts w:cs="Times New Roman"/>
          <w:kern w:val="0"/>
          <w:szCs w:val="24"/>
        </w:rPr>
        <w:t xml:space="preserve">. </w:t>
      </w:r>
      <w:r w:rsidRPr="00F920F5">
        <w:rPr>
          <w:rFonts w:cs="Times New Roman"/>
          <w:kern w:val="0"/>
          <w:szCs w:val="24"/>
        </w:rPr>
        <w:t>基于在线评论和网络搜索的汽车销量预测研究</w:t>
      </w:r>
      <w:r w:rsidRPr="00F920F5">
        <w:rPr>
          <w:rFonts w:cs="Times New Roman"/>
          <w:kern w:val="0"/>
          <w:szCs w:val="24"/>
        </w:rPr>
        <w:t xml:space="preserve">[J]. </w:t>
      </w:r>
      <w:r w:rsidRPr="00F920F5">
        <w:rPr>
          <w:rFonts w:cs="Times New Roman"/>
          <w:kern w:val="0"/>
          <w:szCs w:val="24"/>
        </w:rPr>
        <w:t>东北大学学报</w:t>
      </w:r>
      <w:r w:rsidRPr="00F920F5">
        <w:rPr>
          <w:rFonts w:cs="Times New Roman"/>
          <w:kern w:val="0"/>
          <w:szCs w:val="24"/>
        </w:rPr>
        <w:t>(</w:t>
      </w:r>
      <w:r w:rsidRPr="00F920F5">
        <w:rPr>
          <w:rFonts w:cs="Times New Roman"/>
          <w:kern w:val="0"/>
          <w:szCs w:val="24"/>
        </w:rPr>
        <w:t>自然科学版</w:t>
      </w:r>
      <w:r w:rsidRPr="00F920F5">
        <w:rPr>
          <w:rFonts w:cs="Times New Roman"/>
          <w:kern w:val="0"/>
          <w:szCs w:val="24"/>
        </w:rPr>
        <w:t>), 2023, 44(5): 752-760.</w:t>
      </w:r>
    </w:p>
    <w:p w14:paraId="4D5A43B2"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[15]</w:t>
      </w:r>
      <w:r w:rsidRPr="00F920F5">
        <w:rPr>
          <w:rFonts w:cs="Times New Roman"/>
          <w:kern w:val="0"/>
          <w:szCs w:val="24"/>
        </w:rPr>
        <w:tab/>
      </w:r>
      <w:r w:rsidRPr="00F920F5">
        <w:rPr>
          <w:rFonts w:cs="Times New Roman"/>
          <w:kern w:val="0"/>
          <w:szCs w:val="24"/>
        </w:rPr>
        <w:t>冯非凡</w:t>
      </w:r>
      <w:r w:rsidRPr="00F920F5">
        <w:rPr>
          <w:rFonts w:cs="Times New Roman"/>
          <w:kern w:val="0"/>
          <w:szCs w:val="24"/>
        </w:rPr>
        <w:t xml:space="preserve">, </w:t>
      </w:r>
      <w:r w:rsidRPr="00F920F5">
        <w:rPr>
          <w:rFonts w:cs="Times New Roman"/>
          <w:kern w:val="0"/>
          <w:szCs w:val="24"/>
        </w:rPr>
        <w:t>武雪玲</w:t>
      </w:r>
      <w:r w:rsidRPr="00F920F5">
        <w:rPr>
          <w:rFonts w:cs="Times New Roman"/>
          <w:kern w:val="0"/>
          <w:szCs w:val="24"/>
        </w:rPr>
        <w:t xml:space="preserve">, </w:t>
      </w:r>
      <w:r w:rsidRPr="00F920F5">
        <w:rPr>
          <w:rFonts w:cs="Times New Roman"/>
          <w:kern w:val="0"/>
          <w:szCs w:val="24"/>
        </w:rPr>
        <w:t>牛瑞卿</w:t>
      </w:r>
      <w:r w:rsidRPr="00F920F5">
        <w:rPr>
          <w:rFonts w:cs="Times New Roman"/>
          <w:kern w:val="0"/>
          <w:szCs w:val="24"/>
        </w:rPr>
        <w:t xml:space="preserve">, </w:t>
      </w:r>
      <w:r w:rsidRPr="00F920F5">
        <w:rPr>
          <w:rFonts w:cs="Times New Roman"/>
          <w:kern w:val="0"/>
          <w:szCs w:val="24"/>
        </w:rPr>
        <w:t>等</w:t>
      </w:r>
      <w:r w:rsidRPr="00F920F5">
        <w:rPr>
          <w:rFonts w:cs="Times New Roman"/>
          <w:kern w:val="0"/>
          <w:szCs w:val="24"/>
        </w:rPr>
        <w:t xml:space="preserve">. </w:t>
      </w:r>
      <w:r w:rsidRPr="00F920F5">
        <w:rPr>
          <w:rFonts w:cs="Times New Roman"/>
          <w:kern w:val="0"/>
          <w:szCs w:val="24"/>
        </w:rPr>
        <w:t>一种</w:t>
      </w:r>
      <w:r w:rsidRPr="00F920F5">
        <w:rPr>
          <w:rFonts w:cs="Times New Roman"/>
          <w:kern w:val="0"/>
          <w:szCs w:val="24"/>
        </w:rPr>
        <w:t>V/S</w:t>
      </w:r>
      <w:r w:rsidRPr="00F920F5">
        <w:rPr>
          <w:rFonts w:cs="Times New Roman"/>
          <w:kern w:val="0"/>
          <w:szCs w:val="24"/>
        </w:rPr>
        <w:t>和</w:t>
      </w:r>
      <w:r w:rsidRPr="00F920F5">
        <w:rPr>
          <w:rFonts w:cs="Times New Roman"/>
          <w:kern w:val="0"/>
          <w:szCs w:val="24"/>
        </w:rPr>
        <w:t>LSTM</w:t>
      </w:r>
      <w:r w:rsidRPr="00F920F5">
        <w:rPr>
          <w:rFonts w:cs="Times New Roman"/>
          <w:kern w:val="0"/>
          <w:szCs w:val="24"/>
        </w:rPr>
        <w:t>结合的滑坡变形分析方法</w:t>
      </w:r>
      <w:r w:rsidRPr="00F920F5">
        <w:rPr>
          <w:rFonts w:cs="Times New Roman"/>
          <w:kern w:val="0"/>
          <w:szCs w:val="24"/>
        </w:rPr>
        <w:t xml:space="preserve">[J]. </w:t>
      </w:r>
      <w:r w:rsidRPr="00F920F5">
        <w:rPr>
          <w:rFonts w:cs="Times New Roman"/>
          <w:kern w:val="0"/>
          <w:szCs w:val="24"/>
        </w:rPr>
        <w:t>武汉大学学报</w:t>
      </w:r>
      <w:r w:rsidRPr="00F920F5">
        <w:rPr>
          <w:rFonts w:cs="Times New Roman"/>
          <w:kern w:val="0"/>
          <w:szCs w:val="24"/>
        </w:rPr>
        <w:t>(</w:t>
      </w:r>
      <w:r w:rsidRPr="00F920F5">
        <w:rPr>
          <w:rFonts w:cs="Times New Roman"/>
          <w:kern w:val="0"/>
          <w:szCs w:val="24"/>
        </w:rPr>
        <w:t>信息科学版</w:t>
      </w:r>
      <w:r w:rsidRPr="00F920F5">
        <w:rPr>
          <w:rFonts w:cs="Times New Roman"/>
          <w:kern w:val="0"/>
          <w:szCs w:val="24"/>
        </w:rPr>
        <w:t>), 2019, 44(05): 784-790.</w:t>
      </w:r>
    </w:p>
    <w:p w14:paraId="1AE3E200"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[16]</w:t>
      </w:r>
      <w:r w:rsidRPr="00F920F5">
        <w:rPr>
          <w:rFonts w:cs="Times New Roman"/>
          <w:kern w:val="0"/>
          <w:szCs w:val="24"/>
        </w:rPr>
        <w:tab/>
      </w:r>
      <w:r w:rsidRPr="00F920F5">
        <w:rPr>
          <w:rFonts w:cs="Times New Roman"/>
          <w:kern w:val="0"/>
          <w:szCs w:val="24"/>
        </w:rPr>
        <w:t>卢志平</w:t>
      </w:r>
      <w:r w:rsidRPr="00F920F5">
        <w:rPr>
          <w:rFonts w:cs="Times New Roman"/>
          <w:kern w:val="0"/>
          <w:szCs w:val="24"/>
        </w:rPr>
        <w:t xml:space="preserve">, </w:t>
      </w:r>
      <w:r w:rsidRPr="00F920F5">
        <w:rPr>
          <w:rFonts w:cs="Times New Roman"/>
          <w:kern w:val="0"/>
          <w:szCs w:val="24"/>
        </w:rPr>
        <w:t>玉晓晶</w:t>
      </w:r>
      <w:r w:rsidRPr="00F920F5">
        <w:rPr>
          <w:rFonts w:cs="Times New Roman"/>
          <w:kern w:val="0"/>
          <w:szCs w:val="24"/>
        </w:rPr>
        <w:t xml:space="preserve">, </w:t>
      </w:r>
      <w:r w:rsidRPr="00F920F5">
        <w:rPr>
          <w:rFonts w:cs="Times New Roman"/>
          <w:kern w:val="0"/>
          <w:szCs w:val="24"/>
        </w:rPr>
        <w:t>陆成裕</w:t>
      </w:r>
      <w:r w:rsidRPr="00F920F5">
        <w:rPr>
          <w:rFonts w:cs="Times New Roman"/>
          <w:kern w:val="0"/>
          <w:szCs w:val="24"/>
        </w:rPr>
        <w:t xml:space="preserve">. </w:t>
      </w:r>
      <w:r w:rsidRPr="00F920F5">
        <w:rPr>
          <w:rFonts w:cs="Times New Roman"/>
          <w:kern w:val="0"/>
          <w:szCs w:val="24"/>
        </w:rPr>
        <w:t>融合</w:t>
      </w:r>
      <w:r w:rsidRPr="00F920F5">
        <w:rPr>
          <w:rFonts w:cs="Times New Roman"/>
          <w:kern w:val="0"/>
          <w:szCs w:val="24"/>
        </w:rPr>
        <w:t>VMD</w:t>
      </w:r>
      <w:r w:rsidRPr="00F920F5">
        <w:rPr>
          <w:rFonts w:cs="Times New Roman"/>
          <w:kern w:val="0"/>
          <w:szCs w:val="24"/>
        </w:rPr>
        <w:t>和</w:t>
      </w:r>
      <w:r w:rsidRPr="00F920F5">
        <w:rPr>
          <w:rFonts w:cs="Times New Roman"/>
          <w:kern w:val="0"/>
          <w:szCs w:val="24"/>
        </w:rPr>
        <w:t>LSTM</w:t>
      </w:r>
      <w:r w:rsidRPr="00F920F5">
        <w:rPr>
          <w:rFonts w:cs="Times New Roman"/>
          <w:kern w:val="0"/>
          <w:szCs w:val="24"/>
        </w:rPr>
        <w:t>模型的新能源汽车销量预测方法</w:t>
      </w:r>
      <w:r w:rsidRPr="00F920F5">
        <w:rPr>
          <w:rFonts w:cs="Times New Roman"/>
          <w:kern w:val="0"/>
          <w:szCs w:val="24"/>
        </w:rPr>
        <w:t xml:space="preserve">[J]. </w:t>
      </w:r>
      <w:r w:rsidRPr="00F920F5">
        <w:rPr>
          <w:rFonts w:cs="Times New Roman"/>
          <w:kern w:val="0"/>
          <w:szCs w:val="24"/>
        </w:rPr>
        <w:t>武汉理工大学学报</w:t>
      </w:r>
      <w:r w:rsidRPr="00F920F5">
        <w:rPr>
          <w:rFonts w:cs="Times New Roman"/>
          <w:kern w:val="0"/>
          <w:szCs w:val="24"/>
        </w:rPr>
        <w:t>(</w:t>
      </w:r>
      <w:r w:rsidRPr="00F920F5">
        <w:rPr>
          <w:rFonts w:cs="Times New Roman"/>
          <w:kern w:val="0"/>
          <w:szCs w:val="24"/>
        </w:rPr>
        <w:t>信息与管理工程版</w:t>
      </w:r>
      <w:r w:rsidRPr="00F920F5">
        <w:rPr>
          <w:rFonts w:cs="Times New Roman"/>
          <w:kern w:val="0"/>
          <w:szCs w:val="24"/>
        </w:rPr>
        <w:t>), 2023, 45(4): 546-551.</w:t>
      </w:r>
    </w:p>
    <w:p w14:paraId="3361E7C7" w14:textId="77777777" w:rsidR="00F920F5" w:rsidRPr="00F920F5" w:rsidRDefault="00F920F5" w:rsidP="00F920F5">
      <w:pPr>
        <w:pStyle w:val="af1"/>
        <w:ind w:firstLine="420"/>
        <w:rPr>
          <w:rFonts w:cs="Times New Roman"/>
          <w:kern w:val="0"/>
          <w:szCs w:val="24"/>
        </w:rPr>
      </w:pPr>
      <w:r w:rsidRPr="00F920F5">
        <w:rPr>
          <w:rFonts w:cs="Times New Roman"/>
          <w:kern w:val="0"/>
          <w:szCs w:val="24"/>
        </w:rPr>
        <w:t>[17]</w:t>
      </w:r>
      <w:r w:rsidRPr="00F920F5">
        <w:rPr>
          <w:rFonts w:cs="Times New Roman"/>
          <w:kern w:val="0"/>
          <w:szCs w:val="24"/>
        </w:rPr>
        <w:tab/>
      </w:r>
      <w:r w:rsidRPr="00F920F5">
        <w:rPr>
          <w:rFonts w:cs="Times New Roman"/>
          <w:kern w:val="0"/>
          <w:szCs w:val="24"/>
        </w:rPr>
        <w:t>东方网</w:t>
      </w:r>
      <w:r w:rsidRPr="00F920F5">
        <w:rPr>
          <w:rFonts w:cs="Times New Roman"/>
          <w:kern w:val="0"/>
          <w:szCs w:val="24"/>
        </w:rPr>
        <w:t xml:space="preserve">. </w:t>
      </w:r>
      <w:r w:rsidRPr="00F920F5">
        <w:rPr>
          <w:rFonts w:cs="Times New Roman"/>
          <w:kern w:val="0"/>
          <w:szCs w:val="24"/>
        </w:rPr>
        <w:t>快马加鞭，比亚迪</w:t>
      </w:r>
      <w:r w:rsidRPr="00F920F5">
        <w:rPr>
          <w:rFonts w:cs="Times New Roman"/>
          <w:kern w:val="0"/>
          <w:szCs w:val="24"/>
        </w:rPr>
        <w:t>24</w:t>
      </w:r>
      <w:r w:rsidRPr="00F920F5">
        <w:rPr>
          <w:rFonts w:cs="Times New Roman"/>
          <w:kern w:val="0"/>
          <w:szCs w:val="24"/>
        </w:rPr>
        <w:t>年</w:t>
      </w:r>
      <w:r w:rsidRPr="00F920F5">
        <w:rPr>
          <w:rFonts w:cs="Times New Roman"/>
          <w:kern w:val="0"/>
          <w:szCs w:val="24"/>
        </w:rPr>
        <w:t>4</w:t>
      </w:r>
      <w:r w:rsidRPr="00F920F5">
        <w:rPr>
          <w:rFonts w:cs="Times New Roman"/>
          <w:kern w:val="0"/>
          <w:szCs w:val="24"/>
        </w:rPr>
        <w:t>月销量</w:t>
      </w:r>
      <w:r w:rsidRPr="00F920F5">
        <w:rPr>
          <w:rFonts w:cs="Times New Roman"/>
          <w:kern w:val="0"/>
          <w:szCs w:val="24"/>
        </w:rPr>
        <w:t>31.2</w:t>
      </w:r>
      <w:r w:rsidRPr="00F920F5">
        <w:rPr>
          <w:rFonts w:cs="Times New Roman"/>
          <w:kern w:val="0"/>
          <w:szCs w:val="24"/>
        </w:rPr>
        <w:t>万辆，继续遥遥领先</w:t>
      </w:r>
      <w:r w:rsidRPr="00F920F5">
        <w:rPr>
          <w:rFonts w:cs="Times New Roman"/>
          <w:kern w:val="0"/>
          <w:szCs w:val="24"/>
        </w:rPr>
        <w:t>[EB]. (2024-05-02)[2024-05-10]. https://finance.sina.com.cn/jjxw/2024-05-02/doc-inatvexc6987913.shtml.</w:t>
      </w:r>
    </w:p>
    <w:p w14:paraId="441B1B48" w14:textId="44E32349" w:rsidR="00386AA1" w:rsidRPr="00386AA1" w:rsidRDefault="009E3F7A" w:rsidP="00986B0C">
      <w:pPr>
        <w:pStyle w:val="af2"/>
      </w:pPr>
      <w:r>
        <w:fldChar w:fldCharType="end"/>
      </w:r>
    </w:p>
    <w:sectPr w:rsidR="00386AA1" w:rsidRPr="00386AA1" w:rsidSect="00502E53">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4B86" w14:textId="77777777" w:rsidR="00C3633C" w:rsidRDefault="00C3633C" w:rsidP="00C37A21">
      <w:pPr>
        <w:ind w:firstLine="420"/>
      </w:pPr>
      <w:r>
        <w:separator/>
      </w:r>
    </w:p>
  </w:endnote>
  <w:endnote w:type="continuationSeparator" w:id="0">
    <w:p w14:paraId="29981D56" w14:textId="77777777" w:rsidR="00C3633C" w:rsidRDefault="00C3633C" w:rsidP="00C37A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öhne">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BED1" w14:textId="77777777" w:rsidR="00C3633C" w:rsidRDefault="00C3633C" w:rsidP="00C37A21">
      <w:pPr>
        <w:ind w:firstLine="420"/>
      </w:pPr>
      <w:r>
        <w:separator/>
      </w:r>
    </w:p>
  </w:footnote>
  <w:footnote w:type="continuationSeparator" w:id="0">
    <w:p w14:paraId="3B059959" w14:textId="77777777" w:rsidR="00C3633C" w:rsidRDefault="00C3633C" w:rsidP="00C37A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53A4" w14:textId="19B9293A" w:rsidR="00312962" w:rsidRPr="005D6287" w:rsidRDefault="00312962" w:rsidP="005D6287">
    <w:pPr>
      <w:pStyle w:val="a3"/>
      <w:pBdr>
        <w:bottom w:val="thinThickSmallGap" w:sz="18" w:space="1" w:color="auto"/>
      </w:pBdr>
    </w:pPr>
    <w:r>
      <w:fldChar w:fldCharType="begin"/>
    </w:r>
    <w:r>
      <w:instrText xml:space="preserve"> REF _Ref166161875 \r \h </w:instrText>
    </w:r>
    <w:r>
      <w:fldChar w:fldCharType="separate"/>
    </w:r>
    <w:r w:rsidR="006E777D">
      <w:t>第3章</w:t>
    </w:r>
    <w:r>
      <w:fldChar w:fldCharType="end"/>
    </w:r>
    <w:r>
      <w:fldChar w:fldCharType="begin"/>
    </w:r>
    <w:r>
      <w:instrText xml:space="preserve"> REF _Ref166161868 \h </w:instrText>
    </w:r>
    <w:r>
      <w:fldChar w:fldCharType="separate"/>
    </w:r>
    <w:r w:rsidR="006E777D">
      <w:rPr>
        <w:rFonts w:hint="eastAsia"/>
      </w:rPr>
      <w:t>团队介绍</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3"/>
      <w:numFmt w:val="decimal"/>
      <w:lvlText w:val="%1."/>
      <w:lvlJc w:val="left"/>
      <w:pPr>
        <w:ind w:left="756" w:hanging="336"/>
      </w:pPr>
    </w:lvl>
    <w:lvl w:ilvl="1">
      <w:start w:val="1"/>
      <w:numFmt w:val="lowerLetter"/>
      <w:lvlText w:val="%2."/>
      <w:lvlJc w:val="left"/>
      <w:pPr>
        <w:ind w:left="1196" w:hanging="336"/>
      </w:pPr>
    </w:lvl>
    <w:lvl w:ilvl="2">
      <w:start w:val="1"/>
      <w:numFmt w:val="lowerRoman"/>
      <w:lvlText w:val="%3."/>
      <w:lvlJc w:val="left"/>
      <w:pPr>
        <w:ind w:left="1636" w:hanging="336"/>
      </w:pPr>
    </w:lvl>
    <w:lvl w:ilvl="3">
      <w:start w:val="1"/>
      <w:numFmt w:val="decimal"/>
      <w:lvlText w:val="%4."/>
      <w:lvlJc w:val="left"/>
      <w:pPr>
        <w:ind w:left="2076" w:hanging="336"/>
      </w:pPr>
    </w:lvl>
    <w:lvl w:ilvl="4">
      <w:start w:val="1"/>
      <w:numFmt w:val="lowerLetter"/>
      <w:lvlText w:val="%5."/>
      <w:lvlJc w:val="left"/>
      <w:pPr>
        <w:ind w:left="2516" w:hanging="336"/>
      </w:pPr>
    </w:lvl>
    <w:lvl w:ilvl="5">
      <w:start w:val="1"/>
      <w:numFmt w:val="lowerRoman"/>
      <w:lvlText w:val="%6."/>
      <w:lvlJc w:val="left"/>
      <w:pPr>
        <w:ind w:left="2956" w:hanging="336"/>
      </w:pPr>
    </w:lvl>
    <w:lvl w:ilvl="6">
      <w:start w:val="1"/>
      <w:numFmt w:val="decimal"/>
      <w:lvlText w:val="%7."/>
      <w:lvlJc w:val="left"/>
      <w:pPr>
        <w:ind w:left="3396" w:hanging="336"/>
      </w:pPr>
    </w:lvl>
    <w:lvl w:ilvl="7">
      <w:start w:val="1"/>
      <w:numFmt w:val="lowerLetter"/>
      <w:lvlText w:val="%8."/>
      <w:lvlJc w:val="left"/>
      <w:pPr>
        <w:ind w:left="3836" w:hanging="336"/>
      </w:pPr>
    </w:lvl>
    <w:lvl w:ilvl="8">
      <w:start w:val="1"/>
      <w:numFmt w:val="lowerRoman"/>
      <w:lvlText w:val="%9."/>
      <w:lvlJc w:val="left"/>
      <w:pPr>
        <w:ind w:left="4276" w:hanging="336"/>
      </w:pPr>
    </w:lvl>
  </w:abstractNum>
  <w:abstractNum w:abstractNumId="1" w15:restartNumberingAfterBreak="0">
    <w:nsid w:val="CF092B84"/>
    <w:multiLevelType w:val="multilevel"/>
    <w:tmpl w:val="CF092B84"/>
    <w:lvl w:ilvl="0">
      <w:start w:val="1"/>
      <w:numFmt w:val="decimal"/>
      <w:lvlText w:val="%1."/>
      <w:lvlJc w:val="left"/>
      <w:pPr>
        <w:ind w:left="756" w:hanging="336"/>
      </w:pPr>
    </w:lvl>
    <w:lvl w:ilvl="1">
      <w:start w:val="1"/>
      <w:numFmt w:val="lowerLetter"/>
      <w:lvlText w:val="%2."/>
      <w:lvlJc w:val="left"/>
      <w:pPr>
        <w:ind w:left="1196" w:hanging="336"/>
      </w:pPr>
    </w:lvl>
    <w:lvl w:ilvl="2">
      <w:start w:val="1"/>
      <w:numFmt w:val="lowerRoman"/>
      <w:lvlText w:val="%3."/>
      <w:lvlJc w:val="left"/>
      <w:pPr>
        <w:ind w:left="1636" w:hanging="336"/>
      </w:pPr>
    </w:lvl>
    <w:lvl w:ilvl="3">
      <w:start w:val="1"/>
      <w:numFmt w:val="decimal"/>
      <w:lvlText w:val="%4."/>
      <w:lvlJc w:val="left"/>
      <w:pPr>
        <w:ind w:left="2076" w:hanging="336"/>
      </w:pPr>
    </w:lvl>
    <w:lvl w:ilvl="4">
      <w:start w:val="1"/>
      <w:numFmt w:val="lowerLetter"/>
      <w:lvlText w:val="%5."/>
      <w:lvlJc w:val="left"/>
      <w:pPr>
        <w:ind w:left="2516" w:hanging="336"/>
      </w:pPr>
    </w:lvl>
    <w:lvl w:ilvl="5">
      <w:start w:val="1"/>
      <w:numFmt w:val="lowerRoman"/>
      <w:lvlText w:val="%6."/>
      <w:lvlJc w:val="left"/>
      <w:pPr>
        <w:ind w:left="2956" w:hanging="336"/>
      </w:pPr>
    </w:lvl>
    <w:lvl w:ilvl="6">
      <w:start w:val="1"/>
      <w:numFmt w:val="decimal"/>
      <w:lvlText w:val="%7."/>
      <w:lvlJc w:val="left"/>
      <w:pPr>
        <w:ind w:left="3396" w:hanging="336"/>
      </w:pPr>
    </w:lvl>
    <w:lvl w:ilvl="7">
      <w:start w:val="1"/>
      <w:numFmt w:val="lowerLetter"/>
      <w:lvlText w:val="%8."/>
      <w:lvlJc w:val="left"/>
      <w:pPr>
        <w:ind w:left="3836" w:hanging="336"/>
      </w:pPr>
    </w:lvl>
    <w:lvl w:ilvl="8">
      <w:start w:val="1"/>
      <w:numFmt w:val="lowerRoman"/>
      <w:lvlText w:val="%9."/>
      <w:lvlJc w:val="left"/>
      <w:pPr>
        <w:ind w:left="4276" w:hanging="336"/>
      </w:pPr>
    </w:lvl>
  </w:abstractNum>
  <w:abstractNum w:abstractNumId="2" w15:restartNumberingAfterBreak="0">
    <w:nsid w:val="13920995"/>
    <w:multiLevelType w:val="hybridMultilevel"/>
    <w:tmpl w:val="785A762A"/>
    <w:lvl w:ilvl="0" w:tplc="977268B6">
      <w:start w:val="2"/>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5769D"/>
    <w:multiLevelType w:val="multilevel"/>
    <w:tmpl w:val="9A4E4098"/>
    <w:lvl w:ilvl="0">
      <w:start w:val="1"/>
      <w:numFmt w:val="chineseCountingThousand"/>
      <w:suff w:val="space"/>
      <w:lvlText w:val="%1."/>
      <w:lvlJc w:val="left"/>
      <w:pPr>
        <w:ind w:left="420" w:hanging="420"/>
      </w:pPr>
      <w:rPr>
        <w:rFonts w:ascii="Times New Roman" w:eastAsia="宋体" w:hAnsi="Times New Roman" w:hint="default"/>
        <w:b/>
        <w:i w:val="0"/>
        <w:vanish w:val="0"/>
        <w:color w:val="auto"/>
        <w:sz w:val="30"/>
        <w:u w:val="none"/>
        <w:em w:val="none"/>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D91693C"/>
    <w:multiLevelType w:val="multilevel"/>
    <w:tmpl w:val="A486556E"/>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5" w15:restartNumberingAfterBreak="0">
    <w:nsid w:val="1D976BE1"/>
    <w:multiLevelType w:val="hybridMultilevel"/>
    <w:tmpl w:val="CCD82C6E"/>
    <w:lvl w:ilvl="0" w:tplc="04C2F2C8">
      <w:start w:val="3"/>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852070"/>
    <w:multiLevelType w:val="hybridMultilevel"/>
    <w:tmpl w:val="B3427B06"/>
    <w:lvl w:ilvl="0" w:tplc="92DA3B0C">
      <w:start w:val="2"/>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3D5645D4"/>
    <w:multiLevelType w:val="hybridMultilevel"/>
    <w:tmpl w:val="52AE412A"/>
    <w:lvl w:ilvl="0" w:tplc="04C2F2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E076F8"/>
    <w:multiLevelType w:val="multilevel"/>
    <w:tmpl w:val="2FA407E0"/>
    <w:lvl w:ilvl="0">
      <w:start w:val="1"/>
      <w:numFmt w:val="decimal"/>
      <w:suff w:val="space"/>
      <w:lvlText w:val="%1."/>
      <w:lvlJc w:val="left"/>
      <w:pPr>
        <w:ind w:left="425" w:hanging="425"/>
      </w:pPr>
      <w:rPr>
        <w:rFonts w:ascii="Times New Roman" w:eastAsia="宋体" w:hAnsi="Times New Roman" w:hint="default"/>
        <w:b/>
        <w:i w:val="0"/>
        <w:vanish w:val="0"/>
        <w:color w:val="auto"/>
        <w:sz w:val="30"/>
        <w:u w:val="none"/>
        <w:em w:val="none"/>
      </w:rPr>
    </w:lvl>
    <w:lvl w:ilvl="1">
      <w:start w:val="1"/>
      <w:numFmt w:val="decimal"/>
      <w:suff w:val="space"/>
      <w:lvlText w:val="%1.%2"/>
      <w:lvlJc w:val="left"/>
      <w:pPr>
        <w:ind w:left="992" w:hanging="992"/>
      </w:pPr>
      <w:rPr>
        <w:rFonts w:ascii="Times New Roman" w:eastAsia="宋体" w:hAnsi="Times New Roman" w:hint="default"/>
        <w:b/>
        <w:i w:val="0"/>
        <w:sz w:val="28"/>
      </w:rPr>
    </w:lvl>
    <w:lvl w:ilvl="2">
      <w:start w:val="1"/>
      <w:numFmt w:val="decimal"/>
      <w:suff w:val="space"/>
      <w:lvlText w:val="%1.%2.%3"/>
      <w:lvlJc w:val="left"/>
      <w:pPr>
        <w:ind w:left="1418" w:hanging="1418"/>
      </w:pPr>
      <w:rPr>
        <w:rFonts w:ascii="Times New Roman" w:eastAsia="宋体" w:hAnsi="Times New Roman" w:hint="default"/>
        <w:b/>
        <w:i w:val="0"/>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59ADCABA"/>
    <w:multiLevelType w:val="multilevel"/>
    <w:tmpl w:val="59ADCABA"/>
    <w:lvl w:ilvl="0">
      <w:start w:val="2"/>
      <w:numFmt w:val="decimal"/>
      <w:lvlText w:val="%1."/>
      <w:lvlJc w:val="left"/>
      <w:pPr>
        <w:ind w:left="756" w:hanging="336"/>
      </w:pPr>
    </w:lvl>
    <w:lvl w:ilvl="1">
      <w:start w:val="1"/>
      <w:numFmt w:val="lowerLetter"/>
      <w:lvlText w:val="%2."/>
      <w:lvlJc w:val="left"/>
      <w:pPr>
        <w:ind w:left="1196" w:hanging="336"/>
      </w:pPr>
    </w:lvl>
    <w:lvl w:ilvl="2">
      <w:start w:val="1"/>
      <w:numFmt w:val="lowerRoman"/>
      <w:lvlText w:val="%3."/>
      <w:lvlJc w:val="left"/>
      <w:pPr>
        <w:ind w:left="1636" w:hanging="336"/>
      </w:pPr>
    </w:lvl>
    <w:lvl w:ilvl="3">
      <w:start w:val="1"/>
      <w:numFmt w:val="decimal"/>
      <w:lvlText w:val="%4."/>
      <w:lvlJc w:val="left"/>
      <w:pPr>
        <w:ind w:left="2076" w:hanging="336"/>
      </w:pPr>
    </w:lvl>
    <w:lvl w:ilvl="4">
      <w:start w:val="1"/>
      <w:numFmt w:val="lowerLetter"/>
      <w:lvlText w:val="%5."/>
      <w:lvlJc w:val="left"/>
      <w:pPr>
        <w:ind w:left="2516" w:hanging="336"/>
      </w:pPr>
    </w:lvl>
    <w:lvl w:ilvl="5">
      <w:start w:val="1"/>
      <w:numFmt w:val="lowerRoman"/>
      <w:lvlText w:val="%6."/>
      <w:lvlJc w:val="left"/>
      <w:pPr>
        <w:ind w:left="2956" w:hanging="336"/>
      </w:pPr>
    </w:lvl>
    <w:lvl w:ilvl="6">
      <w:start w:val="1"/>
      <w:numFmt w:val="decimal"/>
      <w:lvlText w:val="%7."/>
      <w:lvlJc w:val="left"/>
      <w:pPr>
        <w:ind w:left="3396" w:hanging="336"/>
      </w:pPr>
    </w:lvl>
    <w:lvl w:ilvl="7">
      <w:start w:val="1"/>
      <w:numFmt w:val="lowerLetter"/>
      <w:lvlText w:val="%8."/>
      <w:lvlJc w:val="left"/>
      <w:pPr>
        <w:ind w:left="3836" w:hanging="336"/>
      </w:pPr>
    </w:lvl>
    <w:lvl w:ilvl="8">
      <w:start w:val="1"/>
      <w:numFmt w:val="lowerRoman"/>
      <w:lvlText w:val="%9."/>
      <w:lvlJc w:val="left"/>
      <w:pPr>
        <w:ind w:left="4276" w:hanging="336"/>
      </w:pPr>
    </w:lvl>
  </w:abstractNum>
  <w:abstractNum w:abstractNumId="10" w15:restartNumberingAfterBreak="0">
    <w:nsid w:val="6BF327B5"/>
    <w:multiLevelType w:val="multilevel"/>
    <w:tmpl w:val="A168C042"/>
    <w:lvl w:ilvl="0">
      <w:start w:val="1"/>
      <w:numFmt w:val="decimal"/>
      <w:suff w:val="space"/>
      <w:lvlText w:val="第%1章 "/>
      <w:lvlJc w:val="left"/>
      <w:pPr>
        <w:ind w:left="425" w:hanging="425"/>
      </w:pPr>
      <w:rPr>
        <w:rFonts w:ascii="Times New Roman" w:eastAsia="宋体" w:hAnsi="Times New Roman" w:hint="default"/>
        <w:b/>
        <w:i w:val="0"/>
        <w:vanish w:val="0"/>
        <w:color w:val="auto"/>
        <w:sz w:val="30"/>
        <w:u w:val="none"/>
        <w:em w:val="none"/>
      </w:rPr>
    </w:lvl>
    <w:lvl w:ilvl="1">
      <w:start w:val="1"/>
      <w:numFmt w:val="decimal"/>
      <w:isLgl/>
      <w:suff w:val="space"/>
      <w:lvlText w:val="%1.%2 "/>
      <w:lvlJc w:val="left"/>
      <w:pPr>
        <w:ind w:left="992" w:hanging="992"/>
      </w:pPr>
      <w:rPr>
        <w:rFonts w:ascii="Times New Roman" w:eastAsia="宋体" w:hAnsi="Times New Roman" w:hint="default"/>
        <w:b/>
        <w:i w:val="0"/>
        <w:sz w:val="28"/>
      </w:rPr>
    </w:lvl>
    <w:lvl w:ilvl="2">
      <w:start w:val="1"/>
      <w:numFmt w:val="decimal"/>
      <w:isLgl/>
      <w:suff w:val="space"/>
      <w:lvlText w:val="%1.%2.%3 "/>
      <w:lvlJc w:val="left"/>
      <w:pPr>
        <w:ind w:left="1418" w:hanging="1418"/>
      </w:pPr>
      <w:rPr>
        <w:rFonts w:ascii="Times New Roman" w:eastAsia="宋体" w:hAnsi="Times New Roman" w:hint="default"/>
        <w:b/>
        <w:i w:val="0"/>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6D64604F"/>
    <w:multiLevelType w:val="hybridMultilevel"/>
    <w:tmpl w:val="01E4EFF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7A10177C"/>
    <w:multiLevelType w:val="hybridMultilevel"/>
    <w:tmpl w:val="674A22AC"/>
    <w:lvl w:ilvl="0" w:tplc="04C2F2C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6"/>
  </w:num>
  <w:num w:numId="5">
    <w:abstractNumId w:val="12"/>
  </w:num>
  <w:num w:numId="6">
    <w:abstractNumId w:val="5"/>
  </w:num>
  <w:num w:numId="7">
    <w:abstractNumId w:val="7"/>
  </w:num>
  <w:num w:numId="8">
    <w:abstractNumId w:val="10"/>
  </w:num>
  <w:num w:numId="9">
    <w:abstractNumId w:val="1"/>
  </w:num>
  <w:num w:numId="10">
    <w:abstractNumId w:val="9"/>
  </w:num>
  <w:num w:numId="11">
    <w:abstractNumId w:val="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7E"/>
    <w:rsid w:val="00063889"/>
    <w:rsid w:val="000A4FD9"/>
    <w:rsid w:val="000B4F3F"/>
    <w:rsid w:val="000C382D"/>
    <w:rsid w:val="000D3CEF"/>
    <w:rsid w:val="00114FD5"/>
    <w:rsid w:val="00123EC0"/>
    <w:rsid w:val="00131589"/>
    <w:rsid w:val="00162233"/>
    <w:rsid w:val="00185074"/>
    <w:rsid w:val="00191BB3"/>
    <w:rsid w:val="001A14F2"/>
    <w:rsid w:val="001E2D1A"/>
    <w:rsid w:val="00210F82"/>
    <w:rsid w:val="00232FE3"/>
    <w:rsid w:val="0025762D"/>
    <w:rsid w:val="00266E30"/>
    <w:rsid w:val="00271E1F"/>
    <w:rsid w:val="00272B11"/>
    <w:rsid w:val="00287622"/>
    <w:rsid w:val="002B01F7"/>
    <w:rsid w:val="002B388F"/>
    <w:rsid w:val="002C21AB"/>
    <w:rsid w:val="002E6F2F"/>
    <w:rsid w:val="00312962"/>
    <w:rsid w:val="00317121"/>
    <w:rsid w:val="003325AB"/>
    <w:rsid w:val="00332E0E"/>
    <w:rsid w:val="0033570B"/>
    <w:rsid w:val="00386AA1"/>
    <w:rsid w:val="003A5E84"/>
    <w:rsid w:val="003D0C33"/>
    <w:rsid w:val="00415A99"/>
    <w:rsid w:val="00425A50"/>
    <w:rsid w:val="004E5D79"/>
    <w:rsid w:val="00500750"/>
    <w:rsid w:val="00502E53"/>
    <w:rsid w:val="00507615"/>
    <w:rsid w:val="00517C64"/>
    <w:rsid w:val="00526423"/>
    <w:rsid w:val="00541B8E"/>
    <w:rsid w:val="005D6287"/>
    <w:rsid w:val="006238D4"/>
    <w:rsid w:val="006261B7"/>
    <w:rsid w:val="00637D73"/>
    <w:rsid w:val="0064094C"/>
    <w:rsid w:val="0064463D"/>
    <w:rsid w:val="0064475B"/>
    <w:rsid w:val="00662B90"/>
    <w:rsid w:val="00676FA1"/>
    <w:rsid w:val="006C10BD"/>
    <w:rsid w:val="006D5CF6"/>
    <w:rsid w:val="006E777D"/>
    <w:rsid w:val="00727FD1"/>
    <w:rsid w:val="00760B63"/>
    <w:rsid w:val="00762ED7"/>
    <w:rsid w:val="007861EE"/>
    <w:rsid w:val="007B03AE"/>
    <w:rsid w:val="007B3450"/>
    <w:rsid w:val="007C081E"/>
    <w:rsid w:val="00835595"/>
    <w:rsid w:val="00885D1A"/>
    <w:rsid w:val="008A207E"/>
    <w:rsid w:val="008B3FDE"/>
    <w:rsid w:val="008F5CC3"/>
    <w:rsid w:val="009046E4"/>
    <w:rsid w:val="00913403"/>
    <w:rsid w:val="009143BA"/>
    <w:rsid w:val="00915BF7"/>
    <w:rsid w:val="0097438B"/>
    <w:rsid w:val="00986B0C"/>
    <w:rsid w:val="009A2B84"/>
    <w:rsid w:val="009A4B3B"/>
    <w:rsid w:val="009B6647"/>
    <w:rsid w:val="009D4251"/>
    <w:rsid w:val="009E3F7A"/>
    <w:rsid w:val="00A131D8"/>
    <w:rsid w:val="00A16B05"/>
    <w:rsid w:val="00A37BDB"/>
    <w:rsid w:val="00A61160"/>
    <w:rsid w:val="00A83033"/>
    <w:rsid w:val="00AD62AA"/>
    <w:rsid w:val="00AF6F0A"/>
    <w:rsid w:val="00B02FC8"/>
    <w:rsid w:val="00B429BB"/>
    <w:rsid w:val="00BA76AF"/>
    <w:rsid w:val="00BC7A47"/>
    <w:rsid w:val="00C055C7"/>
    <w:rsid w:val="00C3633C"/>
    <w:rsid w:val="00C37A21"/>
    <w:rsid w:val="00C468CF"/>
    <w:rsid w:val="00C56AD5"/>
    <w:rsid w:val="00C7251A"/>
    <w:rsid w:val="00CB43CA"/>
    <w:rsid w:val="00CD43CA"/>
    <w:rsid w:val="00D13665"/>
    <w:rsid w:val="00D54F4B"/>
    <w:rsid w:val="00D6381E"/>
    <w:rsid w:val="00D97E9D"/>
    <w:rsid w:val="00DA6C4A"/>
    <w:rsid w:val="00DB6419"/>
    <w:rsid w:val="00DC124A"/>
    <w:rsid w:val="00DE405D"/>
    <w:rsid w:val="00DE712B"/>
    <w:rsid w:val="00E12E51"/>
    <w:rsid w:val="00E4627E"/>
    <w:rsid w:val="00E7529F"/>
    <w:rsid w:val="00EB34BB"/>
    <w:rsid w:val="00ED1642"/>
    <w:rsid w:val="00ED2380"/>
    <w:rsid w:val="00ED26B5"/>
    <w:rsid w:val="00F1236C"/>
    <w:rsid w:val="00F21275"/>
    <w:rsid w:val="00F42BFF"/>
    <w:rsid w:val="00F747C1"/>
    <w:rsid w:val="00F920F5"/>
    <w:rsid w:val="00FA73F3"/>
    <w:rsid w:val="00FD0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E2095"/>
  <w15:chartTrackingRefBased/>
  <w15:docId w15:val="{9497A9AD-28BD-4CD4-B30B-27E970A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665"/>
    <w:pPr>
      <w:widowControl w:val="0"/>
      <w:spacing w:line="360" w:lineRule="auto"/>
      <w:ind w:firstLineChars="200" w:firstLine="200"/>
    </w:pPr>
    <w:rPr>
      <w:rFonts w:ascii="Times New Roman" w:eastAsia="宋体" w:hAnsi="Times New Roman"/>
    </w:rPr>
  </w:style>
  <w:style w:type="paragraph" w:styleId="1">
    <w:name w:val="heading 1"/>
    <w:basedOn w:val="a"/>
    <w:next w:val="a"/>
    <w:link w:val="10"/>
    <w:uiPriority w:val="9"/>
    <w:qFormat/>
    <w:rsid w:val="00D13665"/>
    <w:pPr>
      <w:keepNext/>
      <w:keepLines/>
      <w:numPr>
        <w:numId w:val="13"/>
      </w:numPr>
      <w:spacing w:before="360" w:after="360" w:line="400" w:lineRule="exact"/>
      <w:ind w:firstLineChars="0"/>
      <w:jc w:val="center"/>
      <w:outlineLvl w:val="0"/>
    </w:pPr>
    <w:rPr>
      <w:rFonts w:cs="宋体"/>
      <w:b/>
      <w:bCs/>
      <w:kern w:val="44"/>
      <w:sz w:val="30"/>
      <w:szCs w:val="44"/>
    </w:rPr>
  </w:style>
  <w:style w:type="paragraph" w:styleId="2">
    <w:name w:val="heading 2"/>
    <w:basedOn w:val="a"/>
    <w:next w:val="a"/>
    <w:link w:val="20"/>
    <w:uiPriority w:val="9"/>
    <w:unhideWhenUsed/>
    <w:qFormat/>
    <w:rsid w:val="00D13665"/>
    <w:pPr>
      <w:keepNext/>
      <w:keepLines/>
      <w:numPr>
        <w:ilvl w:val="1"/>
        <w:numId w:val="13"/>
      </w:numPr>
      <w:spacing w:before="240" w:after="240" w:line="400" w:lineRule="exact"/>
      <w:ind w:firstLineChars="0"/>
      <w:outlineLvl w:val="1"/>
    </w:pPr>
    <w:rPr>
      <w:rFonts w:cs="宋体"/>
      <w:b/>
      <w:bCs/>
      <w:sz w:val="28"/>
      <w:szCs w:val="32"/>
    </w:rPr>
  </w:style>
  <w:style w:type="paragraph" w:styleId="3">
    <w:name w:val="heading 3"/>
    <w:basedOn w:val="a"/>
    <w:next w:val="a"/>
    <w:link w:val="30"/>
    <w:uiPriority w:val="9"/>
    <w:unhideWhenUsed/>
    <w:qFormat/>
    <w:rsid w:val="00D13665"/>
    <w:pPr>
      <w:keepNext/>
      <w:keepLines/>
      <w:numPr>
        <w:ilvl w:val="2"/>
        <w:numId w:val="13"/>
      </w:numPr>
      <w:spacing w:before="260" w:after="260" w:line="400" w:lineRule="exact"/>
      <w:ind w:firstLineChars="0"/>
      <w:outlineLvl w:val="2"/>
    </w:pPr>
    <w:rPr>
      <w:rFonts w:cs="宋体"/>
      <w:b/>
      <w:bCs/>
      <w:sz w:val="24"/>
      <w:szCs w:val="32"/>
    </w:rPr>
  </w:style>
  <w:style w:type="paragraph" w:styleId="4">
    <w:name w:val="heading 4"/>
    <w:basedOn w:val="a"/>
    <w:next w:val="a"/>
    <w:link w:val="40"/>
    <w:uiPriority w:val="9"/>
    <w:unhideWhenUsed/>
    <w:qFormat/>
    <w:rsid w:val="00C37A21"/>
    <w:pPr>
      <w:keepNext/>
      <w:keepLines/>
      <w:numPr>
        <w:ilvl w:val="3"/>
        <w:numId w:val="13"/>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37A21"/>
    <w:pPr>
      <w:keepNext/>
      <w:keepLines/>
      <w:numPr>
        <w:ilvl w:val="4"/>
        <w:numId w:val="13"/>
      </w:numPr>
      <w:spacing w:before="280" w:after="290" w:line="376" w:lineRule="auto"/>
      <w:ind w:firstLineChars="0"/>
      <w:outlineLvl w:val="4"/>
    </w:pPr>
    <w:rPr>
      <w:b/>
      <w:bCs/>
      <w:sz w:val="28"/>
      <w:szCs w:val="28"/>
    </w:rPr>
  </w:style>
  <w:style w:type="paragraph" w:styleId="6">
    <w:name w:val="heading 6"/>
    <w:basedOn w:val="a"/>
    <w:next w:val="a"/>
    <w:link w:val="60"/>
    <w:uiPriority w:val="9"/>
    <w:unhideWhenUsed/>
    <w:qFormat/>
    <w:rsid w:val="008F5CC3"/>
    <w:pPr>
      <w:keepNext/>
      <w:keepLines/>
      <w:numPr>
        <w:ilvl w:val="5"/>
        <w:numId w:val="13"/>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F5CC3"/>
    <w:pPr>
      <w:keepNext/>
      <w:keepLines/>
      <w:numPr>
        <w:ilvl w:val="6"/>
        <w:numId w:val="13"/>
      </w:numPr>
      <w:spacing w:before="240" w:after="64" w:line="320" w:lineRule="auto"/>
      <w:ind w:firstLineChars="0"/>
      <w:outlineLvl w:val="6"/>
    </w:pPr>
    <w:rPr>
      <w:b/>
      <w:bCs/>
      <w:sz w:val="24"/>
      <w:szCs w:val="24"/>
    </w:rPr>
  </w:style>
  <w:style w:type="paragraph" w:styleId="8">
    <w:name w:val="heading 8"/>
    <w:basedOn w:val="a"/>
    <w:next w:val="a"/>
    <w:link w:val="80"/>
    <w:uiPriority w:val="9"/>
    <w:semiHidden/>
    <w:unhideWhenUsed/>
    <w:qFormat/>
    <w:rsid w:val="008F5CC3"/>
    <w:pPr>
      <w:keepNext/>
      <w:keepLines/>
      <w:numPr>
        <w:ilvl w:val="7"/>
        <w:numId w:val="13"/>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F5CC3"/>
    <w:pPr>
      <w:keepNext/>
      <w:keepLines/>
      <w:numPr>
        <w:ilvl w:val="8"/>
        <w:numId w:val="13"/>
      </w:numPr>
      <w:spacing w:before="240" w:after="64" w:line="320" w:lineRule="auto"/>
      <w:ind w:firstLineChars="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autoRedefine/>
    <w:uiPriority w:val="99"/>
    <w:unhideWhenUsed/>
    <w:qFormat/>
    <w:rsid w:val="005D6287"/>
    <w:pPr>
      <w:pBdr>
        <w:bottom w:val="single" w:sz="6" w:space="1" w:color="auto"/>
      </w:pBdr>
      <w:tabs>
        <w:tab w:val="center" w:pos="4153"/>
        <w:tab w:val="right" w:pos="8306"/>
      </w:tabs>
      <w:snapToGrid w:val="0"/>
      <w:ind w:firstLineChars="0" w:firstLine="0"/>
      <w:jc w:val="center"/>
    </w:pPr>
    <w:rPr>
      <w:rFonts w:ascii="宋体" w:hAnsi="宋体"/>
      <w:szCs w:val="21"/>
    </w:rPr>
  </w:style>
  <w:style w:type="character" w:customStyle="1" w:styleId="a4">
    <w:name w:val="页眉 字符"/>
    <w:basedOn w:val="a0"/>
    <w:link w:val="a3"/>
    <w:uiPriority w:val="99"/>
    <w:rsid w:val="005D6287"/>
    <w:rPr>
      <w:rFonts w:ascii="宋体" w:eastAsia="宋体" w:hAnsi="宋体"/>
      <w:szCs w:val="21"/>
    </w:rPr>
  </w:style>
  <w:style w:type="paragraph" w:styleId="a5">
    <w:name w:val="footer"/>
    <w:basedOn w:val="a"/>
    <w:link w:val="a6"/>
    <w:uiPriority w:val="99"/>
    <w:unhideWhenUsed/>
    <w:rsid w:val="00C37A21"/>
    <w:pPr>
      <w:tabs>
        <w:tab w:val="center" w:pos="4153"/>
        <w:tab w:val="right" w:pos="8306"/>
      </w:tabs>
      <w:snapToGrid w:val="0"/>
    </w:pPr>
    <w:rPr>
      <w:sz w:val="18"/>
      <w:szCs w:val="18"/>
    </w:rPr>
  </w:style>
  <w:style w:type="character" w:customStyle="1" w:styleId="a6">
    <w:name w:val="页脚 字符"/>
    <w:basedOn w:val="a0"/>
    <w:link w:val="a5"/>
    <w:uiPriority w:val="99"/>
    <w:rsid w:val="00C37A21"/>
    <w:rPr>
      <w:sz w:val="18"/>
      <w:szCs w:val="18"/>
    </w:rPr>
  </w:style>
  <w:style w:type="character" w:customStyle="1" w:styleId="10">
    <w:name w:val="标题 1 字符"/>
    <w:basedOn w:val="a0"/>
    <w:link w:val="1"/>
    <w:uiPriority w:val="9"/>
    <w:rsid w:val="00D13665"/>
    <w:rPr>
      <w:rFonts w:ascii="Times New Roman" w:eastAsia="宋体" w:hAnsi="Times New Roman" w:cs="宋体"/>
      <w:b/>
      <w:bCs/>
      <w:kern w:val="44"/>
      <w:sz w:val="30"/>
      <w:szCs w:val="44"/>
    </w:rPr>
  </w:style>
  <w:style w:type="character" w:customStyle="1" w:styleId="20">
    <w:name w:val="标题 2 字符"/>
    <w:basedOn w:val="a0"/>
    <w:link w:val="2"/>
    <w:uiPriority w:val="9"/>
    <w:rsid w:val="00D13665"/>
    <w:rPr>
      <w:rFonts w:ascii="Times New Roman" w:eastAsia="宋体" w:hAnsi="Times New Roman" w:cs="宋体"/>
      <w:b/>
      <w:bCs/>
      <w:sz w:val="28"/>
      <w:szCs w:val="32"/>
    </w:rPr>
  </w:style>
  <w:style w:type="character" w:customStyle="1" w:styleId="30">
    <w:name w:val="标题 3 字符"/>
    <w:basedOn w:val="a0"/>
    <w:link w:val="3"/>
    <w:uiPriority w:val="9"/>
    <w:rsid w:val="00D13665"/>
    <w:rPr>
      <w:rFonts w:ascii="Times New Roman" w:eastAsia="宋体" w:hAnsi="Times New Roman" w:cs="宋体"/>
      <w:b/>
      <w:bCs/>
      <w:sz w:val="24"/>
      <w:szCs w:val="32"/>
    </w:rPr>
  </w:style>
  <w:style w:type="character" w:customStyle="1" w:styleId="40">
    <w:name w:val="标题 4 字符"/>
    <w:basedOn w:val="a0"/>
    <w:link w:val="4"/>
    <w:uiPriority w:val="9"/>
    <w:rsid w:val="00C37A2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37A21"/>
    <w:rPr>
      <w:b/>
      <w:bCs/>
      <w:sz w:val="28"/>
      <w:szCs w:val="28"/>
    </w:rPr>
  </w:style>
  <w:style w:type="paragraph" w:styleId="a7">
    <w:name w:val="No Spacing"/>
    <w:link w:val="a8"/>
    <w:uiPriority w:val="1"/>
    <w:qFormat/>
    <w:rsid w:val="00ED1642"/>
    <w:rPr>
      <w:kern w:val="0"/>
      <w:sz w:val="22"/>
      <w14:ligatures w14:val="none"/>
    </w:rPr>
  </w:style>
  <w:style w:type="paragraph" w:customStyle="1" w:styleId="Organization">
    <w:name w:val="Organization"/>
    <w:basedOn w:val="a"/>
    <w:qFormat/>
    <w:rsid w:val="00ED1642"/>
    <w:pPr>
      <w:spacing w:line="600" w:lineRule="exact"/>
    </w:pPr>
    <w:rPr>
      <w:rFonts w:ascii="Calibri" w:hAnsi="Calibri" w:cs="Times New Roman"/>
      <w:color w:val="FFFFFF"/>
      <w:sz w:val="56"/>
      <w:szCs w:val="36"/>
      <w14:ligatures w14:val="none"/>
    </w:rPr>
  </w:style>
  <w:style w:type="character" w:customStyle="1" w:styleId="a8">
    <w:name w:val="无间隔 字符"/>
    <w:basedOn w:val="a0"/>
    <w:link w:val="a7"/>
    <w:uiPriority w:val="1"/>
    <w:rsid w:val="00ED1642"/>
    <w:rPr>
      <w:kern w:val="0"/>
      <w:sz w:val="22"/>
      <w14:ligatures w14:val="none"/>
    </w:rPr>
  </w:style>
  <w:style w:type="paragraph" w:styleId="a9">
    <w:name w:val="caption"/>
    <w:next w:val="a"/>
    <w:autoRedefine/>
    <w:uiPriority w:val="35"/>
    <w:unhideWhenUsed/>
    <w:qFormat/>
    <w:rsid w:val="002E6F2F"/>
    <w:pPr>
      <w:spacing w:afterLines="100" w:after="312"/>
      <w:ind w:firstLine="400"/>
      <w:jc w:val="center"/>
    </w:pPr>
    <w:rPr>
      <w:rFonts w:ascii="Times New Roman" w:eastAsia="黑体" w:hAnsi="Times New Roman" w:cs="Times New Roman"/>
      <w:sz w:val="20"/>
      <w:szCs w:val="20"/>
    </w:rPr>
  </w:style>
  <w:style w:type="table" w:styleId="aa">
    <w:name w:val="Table Grid"/>
    <w:basedOn w:val="a1"/>
    <w:uiPriority w:val="39"/>
    <w:rsid w:val="000D3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D3CEF"/>
    <w:pPr>
      <w:spacing w:line="240" w:lineRule="auto"/>
      <w:ind w:firstLine="420"/>
      <w:jc w:val="both"/>
    </w:pPr>
    <w:rPr>
      <w:rFonts w:asciiTheme="minorHAnsi" w:eastAsiaTheme="minorEastAsia" w:hAnsiTheme="minorHAnsi"/>
    </w:rPr>
  </w:style>
  <w:style w:type="character" w:customStyle="1" w:styleId="60">
    <w:name w:val="标题 6 字符"/>
    <w:basedOn w:val="a0"/>
    <w:link w:val="6"/>
    <w:uiPriority w:val="9"/>
    <w:rsid w:val="008F5C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F5CC3"/>
    <w:rPr>
      <w:rFonts w:ascii="Times New Roman" w:eastAsia="宋体" w:hAnsi="Times New Roman"/>
      <w:b/>
      <w:bCs/>
      <w:sz w:val="24"/>
      <w:szCs w:val="24"/>
    </w:rPr>
  </w:style>
  <w:style w:type="character" w:customStyle="1" w:styleId="80">
    <w:name w:val="标题 8 字符"/>
    <w:basedOn w:val="a0"/>
    <w:link w:val="8"/>
    <w:uiPriority w:val="9"/>
    <w:semiHidden/>
    <w:rsid w:val="008F5C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F5CC3"/>
    <w:rPr>
      <w:rFonts w:asciiTheme="majorHAnsi" w:eastAsiaTheme="majorEastAsia" w:hAnsiTheme="majorHAnsi" w:cstheme="majorBidi"/>
      <w:szCs w:val="21"/>
    </w:rPr>
  </w:style>
  <w:style w:type="paragraph" w:styleId="TOC">
    <w:name w:val="TOC Heading"/>
    <w:basedOn w:val="1"/>
    <w:next w:val="a"/>
    <w:uiPriority w:val="39"/>
    <w:unhideWhenUsed/>
    <w:qFormat/>
    <w:rsid w:val="008F5CC3"/>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8F5CC3"/>
  </w:style>
  <w:style w:type="paragraph" w:styleId="TOC2">
    <w:name w:val="toc 2"/>
    <w:basedOn w:val="a"/>
    <w:next w:val="a"/>
    <w:autoRedefine/>
    <w:uiPriority w:val="39"/>
    <w:unhideWhenUsed/>
    <w:rsid w:val="008F5CC3"/>
    <w:pPr>
      <w:ind w:leftChars="200" w:left="420"/>
    </w:pPr>
  </w:style>
  <w:style w:type="character" w:styleId="ac">
    <w:name w:val="Hyperlink"/>
    <w:basedOn w:val="a0"/>
    <w:uiPriority w:val="99"/>
    <w:unhideWhenUsed/>
    <w:rsid w:val="008F5CC3"/>
    <w:rPr>
      <w:color w:val="0563C1" w:themeColor="hyperlink"/>
      <w:u w:val="single"/>
    </w:rPr>
  </w:style>
  <w:style w:type="paragraph" w:styleId="ad">
    <w:name w:val="table of figures"/>
    <w:basedOn w:val="a"/>
    <w:next w:val="a"/>
    <w:uiPriority w:val="99"/>
    <w:unhideWhenUsed/>
    <w:rsid w:val="008F5CC3"/>
    <w:pPr>
      <w:ind w:leftChars="200" w:left="200" w:hangingChars="200" w:hanging="200"/>
    </w:pPr>
  </w:style>
  <w:style w:type="paragraph" w:customStyle="1" w:styleId="DecimalAligned">
    <w:name w:val="Decimal Aligned"/>
    <w:basedOn w:val="a"/>
    <w:uiPriority w:val="40"/>
    <w:qFormat/>
    <w:rsid w:val="00ED26B5"/>
    <w:pPr>
      <w:widowControl/>
      <w:tabs>
        <w:tab w:val="decimal" w:pos="360"/>
      </w:tabs>
      <w:spacing w:after="200" w:line="276" w:lineRule="auto"/>
      <w:ind w:firstLineChars="0" w:firstLine="0"/>
    </w:pPr>
    <w:rPr>
      <w:rFonts w:asciiTheme="minorHAnsi" w:eastAsiaTheme="minorEastAsia" w:hAnsiTheme="minorHAnsi" w:cs="Times New Roman"/>
      <w:kern w:val="0"/>
      <w:sz w:val="22"/>
      <w14:ligatures w14:val="none"/>
    </w:rPr>
  </w:style>
  <w:style w:type="paragraph" w:styleId="ae">
    <w:name w:val="footnote text"/>
    <w:basedOn w:val="a"/>
    <w:link w:val="af"/>
    <w:uiPriority w:val="99"/>
    <w:unhideWhenUsed/>
    <w:rsid w:val="00ED26B5"/>
    <w:pPr>
      <w:widowControl/>
      <w:spacing w:line="240" w:lineRule="auto"/>
      <w:ind w:firstLineChars="0" w:firstLine="0"/>
    </w:pPr>
    <w:rPr>
      <w:rFonts w:asciiTheme="minorHAnsi" w:eastAsiaTheme="minorEastAsia" w:hAnsiTheme="minorHAnsi" w:cs="Times New Roman"/>
      <w:kern w:val="0"/>
      <w:sz w:val="20"/>
      <w:szCs w:val="20"/>
      <w14:ligatures w14:val="none"/>
    </w:rPr>
  </w:style>
  <w:style w:type="character" w:customStyle="1" w:styleId="af">
    <w:name w:val="脚注文本 字符"/>
    <w:basedOn w:val="a0"/>
    <w:link w:val="ae"/>
    <w:uiPriority w:val="99"/>
    <w:rsid w:val="00ED26B5"/>
    <w:rPr>
      <w:rFonts w:cs="Times New Roman"/>
      <w:kern w:val="0"/>
      <w:sz w:val="20"/>
      <w:szCs w:val="20"/>
      <w14:ligatures w14:val="none"/>
    </w:rPr>
  </w:style>
  <w:style w:type="character" w:styleId="af0">
    <w:name w:val="Subtle Emphasis"/>
    <w:basedOn w:val="a0"/>
    <w:uiPriority w:val="19"/>
    <w:qFormat/>
    <w:rsid w:val="00ED26B5"/>
    <w:rPr>
      <w:i/>
      <w:iCs/>
    </w:rPr>
  </w:style>
  <w:style w:type="table" w:styleId="2-5">
    <w:name w:val="Medium Shading 2 Accent 5"/>
    <w:basedOn w:val="a1"/>
    <w:uiPriority w:val="64"/>
    <w:rsid w:val="00ED26B5"/>
    <w:rPr>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1">
    <w:name w:val="Bibliography"/>
    <w:basedOn w:val="a"/>
    <w:next w:val="a"/>
    <w:uiPriority w:val="37"/>
    <w:unhideWhenUsed/>
    <w:rsid w:val="003A5E84"/>
    <w:pPr>
      <w:tabs>
        <w:tab w:val="left" w:pos="384"/>
      </w:tabs>
      <w:spacing w:line="240" w:lineRule="auto"/>
      <w:ind w:left="384" w:hanging="384"/>
    </w:pPr>
  </w:style>
  <w:style w:type="paragraph" w:customStyle="1" w:styleId="af2">
    <w:name w:val="参考文献"/>
    <w:basedOn w:val="a"/>
    <w:link w:val="af3"/>
    <w:qFormat/>
    <w:rsid w:val="009A2B84"/>
    <w:pPr>
      <w:ind w:left="420" w:hangingChars="200" w:hanging="420"/>
    </w:pPr>
    <w:rPr>
      <w:rFonts w:cs="Times New Roman"/>
      <w:kern w:val="0"/>
      <w:szCs w:val="24"/>
    </w:rPr>
  </w:style>
  <w:style w:type="character" w:customStyle="1" w:styleId="af3">
    <w:name w:val="参考文献 字符"/>
    <w:basedOn w:val="a0"/>
    <w:link w:val="af2"/>
    <w:rsid w:val="009A2B84"/>
    <w:rPr>
      <w:rFonts w:ascii="Times New Roman" w:eastAsia="宋体" w:hAnsi="Times New Roman" w:cs="Times New Roman"/>
      <w:kern w:val="0"/>
      <w:szCs w:val="24"/>
    </w:rPr>
  </w:style>
  <w:style w:type="character" w:styleId="af4">
    <w:name w:val="Placeholder Text"/>
    <w:basedOn w:val="a0"/>
    <w:uiPriority w:val="99"/>
    <w:semiHidden/>
    <w:rsid w:val="002B388F"/>
    <w:rPr>
      <w:color w:val="808080"/>
    </w:rPr>
  </w:style>
  <w:style w:type="character" w:customStyle="1" w:styleId="katex-mathml">
    <w:name w:val="katex-mathml"/>
    <w:basedOn w:val="a0"/>
    <w:rsid w:val="002B388F"/>
  </w:style>
  <w:style w:type="character" w:customStyle="1" w:styleId="mord">
    <w:name w:val="mord"/>
    <w:basedOn w:val="a0"/>
    <w:rsid w:val="002B388F"/>
  </w:style>
  <w:style w:type="character" w:customStyle="1" w:styleId="vlist-s">
    <w:name w:val="vlist-s"/>
    <w:basedOn w:val="a0"/>
    <w:rsid w:val="002B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8138">
      <w:bodyDiv w:val="1"/>
      <w:marLeft w:val="0"/>
      <w:marRight w:val="0"/>
      <w:marTop w:val="0"/>
      <w:marBottom w:val="0"/>
      <w:divBdr>
        <w:top w:val="none" w:sz="0" w:space="0" w:color="auto"/>
        <w:left w:val="none" w:sz="0" w:space="0" w:color="auto"/>
        <w:bottom w:val="none" w:sz="0" w:space="0" w:color="auto"/>
        <w:right w:val="none" w:sz="0" w:space="0" w:color="auto"/>
      </w:divBdr>
      <w:divsChild>
        <w:div w:id="925501090">
          <w:marLeft w:val="0"/>
          <w:marRight w:val="0"/>
          <w:marTop w:val="0"/>
          <w:marBottom w:val="0"/>
          <w:divBdr>
            <w:top w:val="none" w:sz="0" w:space="0" w:color="auto"/>
            <w:left w:val="none" w:sz="0" w:space="0" w:color="auto"/>
            <w:bottom w:val="none" w:sz="0" w:space="0" w:color="auto"/>
            <w:right w:val="none" w:sz="0" w:space="0" w:color="auto"/>
          </w:divBdr>
        </w:div>
      </w:divsChild>
    </w:div>
    <w:div w:id="239677666">
      <w:bodyDiv w:val="1"/>
      <w:marLeft w:val="0"/>
      <w:marRight w:val="0"/>
      <w:marTop w:val="0"/>
      <w:marBottom w:val="0"/>
      <w:divBdr>
        <w:top w:val="none" w:sz="0" w:space="0" w:color="auto"/>
        <w:left w:val="none" w:sz="0" w:space="0" w:color="auto"/>
        <w:bottom w:val="none" w:sz="0" w:space="0" w:color="auto"/>
        <w:right w:val="none" w:sz="0" w:space="0" w:color="auto"/>
      </w:divBdr>
      <w:divsChild>
        <w:div w:id="344331603">
          <w:marLeft w:val="0"/>
          <w:marRight w:val="0"/>
          <w:marTop w:val="0"/>
          <w:marBottom w:val="0"/>
          <w:divBdr>
            <w:top w:val="none" w:sz="0" w:space="0" w:color="auto"/>
            <w:left w:val="none" w:sz="0" w:space="0" w:color="auto"/>
            <w:bottom w:val="none" w:sz="0" w:space="0" w:color="auto"/>
            <w:right w:val="none" w:sz="0" w:space="0" w:color="auto"/>
          </w:divBdr>
        </w:div>
      </w:divsChild>
    </w:div>
    <w:div w:id="251353695">
      <w:bodyDiv w:val="1"/>
      <w:marLeft w:val="0"/>
      <w:marRight w:val="0"/>
      <w:marTop w:val="0"/>
      <w:marBottom w:val="0"/>
      <w:divBdr>
        <w:top w:val="none" w:sz="0" w:space="0" w:color="auto"/>
        <w:left w:val="none" w:sz="0" w:space="0" w:color="auto"/>
        <w:bottom w:val="none" w:sz="0" w:space="0" w:color="auto"/>
        <w:right w:val="none" w:sz="0" w:space="0" w:color="auto"/>
      </w:divBdr>
      <w:divsChild>
        <w:div w:id="1843666456">
          <w:marLeft w:val="0"/>
          <w:marRight w:val="0"/>
          <w:marTop w:val="0"/>
          <w:marBottom w:val="0"/>
          <w:divBdr>
            <w:top w:val="none" w:sz="0" w:space="0" w:color="auto"/>
            <w:left w:val="none" w:sz="0" w:space="0" w:color="auto"/>
            <w:bottom w:val="none" w:sz="0" w:space="0" w:color="auto"/>
            <w:right w:val="none" w:sz="0" w:space="0" w:color="auto"/>
          </w:divBdr>
        </w:div>
      </w:divsChild>
    </w:div>
    <w:div w:id="310721804">
      <w:bodyDiv w:val="1"/>
      <w:marLeft w:val="0"/>
      <w:marRight w:val="0"/>
      <w:marTop w:val="0"/>
      <w:marBottom w:val="0"/>
      <w:divBdr>
        <w:top w:val="none" w:sz="0" w:space="0" w:color="auto"/>
        <w:left w:val="none" w:sz="0" w:space="0" w:color="auto"/>
        <w:bottom w:val="none" w:sz="0" w:space="0" w:color="auto"/>
        <w:right w:val="none" w:sz="0" w:space="0" w:color="auto"/>
      </w:divBdr>
    </w:div>
    <w:div w:id="830869852">
      <w:bodyDiv w:val="1"/>
      <w:marLeft w:val="0"/>
      <w:marRight w:val="0"/>
      <w:marTop w:val="0"/>
      <w:marBottom w:val="0"/>
      <w:divBdr>
        <w:top w:val="none" w:sz="0" w:space="0" w:color="auto"/>
        <w:left w:val="none" w:sz="0" w:space="0" w:color="auto"/>
        <w:bottom w:val="none" w:sz="0" w:space="0" w:color="auto"/>
        <w:right w:val="none" w:sz="0" w:space="0" w:color="auto"/>
      </w:divBdr>
    </w:div>
    <w:div w:id="978342493">
      <w:bodyDiv w:val="1"/>
      <w:marLeft w:val="0"/>
      <w:marRight w:val="0"/>
      <w:marTop w:val="0"/>
      <w:marBottom w:val="0"/>
      <w:divBdr>
        <w:top w:val="none" w:sz="0" w:space="0" w:color="auto"/>
        <w:left w:val="none" w:sz="0" w:space="0" w:color="auto"/>
        <w:bottom w:val="none" w:sz="0" w:space="0" w:color="auto"/>
        <w:right w:val="none" w:sz="0" w:space="0" w:color="auto"/>
      </w:divBdr>
    </w:div>
    <w:div w:id="133661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7F870-5880-4A23-94F6-ED47A798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9</Pages>
  <Words>3933</Words>
  <Characters>22423</Characters>
  <Application>Microsoft Office Word</Application>
  <DocSecurity>0</DocSecurity>
  <Lines>186</Lines>
  <Paragraphs>52</Paragraphs>
  <ScaleCrop>false</ScaleCrop>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GGBoy5017</dc:title>
  <dc:subject/>
  <dc:creator>歌 高;GGBoy5017</dc:creator>
  <cp:keywords/>
  <dc:description/>
  <cp:lastModifiedBy>歌 高</cp:lastModifiedBy>
  <cp:revision>90</cp:revision>
  <cp:lastPrinted>2024-05-11T03:01:00Z</cp:lastPrinted>
  <dcterms:created xsi:type="dcterms:W3CDTF">2024-05-06T03:38:00Z</dcterms:created>
  <dcterms:modified xsi:type="dcterms:W3CDTF">2025-09-04T13:50:00Z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id="y5YKtcik"/&gt;&lt;style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