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C9810" w14:textId="298409F2" w:rsidR="00797473" w:rsidRDefault="00CE5127" w:rsidP="006F568F">
      <w:pPr>
        <w:pStyle w:val="Titel"/>
      </w:pPr>
      <w:r>
        <w:t>Handleiding</w:t>
      </w:r>
      <w:r w:rsidR="006F568F">
        <w:t xml:space="preserve"> script tabellenboek</w:t>
      </w:r>
    </w:p>
    <w:p w14:paraId="1246478C" w14:textId="77031980" w:rsidR="000D29E7" w:rsidRDefault="000D29E7" w:rsidP="000D29E7">
      <w:pPr>
        <w:pStyle w:val="Kop1"/>
        <w:numPr>
          <w:ilvl w:val="0"/>
          <w:numId w:val="12"/>
        </w:numPr>
      </w:pPr>
      <w:r>
        <w:t>Introductie</w:t>
      </w:r>
    </w:p>
    <w:p w14:paraId="2704AEFB" w14:textId="67E88ACC" w:rsidR="0066467D" w:rsidRPr="0066467D" w:rsidRDefault="0066467D" w:rsidP="0066467D">
      <w:r w:rsidRPr="0066467D">
        <w:t>Deze handleiding beschrijft het universele tabellenboek</w:t>
      </w:r>
      <w:r w:rsidRPr="0066467D">
        <w:noBreakHyphen/>
        <w:t xml:space="preserve">script waarmee data uit gezondheidsmonitors wordt omgezet naar tabellenboeken voor verschillende niveaus (bijv. gemeenten, </w:t>
      </w:r>
      <w:proofErr w:type="spellStart"/>
      <w:r w:rsidRPr="0066467D">
        <w:t>subregio’s</w:t>
      </w:r>
      <w:proofErr w:type="spellEnd"/>
      <w:r w:rsidRPr="0066467D">
        <w:t>, GGD</w:t>
      </w:r>
      <w:r w:rsidRPr="0066467D">
        <w:noBreakHyphen/>
        <w:t>regio, landelijk</w:t>
      </w:r>
      <w:r>
        <w:t>, etc.</w:t>
      </w:r>
      <w:r w:rsidRPr="0066467D">
        <w:t xml:space="preserve">) en verschillende vormen van uitvoer (Excel, </w:t>
      </w:r>
      <w:proofErr w:type="spellStart"/>
      <w:r w:rsidRPr="0066467D">
        <w:t>digitoegankelijke</w:t>
      </w:r>
      <w:proofErr w:type="spellEnd"/>
      <w:r w:rsidRPr="0066467D">
        <w:t xml:space="preserve"> HTML, </w:t>
      </w:r>
      <w:proofErr w:type="spellStart"/>
      <w:r w:rsidRPr="0066467D">
        <w:t>onderzoeksexport</w:t>
      </w:r>
      <w:proofErr w:type="spellEnd"/>
      <w:r w:rsidRPr="0066467D">
        <w:t>). Het script is modulair, werkt configuratie</w:t>
      </w:r>
      <w:r w:rsidRPr="0066467D">
        <w:noBreakHyphen/>
        <w:t>gedreven en ondersteunt meerdere datasets en jaren in één run.</w:t>
      </w:r>
    </w:p>
    <w:p w14:paraId="79B99411" w14:textId="77777777" w:rsidR="0066467D" w:rsidRPr="0066467D" w:rsidRDefault="0066467D" w:rsidP="0066467D">
      <w:r w:rsidRPr="0066467D">
        <w:rPr>
          <w:b/>
          <w:bCs/>
        </w:rPr>
        <w:t>Kernpunten</w:t>
      </w:r>
    </w:p>
    <w:p w14:paraId="5F725BEA" w14:textId="77777777" w:rsidR="0066467D" w:rsidRPr="0066467D" w:rsidRDefault="0066467D" w:rsidP="0066467D">
      <w:pPr>
        <w:numPr>
          <w:ilvl w:val="0"/>
          <w:numId w:val="13"/>
        </w:numPr>
      </w:pPr>
      <w:r w:rsidRPr="0066467D">
        <w:t>Invoer: SPSS</w:t>
      </w:r>
      <w:r w:rsidRPr="0066467D">
        <w:noBreakHyphen/>
        <w:t xml:space="preserve">bestanden, met correcte labels en </w:t>
      </w:r>
      <w:proofErr w:type="spellStart"/>
      <w:r w:rsidRPr="0066467D">
        <w:t>missings</w:t>
      </w:r>
      <w:proofErr w:type="spellEnd"/>
      <w:r w:rsidRPr="0066467D">
        <w:t>.</w:t>
      </w:r>
    </w:p>
    <w:p w14:paraId="413D1712" w14:textId="77777777" w:rsidR="0066467D" w:rsidRPr="0066467D" w:rsidRDefault="0066467D" w:rsidP="0066467D">
      <w:pPr>
        <w:numPr>
          <w:ilvl w:val="0"/>
          <w:numId w:val="13"/>
        </w:numPr>
      </w:pPr>
      <w:r w:rsidRPr="0066467D">
        <w:t xml:space="preserve">Analyse: op basis van </w:t>
      </w:r>
      <w:r w:rsidRPr="0066467D">
        <w:rPr>
          <w:i/>
          <w:iCs/>
        </w:rPr>
        <w:t>survey design</w:t>
      </w:r>
      <w:r w:rsidRPr="0066467D">
        <w:t xml:space="preserve"> (weging/</w:t>
      </w:r>
      <w:proofErr w:type="spellStart"/>
      <w:r w:rsidRPr="0066467D">
        <w:t>strata</w:t>
      </w:r>
      <w:proofErr w:type="spellEnd"/>
      <w:r w:rsidRPr="0066467D">
        <w:t>), chi²</w:t>
      </w:r>
      <w:r w:rsidRPr="0066467D">
        <w:noBreakHyphen/>
        <w:t xml:space="preserve">toetsen en optionele multiple </w:t>
      </w:r>
      <w:proofErr w:type="spellStart"/>
      <w:r w:rsidRPr="0066467D">
        <w:t>testing</w:t>
      </w:r>
      <w:proofErr w:type="spellEnd"/>
      <w:r w:rsidRPr="0066467D">
        <w:t xml:space="preserve"> correcties.</w:t>
      </w:r>
    </w:p>
    <w:p w14:paraId="5FAAD911" w14:textId="77777777" w:rsidR="0066467D" w:rsidRPr="0066467D" w:rsidRDefault="0066467D" w:rsidP="0066467D">
      <w:pPr>
        <w:numPr>
          <w:ilvl w:val="0"/>
          <w:numId w:val="13"/>
        </w:numPr>
        <w:rPr>
          <w:b/>
          <w:bCs/>
        </w:rPr>
      </w:pPr>
      <w:r w:rsidRPr="0066467D">
        <w:t>Uitvoer: Excel</w:t>
      </w:r>
      <w:r w:rsidRPr="0066467D">
        <w:noBreakHyphen/>
        <w:t>tabellenboek, HTML (</w:t>
      </w:r>
      <w:proofErr w:type="spellStart"/>
      <w:r w:rsidRPr="0066467D">
        <w:t>digitoegankelijk</w:t>
      </w:r>
      <w:proofErr w:type="spellEnd"/>
      <w:r w:rsidRPr="0066467D">
        <w:t xml:space="preserve">), </w:t>
      </w:r>
      <w:proofErr w:type="spellStart"/>
      <w:r w:rsidRPr="0066467D">
        <w:rPr>
          <w:i/>
          <w:iCs/>
        </w:rPr>
        <w:t>resultaten_csv</w:t>
      </w:r>
      <w:proofErr w:type="spellEnd"/>
      <w:r w:rsidRPr="0066467D">
        <w:t xml:space="preserve"> voor hergebruik in rapportages, en (nieuw) kubusdata voor Swing.</w:t>
      </w:r>
    </w:p>
    <w:p w14:paraId="4F703FD1" w14:textId="77777777" w:rsidR="006567EB" w:rsidRDefault="0066467D" w:rsidP="006567EB">
      <w:pPr>
        <w:pStyle w:val="Geenafstand"/>
      </w:pPr>
      <w:r w:rsidRPr="0066467D">
        <w:rPr>
          <w:b/>
          <w:bCs/>
        </w:rPr>
        <w:t>Beheer &amp; herkomst</w:t>
      </w:r>
      <w:r w:rsidRPr="0066467D">
        <w:br/>
      </w:r>
      <w:r w:rsidR="006567EB">
        <w:t xml:space="preserve">Dit script is een herschreven versie van het tabellenboekscript dat al een paar jaar circuleert en telkens wordt uitgebreid. Deze situatie werd na het vijf keer doorgeven van het auteurschap onhoudbaar, waarop er vanuit </w:t>
      </w:r>
      <w:proofErr w:type="spellStart"/>
      <w:r w:rsidR="006567EB">
        <w:t>GGData</w:t>
      </w:r>
      <w:proofErr w:type="spellEnd"/>
      <w:r w:rsidR="006567EB">
        <w:t xml:space="preserve"> een werkgroep is opgezet om één universeel script op te zetten, welke voor alle monitors gebruikt kan worden. Het script zal daarom vanaf heden worden onderhouden door deze werkgroep. De laatste versie is altijd beschikbaar vanaf de </w:t>
      </w:r>
      <w:proofErr w:type="spellStart"/>
      <w:r w:rsidR="006567EB">
        <w:t>Github</w:t>
      </w:r>
      <w:proofErr w:type="spellEnd"/>
      <w:r w:rsidR="006567EB">
        <w:t xml:space="preserve"> van </w:t>
      </w:r>
      <w:proofErr w:type="spellStart"/>
      <w:r w:rsidR="006567EB">
        <w:t>GGData</w:t>
      </w:r>
      <w:proofErr w:type="spellEnd"/>
      <w:r w:rsidR="006567EB">
        <w:t xml:space="preserve">: </w:t>
      </w:r>
      <w:hyperlink r:id="rId6" w:history="1">
        <w:r w:rsidR="006567EB" w:rsidRPr="00D82A04">
          <w:rPr>
            <w:rStyle w:val="Hyperlink"/>
          </w:rPr>
          <w:t>https://github.com/ggdatascience/GGData_tabellenboek</w:t>
        </w:r>
      </w:hyperlink>
    </w:p>
    <w:p w14:paraId="38563E9D" w14:textId="204D1D9A" w:rsidR="0066467D" w:rsidRPr="0066467D" w:rsidRDefault="0066467D" w:rsidP="0066467D"/>
    <w:p w14:paraId="1BF09E43" w14:textId="77777777" w:rsidR="006567EB" w:rsidRDefault="006567EB" w:rsidP="006567EB">
      <w:pPr>
        <w:pStyle w:val="Geenafstand"/>
      </w:pPr>
      <w:proofErr w:type="spellStart"/>
      <w:r>
        <w:t>Werkgroepleden</w:t>
      </w:r>
      <w:proofErr w:type="spellEnd"/>
      <w:r>
        <w:t>:</w:t>
      </w:r>
    </w:p>
    <w:p w14:paraId="78F429CF" w14:textId="77777777" w:rsidR="006567EB" w:rsidRDefault="006567EB" w:rsidP="006567EB">
      <w:pPr>
        <w:pStyle w:val="Geenafstand"/>
        <w:numPr>
          <w:ilvl w:val="0"/>
          <w:numId w:val="10"/>
        </w:numPr>
      </w:pPr>
      <w:r>
        <w:t>Henk Broekhuizen (Twente)</w:t>
      </w:r>
    </w:p>
    <w:p w14:paraId="49F4D040" w14:textId="77777777" w:rsidR="006567EB" w:rsidRDefault="006567EB" w:rsidP="006567EB">
      <w:pPr>
        <w:pStyle w:val="Geenafstand"/>
        <w:numPr>
          <w:ilvl w:val="0"/>
          <w:numId w:val="10"/>
        </w:numPr>
      </w:pPr>
      <w:r>
        <w:t>Aart Dijkstra (Noord- en Oost-Gelderland)</w:t>
      </w:r>
    </w:p>
    <w:p w14:paraId="4FE61060" w14:textId="77777777" w:rsidR="006567EB" w:rsidRDefault="006567EB" w:rsidP="006567EB">
      <w:pPr>
        <w:pStyle w:val="Geenafstand"/>
        <w:numPr>
          <w:ilvl w:val="0"/>
          <w:numId w:val="10"/>
        </w:numPr>
      </w:pPr>
      <w:r>
        <w:t>Joanne Nies (Twente)</w:t>
      </w:r>
    </w:p>
    <w:p w14:paraId="480F06A5" w14:textId="77777777" w:rsidR="006567EB" w:rsidRDefault="006567EB" w:rsidP="006567EB">
      <w:pPr>
        <w:pStyle w:val="Geenafstand"/>
      </w:pPr>
    </w:p>
    <w:p w14:paraId="037EC4A2" w14:textId="77777777" w:rsidR="006567EB" w:rsidRDefault="006567EB" w:rsidP="006567EB">
      <w:pPr>
        <w:pStyle w:val="Geenafstand"/>
      </w:pPr>
      <w:r>
        <w:t xml:space="preserve">Voor foutmeldingen en functionaliteitsaanvragen verwijzen we in eerste instantie naar de ‘Issues’ pagina op </w:t>
      </w:r>
      <w:proofErr w:type="spellStart"/>
      <w:r>
        <w:t>Github</w:t>
      </w:r>
      <w:proofErr w:type="spellEnd"/>
      <w:r>
        <w:t xml:space="preserve">: </w:t>
      </w:r>
      <w:hyperlink r:id="rId7" w:history="1">
        <w:r w:rsidRPr="00D82A04">
          <w:rPr>
            <w:rStyle w:val="Hyperlink"/>
          </w:rPr>
          <w:t>https://github.com/ggdatascience/GGData_tabellenboek/issues</w:t>
        </w:r>
      </w:hyperlink>
      <w:r>
        <w:t xml:space="preserve"> Problemen en foutmeldingen kunnen daar worden aangeleverd, inclusief bijbehorende reproductiestappen en bijlages. Hierdoor kan iedereen zien welke problemen al bekend zijn en kunnen mensen met dezelfde problemen makkelijk gebundeld worden.</w:t>
      </w:r>
    </w:p>
    <w:p w14:paraId="121C22E3" w14:textId="77777777" w:rsidR="00E70F57" w:rsidRDefault="00E70F57" w:rsidP="00E70F57"/>
    <w:p w14:paraId="17A31B46" w14:textId="220969D6" w:rsidR="00C644F0" w:rsidRDefault="00C644F0" w:rsidP="00C644F0">
      <w:r>
        <w:t xml:space="preserve">Nieuwe functionaliteiten die in het script (+configuratiebestand) gebouwd worden zullen altijd </w:t>
      </w:r>
      <w:proofErr w:type="spellStart"/>
      <w:r>
        <w:t>backwards</w:t>
      </w:r>
      <w:proofErr w:type="spellEnd"/>
      <w:r>
        <w:t xml:space="preserve"> compatible  moeten zijn! Concreet betekent dit dat oude configuraties probleemloos in het nieuwe script moeten werken. Er verschijnen dan wel waarschuwing over de nieuw toegevoegde functies, maar deze kunnen genegeerd worden als de functies niet gewenst zijn.</w:t>
      </w:r>
    </w:p>
    <w:p w14:paraId="58B7A0DD" w14:textId="77777777" w:rsidR="00C644F0" w:rsidRPr="00E70F57" w:rsidRDefault="00C644F0" w:rsidP="00E70F57"/>
    <w:p w14:paraId="52A8765B" w14:textId="75F066D3" w:rsidR="000D29E7" w:rsidRDefault="000D29E7" w:rsidP="000D29E7">
      <w:pPr>
        <w:pStyle w:val="Kop1"/>
        <w:numPr>
          <w:ilvl w:val="0"/>
          <w:numId w:val="12"/>
        </w:numPr>
      </w:pPr>
      <w:r>
        <w:t>Wat is er nieuw?</w:t>
      </w:r>
      <w:r w:rsidR="003B055D">
        <w:t xml:space="preserve"> (</w:t>
      </w:r>
      <w:r w:rsidR="003B055D" w:rsidRPr="003B055D">
        <w:t>Maart 2026</w:t>
      </w:r>
      <w:r w:rsidR="003B055D">
        <w:t>)</w:t>
      </w:r>
    </w:p>
    <w:p w14:paraId="57FE1F6E" w14:textId="2DFDB747" w:rsidR="003B055D" w:rsidRDefault="003B055D" w:rsidP="003B055D">
      <w:pPr>
        <w:rPr>
          <w:b/>
          <w:bCs/>
        </w:rPr>
      </w:pPr>
      <w:r>
        <w:rPr>
          <w:b/>
          <w:bCs/>
        </w:rPr>
        <w:t>Handleiding</w:t>
      </w:r>
    </w:p>
    <w:p w14:paraId="6434F467" w14:textId="3AB83BD3" w:rsidR="003B055D" w:rsidRPr="003B055D" w:rsidRDefault="003B055D" w:rsidP="003B055D">
      <w:r>
        <w:t>Deze handleiding is</w:t>
      </w:r>
      <w:r w:rsidR="007366AB">
        <w:t xml:space="preserve"> ge</w:t>
      </w:r>
      <w:r w:rsidR="004103C7">
        <w:t>ü</w:t>
      </w:r>
      <w:r w:rsidR="007366AB">
        <w:t>pdate</w:t>
      </w:r>
      <w:r w:rsidR="004103C7">
        <w:t>t</w:t>
      </w:r>
      <w:r w:rsidR="007366AB">
        <w:t xml:space="preserve"> en</w:t>
      </w:r>
      <w:r>
        <w:t xml:space="preserve"> herschreven om hem een logischere volgorde te geven</w:t>
      </w:r>
      <w:r w:rsidR="007366AB">
        <w:t>.</w:t>
      </w:r>
    </w:p>
    <w:p w14:paraId="253C523D" w14:textId="77777777" w:rsidR="003B055D" w:rsidRPr="003B055D" w:rsidRDefault="003B055D" w:rsidP="003B055D"/>
    <w:p w14:paraId="3AE9D5C8" w14:textId="1B0D848E" w:rsidR="006567EB" w:rsidRPr="003B055D" w:rsidRDefault="00F935A9" w:rsidP="003B055D">
      <w:pPr>
        <w:rPr>
          <w:b/>
          <w:bCs/>
        </w:rPr>
      </w:pPr>
      <w:r w:rsidRPr="003B055D">
        <w:rPr>
          <w:b/>
          <w:bCs/>
        </w:rPr>
        <w:t>Kubusdata voor Swing</w:t>
      </w:r>
    </w:p>
    <w:p w14:paraId="2A4BB758" w14:textId="1FC3AF1D" w:rsidR="00F935A9" w:rsidRDefault="00F935A9" w:rsidP="006567EB">
      <w:r w:rsidRPr="00F935A9">
        <w:t>Met de nieuwe Swing</w:t>
      </w:r>
      <w:r w:rsidRPr="00F935A9">
        <w:rPr>
          <w:rFonts w:ascii="Cambria Math" w:hAnsi="Cambria Math" w:cs="Cambria Math"/>
        </w:rPr>
        <w:t>‑</w:t>
      </w:r>
      <w:r w:rsidRPr="00F935A9">
        <w:t>export maak je vanuit hetzelfde script direct platte kubusdata voor Swing. Je configureert dit via drie tabbladen (</w:t>
      </w:r>
      <w:proofErr w:type="spellStart"/>
      <w:r w:rsidRPr="00F935A9">
        <w:t>swing_configuraties</w:t>
      </w:r>
      <w:proofErr w:type="spellEnd"/>
      <w:r w:rsidRPr="00F935A9">
        <w:t xml:space="preserve">, </w:t>
      </w:r>
      <w:proofErr w:type="spellStart"/>
      <w:r w:rsidRPr="00F935A9">
        <w:t>swing_variabelen</w:t>
      </w:r>
      <w:proofErr w:type="spellEnd"/>
      <w:r w:rsidRPr="00F935A9">
        <w:t xml:space="preserve">, </w:t>
      </w:r>
      <w:proofErr w:type="spellStart"/>
      <w:r w:rsidRPr="00F935A9">
        <w:t>swing_crossings</w:t>
      </w:r>
      <w:proofErr w:type="spellEnd"/>
      <w:r w:rsidRPr="00F935A9">
        <w:t>) en enkele opties in algemeen (</w:t>
      </w:r>
      <w:proofErr w:type="spellStart"/>
      <w:r w:rsidRPr="00F935A9">
        <w:t>swing_output</w:t>
      </w:r>
      <w:proofErr w:type="spellEnd"/>
      <w:r w:rsidRPr="00F935A9">
        <w:t xml:space="preserve">, </w:t>
      </w:r>
      <w:proofErr w:type="spellStart"/>
      <w:r w:rsidRPr="00F935A9">
        <w:t>swing_output_bestandsnaam</w:t>
      </w:r>
      <w:proofErr w:type="spellEnd"/>
      <w:r w:rsidRPr="00F935A9">
        <w:t xml:space="preserve">, </w:t>
      </w:r>
      <w:proofErr w:type="spellStart"/>
      <w:r w:rsidRPr="00F935A9">
        <w:t>swing_afkapwaarde</w:t>
      </w:r>
      <w:proofErr w:type="spellEnd"/>
      <w:r w:rsidRPr="00F935A9">
        <w:t>).</w:t>
      </w:r>
    </w:p>
    <w:p w14:paraId="79C64627" w14:textId="7AFEB3C5" w:rsidR="00B847B7" w:rsidRDefault="00B847B7" w:rsidP="006567EB">
      <w:r>
        <w:t>STANDAARD STAAT DIT NOG UIT!</w:t>
      </w:r>
    </w:p>
    <w:p w14:paraId="3D8D09C1" w14:textId="3C65358E" w:rsidR="002705A6" w:rsidRDefault="00F935A9" w:rsidP="006567EB">
      <w:r>
        <w:t xml:space="preserve">Dit is een </w:t>
      </w:r>
      <w:r w:rsidR="006567EB" w:rsidRPr="006567EB">
        <w:t>alternatief op</w:t>
      </w:r>
      <w:r w:rsidR="006567EB">
        <w:t xml:space="preserve"> </w:t>
      </w:r>
      <w:hyperlink r:id="rId8" w:history="1">
        <w:proofErr w:type="spellStart"/>
        <w:r w:rsidR="006567EB" w:rsidRPr="006567EB">
          <w:rPr>
            <w:rStyle w:val="Hyperlink"/>
          </w:rPr>
          <w:t>swing_kubusdata_wizard</w:t>
        </w:r>
        <w:proofErr w:type="spellEnd"/>
      </w:hyperlink>
      <w:r w:rsidR="006567EB" w:rsidRPr="006567EB">
        <w:t>.</w:t>
      </w:r>
      <w:r>
        <w:t xml:space="preserve"> </w:t>
      </w:r>
      <w:r w:rsidR="00925189">
        <w:t>Doordat het gebruikmaakt van reeds samengevoegde en berekende tussenresultaten, gecombineerd me</w:t>
      </w:r>
      <w:r w:rsidR="00540B53">
        <w:t>t</w:t>
      </w:r>
      <w:r w:rsidR="00925189">
        <w:t xml:space="preserve"> de slimme configuratiebestanden die ook voor het tabellenboek worden toegepast, wordt het proces aanzienlijk sneller. Bovendien kost het met deze methode veel minder werk om een grote hoeveelheid Swing-kubusbestanden te genereren omdat niet voor elke variabele een configuratiebestand aangemaakt hoeft te worden.</w:t>
      </w:r>
    </w:p>
    <w:p w14:paraId="6481DDA4" w14:textId="77777777" w:rsidR="002705A6" w:rsidRDefault="002705A6" w:rsidP="006567EB">
      <w:r>
        <w:t>Wijzigen in configuratiebestand:</w:t>
      </w:r>
    </w:p>
    <w:p w14:paraId="02F27F5A" w14:textId="12C1E9F2" w:rsidR="002705A6" w:rsidRDefault="002705A6" w:rsidP="002705A6">
      <w:pPr>
        <w:pStyle w:val="Lijstalinea"/>
        <w:numPr>
          <w:ilvl w:val="0"/>
          <w:numId w:val="19"/>
        </w:numPr>
      </w:pPr>
      <w:r>
        <w:t>Algemeen</w:t>
      </w:r>
      <w:r w:rsidR="00B847B7">
        <w:t xml:space="preserve"> (dikgedrukt is standaard)</w:t>
      </w:r>
    </w:p>
    <w:p w14:paraId="4EF9C1AD" w14:textId="67CC7763" w:rsidR="002705A6" w:rsidRDefault="002705A6" w:rsidP="002705A6">
      <w:pPr>
        <w:pStyle w:val="Lijstalinea"/>
        <w:numPr>
          <w:ilvl w:val="1"/>
          <w:numId w:val="19"/>
        </w:numPr>
      </w:pPr>
      <w:proofErr w:type="spellStart"/>
      <w:r>
        <w:t>tabellenboek_output</w:t>
      </w:r>
      <w:proofErr w:type="spellEnd"/>
      <w:r>
        <w:t xml:space="preserve">: </w:t>
      </w:r>
      <w:r w:rsidRPr="00B847B7">
        <w:rPr>
          <w:b/>
          <w:bCs/>
        </w:rPr>
        <w:t>wel</w:t>
      </w:r>
      <w:r>
        <w:t>/niet tabellenboek maken</w:t>
      </w:r>
    </w:p>
    <w:p w14:paraId="72BF84F7" w14:textId="6E22D35C" w:rsidR="002705A6" w:rsidRDefault="002705A6" w:rsidP="002705A6">
      <w:pPr>
        <w:pStyle w:val="Lijstalinea"/>
        <w:numPr>
          <w:ilvl w:val="1"/>
          <w:numId w:val="19"/>
        </w:numPr>
      </w:pPr>
      <w:proofErr w:type="spellStart"/>
      <w:r w:rsidRPr="006567EB">
        <w:t>swing_output</w:t>
      </w:r>
      <w:proofErr w:type="spellEnd"/>
      <w:r>
        <w:t>: wel/</w:t>
      </w:r>
      <w:r w:rsidRPr="00B847B7">
        <w:rPr>
          <w:b/>
          <w:bCs/>
        </w:rPr>
        <w:t>niet</w:t>
      </w:r>
      <w:r>
        <w:t xml:space="preserve"> swing bestanden maken</w:t>
      </w:r>
    </w:p>
    <w:p w14:paraId="6E21383F" w14:textId="000CDAE5" w:rsidR="002705A6" w:rsidRDefault="002705A6" w:rsidP="002705A6">
      <w:pPr>
        <w:pStyle w:val="Lijstalinea"/>
        <w:numPr>
          <w:ilvl w:val="1"/>
          <w:numId w:val="19"/>
        </w:numPr>
      </w:pPr>
      <w:proofErr w:type="spellStart"/>
      <w:r w:rsidRPr="006567EB">
        <w:t>swing_output_bestandsnaam</w:t>
      </w:r>
      <w:proofErr w:type="spellEnd"/>
    </w:p>
    <w:p w14:paraId="4C8181A7" w14:textId="77777777" w:rsidR="002705A6" w:rsidRDefault="002705A6" w:rsidP="002705A6">
      <w:pPr>
        <w:pStyle w:val="Lijstalinea"/>
        <w:numPr>
          <w:ilvl w:val="1"/>
          <w:numId w:val="19"/>
        </w:numPr>
      </w:pPr>
      <w:proofErr w:type="spellStart"/>
      <w:r w:rsidRPr="006567EB">
        <w:t>swing_afkapwaarde</w:t>
      </w:r>
      <w:proofErr w:type="spellEnd"/>
    </w:p>
    <w:p w14:paraId="0C69D4EC" w14:textId="7EF4DE12" w:rsidR="002705A6" w:rsidRDefault="002705A6" w:rsidP="002705A6">
      <w:pPr>
        <w:pStyle w:val="Lijstalinea"/>
        <w:numPr>
          <w:ilvl w:val="0"/>
          <w:numId w:val="19"/>
        </w:numPr>
      </w:pPr>
      <w:proofErr w:type="spellStart"/>
      <w:r>
        <w:t>swing_configuraties</w:t>
      </w:r>
      <w:proofErr w:type="spellEnd"/>
      <w:r>
        <w:t xml:space="preserve"> (nieuw tabblad)</w:t>
      </w:r>
    </w:p>
    <w:p w14:paraId="2BB8B9EF" w14:textId="77777777" w:rsidR="002705A6" w:rsidRDefault="002705A6" w:rsidP="002705A6">
      <w:pPr>
        <w:pStyle w:val="Lijstalinea"/>
        <w:numPr>
          <w:ilvl w:val="0"/>
          <w:numId w:val="19"/>
        </w:numPr>
      </w:pPr>
      <w:proofErr w:type="spellStart"/>
      <w:r>
        <w:t>swing_variabelen</w:t>
      </w:r>
      <w:proofErr w:type="spellEnd"/>
      <w:r>
        <w:t xml:space="preserve"> (nieuw tabblad)</w:t>
      </w:r>
    </w:p>
    <w:p w14:paraId="6D22299A" w14:textId="6AE3B35F" w:rsidR="006567EB" w:rsidRDefault="002705A6" w:rsidP="002705A6">
      <w:pPr>
        <w:pStyle w:val="Lijstalinea"/>
        <w:numPr>
          <w:ilvl w:val="0"/>
          <w:numId w:val="19"/>
        </w:numPr>
      </w:pPr>
      <w:proofErr w:type="spellStart"/>
      <w:r>
        <w:t>swing_crossings</w:t>
      </w:r>
      <w:proofErr w:type="spellEnd"/>
      <w:r>
        <w:t xml:space="preserve"> (nieuw tabblad)</w:t>
      </w:r>
    </w:p>
    <w:p w14:paraId="4EBCD6D7" w14:textId="77777777" w:rsidR="003B055D" w:rsidRDefault="003B055D" w:rsidP="003B055D"/>
    <w:p w14:paraId="00B50B1B" w14:textId="77777777" w:rsidR="003B055D" w:rsidRPr="003B055D" w:rsidRDefault="003B055D" w:rsidP="003B055D">
      <w:pPr>
        <w:rPr>
          <w:b/>
          <w:bCs/>
        </w:rPr>
      </w:pPr>
      <w:r w:rsidRPr="003B055D">
        <w:rPr>
          <w:b/>
          <w:bCs/>
        </w:rPr>
        <w:t xml:space="preserve">Multiple </w:t>
      </w:r>
      <w:proofErr w:type="spellStart"/>
      <w:r w:rsidRPr="003B055D">
        <w:rPr>
          <w:b/>
          <w:bCs/>
        </w:rPr>
        <w:t>Testing</w:t>
      </w:r>
      <w:proofErr w:type="spellEnd"/>
      <w:r w:rsidRPr="003B055D">
        <w:rPr>
          <w:b/>
          <w:bCs/>
        </w:rPr>
        <w:t xml:space="preserve"> </w:t>
      </w:r>
      <w:proofErr w:type="spellStart"/>
      <w:r w:rsidRPr="003B055D">
        <w:rPr>
          <w:b/>
          <w:bCs/>
        </w:rPr>
        <w:t>Correction</w:t>
      </w:r>
      <w:proofErr w:type="spellEnd"/>
      <w:r w:rsidRPr="003B055D">
        <w:rPr>
          <w:b/>
          <w:bCs/>
        </w:rPr>
        <w:t xml:space="preserve"> (MTC)</w:t>
      </w:r>
    </w:p>
    <w:p w14:paraId="3C77C70D" w14:textId="77777777" w:rsidR="003B055D" w:rsidRDefault="003B055D" w:rsidP="003B055D">
      <w:pPr>
        <w:pStyle w:val="Lijstalinea"/>
        <w:numPr>
          <w:ilvl w:val="0"/>
          <w:numId w:val="22"/>
        </w:numPr>
      </w:pPr>
      <w:r>
        <w:t>MTC wordt nu expliciet per subset berekend.</w:t>
      </w:r>
    </w:p>
    <w:p w14:paraId="5A1C190F" w14:textId="77777777" w:rsidR="003B055D" w:rsidRDefault="003B055D" w:rsidP="003B055D">
      <w:pPr>
        <w:pStyle w:val="Lijstalinea"/>
        <w:numPr>
          <w:ilvl w:val="0"/>
          <w:numId w:val="22"/>
        </w:numPr>
      </w:pPr>
      <w:r>
        <w:t>Alleen toetsen die relevant zijn voor eindoutput tellen mee (</w:t>
      </w:r>
      <w:proofErr w:type="spellStart"/>
      <w:r>
        <w:t>mtc_include</w:t>
      </w:r>
      <w:proofErr w:type="spellEnd"/>
      <w:r>
        <w:t>).</w:t>
      </w:r>
    </w:p>
    <w:p w14:paraId="1F955E73" w14:textId="761EDA94" w:rsidR="003B055D" w:rsidRDefault="003B055D" w:rsidP="003B055D">
      <w:pPr>
        <w:pStyle w:val="Lijstalinea"/>
        <w:numPr>
          <w:ilvl w:val="0"/>
          <w:numId w:val="22"/>
        </w:numPr>
      </w:pPr>
      <w:r>
        <w:t xml:space="preserve">Gecorrigeerde </w:t>
      </w:r>
      <w:proofErr w:type="spellStart"/>
      <w:r>
        <w:t>alpha’s</w:t>
      </w:r>
      <w:proofErr w:type="spellEnd"/>
      <w:r>
        <w:t xml:space="preserve"> worden opgeslagen in </w:t>
      </w:r>
      <w:proofErr w:type="spellStart"/>
      <w:r>
        <w:t>resultaten_csv</w:t>
      </w:r>
      <w:proofErr w:type="spellEnd"/>
      <w:r>
        <w:t>/</w:t>
      </w:r>
      <w:proofErr w:type="spellStart"/>
      <w:r>
        <w:t>alphas</w:t>
      </w:r>
      <w:proofErr w:type="spellEnd"/>
      <w:r>
        <w:t>_... en later per subset toegepast bij HTML/Excel-output.</w:t>
      </w:r>
    </w:p>
    <w:p w14:paraId="4A329E9A" w14:textId="77777777" w:rsidR="003B055D" w:rsidRDefault="003B055D" w:rsidP="003B055D"/>
    <w:p w14:paraId="504B5D86" w14:textId="77777777" w:rsidR="003B055D" w:rsidRPr="003B055D" w:rsidRDefault="003B055D" w:rsidP="003B055D">
      <w:pPr>
        <w:pStyle w:val="Kop1"/>
        <w:rPr>
          <w:rFonts w:asciiTheme="minorHAnsi" w:eastAsiaTheme="minorHAnsi" w:hAnsiTheme="minorHAnsi" w:cstheme="minorBidi"/>
          <w:b/>
          <w:bCs/>
          <w:color w:val="auto"/>
          <w:sz w:val="22"/>
          <w:szCs w:val="22"/>
        </w:rPr>
      </w:pPr>
      <w:r w:rsidRPr="003B055D">
        <w:rPr>
          <w:rFonts w:asciiTheme="minorHAnsi" w:eastAsiaTheme="minorHAnsi" w:hAnsiTheme="minorHAnsi" w:cstheme="minorBidi"/>
          <w:b/>
          <w:bCs/>
          <w:color w:val="auto"/>
          <w:sz w:val="22"/>
          <w:szCs w:val="22"/>
        </w:rPr>
        <w:t>Resultaatselectie voor weergave (display) en MTC (nieuw gecentraliseerd)</w:t>
      </w:r>
    </w:p>
    <w:p w14:paraId="764FC77A" w14:textId="77777777" w:rsidR="003B055D" w:rsidRPr="003B055D" w:rsidRDefault="003B055D" w:rsidP="003B055D">
      <w:pPr>
        <w:pStyle w:val="Lijstalinea"/>
        <w:numPr>
          <w:ilvl w:val="0"/>
          <w:numId w:val="21"/>
        </w:numPr>
      </w:pPr>
      <w:r w:rsidRPr="003B055D">
        <w:t xml:space="preserve">Er is nu centrale </w:t>
      </w:r>
      <w:proofErr w:type="spellStart"/>
      <w:r w:rsidRPr="003B055D">
        <w:t>include</w:t>
      </w:r>
      <w:proofErr w:type="spellEnd"/>
      <w:r w:rsidRPr="003B055D">
        <w:t>-logica via helper:</w:t>
      </w:r>
    </w:p>
    <w:p w14:paraId="6DA47F70" w14:textId="77777777" w:rsidR="003B055D" w:rsidRPr="003B055D" w:rsidRDefault="003B055D" w:rsidP="003B055D">
      <w:pPr>
        <w:pStyle w:val="Lijstalinea"/>
        <w:numPr>
          <w:ilvl w:val="1"/>
          <w:numId w:val="21"/>
        </w:numPr>
      </w:pPr>
      <w:proofErr w:type="spellStart"/>
      <w:r w:rsidRPr="003B055D">
        <w:t>display_include</w:t>
      </w:r>
      <w:proofErr w:type="spellEnd"/>
      <w:r w:rsidRPr="003B055D">
        <w:t>: wat in tabellen getoond wordt.</w:t>
      </w:r>
    </w:p>
    <w:p w14:paraId="5AB9F016" w14:textId="77777777" w:rsidR="003B055D" w:rsidRPr="003B055D" w:rsidRDefault="003B055D" w:rsidP="003B055D">
      <w:pPr>
        <w:pStyle w:val="Lijstalinea"/>
        <w:numPr>
          <w:ilvl w:val="1"/>
          <w:numId w:val="21"/>
        </w:numPr>
      </w:pPr>
      <w:proofErr w:type="spellStart"/>
      <w:r w:rsidRPr="003B055D">
        <w:t>mtc_include</w:t>
      </w:r>
      <w:proofErr w:type="spellEnd"/>
      <w:r w:rsidRPr="003B055D">
        <w:t>: wat meetelt in multiple-</w:t>
      </w:r>
      <w:proofErr w:type="spellStart"/>
      <w:r w:rsidRPr="003B055D">
        <w:t>testing</w:t>
      </w:r>
      <w:proofErr w:type="spellEnd"/>
      <w:r w:rsidRPr="003B055D">
        <w:t>-correctie.</w:t>
      </w:r>
    </w:p>
    <w:p w14:paraId="2A3C5456" w14:textId="77777777" w:rsidR="003B055D" w:rsidRPr="003B055D" w:rsidRDefault="003B055D" w:rsidP="003B055D">
      <w:pPr>
        <w:pStyle w:val="Lijstalinea"/>
        <w:numPr>
          <w:ilvl w:val="0"/>
          <w:numId w:val="21"/>
        </w:numPr>
      </w:pPr>
      <w:r w:rsidRPr="003B055D">
        <w:t xml:space="preserve">Deze </w:t>
      </w:r>
      <w:proofErr w:type="spellStart"/>
      <w:r w:rsidRPr="003B055D">
        <w:t>flags</w:t>
      </w:r>
      <w:proofErr w:type="spellEnd"/>
      <w:r w:rsidRPr="003B055D">
        <w:t xml:space="preserve"> worden:</w:t>
      </w:r>
    </w:p>
    <w:p w14:paraId="677C20A3" w14:textId="77777777" w:rsidR="003B055D" w:rsidRPr="003B055D" w:rsidRDefault="003B055D" w:rsidP="003B055D">
      <w:pPr>
        <w:pStyle w:val="Lijstalinea"/>
        <w:numPr>
          <w:ilvl w:val="1"/>
          <w:numId w:val="21"/>
        </w:numPr>
      </w:pPr>
      <w:r w:rsidRPr="003B055D">
        <w:t>toegevoegd na nieuwe berekening,</w:t>
      </w:r>
    </w:p>
    <w:p w14:paraId="438E749A" w14:textId="77777777" w:rsidR="003B055D" w:rsidRDefault="003B055D" w:rsidP="003B055D">
      <w:pPr>
        <w:pStyle w:val="Lijstalinea"/>
        <w:numPr>
          <w:ilvl w:val="1"/>
          <w:numId w:val="21"/>
        </w:numPr>
      </w:pPr>
      <w:r w:rsidRPr="003B055D">
        <w:t>én alsnog berekend bij oude cachebestanden zonder deze kolommen (backward compatible).</w:t>
      </w:r>
    </w:p>
    <w:p w14:paraId="0A089D12" w14:textId="447B26DB" w:rsidR="003B055D" w:rsidRDefault="003B055D" w:rsidP="003B055D">
      <w:pPr>
        <w:pStyle w:val="Lijstalinea"/>
        <w:numPr>
          <w:ilvl w:val="0"/>
          <w:numId w:val="21"/>
        </w:numPr>
      </w:pPr>
      <w:r w:rsidRPr="003B055D">
        <w:t xml:space="preserve">Hiermee is oude, verspreide </w:t>
      </w:r>
      <w:proofErr w:type="spellStart"/>
      <w:r w:rsidRPr="003B055D">
        <w:t>dichotoomlogica</w:t>
      </w:r>
      <w:proofErr w:type="spellEnd"/>
      <w:r w:rsidRPr="003B055D">
        <w:t xml:space="preserve"> vervangen door één centrale route.</w:t>
      </w:r>
    </w:p>
    <w:p w14:paraId="22302463" w14:textId="77777777" w:rsidR="003B055D" w:rsidRDefault="003B055D" w:rsidP="003B055D"/>
    <w:p w14:paraId="31A19AD7" w14:textId="7AAE4136" w:rsidR="000D29E7" w:rsidRDefault="000D29E7" w:rsidP="003B055D">
      <w:pPr>
        <w:pStyle w:val="Kop1"/>
        <w:numPr>
          <w:ilvl w:val="0"/>
          <w:numId w:val="12"/>
        </w:numPr>
      </w:pPr>
      <w:r>
        <w:lastRenderedPageBreak/>
        <w:t>Overzicht van het systeem</w:t>
      </w:r>
    </w:p>
    <w:p w14:paraId="5A78F5A0" w14:textId="78987507" w:rsidR="00AF6049" w:rsidRDefault="00AF6049" w:rsidP="00AF6049">
      <w:r>
        <w:t>Het systeem bestaat uit:</w:t>
      </w:r>
    </w:p>
    <w:p w14:paraId="6D73D3F3" w14:textId="77777777" w:rsidR="00AF6049" w:rsidRDefault="00AF6049" w:rsidP="00AF6049">
      <w:pPr>
        <w:pStyle w:val="Lijstalinea"/>
        <w:numPr>
          <w:ilvl w:val="0"/>
          <w:numId w:val="14"/>
        </w:numPr>
      </w:pPr>
      <w:r>
        <w:t>R</w:t>
      </w:r>
      <w:r w:rsidRPr="00AF6049">
        <w:rPr>
          <w:rFonts w:ascii="Cambria Math" w:hAnsi="Cambria Math" w:cs="Cambria Math"/>
        </w:rPr>
        <w:t>‑</w:t>
      </w:r>
      <w:r>
        <w:t xml:space="preserve">scripts met prefix </w:t>
      </w:r>
      <w:proofErr w:type="spellStart"/>
      <w:r>
        <w:t>tbl</w:t>
      </w:r>
      <w:proofErr w:type="spellEnd"/>
      <w:r>
        <w:t xml:space="preserve">_ (waarvan </w:t>
      </w:r>
      <w:proofErr w:type="spellStart"/>
      <w:r>
        <w:t>tbl_maken.R</w:t>
      </w:r>
      <w:proofErr w:type="spellEnd"/>
      <w:r>
        <w:t xml:space="preserve"> de entry</w:t>
      </w:r>
      <w:r w:rsidRPr="00AF6049">
        <w:rPr>
          <w:rFonts w:ascii="Cambria Math" w:hAnsi="Cambria Math" w:cs="Cambria Math"/>
        </w:rPr>
        <w:t>‑</w:t>
      </w:r>
      <w:r>
        <w:t>point is).</w:t>
      </w:r>
    </w:p>
    <w:p w14:paraId="0F970B1D" w14:textId="77777777" w:rsidR="00AF6049" w:rsidRDefault="00AF6049" w:rsidP="00AF6049">
      <w:pPr>
        <w:pStyle w:val="Lijstalinea"/>
        <w:numPr>
          <w:ilvl w:val="0"/>
          <w:numId w:val="14"/>
        </w:numPr>
      </w:pPr>
      <w:r>
        <w:t>Configuratiebestand (Excel): stuurt alle keuzes voor data, analyse, indeling en opmaak.</w:t>
      </w:r>
    </w:p>
    <w:p w14:paraId="6FC2AC7B" w14:textId="5802AF53" w:rsidR="00AF6049" w:rsidRDefault="00AF6049" w:rsidP="00AF6049">
      <w:pPr>
        <w:pStyle w:val="Lijstalinea"/>
        <w:numPr>
          <w:ilvl w:val="0"/>
          <w:numId w:val="14"/>
        </w:numPr>
      </w:pPr>
      <w:r>
        <w:t xml:space="preserve">Uitvoer: map output met tabellenboeken/bestanden, map </w:t>
      </w:r>
      <w:proofErr w:type="spellStart"/>
      <w:r>
        <w:t>resultaten_csv</w:t>
      </w:r>
      <w:proofErr w:type="spellEnd"/>
      <w:r>
        <w:t xml:space="preserve"> met tussenresultaten en herbruikbare cijfers.</w:t>
      </w:r>
    </w:p>
    <w:p w14:paraId="6AC32F3B" w14:textId="7A0CED79" w:rsidR="00AF6049" w:rsidRDefault="00AF6049" w:rsidP="00AF6049">
      <w:r>
        <w:t>Werking op hoofdlijnen</w:t>
      </w:r>
    </w:p>
    <w:p w14:paraId="5CF7CF6F" w14:textId="31251FCE" w:rsidR="00AF6049" w:rsidRDefault="00AF6049" w:rsidP="00AF6049">
      <w:pPr>
        <w:pStyle w:val="Lijstalinea"/>
        <w:numPr>
          <w:ilvl w:val="1"/>
          <w:numId w:val="12"/>
        </w:numPr>
      </w:pPr>
      <w:r>
        <w:t xml:space="preserve">Inlezen configuratie en datasets (zie: </w:t>
      </w:r>
      <w:r>
        <w:fldChar w:fldCharType="begin"/>
      </w:r>
      <w:r>
        <w:instrText xml:space="preserve"> REF _Ref222834360 \h </w:instrText>
      </w:r>
      <w:r>
        <w:fldChar w:fldCharType="separate"/>
      </w:r>
      <w:r>
        <w:t>Werken met meerdere jaren en weegfactoren</w:t>
      </w:r>
      <w:r>
        <w:fldChar w:fldCharType="end"/>
      </w:r>
      <w:r>
        <w:t>).</w:t>
      </w:r>
    </w:p>
    <w:p w14:paraId="29DDCFD5" w14:textId="77777777" w:rsidR="00AF6049" w:rsidRDefault="00AF6049" w:rsidP="00AF6049">
      <w:pPr>
        <w:pStyle w:val="Lijstalinea"/>
        <w:numPr>
          <w:ilvl w:val="1"/>
          <w:numId w:val="12"/>
        </w:numPr>
      </w:pPr>
      <w:r>
        <w:t>Samenstellen ‘superdataset’ (indien meerdere datasets): weegfactoren/</w:t>
      </w:r>
      <w:proofErr w:type="spellStart"/>
      <w:r>
        <w:t>strata</w:t>
      </w:r>
      <w:proofErr w:type="spellEnd"/>
      <w:r>
        <w:t xml:space="preserve"> en interne </w:t>
      </w:r>
      <w:proofErr w:type="spellStart"/>
      <w:r>
        <w:t>dummies</w:t>
      </w:r>
      <w:proofErr w:type="spellEnd"/>
      <w:r>
        <w:t xml:space="preserve"> voor selectie.</w:t>
      </w:r>
    </w:p>
    <w:p w14:paraId="3D7AF78B" w14:textId="77777777" w:rsidR="00AF6049" w:rsidRDefault="00AF6049" w:rsidP="00AF6049">
      <w:pPr>
        <w:pStyle w:val="Lijstalinea"/>
        <w:numPr>
          <w:ilvl w:val="1"/>
          <w:numId w:val="12"/>
        </w:numPr>
      </w:pPr>
      <w:r>
        <w:t>Berekenen: frequenties, percentages, chi²</w:t>
      </w:r>
      <w:r w:rsidRPr="00AF6049">
        <w:rPr>
          <w:rFonts w:ascii="Cambria Math" w:hAnsi="Cambria Math" w:cs="Cambria Math"/>
        </w:rPr>
        <w:t>‑</w:t>
      </w:r>
      <w:r>
        <w:t xml:space="preserve">toetsen (intern, of tegen totaal/andere kolom), multiple </w:t>
      </w:r>
      <w:proofErr w:type="spellStart"/>
      <w:r>
        <w:t>testing</w:t>
      </w:r>
      <w:proofErr w:type="spellEnd"/>
      <w:r>
        <w:t xml:space="preserve"> (optioneel).</w:t>
      </w:r>
    </w:p>
    <w:p w14:paraId="31776F2E" w14:textId="77777777" w:rsidR="00AF6049" w:rsidRDefault="00AF6049" w:rsidP="00AF6049">
      <w:pPr>
        <w:pStyle w:val="Lijstalinea"/>
        <w:numPr>
          <w:ilvl w:val="1"/>
          <w:numId w:val="12"/>
        </w:numPr>
      </w:pPr>
      <w:proofErr w:type="spellStart"/>
      <w:r>
        <w:t>Cachen</w:t>
      </w:r>
      <w:proofErr w:type="spellEnd"/>
      <w:r>
        <w:t xml:space="preserve"> van resultaten om latere runs te versnellen (alleen </w:t>
      </w:r>
      <w:proofErr w:type="spellStart"/>
      <w:r>
        <w:t>layoutwijzigingen</w:t>
      </w:r>
      <w:proofErr w:type="spellEnd"/>
      <w:r>
        <w:t xml:space="preserve"> → geen herberekening).</w:t>
      </w:r>
    </w:p>
    <w:p w14:paraId="3CF40B7A" w14:textId="4DF10FD3" w:rsidR="00AF6049" w:rsidRDefault="00AF6049" w:rsidP="00AF6049">
      <w:pPr>
        <w:pStyle w:val="Lijstalinea"/>
        <w:numPr>
          <w:ilvl w:val="1"/>
          <w:numId w:val="12"/>
        </w:numPr>
      </w:pPr>
      <w:r>
        <w:t xml:space="preserve">Export naar Excel / HTML / </w:t>
      </w:r>
      <w:proofErr w:type="spellStart"/>
      <w:r>
        <w:t>onderzoeksexport</w:t>
      </w:r>
      <w:proofErr w:type="spellEnd"/>
      <w:r>
        <w:t xml:space="preserve"> / Swing</w:t>
      </w:r>
      <w:r w:rsidRPr="00AF6049">
        <w:rPr>
          <w:rFonts w:ascii="Cambria Math" w:hAnsi="Cambria Math" w:cs="Cambria Math"/>
        </w:rPr>
        <w:t>‑</w:t>
      </w:r>
      <w:r>
        <w:t>kubusdata.</w:t>
      </w:r>
    </w:p>
    <w:p w14:paraId="5430E6B8" w14:textId="77777777" w:rsidR="00867555" w:rsidRDefault="00867555" w:rsidP="00867555"/>
    <w:p w14:paraId="7B96ABB3" w14:textId="77777777" w:rsidR="00867555" w:rsidRDefault="00867555" w:rsidP="00867555">
      <w:pPr>
        <w:pStyle w:val="Geenafstand"/>
      </w:pPr>
      <w:r>
        <w:t>Het script bestaat uit een aantal R-bestanden (te herkennen aan de prefix “</w:t>
      </w:r>
      <w:proofErr w:type="spellStart"/>
      <w:r>
        <w:t>tbl</w:t>
      </w:r>
      <w:proofErr w:type="spellEnd"/>
      <w:r>
        <w:t xml:space="preserve">_”), deze handleiding, en een configuratiebestand in Excel. Het uitvoeren van het script gebeurt door </w:t>
      </w:r>
      <w:proofErr w:type="spellStart"/>
      <w:r>
        <w:t>tbl_maken.R</w:t>
      </w:r>
      <w:proofErr w:type="spellEnd"/>
      <w:r>
        <w:t xml:space="preserve"> uit te voeren in R of </w:t>
      </w:r>
      <w:proofErr w:type="spellStart"/>
      <w:r>
        <w:t>Rstudio</w:t>
      </w:r>
      <w:proofErr w:type="spellEnd"/>
      <w:r>
        <w:t>; de andere onderdelen worden vanuit dit script automatisch ingeladen.</w:t>
      </w:r>
    </w:p>
    <w:p w14:paraId="5E45E5B7" w14:textId="77777777" w:rsidR="00867555" w:rsidRDefault="00867555" w:rsidP="00867555">
      <w:pPr>
        <w:pStyle w:val="Geenafstand"/>
      </w:pPr>
    </w:p>
    <w:p w14:paraId="3A8A943E" w14:textId="77777777" w:rsidR="00867555" w:rsidRDefault="00867555" w:rsidP="00867555">
      <w:pPr>
        <w:pStyle w:val="Geenafstand"/>
      </w:pPr>
      <w:r>
        <w:t>Het script kan data verwerken uit één of meerdere datasets. Als er meerdere datasets zijn worden deze gecombineerd tot één ‘superdataset’, waarin automatisch ‘superweegfactoren’ en ‘</w:t>
      </w:r>
      <w:proofErr w:type="spellStart"/>
      <w:r>
        <w:t>superstrata</w:t>
      </w:r>
      <w:proofErr w:type="spellEnd"/>
      <w:r>
        <w:t xml:space="preserve">’ worden aangemaakt. Hierbij dient wel te worden aangegeven welke variabelen de </w:t>
      </w:r>
      <w:proofErr w:type="spellStart"/>
      <w:r>
        <w:t>strata</w:t>
      </w:r>
      <w:proofErr w:type="spellEnd"/>
      <w:r>
        <w:t xml:space="preserve"> en de weegfactoren bevatten. (Zie de naslag hieronder.)</w:t>
      </w:r>
    </w:p>
    <w:p w14:paraId="7165E48A" w14:textId="77777777" w:rsidR="00867555" w:rsidRDefault="00867555" w:rsidP="00867555">
      <w:pPr>
        <w:pStyle w:val="Geenafstand"/>
      </w:pPr>
    </w:p>
    <w:p w14:paraId="6CFD700D" w14:textId="77777777" w:rsidR="00867555" w:rsidRDefault="00867555" w:rsidP="00867555">
      <w:pPr>
        <w:pStyle w:val="Geenafstand"/>
      </w:pPr>
      <w:r>
        <w:t>Door deze combinatie tot een ‘superdataset’ is het mogelijk om chi</w:t>
      </w:r>
      <w:r w:rsidRPr="00A17BE8">
        <w:rPr>
          <w:vertAlign w:val="superscript"/>
        </w:rPr>
        <w:t>2</w:t>
      </w:r>
      <w:r>
        <w:t xml:space="preserve">-testen uit te voeren </w:t>
      </w:r>
      <w:r>
        <w:rPr>
          <w:i/>
          <w:iCs/>
        </w:rPr>
        <w:t>tussen</w:t>
      </w:r>
      <w:r>
        <w:t xml:space="preserve"> datasets, zoals het vergelijken van een regionale dataset met de landelijke dataset. Analyses worden uitgevoerd met het </w:t>
      </w:r>
      <w:r>
        <w:rPr>
          <w:i/>
          <w:iCs/>
        </w:rPr>
        <w:t>survey</w:t>
      </w:r>
      <w:r>
        <w:t xml:space="preserve"> package van Thomas </w:t>
      </w:r>
      <w:proofErr w:type="spellStart"/>
      <w:r>
        <w:t>Lumley</w:t>
      </w:r>
      <w:proofErr w:type="spellEnd"/>
      <w:r>
        <w:t xml:space="preserve">. Deze werkt volgens dezelfde principes als </w:t>
      </w:r>
      <w:r>
        <w:rPr>
          <w:i/>
          <w:iCs/>
        </w:rPr>
        <w:t>Complex Samples</w:t>
      </w:r>
      <w:r>
        <w:t xml:space="preserve"> in SPSS, en zal gelijkwaardige resultaten geven.</w:t>
      </w:r>
    </w:p>
    <w:p w14:paraId="51C08E8B" w14:textId="77777777" w:rsidR="00867555" w:rsidRDefault="00867555" w:rsidP="00867555">
      <w:pPr>
        <w:pStyle w:val="Geenafstand"/>
      </w:pPr>
    </w:p>
    <w:p w14:paraId="63295305" w14:textId="77777777" w:rsidR="00867555" w:rsidRDefault="00867555" w:rsidP="00867555">
      <w:pPr>
        <w:pStyle w:val="Geenafstand"/>
      </w:pPr>
      <w:r>
        <w:t xml:space="preserve">Het uitvoeren van deze berekeningen is intensief en kan lang duren. Om dit werkbaar te houden met aanpassingen aan het tabellenboek is er een automatische opslag van resultaten ingebouwd. Deze analyseert of er zaken in de configuratie veranderd zijn die een nieuwe berekening noodzakelijk maken. Veranderingen in opmaak of volgorde van variabelen zal daarom </w:t>
      </w:r>
      <w:r>
        <w:rPr>
          <w:b/>
          <w:bCs/>
        </w:rPr>
        <w:t>niet</w:t>
      </w:r>
      <w:r>
        <w:t xml:space="preserve"> leiden tot een nieuwe berekening, waardoor het genereren van nieuwe tabellenboeken </w:t>
      </w:r>
      <w:r>
        <w:rPr>
          <w:b/>
          <w:bCs/>
        </w:rPr>
        <w:t>na de eerste keer</w:t>
      </w:r>
      <w:r>
        <w:t xml:space="preserve"> beduidend sneller zal gaan.</w:t>
      </w:r>
    </w:p>
    <w:p w14:paraId="0B4B6411" w14:textId="4B518958" w:rsidR="000D29E7" w:rsidRDefault="00E70F57" w:rsidP="00AF6049">
      <w:pPr>
        <w:pStyle w:val="Kop1"/>
        <w:numPr>
          <w:ilvl w:val="0"/>
          <w:numId w:val="12"/>
        </w:numPr>
      </w:pPr>
      <w:r>
        <w:t>Installatie &amp; voorbereiding</w:t>
      </w:r>
    </w:p>
    <w:p w14:paraId="18639ED0" w14:textId="77777777" w:rsidR="00C644F0" w:rsidRPr="00C644F0" w:rsidRDefault="00C644F0" w:rsidP="00867555">
      <w:pPr>
        <w:pStyle w:val="Kop2"/>
      </w:pPr>
      <w:r w:rsidRPr="00C644F0">
        <w:t>Vereisten</w:t>
      </w:r>
    </w:p>
    <w:p w14:paraId="153C9109" w14:textId="77777777" w:rsidR="00C644F0" w:rsidRDefault="00C644F0" w:rsidP="00C644F0">
      <w:pPr>
        <w:pStyle w:val="Lijstalinea"/>
        <w:numPr>
          <w:ilvl w:val="0"/>
          <w:numId w:val="18"/>
        </w:numPr>
      </w:pPr>
      <w:r>
        <w:t xml:space="preserve">R en (optioneel) </w:t>
      </w:r>
      <w:proofErr w:type="spellStart"/>
      <w:r>
        <w:t>RStudio</w:t>
      </w:r>
      <w:proofErr w:type="spellEnd"/>
      <w:r>
        <w:t>.</w:t>
      </w:r>
    </w:p>
    <w:p w14:paraId="4F94BC11" w14:textId="77777777" w:rsidR="00C644F0" w:rsidRDefault="00C644F0" w:rsidP="00C644F0">
      <w:pPr>
        <w:pStyle w:val="Lijstalinea"/>
        <w:numPr>
          <w:ilvl w:val="0"/>
          <w:numId w:val="18"/>
        </w:numPr>
      </w:pPr>
      <w:r>
        <w:t>Beschikbare SPSS</w:t>
      </w:r>
      <w:r w:rsidRPr="00C644F0">
        <w:rPr>
          <w:rFonts w:ascii="Cambria Math" w:hAnsi="Cambria Math" w:cs="Cambria Math"/>
        </w:rPr>
        <w:t>‑</w:t>
      </w:r>
      <w:r>
        <w:t xml:space="preserve">bestanden met valide variabelen, labels en </w:t>
      </w:r>
      <w:proofErr w:type="spellStart"/>
      <w:r>
        <w:t>missings</w:t>
      </w:r>
      <w:proofErr w:type="spellEnd"/>
      <w:r>
        <w:t>.</w:t>
      </w:r>
    </w:p>
    <w:p w14:paraId="5390AD60" w14:textId="17FFC20D" w:rsidR="00C644F0" w:rsidRPr="00C644F0" w:rsidRDefault="00C644F0" w:rsidP="00C644F0">
      <w:pPr>
        <w:pStyle w:val="Lijstalinea"/>
        <w:numPr>
          <w:ilvl w:val="0"/>
          <w:numId w:val="18"/>
        </w:numPr>
      </w:pPr>
      <w:r>
        <w:t>Schrijfrechten in de projectmap.</w:t>
      </w:r>
    </w:p>
    <w:p w14:paraId="03BC02E9" w14:textId="77777777" w:rsidR="00C644F0" w:rsidRPr="00C644F0" w:rsidRDefault="00C644F0" w:rsidP="00867555">
      <w:pPr>
        <w:pStyle w:val="Kop2"/>
      </w:pPr>
      <w:r w:rsidRPr="00C644F0">
        <w:t>Mappenstructuur (aanbevolen)</w:t>
      </w:r>
    </w:p>
    <w:p w14:paraId="0FF932D0" w14:textId="16CD211A" w:rsidR="00C644F0" w:rsidRDefault="00C644F0" w:rsidP="00C644F0">
      <w:pPr>
        <w:pStyle w:val="Lijstalinea"/>
        <w:numPr>
          <w:ilvl w:val="0"/>
          <w:numId w:val="17"/>
        </w:numPr>
      </w:pPr>
      <w:r>
        <w:t>Werk vanuit een projectmap met daarin:</w:t>
      </w:r>
    </w:p>
    <w:p w14:paraId="661F1DA4" w14:textId="76A16C26" w:rsidR="00C644F0" w:rsidRDefault="00C644F0" w:rsidP="00C644F0">
      <w:pPr>
        <w:pStyle w:val="Lijstalinea"/>
        <w:numPr>
          <w:ilvl w:val="1"/>
          <w:numId w:val="17"/>
        </w:numPr>
      </w:pPr>
      <w:r w:rsidRPr="00C644F0">
        <w:rPr>
          <w:i/>
          <w:iCs/>
        </w:rPr>
        <w:t>configuratie.xlsx</w:t>
      </w:r>
      <w:r>
        <w:t xml:space="preserve"> (naam mag aangepast worden)</w:t>
      </w:r>
    </w:p>
    <w:p w14:paraId="52C112BD" w14:textId="77777777" w:rsidR="00C644F0" w:rsidRDefault="00C644F0" w:rsidP="00C644F0">
      <w:pPr>
        <w:pStyle w:val="Lijstalinea"/>
        <w:numPr>
          <w:ilvl w:val="1"/>
          <w:numId w:val="17"/>
        </w:numPr>
      </w:pPr>
      <w:r w:rsidRPr="00C644F0">
        <w:rPr>
          <w:i/>
          <w:iCs/>
        </w:rPr>
        <w:lastRenderedPageBreak/>
        <w:t>data/</w:t>
      </w:r>
      <w:r>
        <w:t xml:space="preserve"> met SPSS</w:t>
      </w:r>
      <w:r w:rsidRPr="00C644F0">
        <w:rPr>
          <w:rFonts w:ascii="Cambria Math" w:hAnsi="Cambria Math" w:cs="Cambria Math"/>
        </w:rPr>
        <w:t>‑</w:t>
      </w:r>
      <w:r>
        <w:t>bestanden</w:t>
      </w:r>
    </w:p>
    <w:p w14:paraId="53F8C7A8" w14:textId="77777777" w:rsidR="00C644F0" w:rsidRDefault="00C644F0" w:rsidP="00C644F0">
      <w:pPr>
        <w:pStyle w:val="Lijstalinea"/>
        <w:numPr>
          <w:ilvl w:val="1"/>
          <w:numId w:val="17"/>
        </w:numPr>
      </w:pPr>
      <w:r w:rsidRPr="00C644F0">
        <w:rPr>
          <w:i/>
          <w:iCs/>
        </w:rPr>
        <w:t>output/</w:t>
      </w:r>
      <w:r>
        <w:t xml:space="preserve"> (wordt automatisch aangemaakt)</w:t>
      </w:r>
    </w:p>
    <w:p w14:paraId="27E01A12" w14:textId="0A10608F" w:rsidR="00C644F0" w:rsidRDefault="00C644F0" w:rsidP="00C644F0">
      <w:pPr>
        <w:pStyle w:val="Lijstalinea"/>
        <w:numPr>
          <w:ilvl w:val="1"/>
          <w:numId w:val="17"/>
        </w:numPr>
      </w:pPr>
      <w:proofErr w:type="spellStart"/>
      <w:r w:rsidRPr="00C644F0">
        <w:rPr>
          <w:i/>
          <w:iCs/>
        </w:rPr>
        <w:t>resultaten_csv</w:t>
      </w:r>
      <w:proofErr w:type="spellEnd"/>
      <w:r w:rsidRPr="00C644F0">
        <w:rPr>
          <w:i/>
          <w:iCs/>
        </w:rPr>
        <w:t>/</w:t>
      </w:r>
      <w:r>
        <w:t xml:space="preserve"> (wordt automatisch aangemaakt)</w:t>
      </w:r>
    </w:p>
    <w:p w14:paraId="468CB9F8" w14:textId="77777777" w:rsidR="00867555" w:rsidRPr="00867555" w:rsidRDefault="00867555" w:rsidP="00867555">
      <w:pPr>
        <w:pStyle w:val="Kop2"/>
      </w:pPr>
      <w:r w:rsidRPr="00867555">
        <w:t>Data</w:t>
      </w:r>
      <w:r w:rsidRPr="00867555">
        <w:rPr>
          <w:rFonts w:ascii="Cambria Math" w:hAnsi="Cambria Math" w:cs="Cambria Math"/>
        </w:rPr>
        <w:t>‑</w:t>
      </w:r>
      <w:r w:rsidRPr="00867555">
        <w:t>kwaliteit</w:t>
      </w:r>
    </w:p>
    <w:p w14:paraId="00582E97" w14:textId="77D62353" w:rsidR="00867555" w:rsidRPr="00C644F0" w:rsidRDefault="00867555" w:rsidP="00867555">
      <w:pPr>
        <w:pStyle w:val="Lijstalinea"/>
        <w:numPr>
          <w:ilvl w:val="0"/>
          <w:numId w:val="17"/>
        </w:numPr>
      </w:pPr>
      <w:r>
        <w:t>Labels en missende</w:t>
      </w:r>
      <w:r w:rsidR="00F75B36">
        <w:t xml:space="preserve"> </w:t>
      </w:r>
      <w:r>
        <w:t>waarden in SPSS correct invullen (het script neemt deze over).</w:t>
      </w:r>
    </w:p>
    <w:p w14:paraId="664A9825" w14:textId="5445801A" w:rsidR="000D29E7" w:rsidRDefault="000D29E7" w:rsidP="00AF6049">
      <w:pPr>
        <w:pStyle w:val="Kop1"/>
        <w:numPr>
          <w:ilvl w:val="0"/>
          <w:numId w:val="12"/>
        </w:numPr>
      </w:pPr>
      <w:r>
        <w:t>Stappenplan</w:t>
      </w:r>
    </w:p>
    <w:p w14:paraId="766F8C8B" w14:textId="484AAFCE" w:rsidR="00867555" w:rsidRDefault="00867555" w:rsidP="00867555">
      <w:pPr>
        <w:pStyle w:val="Geenafstand"/>
      </w:pPr>
      <w:r>
        <w:t>Het script is ontworpen om meerdere keren gebruikt te kunnen worden, voor meerdere monitors. Daarom wordt er ‘vanuit de configuratie’ gedacht; het script neemt aan dat de datasets in dezelfde map staan als het configuratiebestand, en dat de resultaten daar ook geplaatst dienen te worden. Pas, indien mogelijk, de configuratie niet naderhand aan, maar kopieer dit bestand voor een volgende monitor en maak in het nieuwe bestand de gewenste aanpassingen. Hierdoor kunnen oudere monitors ook simpel opnieuw gedraaid worden.</w:t>
      </w:r>
    </w:p>
    <w:p w14:paraId="3E0F9262" w14:textId="77777777" w:rsidR="00867555" w:rsidRPr="00867555" w:rsidRDefault="00867555" w:rsidP="00867555"/>
    <w:p w14:paraId="393517D3" w14:textId="77777777" w:rsidR="00867555" w:rsidRDefault="00867555" w:rsidP="00867555">
      <w:pPr>
        <w:pStyle w:val="Geenafstand"/>
      </w:pPr>
      <w:r>
        <w:t>Het uitvoeren van het script bestaat globaal uit 3 stappen.</w:t>
      </w:r>
    </w:p>
    <w:p w14:paraId="44DFC21C" w14:textId="77777777" w:rsidR="00867555" w:rsidRDefault="00867555" w:rsidP="00867555">
      <w:pPr>
        <w:pStyle w:val="Geenafstand"/>
      </w:pPr>
    </w:p>
    <w:p w14:paraId="57267873" w14:textId="77777777" w:rsidR="00867555" w:rsidRDefault="00867555" w:rsidP="00867555">
      <w:pPr>
        <w:pStyle w:val="Kop2"/>
      </w:pPr>
      <w:r w:rsidRPr="00867555">
        <w:t>Stap</w:t>
      </w:r>
      <w:r>
        <w:t xml:space="preserve"> 1 – configuratie en plaatsing</w:t>
      </w:r>
    </w:p>
    <w:p w14:paraId="79E7AA2B" w14:textId="77777777" w:rsidR="00867555" w:rsidRDefault="00867555" w:rsidP="00867555">
      <w:pPr>
        <w:pStyle w:val="Lijstalinea"/>
        <w:numPr>
          <w:ilvl w:val="0"/>
          <w:numId w:val="3"/>
        </w:numPr>
      </w:pPr>
      <w:r>
        <w:t>Verplaats de benodigde bestanden naar een logische map. Dit kan bijvoorbeeld een NAS of gedeelde schijf zijn, of een projectmap.</w:t>
      </w:r>
    </w:p>
    <w:p w14:paraId="47781E05" w14:textId="77777777" w:rsidR="00867555" w:rsidRDefault="00867555" w:rsidP="00867555">
      <w:pPr>
        <w:pStyle w:val="Lijstalinea"/>
        <w:numPr>
          <w:ilvl w:val="0"/>
          <w:numId w:val="3"/>
        </w:numPr>
      </w:pPr>
      <w:r>
        <w:t>Vul de configuratie in (zie naslag hieronder). De bijgevoegde configuratie is puur ter voorbeeld, en geenszins volledig.</w:t>
      </w:r>
    </w:p>
    <w:p w14:paraId="66247CF5" w14:textId="77777777" w:rsidR="00867555" w:rsidRDefault="00867555" w:rsidP="00867555">
      <w:pPr>
        <w:pStyle w:val="Kop2"/>
      </w:pPr>
      <w:r>
        <w:t>Stap 2 – uitvoeren script</w:t>
      </w:r>
    </w:p>
    <w:p w14:paraId="20DAA65C" w14:textId="77777777" w:rsidR="00867555" w:rsidRPr="00FF5623" w:rsidRDefault="00867555" w:rsidP="00867555">
      <w:pPr>
        <w:pStyle w:val="Lijstalinea"/>
        <w:numPr>
          <w:ilvl w:val="0"/>
          <w:numId w:val="4"/>
        </w:numPr>
        <w:rPr>
          <w:lang w:val="de-DE"/>
        </w:rPr>
      </w:pPr>
      <w:r w:rsidRPr="00791248">
        <w:t xml:space="preserve">Open R of </w:t>
      </w:r>
      <w:proofErr w:type="spellStart"/>
      <w:r w:rsidRPr="00791248">
        <w:t>Rstudio</w:t>
      </w:r>
      <w:proofErr w:type="spellEnd"/>
      <w:r w:rsidRPr="00791248">
        <w:t xml:space="preserve"> en vo</w:t>
      </w:r>
      <w:r>
        <w:t xml:space="preserve">er </w:t>
      </w:r>
      <w:proofErr w:type="spellStart"/>
      <w:r>
        <w:t>tbl_maken.R</w:t>
      </w:r>
      <w:proofErr w:type="spellEnd"/>
      <w:r>
        <w:t xml:space="preserve"> uit. </w:t>
      </w:r>
      <w:r w:rsidRPr="00FF5623">
        <w:rPr>
          <w:lang w:val="de-DE"/>
        </w:rPr>
        <w:t>(Andere bestanden worden automatisch geladen.)</w:t>
      </w:r>
    </w:p>
    <w:p w14:paraId="7F2CEBB6" w14:textId="77777777" w:rsidR="00867555" w:rsidRDefault="00867555" w:rsidP="00867555">
      <w:pPr>
        <w:pStyle w:val="Lijstalinea"/>
        <w:numPr>
          <w:ilvl w:val="0"/>
          <w:numId w:val="4"/>
        </w:numPr>
      </w:pPr>
      <w:r>
        <w:t>Selecteer het configuratiebestand dat in stap 1 is ingevuld.</w:t>
      </w:r>
    </w:p>
    <w:p w14:paraId="795BB294" w14:textId="77777777" w:rsidR="00867555" w:rsidRDefault="00867555" w:rsidP="00867555">
      <w:pPr>
        <w:pStyle w:val="Lijstalinea"/>
        <w:numPr>
          <w:ilvl w:val="0"/>
          <w:numId w:val="4"/>
        </w:numPr>
      </w:pPr>
      <w:r>
        <w:t xml:space="preserve">Ga een kopje koffie drinken. Dit duurt even. (Reken voor een volledige monitor op meer dan een uur.) Uiteraard kan tijdens het draaien de computer gebruikt worden, maar R zelf </w:t>
      </w:r>
      <w:r>
        <w:rPr>
          <w:b/>
          <w:bCs/>
        </w:rPr>
        <w:t>absoluut niet</w:t>
      </w:r>
      <w:r>
        <w:t>.</w:t>
      </w:r>
    </w:p>
    <w:p w14:paraId="4DDED592" w14:textId="77777777" w:rsidR="00867555" w:rsidRDefault="00867555" w:rsidP="00867555">
      <w:pPr>
        <w:pStyle w:val="Lijstalinea"/>
        <w:numPr>
          <w:ilvl w:val="0"/>
          <w:numId w:val="4"/>
        </w:numPr>
      </w:pPr>
      <w:r>
        <w:t>Het kan voorkomen dat er foutmeldingen optreden. Deze worden zoveel mogelijk vóór de berekening getoond, zodat er geen kostbare tijd verloren gaat. Daarnaast worden meldingen automatisch opgeslagen in een logbestand: log.txt.</w:t>
      </w:r>
    </w:p>
    <w:p w14:paraId="78B41AFA" w14:textId="77777777" w:rsidR="00867555" w:rsidRDefault="00867555" w:rsidP="00867555">
      <w:pPr>
        <w:pStyle w:val="Kop2"/>
      </w:pPr>
      <w:r>
        <w:t>Stap 3 – controle en herziening</w:t>
      </w:r>
    </w:p>
    <w:p w14:paraId="307BD9F7" w14:textId="77777777" w:rsidR="00867555" w:rsidRDefault="00867555" w:rsidP="00867555">
      <w:pPr>
        <w:pStyle w:val="Lijstalinea"/>
        <w:numPr>
          <w:ilvl w:val="0"/>
          <w:numId w:val="5"/>
        </w:numPr>
      </w:pPr>
      <w:r>
        <w:t>In de map waarin het configuratiebestand zich bevindt is nu een map aangemaakt, genaamd “output”. Hierin staan de tabellenboeken.</w:t>
      </w:r>
    </w:p>
    <w:p w14:paraId="1A659700" w14:textId="77777777" w:rsidR="00867555" w:rsidRDefault="00867555" w:rsidP="00867555">
      <w:pPr>
        <w:pStyle w:val="Lijstalinea"/>
        <w:numPr>
          <w:ilvl w:val="0"/>
          <w:numId w:val="5"/>
        </w:numPr>
      </w:pPr>
      <w:r>
        <w:t>Waarschijnlijk moeten er nog zaken worden aangepast. Denk aan kopjes, kleuren, lettertype, enz. Deze kunnen in het configuratiebestand worden aangepast.</w:t>
      </w:r>
    </w:p>
    <w:p w14:paraId="465E8C4E" w14:textId="77777777" w:rsidR="00867555" w:rsidRDefault="00867555" w:rsidP="00867555">
      <w:pPr>
        <w:pStyle w:val="Lijstalinea"/>
        <w:numPr>
          <w:ilvl w:val="0"/>
          <w:numId w:val="5"/>
        </w:numPr>
      </w:pPr>
      <w:r>
        <w:t xml:space="preserve">Als er </w:t>
      </w:r>
      <w:r>
        <w:rPr>
          <w:b/>
          <w:bCs/>
        </w:rPr>
        <w:t>geen</w:t>
      </w:r>
      <w:r>
        <w:t xml:space="preserve"> nieuwe dataset of variabele nodig is, kan het berekenen overgeslagen worden. Dit gebeurt automatisch in de standaardconfiguratie. Het script zal dan alleen nieuwe tabellenboeken maken, maar geen berekeningen meer uitvoeren. Dit scheelt aanzienlijk in tijd. (Reken nu op een minuut of 2-3.)</w:t>
      </w:r>
    </w:p>
    <w:p w14:paraId="343953BE" w14:textId="77777777" w:rsidR="00867555" w:rsidRDefault="00867555" w:rsidP="00867555">
      <w:pPr>
        <w:pStyle w:val="Lijstalinea"/>
        <w:numPr>
          <w:ilvl w:val="0"/>
          <w:numId w:val="5"/>
        </w:numPr>
      </w:pPr>
      <w:r>
        <w:t>Als alles naar wens is kunnen de tabellenboeken worden gepubliceerd.</w:t>
      </w:r>
    </w:p>
    <w:p w14:paraId="164E7DD6" w14:textId="77777777" w:rsidR="00867555" w:rsidRDefault="00867555" w:rsidP="00867555">
      <w:pPr>
        <w:pStyle w:val="Lijstalinea"/>
        <w:numPr>
          <w:ilvl w:val="0"/>
          <w:numId w:val="5"/>
        </w:numPr>
      </w:pPr>
      <w:r>
        <w:t xml:space="preserve">De resultaten kunnen ook gebruikt worden voor verdere analyse of het maken van een rapportage. Voer </w:t>
      </w:r>
      <w:proofErr w:type="spellStart"/>
      <w:r>
        <w:t>tbl_onderzoeksexport.R</w:t>
      </w:r>
      <w:proofErr w:type="spellEnd"/>
      <w:r>
        <w:t xml:space="preserve"> uit om hier een leesbare tabel van te maken.</w:t>
      </w:r>
    </w:p>
    <w:p w14:paraId="1B94C716" w14:textId="77777777" w:rsidR="00867555" w:rsidRPr="00867555" w:rsidRDefault="00867555" w:rsidP="00867555"/>
    <w:p w14:paraId="5B93FEB7" w14:textId="3B70F302" w:rsidR="00E70F57" w:rsidRDefault="00E70F57" w:rsidP="00AF6049">
      <w:pPr>
        <w:pStyle w:val="Kop1"/>
        <w:numPr>
          <w:ilvl w:val="0"/>
          <w:numId w:val="12"/>
        </w:numPr>
      </w:pPr>
      <w:r>
        <w:lastRenderedPageBreak/>
        <w:t>Uitvoer &amp; resultaatbestanden</w:t>
      </w:r>
    </w:p>
    <w:p w14:paraId="318AB15D" w14:textId="77777777" w:rsidR="004012CE" w:rsidRDefault="004012CE" w:rsidP="004012CE">
      <w:r>
        <w:t>Deze sectie geeft overzicht vóór je de configuratie induikt: wat produceert het script en waar vind je het terug?</w:t>
      </w:r>
    </w:p>
    <w:p w14:paraId="4FD2D946" w14:textId="77777777" w:rsidR="004012CE" w:rsidRDefault="004012CE" w:rsidP="004012CE">
      <w:pPr>
        <w:pStyle w:val="Kop2"/>
      </w:pPr>
      <w:r>
        <w:t>Excel</w:t>
      </w:r>
      <w:r>
        <w:rPr>
          <w:rFonts w:ascii="Cambria Math" w:hAnsi="Cambria Math" w:cs="Cambria Math"/>
        </w:rPr>
        <w:t>‑</w:t>
      </w:r>
      <w:r>
        <w:t>tabellenboek</w:t>
      </w:r>
    </w:p>
    <w:p w14:paraId="0B6FBEE9" w14:textId="205BD2D0" w:rsidR="004012CE" w:rsidRDefault="004012CE" w:rsidP="004012CE">
      <w:r>
        <w:t>Een opgemaakt Excelbestand met koppen/vraagblokken, rij</w:t>
      </w:r>
      <w:r>
        <w:rPr>
          <w:rFonts w:ascii="Cambria Math" w:hAnsi="Cambria Math" w:cs="Cambria Math"/>
        </w:rPr>
        <w:t>‑</w:t>
      </w:r>
      <w:r>
        <w:t xml:space="preserve"> en kolomindeling, labels en (optioneel) significantie.</w:t>
      </w:r>
    </w:p>
    <w:p w14:paraId="58FBA086" w14:textId="77777777" w:rsidR="004012CE" w:rsidRDefault="004012CE" w:rsidP="004012CE">
      <w:pPr>
        <w:pStyle w:val="Kop2"/>
      </w:pPr>
      <w:r>
        <w:t>HTML (</w:t>
      </w:r>
      <w:proofErr w:type="spellStart"/>
      <w:r>
        <w:t>digitoegankelijk</w:t>
      </w:r>
      <w:proofErr w:type="spellEnd"/>
      <w:r>
        <w:t>)</w:t>
      </w:r>
    </w:p>
    <w:p w14:paraId="468D9E79" w14:textId="0712A746" w:rsidR="004012CE" w:rsidRDefault="004012CE" w:rsidP="004012CE">
      <w:r>
        <w:t>Een HTML</w:t>
      </w:r>
      <w:r>
        <w:rPr>
          <w:rFonts w:ascii="Cambria Math" w:hAnsi="Cambria Math" w:cs="Cambria Math"/>
        </w:rPr>
        <w:t>‑</w:t>
      </w:r>
      <w:r>
        <w:t xml:space="preserve">versie met dezelfde inhoudslogica als Excel, maar opgebouwd met semantische tabellen, </w:t>
      </w:r>
      <w:proofErr w:type="spellStart"/>
      <w:r>
        <w:t>captions</w:t>
      </w:r>
      <w:proofErr w:type="spellEnd"/>
      <w:r>
        <w:t xml:space="preserve">, </w:t>
      </w:r>
      <w:proofErr w:type="spellStart"/>
      <w:r>
        <w:t>colgroup</w:t>
      </w:r>
      <w:proofErr w:type="spellEnd"/>
      <w:r>
        <w:t xml:space="preserve"> en toegankelijke headers. Opmaak via CSS en template.</w:t>
      </w:r>
    </w:p>
    <w:p w14:paraId="4205634B" w14:textId="77777777" w:rsidR="004012CE" w:rsidRDefault="004012CE" w:rsidP="004012CE">
      <w:pPr>
        <w:pStyle w:val="Kop2"/>
      </w:pPr>
      <w:proofErr w:type="spellStart"/>
      <w:r>
        <w:t>Onderzoeksexport</w:t>
      </w:r>
      <w:proofErr w:type="spellEnd"/>
    </w:p>
    <w:p w14:paraId="63BF1E31" w14:textId="77777777" w:rsidR="004012CE" w:rsidRDefault="004012CE" w:rsidP="004012CE">
      <w:r>
        <w:t xml:space="preserve">Uitvoer van tussenresultaten naar leesbare tabellen voor gebruik in rapportage (via </w:t>
      </w:r>
      <w:proofErr w:type="spellStart"/>
      <w:r>
        <w:t>tbl_onderzoeksexport.R</w:t>
      </w:r>
      <w:proofErr w:type="spellEnd"/>
      <w:r>
        <w:t>).</w:t>
      </w:r>
    </w:p>
    <w:p w14:paraId="75230D9F" w14:textId="77777777" w:rsidR="004012CE" w:rsidRPr="004012CE" w:rsidRDefault="004012CE" w:rsidP="004012CE">
      <w:pPr>
        <w:pStyle w:val="Kop2"/>
        <w:rPr>
          <w:i/>
          <w:iCs/>
        </w:rPr>
      </w:pPr>
      <w:r>
        <w:t xml:space="preserve">Map </w:t>
      </w:r>
      <w:proofErr w:type="spellStart"/>
      <w:r w:rsidRPr="004012CE">
        <w:rPr>
          <w:i/>
          <w:iCs/>
        </w:rPr>
        <w:t>resultaten_csv</w:t>
      </w:r>
      <w:proofErr w:type="spellEnd"/>
      <w:r w:rsidRPr="004012CE">
        <w:rPr>
          <w:i/>
          <w:iCs/>
        </w:rPr>
        <w:t>/</w:t>
      </w:r>
    </w:p>
    <w:p w14:paraId="5CCE88FE" w14:textId="77777777" w:rsidR="004012CE" w:rsidRDefault="004012CE" w:rsidP="004012CE">
      <w:r>
        <w:t>Bevat alle berekende aantallen, percentages en p</w:t>
      </w:r>
      <w:r>
        <w:rPr>
          <w:rFonts w:ascii="Cambria Math" w:hAnsi="Cambria Math" w:cs="Cambria Math"/>
        </w:rPr>
        <w:t>‑</w:t>
      </w:r>
      <w:r>
        <w:t>waarden per configuratie. Deze map maakt snellere vervolg</w:t>
      </w:r>
      <w:r>
        <w:rPr>
          <w:rFonts w:ascii="Cambria Math" w:hAnsi="Cambria Math" w:cs="Cambria Math"/>
        </w:rPr>
        <w:t>‑</w:t>
      </w:r>
      <w:r>
        <w:t>runs mogelijk en ondersteunt hergebruik in andere rapportages.</w:t>
      </w:r>
    </w:p>
    <w:p w14:paraId="75AC2D9B" w14:textId="77777777" w:rsidR="004012CE" w:rsidRDefault="004012CE" w:rsidP="004012CE">
      <w:pPr>
        <w:pStyle w:val="Kop2"/>
      </w:pPr>
      <w:r>
        <w:t>(Nieuw) Swing</w:t>
      </w:r>
      <w:r>
        <w:rPr>
          <w:rFonts w:ascii="Cambria Math" w:hAnsi="Cambria Math" w:cs="Cambria Math"/>
        </w:rPr>
        <w:t>‑</w:t>
      </w:r>
      <w:r>
        <w:t>kubusdata</w:t>
      </w:r>
    </w:p>
    <w:p w14:paraId="52710977" w14:textId="7DC07337" w:rsidR="002A4961" w:rsidRDefault="002A4961" w:rsidP="004012CE">
      <w:r>
        <w:t>Excel bestanden die rechtstreeks naar Swing geüpload kunnen worden.</w:t>
      </w:r>
    </w:p>
    <w:p w14:paraId="2279D882" w14:textId="1C3B2118" w:rsidR="004012CE" w:rsidRPr="004012CE" w:rsidRDefault="004012CE" w:rsidP="004012CE">
      <w:r>
        <w:t xml:space="preserve">Zet in algemeen → </w:t>
      </w:r>
      <w:proofErr w:type="spellStart"/>
      <w:r>
        <w:t>swing_output</w:t>
      </w:r>
      <w:proofErr w:type="spellEnd"/>
      <w:r>
        <w:t xml:space="preserve"> = kubusdata om deze export te activeren.</w:t>
      </w:r>
      <w:r w:rsidR="002A4961">
        <w:t xml:space="preserve"> </w:t>
      </w:r>
      <w:r>
        <w:t xml:space="preserve">Stel optioneel een </w:t>
      </w:r>
      <w:proofErr w:type="spellStart"/>
      <w:r>
        <w:t>swing_output_bestandsnaam</w:t>
      </w:r>
      <w:proofErr w:type="spellEnd"/>
      <w:r>
        <w:t xml:space="preserve"> in en bepaal de </w:t>
      </w:r>
      <w:proofErr w:type="spellStart"/>
      <w:r>
        <w:t>placeholder</w:t>
      </w:r>
      <w:proofErr w:type="spellEnd"/>
      <w:r>
        <w:t xml:space="preserve"> voor onderdrukte cellen via </w:t>
      </w:r>
      <w:proofErr w:type="spellStart"/>
      <w:r>
        <w:t>swing_afkapwaarde</w:t>
      </w:r>
      <w:proofErr w:type="spellEnd"/>
      <w:r>
        <w:t xml:space="preserve"> (in jouw configuratie: -99996). De kubusdata gebruikt de tabbladen </w:t>
      </w:r>
      <w:proofErr w:type="spellStart"/>
      <w:r>
        <w:t>swing_configuraties</w:t>
      </w:r>
      <w:proofErr w:type="spellEnd"/>
      <w:r>
        <w:t xml:space="preserve"> (per exportdoel), </w:t>
      </w:r>
      <w:proofErr w:type="spellStart"/>
      <w:r>
        <w:t>swing_variabelen</w:t>
      </w:r>
      <w:proofErr w:type="spellEnd"/>
      <w:r>
        <w:t xml:space="preserve"> (indicatoren, optioneel eigen weegfactor per dataset), en </w:t>
      </w:r>
      <w:proofErr w:type="spellStart"/>
      <w:r>
        <w:t>swing_crossings</w:t>
      </w:r>
      <w:proofErr w:type="spellEnd"/>
      <w:r>
        <w:t xml:space="preserve"> (optionele uitsplitsingen).</w:t>
      </w:r>
    </w:p>
    <w:p w14:paraId="56BBB794" w14:textId="1FE9D878" w:rsidR="000D29E7" w:rsidRDefault="000D29E7" w:rsidP="00AF6049">
      <w:pPr>
        <w:pStyle w:val="Kop1"/>
        <w:numPr>
          <w:ilvl w:val="0"/>
          <w:numId w:val="12"/>
        </w:numPr>
      </w:pPr>
      <w:r>
        <w:t>Configuratiebestand</w:t>
      </w:r>
      <w:r w:rsidR="00E653A5">
        <w:t>(en)</w:t>
      </w:r>
    </w:p>
    <w:p w14:paraId="3CDDB30D" w14:textId="77777777" w:rsidR="00D12977" w:rsidRDefault="00D12977" w:rsidP="00D12977">
      <w:pPr>
        <w:pStyle w:val="Geenafstand"/>
      </w:pPr>
      <w:r>
        <w:t xml:space="preserve">Hieronder worden de verschillende tabbladen in het configuratiebestand toegelicht, op alfabetische volgorde. Variabelen die waarschijnlijk aangepast moeten worden zijn vetgedrukt, met uitzondering van de tabbladen </w:t>
      </w:r>
      <w:r>
        <w:rPr>
          <w:i/>
          <w:iCs/>
        </w:rPr>
        <w:t>onderdelen,</w:t>
      </w:r>
      <w:r>
        <w:t xml:space="preserve"> </w:t>
      </w:r>
      <w:r>
        <w:rPr>
          <w:i/>
          <w:iCs/>
        </w:rPr>
        <w:t xml:space="preserve">opmaak </w:t>
      </w:r>
      <w:r>
        <w:t xml:space="preserve">en </w:t>
      </w:r>
      <w:proofErr w:type="spellStart"/>
      <w:r>
        <w:rPr>
          <w:i/>
          <w:iCs/>
        </w:rPr>
        <w:t>indeling_rijen</w:t>
      </w:r>
      <w:proofErr w:type="spellEnd"/>
      <w:r>
        <w:t>; daar is alles belangrijk om aan te passen naar eigen huisstijl. Let erop dat alle instellingen hierin, inclusief de namen van de tabbladen en de gebruikte variabelen in SPSS, hoofdlettergevoelig zijn. Extra tabbladen toevoegen is geen probleem, tabbladen verwijderen zal leiden tot een fout in het script. Verplaatsen van tabbladen is eveneens geen probleem: het script zoekt op basis van naam. Daarnaast kunnen tabbladen overgenomen worden uit andere configuraties.</w:t>
      </w:r>
    </w:p>
    <w:p w14:paraId="74F93AE9" w14:textId="77777777" w:rsidR="00E653A5" w:rsidRDefault="00E653A5" w:rsidP="00D12977">
      <w:pPr>
        <w:pStyle w:val="Geenafstand"/>
      </w:pPr>
    </w:p>
    <w:p w14:paraId="44469587" w14:textId="77777777" w:rsidR="00E653A5" w:rsidRDefault="00E653A5" w:rsidP="00E653A5">
      <w:pPr>
        <w:pStyle w:val="Geenafstand"/>
        <w:rPr>
          <w:b/>
          <w:bCs/>
        </w:rPr>
      </w:pPr>
      <w:r>
        <w:rPr>
          <w:b/>
          <w:bCs/>
        </w:rPr>
        <w:t>Meerdere configuraties gebruiken</w:t>
      </w:r>
    </w:p>
    <w:p w14:paraId="62E32C4A" w14:textId="77777777" w:rsidR="00E653A5" w:rsidRPr="00993112" w:rsidRDefault="00E653A5" w:rsidP="00E653A5">
      <w:pPr>
        <w:pStyle w:val="Geenafstand"/>
      </w:pPr>
      <w:r>
        <w:t xml:space="preserve">Het komt vaak voor dat er per monitor meerdere configuratiebestanden nodig zijn om alle gewenste tabellenboeken te maken. Om dit proces makkelijker te maken is het mogelijk om tabbladen te delen tussen configuraties. Hierbij wordt vanuit de ene configuratie naar de andere verwezen, en wordt dit tabblad in zijn geheel overgenomen. Om hier gebruik van te maken kan het gewenste tabblad geheel leeg worden gelaten, met uitzondering van de eerste twee cellen. In de eerste cel linksboven (A1) dient het woord “KOPIEER” te staan, en in de cel direct daaronder (A2) het gewenste bestand. </w:t>
      </w:r>
    </w:p>
    <w:p w14:paraId="3354F0DD" w14:textId="77777777" w:rsidR="00E653A5" w:rsidRDefault="00E653A5" w:rsidP="00D12977">
      <w:pPr>
        <w:pStyle w:val="Geenafstand"/>
      </w:pPr>
    </w:p>
    <w:p w14:paraId="7CACC3ED" w14:textId="77777777" w:rsidR="00D12977" w:rsidRDefault="00D12977" w:rsidP="00D12977">
      <w:pPr>
        <w:pStyle w:val="Kop2"/>
      </w:pPr>
      <w:r>
        <w:t>7.1 algemeen</w:t>
      </w:r>
    </w:p>
    <w:p w14:paraId="12725898" w14:textId="0F178206" w:rsidR="004429D3" w:rsidRDefault="00D12977" w:rsidP="00D12977">
      <w:pPr>
        <w:pStyle w:val="Geenafstand"/>
      </w:pPr>
      <w:r>
        <w:t>Stel hier globale drempels, onderdrukkingsteksten, significantie</w:t>
      </w:r>
      <w:r>
        <w:rPr>
          <w:rFonts w:ascii="Cambria Math" w:hAnsi="Cambria Math" w:cs="Cambria Math"/>
        </w:rPr>
        <w:t>‑</w:t>
      </w:r>
      <w:r>
        <w:t>instellingen en uitvoeropties in.</w:t>
      </w:r>
    </w:p>
    <w:tbl>
      <w:tblPr>
        <w:tblStyle w:val="Tabelraster"/>
        <w:tblW w:w="0" w:type="auto"/>
        <w:tblLayout w:type="fixed"/>
        <w:tblLook w:val="04A0" w:firstRow="1" w:lastRow="0" w:firstColumn="1" w:lastColumn="0" w:noHBand="0" w:noVBand="1"/>
      </w:tblPr>
      <w:tblGrid>
        <w:gridCol w:w="2689"/>
        <w:gridCol w:w="1701"/>
        <w:gridCol w:w="4672"/>
      </w:tblGrid>
      <w:tr w:rsidR="004429D3" w14:paraId="687066D6" w14:textId="77777777" w:rsidTr="00A042CC">
        <w:tc>
          <w:tcPr>
            <w:tcW w:w="2689" w:type="dxa"/>
          </w:tcPr>
          <w:p w14:paraId="11ABAC25" w14:textId="77777777" w:rsidR="004429D3" w:rsidRDefault="004429D3" w:rsidP="00A042CC">
            <w:r>
              <w:t>Variabele</w:t>
            </w:r>
          </w:p>
        </w:tc>
        <w:tc>
          <w:tcPr>
            <w:tcW w:w="1701" w:type="dxa"/>
          </w:tcPr>
          <w:p w14:paraId="01F7B680" w14:textId="77777777" w:rsidR="004429D3" w:rsidRDefault="004429D3" w:rsidP="00A042CC">
            <w:r>
              <w:t>Waarde</w:t>
            </w:r>
          </w:p>
        </w:tc>
        <w:tc>
          <w:tcPr>
            <w:tcW w:w="4672" w:type="dxa"/>
          </w:tcPr>
          <w:p w14:paraId="172102AD" w14:textId="77777777" w:rsidR="004429D3" w:rsidRDefault="004429D3" w:rsidP="00A042CC">
            <w:r>
              <w:t>Betekenis</w:t>
            </w:r>
          </w:p>
        </w:tc>
      </w:tr>
      <w:tr w:rsidR="004429D3" w14:paraId="1BB61E55" w14:textId="77777777" w:rsidTr="00A042CC">
        <w:tc>
          <w:tcPr>
            <w:tcW w:w="2689" w:type="dxa"/>
          </w:tcPr>
          <w:p w14:paraId="3B26153B" w14:textId="77777777" w:rsidR="004429D3" w:rsidRDefault="004429D3" w:rsidP="00A042CC">
            <w:proofErr w:type="spellStart"/>
            <w:r>
              <w:lastRenderedPageBreak/>
              <w:t>min_observaties_per_vraag</w:t>
            </w:r>
            <w:proofErr w:type="spellEnd"/>
          </w:p>
        </w:tc>
        <w:tc>
          <w:tcPr>
            <w:tcW w:w="1701" w:type="dxa"/>
          </w:tcPr>
          <w:p w14:paraId="3F094B14" w14:textId="77777777" w:rsidR="004429D3" w:rsidRDefault="004429D3" w:rsidP="00A042CC">
            <w:r>
              <w:t>Getal</w:t>
            </w:r>
          </w:p>
        </w:tc>
        <w:tc>
          <w:tcPr>
            <w:tcW w:w="4672" w:type="dxa"/>
          </w:tcPr>
          <w:p w14:paraId="62922584" w14:textId="77777777" w:rsidR="004429D3" w:rsidRDefault="004429D3" w:rsidP="00A042CC">
            <w:r>
              <w:t>Minimaal aantal observaties per vraag. Vragen met minder observaties worden weergegeven als missend (met de tekst hieronder). Hierbij wordt het aantal berekend per weergegeven kolom, dus alle antwoordopties bij elkaar opgeteld dienen dit aantal te behalen.</w:t>
            </w:r>
          </w:p>
        </w:tc>
      </w:tr>
      <w:tr w:rsidR="004429D3" w14:paraId="452AE241" w14:textId="77777777" w:rsidTr="00A042CC">
        <w:tc>
          <w:tcPr>
            <w:tcW w:w="2689" w:type="dxa"/>
          </w:tcPr>
          <w:p w14:paraId="34B67381" w14:textId="77777777" w:rsidR="004429D3" w:rsidRDefault="004429D3" w:rsidP="00A042CC">
            <w:proofErr w:type="spellStart"/>
            <w:r>
              <w:t>min_observaties_per_antwoord</w:t>
            </w:r>
            <w:proofErr w:type="spellEnd"/>
          </w:p>
        </w:tc>
        <w:tc>
          <w:tcPr>
            <w:tcW w:w="1701" w:type="dxa"/>
          </w:tcPr>
          <w:p w14:paraId="5679E06C" w14:textId="77777777" w:rsidR="004429D3" w:rsidRDefault="004429D3" w:rsidP="00A042CC">
            <w:r>
              <w:t>Getal</w:t>
            </w:r>
          </w:p>
        </w:tc>
        <w:tc>
          <w:tcPr>
            <w:tcW w:w="4672" w:type="dxa"/>
          </w:tcPr>
          <w:p w14:paraId="1CA370CB" w14:textId="77777777" w:rsidR="004429D3" w:rsidRDefault="004429D3" w:rsidP="00A042CC">
            <w:r>
              <w:t>Minimaal aantal observaties per antwoord. Antwoorden met minder observaties worden weergegeven als missend (met de tekst hieronder). Hierbij wordt het aantal berekend per weergegeven cel.</w:t>
            </w:r>
          </w:p>
        </w:tc>
      </w:tr>
      <w:tr w:rsidR="004429D3" w14:paraId="40DD1AF5" w14:textId="77777777" w:rsidTr="00A042CC">
        <w:tc>
          <w:tcPr>
            <w:tcW w:w="2689" w:type="dxa"/>
          </w:tcPr>
          <w:p w14:paraId="1936AE88" w14:textId="77777777" w:rsidR="004429D3" w:rsidRDefault="004429D3" w:rsidP="00A042CC">
            <w:proofErr w:type="spellStart"/>
            <w:r w:rsidRPr="00021FB2">
              <w:t>afkapwaarde_antwoord</w:t>
            </w:r>
            <w:proofErr w:type="spellEnd"/>
          </w:p>
        </w:tc>
        <w:tc>
          <w:tcPr>
            <w:tcW w:w="1701" w:type="dxa"/>
          </w:tcPr>
          <w:p w14:paraId="61D265DB" w14:textId="77777777" w:rsidR="004429D3" w:rsidRDefault="004429D3" w:rsidP="00A042CC">
            <w:r>
              <w:t>Getal</w:t>
            </w:r>
          </w:p>
        </w:tc>
        <w:tc>
          <w:tcPr>
            <w:tcW w:w="4672" w:type="dxa"/>
          </w:tcPr>
          <w:p w14:paraId="5F9A6337" w14:textId="77777777" w:rsidR="004429D3" w:rsidRPr="00A6779B" w:rsidRDefault="004429D3" w:rsidP="00A042CC">
            <w:r>
              <w:t xml:space="preserve">Indien gewenst kan bij een percentage onder deze afkapwaarde het percentage worden verborgen. Getallen kleiner dan of gelijk aan deze waarde worden vervangen door de tekst in </w:t>
            </w:r>
            <w:proofErr w:type="spellStart"/>
            <w:r>
              <w:rPr>
                <w:i/>
                <w:iCs/>
              </w:rPr>
              <w:t>tekst_min_antwoord_niet_gehaald</w:t>
            </w:r>
            <w:proofErr w:type="spellEnd"/>
            <w:r>
              <w:t>.</w:t>
            </w:r>
          </w:p>
        </w:tc>
      </w:tr>
      <w:tr w:rsidR="004429D3" w14:paraId="2ACF0FCB" w14:textId="77777777" w:rsidTr="00A042CC">
        <w:tc>
          <w:tcPr>
            <w:tcW w:w="2689" w:type="dxa"/>
          </w:tcPr>
          <w:p w14:paraId="7D600B02" w14:textId="77777777" w:rsidR="004429D3" w:rsidRDefault="004429D3" w:rsidP="00A042CC">
            <w:proofErr w:type="spellStart"/>
            <w:r w:rsidRPr="00021FB2">
              <w:t>vraag_verbergen_bij_missend_antwoord</w:t>
            </w:r>
            <w:proofErr w:type="spellEnd"/>
          </w:p>
        </w:tc>
        <w:tc>
          <w:tcPr>
            <w:tcW w:w="1701" w:type="dxa"/>
          </w:tcPr>
          <w:p w14:paraId="68933C0B" w14:textId="77777777" w:rsidR="004429D3" w:rsidRDefault="004429D3" w:rsidP="00A042CC">
            <w:r>
              <w:t>WAAR / ONWAAR</w:t>
            </w:r>
          </w:p>
        </w:tc>
        <w:tc>
          <w:tcPr>
            <w:tcW w:w="4672" w:type="dxa"/>
          </w:tcPr>
          <w:p w14:paraId="7373569F" w14:textId="77777777" w:rsidR="004429D3" w:rsidRPr="00250393" w:rsidRDefault="004429D3" w:rsidP="00A042CC">
            <w:r>
              <w:t xml:space="preserve">Wanneer een antwoord niet het benodigde aantal haalt kan ofwel de hele vraag worden verborgen (WAAR) of alleen de cel waarin het te kleine aantal staat (ONWAAR). </w:t>
            </w:r>
            <w:r>
              <w:rPr>
                <w:b/>
                <w:bCs/>
              </w:rPr>
              <w:t>Let op:</w:t>
            </w:r>
            <w:r>
              <w:t xml:space="preserve"> door alleen de cel te verbergen is het resultaat mogelijk wel herleidbaar. </w:t>
            </w:r>
          </w:p>
        </w:tc>
      </w:tr>
      <w:tr w:rsidR="004429D3" w14:paraId="0C5C950F" w14:textId="77777777" w:rsidTr="00A042CC">
        <w:tc>
          <w:tcPr>
            <w:tcW w:w="2689" w:type="dxa"/>
          </w:tcPr>
          <w:p w14:paraId="649DA64D" w14:textId="77777777" w:rsidR="004429D3" w:rsidRDefault="004429D3" w:rsidP="00A042CC">
            <w:proofErr w:type="spellStart"/>
            <w:r w:rsidRPr="00AD42A1">
              <w:t>tekst_min_vraag_niet_gehaald</w:t>
            </w:r>
            <w:proofErr w:type="spellEnd"/>
          </w:p>
        </w:tc>
        <w:tc>
          <w:tcPr>
            <w:tcW w:w="1701" w:type="dxa"/>
          </w:tcPr>
          <w:p w14:paraId="0F01C3B9" w14:textId="77777777" w:rsidR="004429D3" w:rsidRDefault="004429D3" w:rsidP="00A042CC">
            <w:r>
              <w:t>Tekst</w:t>
            </w:r>
          </w:p>
        </w:tc>
        <w:tc>
          <w:tcPr>
            <w:tcW w:w="4672" w:type="dxa"/>
          </w:tcPr>
          <w:p w14:paraId="51BE4B53" w14:textId="77777777" w:rsidR="004429D3" w:rsidRDefault="004429D3" w:rsidP="00A042CC">
            <w:r>
              <w:t>Tekst die moet worden weergegeven als het aantal observaties niet is gehaald.</w:t>
            </w:r>
          </w:p>
        </w:tc>
      </w:tr>
      <w:tr w:rsidR="004429D3" w14:paraId="0CE5CA7A" w14:textId="77777777" w:rsidTr="00A042CC">
        <w:tc>
          <w:tcPr>
            <w:tcW w:w="2689" w:type="dxa"/>
          </w:tcPr>
          <w:p w14:paraId="56CF151F" w14:textId="77777777" w:rsidR="004429D3" w:rsidRDefault="004429D3" w:rsidP="00A042CC">
            <w:proofErr w:type="spellStart"/>
            <w:r w:rsidRPr="00AD42A1">
              <w:t>tekst_min_antwoord_niet_gehaald</w:t>
            </w:r>
            <w:proofErr w:type="spellEnd"/>
          </w:p>
        </w:tc>
        <w:tc>
          <w:tcPr>
            <w:tcW w:w="1701" w:type="dxa"/>
          </w:tcPr>
          <w:p w14:paraId="616A3AB3" w14:textId="77777777" w:rsidR="004429D3" w:rsidRDefault="004429D3" w:rsidP="00A042CC">
            <w:r>
              <w:t>Tekst</w:t>
            </w:r>
          </w:p>
        </w:tc>
        <w:tc>
          <w:tcPr>
            <w:tcW w:w="4672" w:type="dxa"/>
          </w:tcPr>
          <w:p w14:paraId="435AC935" w14:textId="77777777" w:rsidR="004429D3" w:rsidRDefault="004429D3" w:rsidP="00A042CC">
            <w:r>
              <w:t>Tekst die moet worden weergegeven als het aantal antwoorden per vraag niet is gehaald.</w:t>
            </w:r>
          </w:p>
        </w:tc>
      </w:tr>
      <w:tr w:rsidR="004429D3" w14:paraId="7C8DC19D" w14:textId="77777777" w:rsidTr="00A042CC">
        <w:tc>
          <w:tcPr>
            <w:tcW w:w="2689" w:type="dxa"/>
          </w:tcPr>
          <w:p w14:paraId="66956417" w14:textId="77777777" w:rsidR="004429D3" w:rsidRDefault="004429D3" w:rsidP="00A042CC">
            <w:proofErr w:type="spellStart"/>
            <w:r w:rsidRPr="00697E82">
              <w:t>tekst_missende_data</w:t>
            </w:r>
            <w:proofErr w:type="spellEnd"/>
          </w:p>
        </w:tc>
        <w:tc>
          <w:tcPr>
            <w:tcW w:w="1701" w:type="dxa"/>
          </w:tcPr>
          <w:p w14:paraId="0C2DA1EC" w14:textId="77777777" w:rsidR="004429D3" w:rsidRDefault="004429D3" w:rsidP="00A042CC">
            <w:r>
              <w:t>Tekst</w:t>
            </w:r>
          </w:p>
        </w:tc>
        <w:tc>
          <w:tcPr>
            <w:tcW w:w="4672" w:type="dxa"/>
          </w:tcPr>
          <w:p w14:paraId="4DA98CDC" w14:textId="77777777" w:rsidR="004429D3" w:rsidRDefault="004429D3" w:rsidP="00A042CC">
            <w:r>
              <w:t>Tekst die moet worden weergegeven als de data volledig mist. (Dit kan bijvoorbeeld gebeuren bij het combineren van data uit voorgaande jaren.)</w:t>
            </w:r>
          </w:p>
        </w:tc>
      </w:tr>
      <w:tr w:rsidR="004429D3" w:rsidRPr="00FD70FF" w14:paraId="7D8DFA91" w14:textId="77777777" w:rsidTr="00A042CC">
        <w:tc>
          <w:tcPr>
            <w:tcW w:w="2689" w:type="dxa"/>
          </w:tcPr>
          <w:p w14:paraId="6549A13D" w14:textId="77777777" w:rsidR="004429D3" w:rsidRPr="00A510D1" w:rsidRDefault="004429D3" w:rsidP="00A042CC">
            <w:pPr>
              <w:rPr>
                <w:b/>
                <w:bCs/>
              </w:rPr>
            </w:pPr>
            <w:proofErr w:type="spellStart"/>
            <w:r w:rsidRPr="00A510D1">
              <w:rPr>
                <w:b/>
                <w:bCs/>
              </w:rPr>
              <w:t>sign_toetsen</w:t>
            </w:r>
            <w:proofErr w:type="spellEnd"/>
          </w:p>
        </w:tc>
        <w:tc>
          <w:tcPr>
            <w:tcW w:w="1701" w:type="dxa"/>
          </w:tcPr>
          <w:p w14:paraId="54BB8F14" w14:textId="77777777" w:rsidR="004429D3" w:rsidRDefault="004429D3" w:rsidP="00A042CC">
            <w:r>
              <w:t>WAAR / ONWAAR</w:t>
            </w:r>
          </w:p>
        </w:tc>
        <w:tc>
          <w:tcPr>
            <w:tcW w:w="4672" w:type="dxa"/>
          </w:tcPr>
          <w:p w14:paraId="3A6CDE03" w14:textId="77777777" w:rsidR="004429D3" w:rsidRPr="0065167F" w:rsidRDefault="004429D3" w:rsidP="00A042CC">
            <w:r w:rsidRPr="00FD70FF">
              <w:t>Specificeert of significantie moet worden berek</w:t>
            </w:r>
            <w:r>
              <w:t xml:space="preserve">end. Het niveau kan worden aangepast middels de waarde in </w:t>
            </w:r>
            <w:proofErr w:type="spellStart"/>
            <w:r>
              <w:rPr>
                <w:i/>
                <w:iCs/>
              </w:rPr>
              <w:t>confidence_level</w:t>
            </w:r>
            <w:proofErr w:type="spellEnd"/>
            <w:r>
              <w:t xml:space="preserve">. De vergelijking die getoetst moet worden dient gespecificeerd te worden in </w:t>
            </w:r>
            <w:r>
              <w:rPr>
                <w:i/>
                <w:iCs/>
              </w:rPr>
              <w:t xml:space="preserve">onderdelen. </w:t>
            </w:r>
            <w:r>
              <w:t xml:space="preserve">Significante verschillen worden standaard dikgedrukt weergegeven. (Dit kan desgewenst worden aangepast in </w:t>
            </w:r>
            <w:proofErr w:type="spellStart"/>
            <w:r>
              <w:rPr>
                <w:i/>
                <w:iCs/>
              </w:rPr>
              <w:t>tbl_MakeExcel.R</w:t>
            </w:r>
            <w:proofErr w:type="spellEnd"/>
            <w:r>
              <w:t>, zoek op “</w:t>
            </w:r>
            <w:proofErr w:type="spellStart"/>
            <w:r>
              <w:t>style.sign</w:t>
            </w:r>
            <w:proofErr w:type="spellEnd"/>
            <w:r>
              <w:t>”.)</w:t>
            </w:r>
          </w:p>
        </w:tc>
      </w:tr>
      <w:tr w:rsidR="004429D3" w:rsidRPr="00FD70FF" w14:paraId="06CB34A5" w14:textId="77777777" w:rsidTr="00A042CC">
        <w:tc>
          <w:tcPr>
            <w:tcW w:w="2689" w:type="dxa"/>
          </w:tcPr>
          <w:p w14:paraId="4AD298F1" w14:textId="77777777" w:rsidR="004429D3" w:rsidRPr="001225CD" w:rsidRDefault="004429D3" w:rsidP="00A042CC">
            <w:proofErr w:type="spellStart"/>
            <w:r w:rsidRPr="001225CD">
              <w:t>multiple_testing_correction</w:t>
            </w:r>
            <w:proofErr w:type="spellEnd"/>
          </w:p>
        </w:tc>
        <w:tc>
          <w:tcPr>
            <w:tcW w:w="1701" w:type="dxa"/>
          </w:tcPr>
          <w:p w14:paraId="0C423098" w14:textId="77777777" w:rsidR="004429D3" w:rsidRPr="00A40090" w:rsidRDefault="004429D3" w:rsidP="00A042CC">
            <w:pPr>
              <w:rPr>
                <w:lang w:val="en-US"/>
              </w:rPr>
            </w:pPr>
            <w:r w:rsidRPr="00A40090">
              <w:rPr>
                <w:lang w:val="en-US"/>
              </w:rPr>
              <w:t>“</w:t>
            </w:r>
            <w:proofErr w:type="spellStart"/>
            <w:r w:rsidRPr="00A40090">
              <w:rPr>
                <w:lang w:val="en-US"/>
              </w:rPr>
              <w:t>bonferroni</w:t>
            </w:r>
            <w:proofErr w:type="spellEnd"/>
            <w:r w:rsidRPr="00A40090">
              <w:rPr>
                <w:lang w:val="en-US"/>
              </w:rPr>
              <w:t>” / “BH</w:t>
            </w:r>
            <w:r>
              <w:rPr>
                <w:lang w:val="en-US"/>
              </w:rPr>
              <w:t>”</w:t>
            </w:r>
            <w:r w:rsidRPr="00A40090">
              <w:rPr>
                <w:lang w:val="en-US"/>
              </w:rPr>
              <w:t xml:space="preserve"> / </w:t>
            </w:r>
            <w:proofErr w:type="spellStart"/>
            <w:r w:rsidRPr="00A40090">
              <w:rPr>
                <w:lang w:val="en-US"/>
              </w:rPr>
              <w:t>leeg</w:t>
            </w:r>
            <w:proofErr w:type="spellEnd"/>
          </w:p>
        </w:tc>
        <w:tc>
          <w:tcPr>
            <w:tcW w:w="4672" w:type="dxa"/>
          </w:tcPr>
          <w:p w14:paraId="624EDEEE" w14:textId="77777777" w:rsidR="004429D3" w:rsidRPr="009166D6" w:rsidRDefault="004429D3" w:rsidP="00A042CC">
            <w:r>
              <w:t xml:space="preserve">Indien gewenst kan multiple </w:t>
            </w:r>
            <w:proofErr w:type="spellStart"/>
            <w:r>
              <w:t>testing</w:t>
            </w:r>
            <w:proofErr w:type="spellEnd"/>
            <w:r>
              <w:t xml:space="preserve"> </w:t>
            </w:r>
            <w:proofErr w:type="spellStart"/>
            <w:r>
              <w:t>correction</w:t>
            </w:r>
            <w:proofErr w:type="spellEnd"/>
            <w:r>
              <w:t xml:space="preserve"> worden uitgevoerd op de resultaten. De opties zijn </w:t>
            </w:r>
            <w:proofErr w:type="spellStart"/>
            <w:r>
              <w:t>Bonferroni</w:t>
            </w:r>
            <w:proofErr w:type="spellEnd"/>
            <w:r>
              <w:t xml:space="preserve">- of </w:t>
            </w:r>
            <w:proofErr w:type="spellStart"/>
            <w:r>
              <w:t>Benjamini</w:t>
            </w:r>
            <w:proofErr w:type="spellEnd"/>
            <w:r>
              <w:t>-</w:t>
            </w:r>
            <w:proofErr w:type="spellStart"/>
            <w:r>
              <w:t>Hochberg</w:t>
            </w:r>
            <w:proofErr w:type="spellEnd"/>
            <w:r>
              <w:t xml:space="preserve">-correctie. (De laatste wordt aangeraden door de werkgroep statistiek.) Let op: bij </w:t>
            </w:r>
            <w:proofErr w:type="spellStart"/>
            <w:r>
              <w:t>Benjamini</w:t>
            </w:r>
            <w:proofErr w:type="spellEnd"/>
            <w:r>
              <w:t>-</w:t>
            </w:r>
            <w:proofErr w:type="spellStart"/>
            <w:r>
              <w:t>Hochberg</w:t>
            </w:r>
            <w:proofErr w:type="spellEnd"/>
            <w:r>
              <w:t xml:space="preserve">-correctie wordt de waarde in </w:t>
            </w:r>
            <w:proofErr w:type="spellStart"/>
            <w:r>
              <w:rPr>
                <w:i/>
                <w:iCs/>
              </w:rPr>
              <w:t>confidence_level</w:t>
            </w:r>
            <w:proofErr w:type="spellEnd"/>
            <w:r>
              <w:t xml:space="preserve"> aangenomen als gewenste </w:t>
            </w:r>
            <w:proofErr w:type="spellStart"/>
            <w:r>
              <w:t>false</w:t>
            </w:r>
            <w:proofErr w:type="spellEnd"/>
            <w:r>
              <w:t xml:space="preserve"> </w:t>
            </w:r>
            <w:proofErr w:type="spellStart"/>
            <w:r>
              <w:t>discovery</w:t>
            </w:r>
            <w:proofErr w:type="spellEnd"/>
            <w:r>
              <w:t xml:space="preserve"> </w:t>
            </w:r>
            <w:proofErr w:type="spellStart"/>
            <w:r>
              <w:t>rate</w:t>
            </w:r>
            <w:proofErr w:type="spellEnd"/>
            <w:r>
              <w:t>.</w:t>
            </w:r>
          </w:p>
        </w:tc>
      </w:tr>
      <w:tr w:rsidR="004429D3" w:rsidRPr="0017099E" w14:paraId="250AEB7C" w14:textId="77777777" w:rsidTr="00A042CC">
        <w:tc>
          <w:tcPr>
            <w:tcW w:w="2689" w:type="dxa"/>
          </w:tcPr>
          <w:p w14:paraId="3CAF4BCC" w14:textId="77777777" w:rsidR="004429D3" w:rsidRPr="001225CD" w:rsidRDefault="004429D3" w:rsidP="00A042CC">
            <w:proofErr w:type="spellStart"/>
            <w:r>
              <w:t>aantal_toetsen</w:t>
            </w:r>
            <w:proofErr w:type="spellEnd"/>
          </w:p>
        </w:tc>
        <w:tc>
          <w:tcPr>
            <w:tcW w:w="1701" w:type="dxa"/>
          </w:tcPr>
          <w:p w14:paraId="2BFBB13E" w14:textId="77777777" w:rsidR="004429D3" w:rsidRPr="00A40090" w:rsidRDefault="004429D3" w:rsidP="00A042CC">
            <w:pPr>
              <w:rPr>
                <w:lang w:val="en-US"/>
              </w:rPr>
            </w:pPr>
            <w:proofErr w:type="spellStart"/>
            <w:r>
              <w:rPr>
                <w:lang w:val="en-US"/>
              </w:rPr>
              <w:t>Getal</w:t>
            </w:r>
            <w:proofErr w:type="spellEnd"/>
            <w:r>
              <w:rPr>
                <w:lang w:val="en-US"/>
              </w:rPr>
              <w:t xml:space="preserve"> / </w:t>
            </w:r>
            <w:proofErr w:type="spellStart"/>
            <w:r>
              <w:rPr>
                <w:lang w:val="en-US"/>
              </w:rPr>
              <w:t>leeg</w:t>
            </w:r>
            <w:proofErr w:type="spellEnd"/>
          </w:p>
        </w:tc>
        <w:tc>
          <w:tcPr>
            <w:tcW w:w="4672" w:type="dxa"/>
          </w:tcPr>
          <w:p w14:paraId="71CB7315" w14:textId="77777777" w:rsidR="004429D3" w:rsidRPr="0017099E" w:rsidRDefault="004429D3" w:rsidP="00A042CC">
            <w:r w:rsidRPr="0017099E">
              <w:t xml:space="preserve">Voor multiple </w:t>
            </w:r>
            <w:proofErr w:type="spellStart"/>
            <w:r w:rsidRPr="0017099E">
              <w:t>testing</w:t>
            </w:r>
            <w:proofErr w:type="spellEnd"/>
            <w:r w:rsidRPr="0017099E">
              <w:t xml:space="preserve"> </w:t>
            </w:r>
            <w:proofErr w:type="spellStart"/>
            <w:r w:rsidRPr="0017099E">
              <w:t>correction</w:t>
            </w:r>
            <w:proofErr w:type="spellEnd"/>
            <w:r w:rsidRPr="0017099E">
              <w:t xml:space="preserve"> kan het wensel</w:t>
            </w:r>
            <w:r>
              <w:t xml:space="preserve">ijk zijn om het aantal toetsen handmatig op te geven. Dat kan met deze waarde. </w:t>
            </w:r>
            <w:r>
              <w:rPr>
                <w:b/>
                <w:bCs/>
              </w:rPr>
              <w:t xml:space="preserve">Let op: </w:t>
            </w:r>
            <w:r>
              <w:t>alleen gebruiken wanneer dit expliciet gewenst is. Bij twijfel leeg laten.</w:t>
            </w:r>
          </w:p>
        </w:tc>
      </w:tr>
      <w:tr w:rsidR="004429D3" w:rsidRPr="00FD70FF" w14:paraId="4CA68727" w14:textId="77777777" w:rsidTr="00A042CC">
        <w:tc>
          <w:tcPr>
            <w:tcW w:w="2689" w:type="dxa"/>
          </w:tcPr>
          <w:p w14:paraId="2EF8BB74" w14:textId="77777777" w:rsidR="004429D3" w:rsidRPr="00A510D1" w:rsidRDefault="004429D3" w:rsidP="00A042CC">
            <w:pPr>
              <w:rPr>
                <w:b/>
                <w:bCs/>
              </w:rPr>
            </w:pPr>
            <w:proofErr w:type="spellStart"/>
            <w:r>
              <w:rPr>
                <w:b/>
                <w:bCs/>
              </w:rPr>
              <w:lastRenderedPageBreak/>
              <w:t>sign_hovertekst</w:t>
            </w:r>
            <w:proofErr w:type="spellEnd"/>
          </w:p>
        </w:tc>
        <w:tc>
          <w:tcPr>
            <w:tcW w:w="1701" w:type="dxa"/>
          </w:tcPr>
          <w:p w14:paraId="173C2EF4" w14:textId="77777777" w:rsidR="004429D3" w:rsidRDefault="004429D3" w:rsidP="00A042CC">
            <w:r>
              <w:t>Tekst</w:t>
            </w:r>
          </w:p>
        </w:tc>
        <w:tc>
          <w:tcPr>
            <w:tcW w:w="4672" w:type="dxa"/>
          </w:tcPr>
          <w:p w14:paraId="7AE209FF" w14:textId="77777777" w:rsidR="004429D3" w:rsidRPr="00FD70FF" w:rsidRDefault="004429D3" w:rsidP="00A042CC">
            <w:r>
              <w:t xml:space="preserve">In de </w:t>
            </w:r>
            <w:proofErr w:type="spellStart"/>
            <w:r>
              <w:t>digitoegankelijke</w:t>
            </w:r>
            <w:proofErr w:type="spellEnd"/>
            <w:r>
              <w:t xml:space="preserve"> versie krijgen significante resultaten een ‘</w:t>
            </w:r>
            <w:proofErr w:type="spellStart"/>
            <w:r>
              <w:t>hover</w:t>
            </w:r>
            <w:proofErr w:type="spellEnd"/>
            <w:r>
              <w:t>’ die informatie geeft over de opmaak. Hierdoor kan een screenreader lezen wat met de opmaak bedoelt wordt, en voor gebruikers zonder toegankelijkheidsproblemen is dit leesbaar als een tekstballon wanneer er op de cel gewezen wordt met de muis. De tekst die hierbij wordt weergegeven is via deze waarde op te geven.</w:t>
            </w:r>
          </w:p>
        </w:tc>
      </w:tr>
      <w:tr w:rsidR="004429D3" w:rsidRPr="00FD70FF" w14:paraId="2DEA935A" w14:textId="77777777" w:rsidTr="00A042CC">
        <w:tc>
          <w:tcPr>
            <w:tcW w:w="2689" w:type="dxa"/>
          </w:tcPr>
          <w:p w14:paraId="2B9BC567" w14:textId="77777777" w:rsidR="004429D3" w:rsidRDefault="004429D3" w:rsidP="00A042CC">
            <w:proofErr w:type="spellStart"/>
            <w:r w:rsidRPr="00366911">
              <w:t>sign_verbergen_wanneer_afgerond_gelijk</w:t>
            </w:r>
            <w:proofErr w:type="spellEnd"/>
          </w:p>
        </w:tc>
        <w:tc>
          <w:tcPr>
            <w:tcW w:w="1701" w:type="dxa"/>
          </w:tcPr>
          <w:p w14:paraId="11F0B8EB" w14:textId="77777777" w:rsidR="004429D3" w:rsidRDefault="004429D3" w:rsidP="00A042CC">
            <w:r>
              <w:t>WAAR / ONWAAR</w:t>
            </w:r>
          </w:p>
        </w:tc>
        <w:tc>
          <w:tcPr>
            <w:tcW w:w="4672" w:type="dxa"/>
          </w:tcPr>
          <w:p w14:paraId="5AF2C132" w14:textId="77777777" w:rsidR="004429D3" w:rsidRPr="00C44EAA" w:rsidRDefault="004429D3" w:rsidP="00A042CC">
            <w:r>
              <w:t xml:space="preserve">Om verwarring te voorkomen bij significante verschillen die door afronding gelijk lijken, is het mogelijk om deze niet significant weer te geven. Hierbij wordt de afronding binnen R gebruikt, die andere resultaten kan geven dan de afronding binnen Excel. Zie </w:t>
            </w:r>
            <w:hyperlink w:anchor="_Afronding" w:history="1">
              <w:r w:rsidRPr="00FC5CE3">
                <w:rPr>
                  <w:rStyle w:val="Hyperlink"/>
                </w:rPr>
                <w:t>de paragraaf</w:t>
              </w:r>
            </w:hyperlink>
            <w:r>
              <w:t xml:space="preserve"> onderaan dit document.</w:t>
            </w:r>
          </w:p>
        </w:tc>
      </w:tr>
      <w:tr w:rsidR="004429D3" w:rsidRPr="00FD70FF" w14:paraId="26E5F3F6" w14:textId="77777777" w:rsidTr="00A042CC">
        <w:tc>
          <w:tcPr>
            <w:tcW w:w="2689" w:type="dxa"/>
          </w:tcPr>
          <w:p w14:paraId="1B23A4A9" w14:textId="77777777" w:rsidR="004429D3" w:rsidRPr="00A510D1" w:rsidRDefault="004429D3" w:rsidP="00A042CC">
            <w:pPr>
              <w:rPr>
                <w:b/>
                <w:bCs/>
              </w:rPr>
            </w:pPr>
            <w:proofErr w:type="spellStart"/>
            <w:r>
              <w:t>confidence_level</w:t>
            </w:r>
            <w:proofErr w:type="spellEnd"/>
          </w:p>
        </w:tc>
        <w:tc>
          <w:tcPr>
            <w:tcW w:w="1701" w:type="dxa"/>
          </w:tcPr>
          <w:p w14:paraId="4170AD61" w14:textId="77777777" w:rsidR="004429D3" w:rsidRDefault="004429D3" w:rsidP="00A042CC">
            <w:r>
              <w:t>Getal</w:t>
            </w:r>
          </w:p>
        </w:tc>
        <w:tc>
          <w:tcPr>
            <w:tcW w:w="4672" w:type="dxa"/>
          </w:tcPr>
          <w:p w14:paraId="1AB82EBE" w14:textId="77777777" w:rsidR="004429D3" w:rsidRPr="00FD70FF" w:rsidRDefault="004429D3" w:rsidP="00A042CC">
            <w:r w:rsidRPr="00C44EAA">
              <w:t xml:space="preserve">Gewenste </w:t>
            </w:r>
            <w:r>
              <w:t>p-waarde</w:t>
            </w:r>
            <w:r w:rsidRPr="00C44EAA">
              <w:t xml:space="preserve"> voor significantie. </w:t>
            </w:r>
            <w:r>
              <w:t xml:space="preserve">(Zie </w:t>
            </w:r>
            <w:r w:rsidRPr="008B42D9">
              <w:t>ook</w:t>
            </w:r>
            <w:r>
              <w:t xml:space="preserve"> </w:t>
            </w:r>
            <w:proofErr w:type="spellStart"/>
            <w:r>
              <w:rPr>
                <w:i/>
                <w:iCs/>
              </w:rPr>
              <w:t>indeling_kolommen</w:t>
            </w:r>
            <w:proofErr w:type="spellEnd"/>
            <w:r>
              <w:t>.)</w:t>
            </w:r>
          </w:p>
        </w:tc>
      </w:tr>
      <w:tr w:rsidR="003279D3" w:rsidRPr="00FD70FF" w14:paraId="6C50DA91" w14:textId="77777777" w:rsidTr="00A042CC">
        <w:tc>
          <w:tcPr>
            <w:tcW w:w="2689" w:type="dxa"/>
          </w:tcPr>
          <w:p w14:paraId="0EA598EC" w14:textId="4BDFDE4F" w:rsidR="003279D3" w:rsidRDefault="003279D3" w:rsidP="00A042CC">
            <w:proofErr w:type="spellStart"/>
            <w:r w:rsidRPr="003279D3">
              <w:t>benader_chisq</w:t>
            </w:r>
            <w:proofErr w:type="spellEnd"/>
          </w:p>
        </w:tc>
        <w:tc>
          <w:tcPr>
            <w:tcW w:w="1701" w:type="dxa"/>
          </w:tcPr>
          <w:p w14:paraId="01E85EF2" w14:textId="3CE1BA07" w:rsidR="003279D3" w:rsidRDefault="003279D3" w:rsidP="00A042CC">
            <w:r>
              <w:t>WAAR / ONWAAR</w:t>
            </w:r>
          </w:p>
        </w:tc>
        <w:tc>
          <w:tcPr>
            <w:tcW w:w="4672" w:type="dxa"/>
          </w:tcPr>
          <w:p w14:paraId="4A8F08C9" w14:textId="05730DE2" w:rsidR="003279D3" w:rsidRPr="00C44EAA" w:rsidRDefault="003279D3" w:rsidP="00A042CC">
            <w:r>
              <w:t xml:space="preserve">Bij kleine aantallen kan het voorkomen dat er in de gewogen </w:t>
            </w:r>
            <w:proofErr w:type="spellStart"/>
            <w:r>
              <w:t>chi</w:t>
            </w:r>
            <w:proofErr w:type="spellEnd"/>
            <w:r>
              <w:t xml:space="preserve"> kwadraat toetsen niet goed gecorrigeerd kan worden voor het survey design effect. In die gevallen kan er gekozen worden voor een minder betrouwbare schatting. Zie </w:t>
            </w:r>
            <w:hyperlink r:id="rId9" w:history="1">
              <w:r w:rsidRPr="003279D3">
                <w:rPr>
                  <w:rStyle w:val="Hyperlink"/>
                </w:rPr>
                <w:t>hier</w:t>
              </w:r>
            </w:hyperlink>
            <w:r>
              <w:t>.</w:t>
            </w:r>
          </w:p>
        </w:tc>
      </w:tr>
      <w:tr w:rsidR="004429D3" w:rsidRPr="00FD70FF" w14:paraId="7887BE3F" w14:textId="77777777" w:rsidTr="00A042CC">
        <w:tc>
          <w:tcPr>
            <w:tcW w:w="2689" w:type="dxa"/>
          </w:tcPr>
          <w:p w14:paraId="5ECCDC0A" w14:textId="77777777" w:rsidR="004429D3" w:rsidRPr="00A510D1" w:rsidRDefault="004429D3" w:rsidP="00A042CC">
            <w:pPr>
              <w:rPr>
                <w:b/>
                <w:bCs/>
              </w:rPr>
            </w:pPr>
            <w:proofErr w:type="spellStart"/>
            <w:r w:rsidRPr="00A510D1">
              <w:rPr>
                <w:b/>
                <w:bCs/>
              </w:rPr>
              <w:t>missing_weegfactoren</w:t>
            </w:r>
            <w:proofErr w:type="spellEnd"/>
          </w:p>
        </w:tc>
        <w:tc>
          <w:tcPr>
            <w:tcW w:w="1701" w:type="dxa"/>
          </w:tcPr>
          <w:p w14:paraId="742243E5" w14:textId="77777777" w:rsidR="004429D3" w:rsidRDefault="004429D3" w:rsidP="00A042CC">
            <w:r>
              <w:t>“fout” / “verwijderen” / getal</w:t>
            </w:r>
          </w:p>
        </w:tc>
        <w:tc>
          <w:tcPr>
            <w:tcW w:w="4672" w:type="dxa"/>
          </w:tcPr>
          <w:p w14:paraId="6193A758" w14:textId="77777777" w:rsidR="004429D3" w:rsidRPr="00FD70FF" w:rsidRDefault="004429D3" w:rsidP="00A042CC">
            <w:r w:rsidRPr="0036061E">
              <w:t>Bepaal</w:t>
            </w:r>
            <w:r>
              <w:t>t</w:t>
            </w:r>
            <w:r w:rsidRPr="0036061E">
              <w:t xml:space="preserve"> wat er gebeur</w:t>
            </w:r>
            <w:r>
              <w:t>t</w:t>
            </w:r>
            <w:r w:rsidRPr="0036061E">
              <w:t xml:space="preserve"> als er </w:t>
            </w:r>
            <w:proofErr w:type="spellStart"/>
            <w:r w:rsidRPr="0036061E">
              <w:t>missings</w:t>
            </w:r>
            <w:proofErr w:type="spellEnd"/>
            <w:r w:rsidRPr="0036061E">
              <w:t xml:space="preserve"> zijn op de weegfactoren. “fout”</w:t>
            </w:r>
            <w:r>
              <w:t xml:space="preserve"> </w:t>
            </w:r>
            <w:r w:rsidRPr="0036061E">
              <w:t>stopt het script, “verwijderen” verwijder</w:t>
            </w:r>
            <w:r>
              <w:t>t</w:t>
            </w:r>
            <w:r w:rsidRPr="0036061E">
              <w:t xml:space="preserve"> observaties met missing weegfactoren. Een nummer vervan</w:t>
            </w:r>
            <w:r>
              <w:t>g</w:t>
            </w:r>
            <w:r w:rsidRPr="0036061E">
              <w:t xml:space="preserve">t alle </w:t>
            </w:r>
            <w:proofErr w:type="spellStart"/>
            <w:r w:rsidRPr="0036061E">
              <w:t>missings</w:t>
            </w:r>
            <w:proofErr w:type="spellEnd"/>
            <w:r w:rsidRPr="0036061E">
              <w:t xml:space="preserve"> met dat nummer.</w:t>
            </w:r>
          </w:p>
        </w:tc>
      </w:tr>
      <w:tr w:rsidR="004429D3" w:rsidRPr="00FD70FF" w14:paraId="4D683530" w14:textId="77777777" w:rsidTr="00A042CC">
        <w:tc>
          <w:tcPr>
            <w:tcW w:w="2689" w:type="dxa"/>
          </w:tcPr>
          <w:p w14:paraId="0A9A6A94" w14:textId="77777777" w:rsidR="004429D3" w:rsidRPr="00A510D1" w:rsidRDefault="004429D3" w:rsidP="00A042CC">
            <w:pPr>
              <w:rPr>
                <w:b/>
                <w:bCs/>
              </w:rPr>
            </w:pPr>
            <w:proofErr w:type="spellStart"/>
            <w:r w:rsidRPr="001202E8">
              <w:rPr>
                <w:b/>
                <w:bCs/>
              </w:rPr>
              <w:t>waarden_dichotoom</w:t>
            </w:r>
            <w:proofErr w:type="spellEnd"/>
          </w:p>
        </w:tc>
        <w:tc>
          <w:tcPr>
            <w:tcW w:w="1701" w:type="dxa"/>
          </w:tcPr>
          <w:p w14:paraId="60F7749F" w14:textId="77777777" w:rsidR="004429D3" w:rsidRDefault="004429D3" w:rsidP="00A042CC">
            <w:r>
              <w:t>Getal / leeg</w:t>
            </w:r>
          </w:p>
        </w:tc>
        <w:tc>
          <w:tcPr>
            <w:tcW w:w="4672" w:type="dxa"/>
          </w:tcPr>
          <w:p w14:paraId="1041F532" w14:textId="332134FD" w:rsidR="004429D3" w:rsidRPr="0036061E" w:rsidRDefault="004429D3" w:rsidP="00A042CC">
            <w:r>
              <w:t>Indien er bij dichotome variabelen een ander coderingsschema gebruikt wordt dan 0 (nee) en 1 (ja), kan dit hier worden aangegeven, gescheiden door komma’s. Meerdere opties zijn mogelijk, deze dienen te worden gescheiden door |. Bij de JV</w:t>
            </w:r>
            <w:r w:rsidR="0063688A">
              <w:t>-</w:t>
            </w:r>
            <w:r>
              <w:t>monitor in 2022 zijn er bijvoorbeeld variabelen die dichotoom zijn met waarden 0/1/8, maar ook met 1/2/8. Dit kan dan worden aangegeven met “0,1,8|1,2,8” Hierbij is het van belang dat waarde 1 altijd gebruikt wordt als waarde voor ja. De andere waardes worden aangenomen als nee. Dit kan bijvoorbeeld relevant zijn als er ook een waarde is voor ‘niet ingevuld’.</w:t>
            </w:r>
          </w:p>
        </w:tc>
      </w:tr>
      <w:tr w:rsidR="004429D3" w:rsidRPr="00FD70FF" w14:paraId="26A23D23" w14:textId="77777777" w:rsidTr="00A042CC">
        <w:tc>
          <w:tcPr>
            <w:tcW w:w="2689" w:type="dxa"/>
          </w:tcPr>
          <w:p w14:paraId="31CD4ADB" w14:textId="77777777" w:rsidR="004429D3" w:rsidRPr="00CC4F1B" w:rsidRDefault="004429D3" w:rsidP="00A042CC">
            <w:proofErr w:type="spellStart"/>
            <w:r>
              <w:t>vergelijk_variabelelabels</w:t>
            </w:r>
            <w:proofErr w:type="spellEnd"/>
          </w:p>
        </w:tc>
        <w:tc>
          <w:tcPr>
            <w:tcW w:w="1701" w:type="dxa"/>
          </w:tcPr>
          <w:p w14:paraId="2BBD73EC" w14:textId="77777777" w:rsidR="004429D3" w:rsidRDefault="004429D3" w:rsidP="00A042CC">
            <w:r>
              <w:t>WAAR / ONWAAR</w:t>
            </w:r>
          </w:p>
        </w:tc>
        <w:tc>
          <w:tcPr>
            <w:tcW w:w="4672" w:type="dxa"/>
          </w:tcPr>
          <w:p w14:paraId="1E14FFB3" w14:textId="77777777" w:rsidR="004429D3" w:rsidRPr="009844D9" w:rsidRDefault="004429D3" w:rsidP="00A042CC">
            <w:r>
              <w:t xml:space="preserve">Het script controleert over variabelen overeenkomen aan de hand van de labels in de dataset. Het kan bij het gebruik van oudere sets voorkomen dat deze niet overal gelijk zijn. Daarom is het mogelijk om deze controle uit te schakelen. </w:t>
            </w:r>
            <w:r>
              <w:rPr>
                <w:b/>
                <w:bCs/>
              </w:rPr>
              <w:t xml:space="preserve">Let op: </w:t>
            </w:r>
            <w:r>
              <w:t>het is aan te raden het script eerst te draaien met deze instelling op WAAR, zodat het inzichtelijk wordt waar mogelijke problemen voorkomen. Deze dienen handmatig gecontroleerd te worden.</w:t>
            </w:r>
          </w:p>
        </w:tc>
      </w:tr>
      <w:tr w:rsidR="004429D3" w:rsidRPr="00FD70FF" w14:paraId="3AA782B1" w14:textId="77777777" w:rsidTr="00A042CC">
        <w:tc>
          <w:tcPr>
            <w:tcW w:w="2689" w:type="dxa"/>
          </w:tcPr>
          <w:p w14:paraId="391029A7" w14:textId="77777777" w:rsidR="004429D3" w:rsidRPr="00FC090B" w:rsidRDefault="004429D3" w:rsidP="00A042CC">
            <w:pPr>
              <w:rPr>
                <w:b/>
                <w:bCs/>
              </w:rPr>
            </w:pPr>
            <w:proofErr w:type="spellStart"/>
            <w:r w:rsidRPr="00FC090B">
              <w:rPr>
                <w:b/>
                <w:bCs/>
              </w:rPr>
              <w:lastRenderedPageBreak/>
              <w:t>template_html</w:t>
            </w:r>
            <w:proofErr w:type="spellEnd"/>
          </w:p>
        </w:tc>
        <w:tc>
          <w:tcPr>
            <w:tcW w:w="1701" w:type="dxa"/>
          </w:tcPr>
          <w:p w14:paraId="3C1ABF83" w14:textId="77777777" w:rsidR="004429D3" w:rsidRDefault="004429D3" w:rsidP="00A042CC">
            <w:r>
              <w:t>Tekst / leeg</w:t>
            </w:r>
          </w:p>
        </w:tc>
        <w:tc>
          <w:tcPr>
            <w:tcW w:w="4672" w:type="dxa"/>
          </w:tcPr>
          <w:p w14:paraId="6931E83E" w14:textId="77777777" w:rsidR="004429D3" w:rsidRDefault="004429D3" w:rsidP="00A042CC">
            <w:r>
              <w:t>De uitvoer in HTML vereist een template waarin de tabellenboeken geplaatst worden. In de meeste gevallen zal het meegeleverde voorbeeld (</w:t>
            </w:r>
            <w:r w:rsidRPr="00E240AE">
              <w:rPr>
                <w:i/>
                <w:iCs/>
              </w:rPr>
              <w:t>template_digitoegankelijk.html</w:t>
            </w:r>
            <w:r>
              <w:t xml:space="preserve">) afdoende zijn. Indien gewenst kan hier een eigen bestand worden ingevoerd, door hiervan de bestandsnaam op te geven. Het pad is relatief vanaf de configuratie, of de term </w:t>
            </w:r>
            <w:r>
              <w:rPr>
                <w:i/>
                <w:iCs/>
              </w:rPr>
              <w:t>{script}</w:t>
            </w:r>
            <w:r>
              <w:t xml:space="preserve"> kan gebruikt worden om het pad van het script aan te geven. Als deze variabele leeg is worden er geen </w:t>
            </w:r>
            <w:proofErr w:type="spellStart"/>
            <w:r>
              <w:t>HTML-bestanden</w:t>
            </w:r>
            <w:proofErr w:type="spellEnd"/>
            <w:r>
              <w:t xml:space="preserve"> gemaakt.</w:t>
            </w:r>
          </w:p>
        </w:tc>
      </w:tr>
      <w:tr w:rsidR="004429D3" w:rsidRPr="00FD70FF" w14:paraId="08F7E597" w14:textId="77777777" w:rsidTr="00A042CC">
        <w:tc>
          <w:tcPr>
            <w:tcW w:w="2689" w:type="dxa"/>
          </w:tcPr>
          <w:p w14:paraId="474D96EB" w14:textId="77777777" w:rsidR="004429D3" w:rsidRPr="003951FD" w:rsidRDefault="004429D3" w:rsidP="00A042CC">
            <w:r w:rsidRPr="003951FD">
              <w:t>weergave</w:t>
            </w:r>
          </w:p>
        </w:tc>
        <w:tc>
          <w:tcPr>
            <w:tcW w:w="1701" w:type="dxa"/>
          </w:tcPr>
          <w:p w14:paraId="06A38E51" w14:textId="77777777" w:rsidR="004429D3" w:rsidRDefault="004429D3" w:rsidP="00A042CC">
            <w:r>
              <w:t>“n” / leeg</w:t>
            </w:r>
          </w:p>
        </w:tc>
        <w:tc>
          <w:tcPr>
            <w:tcW w:w="4672" w:type="dxa"/>
          </w:tcPr>
          <w:p w14:paraId="4B975DD7" w14:textId="77777777" w:rsidR="004429D3" w:rsidRPr="00447889" w:rsidRDefault="004429D3" w:rsidP="00A042CC">
            <w:r>
              <w:t xml:space="preserve">Het kan soms handig zijn om de aantallen per antwoord uit te draaien. Hiervoor is in principe de </w:t>
            </w:r>
            <w:proofErr w:type="spellStart"/>
            <w:r>
              <w:t>onderzoeksexport</w:t>
            </w:r>
            <w:proofErr w:type="spellEnd"/>
            <w:r>
              <w:t xml:space="preserve"> gemaakt, maar indien gewenst kan ook een tabellenboek met aantallen worden uitgedraaid. Als hier de waarde “n” wordt opgegeven zullen er aantallen in de cellen staan, i.p.v. percentages. </w:t>
            </w:r>
            <w:r>
              <w:rPr>
                <w:b/>
                <w:bCs/>
              </w:rPr>
              <w:t>Let op:</w:t>
            </w:r>
            <w:r>
              <w:t xml:space="preserve"> verdere opmaak van het tabellenboek verandert niet, inclusief de percentagesymbolen boven de kolommen.</w:t>
            </w:r>
          </w:p>
        </w:tc>
      </w:tr>
      <w:tr w:rsidR="004429D3" w:rsidRPr="00FD70FF" w14:paraId="603CE2AA" w14:textId="77777777" w:rsidTr="00A042CC">
        <w:tc>
          <w:tcPr>
            <w:tcW w:w="2689" w:type="dxa"/>
          </w:tcPr>
          <w:p w14:paraId="292F7539" w14:textId="77777777" w:rsidR="004429D3" w:rsidRPr="003951FD" w:rsidRDefault="004429D3" w:rsidP="00A042CC">
            <w:proofErr w:type="spellStart"/>
            <w:r>
              <w:t>forceer_berekening</w:t>
            </w:r>
            <w:proofErr w:type="spellEnd"/>
          </w:p>
        </w:tc>
        <w:tc>
          <w:tcPr>
            <w:tcW w:w="1701" w:type="dxa"/>
          </w:tcPr>
          <w:p w14:paraId="1CB0DB5C" w14:textId="77777777" w:rsidR="004429D3" w:rsidRDefault="004429D3" w:rsidP="00A042CC">
            <w:r>
              <w:t>WAAR / ONWAAR</w:t>
            </w:r>
          </w:p>
        </w:tc>
        <w:tc>
          <w:tcPr>
            <w:tcW w:w="4672" w:type="dxa"/>
          </w:tcPr>
          <w:p w14:paraId="47DC0F1F" w14:textId="0B4E0CD7" w:rsidR="004429D3" w:rsidRDefault="004429D3" w:rsidP="00A042CC">
            <w:r>
              <w:t xml:space="preserve">Als dit ONWAAR is (de standaard), zal een berekening niet opnieuw worden uitgevoerd als er als resultaten voor een configuratie bekend zijn in de </w:t>
            </w:r>
            <w:proofErr w:type="spellStart"/>
            <w:r>
              <w:t>submap</w:t>
            </w:r>
            <w:proofErr w:type="spellEnd"/>
            <w:r>
              <w:t xml:space="preserve"> </w:t>
            </w:r>
            <w:proofErr w:type="spellStart"/>
            <w:r>
              <w:t>resultaten_csv</w:t>
            </w:r>
            <w:proofErr w:type="spellEnd"/>
            <w:r>
              <w:t>. Als dit WAAR is, worden resultaten berekend, ongeacht of er al resultaten bekend zijn.</w:t>
            </w:r>
          </w:p>
        </w:tc>
      </w:tr>
      <w:tr w:rsidR="004429D3" w:rsidRPr="00FD70FF" w14:paraId="76C82DE3" w14:textId="77777777" w:rsidTr="00A042CC">
        <w:tc>
          <w:tcPr>
            <w:tcW w:w="2689" w:type="dxa"/>
          </w:tcPr>
          <w:p w14:paraId="41F5E924" w14:textId="2212AAD3" w:rsidR="004429D3" w:rsidRDefault="004429D3" w:rsidP="00A042CC">
            <w:proofErr w:type="spellStart"/>
            <w:r w:rsidRPr="004429D3">
              <w:t>swing_output</w:t>
            </w:r>
            <w:proofErr w:type="spellEnd"/>
          </w:p>
        </w:tc>
        <w:tc>
          <w:tcPr>
            <w:tcW w:w="1701" w:type="dxa"/>
          </w:tcPr>
          <w:p w14:paraId="11FDEFE9" w14:textId="77D5861D" w:rsidR="004429D3" w:rsidRDefault="004429D3" w:rsidP="00A042CC">
            <w:r>
              <w:t>WAAR / ONWAAR</w:t>
            </w:r>
          </w:p>
        </w:tc>
        <w:tc>
          <w:tcPr>
            <w:tcW w:w="4672" w:type="dxa"/>
          </w:tcPr>
          <w:p w14:paraId="55E96B5A" w14:textId="4F79668A" w:rsidR="004429D3" w:rsidRDefault="00DF5894" w:rsidP="00A042CC">
            <w:r>
              <w:t xml:space="preserve">Als dit WAAR is dan word van ook platte kubus bestanden voor Swing als output gegenereerd. De instellingen hiervoor worden in de tabbladen </w:t>
            </w:r>
            <w:proofErr w:type="spellStart"/>
            <w:r>
              <w:t>swing_configuraties</w:t>
            </w:r>
            <w:proofErr w:type="spellEnd"/>
            <w:r>
              <w:t xml:space="preserve">, </w:t>
            </w:r>
            <w:proofErr w:type="spellStart"/>
            <w:r>
              <w:t>swing_variabelen</w:t>
            </w:r>
            <w:proofErr w:type="spellEnd"/>
            <w:r>
              <w:t xml:space="preserve"> en </w:t>
            </w:r>
            <w:proofErr w:type="spellStart"/>
            <w:r>
              <w:t>swing_crossings</w:t>
            </w:r>
            <w:proofErr w:type="spellEnd"/>
            <w:r>
              <w:t xml:space="preserve"> verder gedefinieerd.</w:t>
            </w:r>
          </w:p>
        </w:tc>
      </w:tr>
      <w:tr w:rsidR="004429D3" w:rsidRPr="00DF5894" w14:paraId="079A66BA" w14:textId="77777777" w:rsidTr="00A042CC">
        <w:tc>
          <w:tcPr>
            <w:tcW w:w="2689" w:type="dxa"/>
          </w:tcPr>
          <w:p w14:paraId="3C2A8598" w14:textId="72B8B55B" w:rsidR="004429D3" w:rsidRPr="004429D3" w:rsidRDefault="004429D3" w:rsidP="00A042CC">
            <w:proofErr w:type="spellStart"/>
            <w:r w:rsidRPr="004429D3">
              <w:t>swing_output_bestandsnaam</w:t>
            </w:r>
            <w:proofErr w:type="spellEnd"/>
          </w:p>
        </w:tc>
        <w:tc>
          <w:tcPr>
            <w:tcW w:w="1701" w:type="dxa"/>
          </w:tcPr>
          <w:p w14:paraId="4653E23F" w14:textId="285EF96E" w:rsidR="004429D3" w:rsidRDefault="004429D3" w:rsidP="00A042CC">
            <w:r>
              <w:t>Tekst / leeg</w:t>
            </w:r>
          </w:p>
        </w:tc>
        <w:tc>
          <w:tcPr>
            <w:tcW w:w="4672" w:type="dxa"/>
          </w:tcPr>
          <w:p w14:paraId="1B1B7669" w14:textId="000BBF54" w:rsidR="004429D3" w:rsidRPr="00DF5894" w:rsidRDefault="00DF5894" w:rsidP="00A042CC">
            <w:r w:rsidRPr="00DF5894">
              <w:t>Prefix die de</w:t>
            </w:r>
            <w:r>
              <w:t xml:space="preserve"> namen van de</w:t>
            </w:r>
            <w:r w:rsidRPr="00DF5894">
              <w:t xml:space="preserve"> swing output </w:t>
            </w:r>
            <w:r>
              <w:t xml:space="preserve">bestanden krijgen. </w:t>
            </w:r>
          </w:p>
        </w:tc>
      </w:tr>
      <w:tr w:rsidR="004429D3" w:rsidRPr="00FD70FF" w14:paraId="5150EF31" w14:textId="77777777" w:rsidTr="00A042CC">
        <w:tc>
          <w:tcPr>
            <w:tcW w:w="2689" w:type="dxa"/>
          </w:tcPr>
          <w:p w14:paraId="3773AB3C" w14:textId="5A0501A8" w:rsidR="004429D3" w:rsidRPr="004429D3" w:rsidRDefault="004429D3" w:rsidP="00A042CC">
            <w:proofErr w:type="spellStart"/>
            <w:r w:rsidRPr="004429D3">
              <w:t>swing_afkapwaarde</w:t>
            </w:r>
            <w:proofErr w:type="spellEnd"/>
          </w:p>
        </w:tc>
        <w:tc>
          <w:tcPr>
            <w:tcW w:w="1701" w:type="dxa"/>
          </w:tcPr>
          <w:p w14:paraId="6B7CEEEA" w14:textId="1E1C5B4E" w:rsidR="004429D3" w:rsidRDefault="004429D3" w:rsidP="00A042CC">
            <w:r>
              <w:t>Getal</w:t>
            </w:r>
          </w:p>
        </w:tc>
        <w:tc>
          <w:tcPr>
            <w:tcW w:w="4672" w:type="dxa"/>
          </w:tcPr>
          <w:p w14:paraId="32E68A35" w14:textId="704582D1" w:rsidR="004429D3" w:rsidRDefault="00DF5894" w:rsidP="00DF5894">
            <w:r>
              <w:t>Waarde die moet worden weergeven in de swing output als het minimum aantal observaties niet is gehaald.</w:t>
            </w:r>
          </w:p>
        </w:tc>
      </w:tr>
      <w:tr w:rsidR="004429D3" w:rsidRPr="00FD70FF" w14:paraId="357AB6B5" w14:textId="77777777" w:rsidTr="00A042CC">
        <w:tc>
          <w:tcPr>
            <w:tcW w:w="2689" w:type="dxa"/>
          </w:tcPr>
          <w:p w14:paraId="211AB3EB" w14:textId="34D64418" w:rsidR="004429D3" w:rsidRPr="004429D3" w:rsidRDefault="004429D3" w:rsidP="00A042CC">
            <w:proofErr w:type="spellStart"/>
            <w:r w:rsidRPr="004429D3">
              <w:t>swing_unit</w:t>
            </w:r>
            <w:proofErr w:type="spellEnd"/>
          </w:p>
        </w:tc>
        <w:tc>
          <w:tcPr>
            <w:tcW w:w="1701" w:type="dxa"/>
          </w:tcPr>
          <w:p w14:paraId="1874F239" w14:textId="6B0CD7E2" w:rsidR="004429D3" w:rsidRDefault="004429D3" w:rsidP="00A042CC">
            <w:r>
              <w:t>Tekst</w:t>
            </w:r>
          </w:p>
        </w:tc>
        <w:tc>
          <w:tcPr>
            <w:tcW w:w="4672" w:type="dxa"/>
          </w:tcPr>
          <w:p w14:paraId="597D42DB" w14:textId="34057564" w:rsidR="004429D3" w:rsidRDefault="00DF5894" w:rsidP="00A042CC">
            <w:r>
              <w:t>De unit die moet worden weergeven in de swing output. Standaard is “p”</w:t>
            </w:r>
          </w:p>
        </w:tc>
      </w:tr>
    </w:tbl>
    <w:p w14:paraId="4C69CB5E" w14:textId="77777777" w:rsidR="004429D3" w:rsidRDefault="004429D3" w:rsidP="00D12977">
      <w:pPr>
        <w:pStyle w:val="Geenafstand"/>
      </w:pPr>
    </w:p>
    <w:p w14:paraId="18BA673C" w14:textId="77777777" w:rsidR="00D12977" w:rsidRDefault="00D12977" w:rsidP="00D12977">
      <w:pPr>
        <w:pStyle w:val="Kop2"/>
      </w:pPr>
      <w:r>
        <w:t xml:space="preserve">7.2 </w:t>
      </w:r>
      <w:proofErr w:type="spellStart"/>
      <w:r>
        <w:t>crossings</w:t>
      </w:r>
      <w:proofErr w:type="spellEnd"/>
    </w:p>
    <w:p w14:paraId="4356CAEC" w14:textId="56EE4D47" w:rsidR="003529C5" w:rsidRDefault="00D12977" w:rsidP="003529C5">
      <w:pPr>
        <w:pStyle w:val="Geenafstand"/>
      </w:pPr>
      <w:r>
        <w:t>Lijst met variabelen</w:t>
      </w:r>
      <w:r w:rsidR="003529C5">
        <w:t xml:space="preserve">, zoals aangegeven in SPSS, </w:t>
      </w:r>
      <w:r>
        <w:t xml:space="preserve"> waarop wordt uitgesplitst (met kolom toetsen om interne chi²</w:t>
      </w:r>
      <w:r>
        <w:rPr>
          <w:rFonts w:ascii="Cambria Math" w:hAnsi="Cambria Math" w:cs="Cambria Math"/>
        </w:rPr>
        <w:t>‑</w:t>
      </w:r>
      <w:r>
        <w:t xml:space="preserve">toetsen per crossing aan/uit te zetten). </w:t>
      </w:r>
      <w:r w:rsidR="003529C5">
        <w:t xml:space="preserve">In de praktijk zal dit bijvoorbeeld geslacht, SES, of opleidingsniveau zijn. Meerdere </w:t>
      </w:r>
      <w:proofErr w:type="spellStart"/>
      <w:r w:rsidR="003529C5">
        <w:t>crossings</w:t>
      </w:r>
      <w:proofErr w:type="spellEnd"/>
      <w:r w:rsidR="003529C5">
        <w:t xml:space="preserve"> zijn mogelijk. </w:t>
      </w:r>
    </w:p>
    <w:tbl>
      <w:tblPr>
        <w:tblStyle w:val="Tabelraster"/>
        <w:tblW w:w="0" w:type="auto"/>
        <w:tblLook w:val="04A0" w:firstRow="1" w:lastRow="0" w:firstColumn="1" w:lastColumn="0" w:noHBand="0" w:noVBand="1"/>
      </w:tblPr>
      <w:tblGrid>
        <w:gridCol w:w="2265"/>
        <w:gridCol w:w="2265"/>
        <w:gridCol w:w="2266"/>
        <w:gridCol w:w="2266"/>
      </w:tblGrid>
      <w:tr w:rsidR="003529C5" w14:paraId="6F3373F0" w14:textId="77777777" w:rsidTr="00A042CC">
        <w:tc>
          <w:tcPr>
            <w:tcW w:w="2265" w:type="dxa"/>
          </w:tcPr>
          <w:p w14:paraId="73B3A363" w14:textId="77777777" w:rsidR="003529C5" w:rsidRDefault="003529C5" w:rsidP="00A042CC">
            <w:pPr>
              <w:pStyle w:val="Geenafstand"/>
            </w:pPr>
            <w:r>
              <w:t>Variabele</w:t>
            </w:r>
          </w:p>
        </w:tc>
        <w:tc>
          <w:tcPr>
            <w:tcW w:w="2265" w:type="dxa"/>
          </w:tcPr>
          <w:p w14:paraId="4D8FFD22" w14:textId="77777777" w:rsidR="003529C5" w:rsidRDefault="003529C5" w:rsidP="00A042CC">
            <w:pPr>
              <w:pStyle w:val="Geenafstand"/>
            </w:pPr>
            <w:r>
              <w:t>Waarde</w:t>
            </w:r>
          </w:p>
        </w:tc>
        <w:tc>
          <w:tcPr>
            <w:tcW w:w="2266" w:type="dxa"/>
          </w:tcPr>
          <w:p w14:paraId="27EED80C" w14:textId="77777777" w:rsidR="003529C5" w:rsidRDefault="003529C5" w:rsidP="00A042CC">
            <w:pPr>
              <w:pStyle w:val="Geenafstand"/>
            </w:pPr>
            <w:r>
              <w:t>Verplicht</w:t>
            </w:r>
          </w:p>
        </w:tc>
        <w:tc>
          <w:tcPr>
            <w:tcW w:w="2266" w:type="dxa"/>
          </w:tcPr>
          <w:p w14:paraId="10E2FDE8" w14:textId="77777777" w:rsidR="003529C5" w:rsidRDefault="003529C5" w:rsidP="00A042CC">
            <w:pPr>
              <w:pStyle w:val="Geenafstand"/>
            </w:pPr>
            <w:r>
              <w:t>Betekenis</w:t>
            </w:r>
          </w:p>
        </w:tc>
      </w:tr>
      <w:tr w:rsidR="003529C5" w14:paraId="7DB2890F" w14:textId="77777777" w:rsidTr="00A042CC">
        <w:tc>
          <w:tcPr>
            <w:tcW w:w="2265" w:type="dxa"/>
          </w:tcPr>
          <w:p w14:paraId="23F3A30B" w14:textId="77777777" w:rsidR="003529C5" w:rsidRDefault="003529C5" w:rsidP="00A042CC">
            <w:pPr>
              <w:pStyle w:val="Geenafstand"/>
            </w:pPr>
            <w:r>
              <w:t>crossing</w:t>
            </w:r>
          </w:p>
        </w:tc>
        <w:tc>
          <w:tcPr>
            <w:tcW w:w="2265" w:type="dxa"/>
          </w:tcPr>
          <w:p w14:paraId="54C2A35A" w14:textId="77777777" w:rsidR="003529C5" w:rsidRDefault="003529C5" w:rsidP="00A042CC">
            <w:pPr>
              <w:pStyle w:val="Geenafstand"/>
            </w:pPr>
            <w:r>
              <w:t>Variabelnamen (tekst)</w:t>
            </w:r>
          </w:p>
        </w:tc>
        <w:tc>
          <w:tcPr>
            <w:tcW w:w="2266" w:type="dxa"/>
          </w:tcPr>
          <w:p w14:paraId="4A01A30A" w14:textId="77777777" w:rsidR="003529C5" w:rsidRDefault="003529C5" w:rsidP="00A042CC">
            <w:pPr>
              <w:pStyle w:val="Geenafstand"/>
            </w:pPr>
            <w:r>
              <w:t>Nee</w:t>
            </w:r>
          </w:p>
        </w:tc>
        <w:tc>
          <w:tcPr>
            <w:tcW w:w="2266" w:type="dxa"/>
          </w:tcPr>
          <w:p w14:paraId="3BD88D53" w14:textId="77777777" w:rsidR="003529C5" w:rsidRDefault="003529C5" w:rsidP="00A042CC">
            <w:pPr>
              <w:pStyle w:val="Geenafstand"/>
            </w:pPr>
            <w:r>
              <w:t>De variabelen die als crossvariabele worden meegenomen</w:t>
            </w:r>
          </w:p>
        </w:tc>
      </w:tr>
      <w:tr w:rsidR="003529C5" w14:paraId="461D3DC7" w14:textId="77777777" w:rsidTr="00A042CC">
        <w:tc>
          <w:tcPr>
            <w:tcW w:w="2265" w:type="dxa"/>
          </w:tcPr>
          <w:p w14:paraId="4540F178" w14:textId="77777777" w:rsidR="003529C5" w:rsidRDefault="003529C5" w:rsidP="00A042CC">
            <w:pPr>
              <w:pStyle w:val="Geenafstand"/>
            </w:pPr>
            <w:r>
              <w:t>toetsen</w:t>
            </w:r>
          </w:p>
        </w:tc>
        <w:tc>
          <w:tcPr>
            <w:tcW w:w="2265" w:type="dxa"/>
          </w:tcPr>
          <w:p w14:paraId="677C6D85" w14:textId="77777777" w:rsidR="003529C5" w:rsidRDefault="003529C5" w:rsidP="00A042CC">
            <w:pPr>
              <w:pStyle w:val="Geenafstand"/>
            </w:pPr>
            <w:r>
              <w:t>WAAR / ONWAAR</w:t>
            </w:r>
          </w:p>
        </w:tc>
        <w:tc>
          <w:tcPr>
            <w:tcW w:w="2266" w:type="dxa"/>
          </w:tcPr>
          <w:p w14:paraId="2B827ADB" w14:textId="77777777" w:rsidR="003529C5" w:rsidRDefault="003529C5" w:rsidP="00A042CC">
            <w:pPr>
              <w:pStyle w:val="Geenafstand"/>
            </w:pPr>
            <w:r>
              <w:t>Nee</w:t>
            </w:r>
          </w:p>
        </w:tc>
        <w:tc>
          <w:tcPr>
            <w:tcW w:w="2266" w:type="dxa"/>
          </w:tcPr>
          <w:p w14:paraId="47B000D8" w14:textId="77777777" w:rsidR="003529C5" w:rsidRDefault="003529C5" w:rsidP="00A042CC">
            <w:pPr>
              <w:pStyle w:val="Geenafstand"/>
            </w:pPr>
            <w:r>
              <w:t xml:space="preserve">Als </w:t>
            </w:r>
            <w:proofErr w:type="spellStart"/>
            <w:r>
              <w:t>crossings</w:t>
            </w:r>
            <w:proofErr w:type="spellEnd"/>
            <w:r>
              <w:t xml:space="preserve"> (intern) getoetst worden (zie ‘onderdelen’) staat deze variabele </w:t>
            </w:r>
            <w:r>
              <w:lastRenderedPageBreak/>
              <w:t xml:space="preserve">standaard op WAAR. De gebruiker kan ervoor kiezen toetsen voor een </w:t>
            </w:r>
            <w:proofErr w:type="spellStart"/>
            <w:r>
              <w:t>crossvar</w:t>
            </w:r>
            <w:proofErr w:type="spellEnd"/>
            <w:r>
              <w:t xml:space="preserve"> op ONWAAR te zetten. Dan wordt daar niet getoetst.</w:t>
            </w:r>
          </w:p>
        </w:tc>
      </w:tr>
    </w:tbl>
    <w:p w14:paraId="34326DC4" w14:textId="77777777" w:rsidR="003529C5" w:rsidRDefault="003529C5" w:rsidP="00D12977">
      <w:pPr>
        <w:pStyle w:val="Geenafstand"/>
      </w:pPr>
    </w:p>
    <w:p w14:paraId="100B4869" w14:textId="77777777" w:rsidR="00D12977" w:rsidRDefault="00D12977" w:rsidP="00D12977">
      <w:pPr>
        <w:pStyle w:val="Kop2"/>
      </w:pPr>
      <w:r>
        <w:t>7.3 datasets</w:t>
      </w:r>
    </w:p>
    <w:p w14:paraId="4BCE9058" w14:textId="32010538" w:rsidR="003529C5" w:rsidRPr="006F568F" w:rsidRDefault="00D12977" w:rsidP="003529C5">
      <w:pPr>
        <w:pStyle w:val="Geenafstand"/>
      </w:pPr>
      <w:r>
        <w:t>Per dataset: naam, bestandsnaam, jaarvariabele (indien meerdere jaren in één bestand), weegfactor, stratum, en (in jullie bestand) een filter</w:t>
      </w:r>
      <w:r>
        <w:rPr>
          <w:rFonts w:ascii="Cambria Math" w:hAnsi="Cambria Math" w:cs="Cambria Math"/>
        </w:rPr>
        <w:t>‑</w:t>
      </w:r>
      <w:r>
        <w:t>kolom voor extra selectie.</w:t>
      </w:r>
    </w:p>
    <w:tbl>
      <w:tblPr>
        <w:tblStyle w:val="Tabelraster"/>
        <w:tblW w:w="0" w:type="auto"/>
        <w:tblLook w:val="04A0" w:firstRow="1" w:lastRow="0" w:firstColumn="1" w:lastColumn="0" w:noHBand="0" w:noVBand="1"/>
      </w:tblPr>
      <w:tblGrid>
        <w:gridCol w:w="1556"/>
        <w:gridCol w:w="1614"/>
        <w:gridCol w:w="1026"/>
        <w:gridCol w:w="4866"/>
      </w:tblGrid>
      <w:tr w:rsidR="003529C5" w14:paraId="1417333A" w14:textId="77777777" w:rsidTr="00A042CC">
        <w:tc>
          <w:tcPr>
            <w:tcW w:w="0" w:type="auto"/>
          </w:tcPr>
          <w:p w14:paraId="4E84613A" w14:textId="77777777" w:rsidR="003529C5" w:rsidRDefault="003529C5" w:rsidP="00A042CC">
            <w:pPr>
              <w:pStyle w:val="Geenafstand"/>
            </w:pPr>
            <w:r>
              <w:t>Variabele</w:t>
            </w:r>
          </w:p>
        </w:tc>
        <w:tc>
          <w:tcPr>
            <w:tcW w:w="0" w:type="auto"/>
          </w:tcPr>
          <w:p w14:paraId="4792BF11" w14:textId="77777777" w:rsidR="003529C5" w:rsidRDefault="003529C5" w:rsidP="00A042CC">
            <w:pPr>
              <w:pStyle w:val="Geenafstand"/>
            </w:pPr>
            <w:r>
              <w:t>Waarde</w:t>
            </w:r>
          </w:p>
        </w:tc>
        <w:tc>
          <w:tcPr>
            <w:tcW w:w="0" w:type="auto"/>
          </w:tcPr>
          <w:p w14:paraId="63B8D693" w14:textId="77777777" w:rsidR="003529C5" w:rsidRDefault="003529C5" w:rsidP="00A042CC">
            <w:pPr>
              <w:pStyle w:val="Geenafstand"/>
            </w:pPr>
            <w:r>
              <w:t>Verplicht</w:t>
            </w:r>
          </w:p>
        </w:tc>
        <w:tc>
          <w:tcPr>
            <w:tcW w:w="0" w:type="auto"/>
          </w:tcPr>
          <w:p w14:paraId="450CB8B8" w14:textId="77777777" w:rsidR="003529C5" w:rsidRDefault="003529C5" w:rsidP="00A042CC">
            <w:pPr>
              <w:pStyle w:val="Geenafstand"/>
            </w:pPr>
            <w:r>
              <w:t>Betekenis</w:t>
            </w:r>
          </w:p>
        </w:tc>
      </w:tr>
      <w:tr w:rsidR="003529C5" w14:paraId="463629D1" w14:textId="77777777" w:rsidTr="00A042CC">
        <w:tc>
          <w:tcPr>
            <w:tcW w:w="0" w:type="auto"/>
          </w:tcPr>
          <w:p w14:paraId="5914FD61" w14:textId="77777777" w:rsidR="003529C5" w:rsidRPr="00A510D1" w:rsidRDefault="003529C5" w:rsidP="00A042CC">
            <w:pPr>
              <w:pStyle w:val="Geenafstand"/>
              <w:rPr>
                <w:b/>
                <w:bCs/>
              </w:rPr>
            </w:pPr>
            <w:proofErr w:type="spellStart"/>
            <w:r w:rsidRPr="00A510D1">
              <w:rPr>
                <w:b/>
                <w:bCs/>
              </w:rPr>
              <w:t>naam_dataset</w:t>
            </w:r>
            <w:proofErr w:type="spellEnd"/>
          </w:p>
        </w:tc>
        <w:tc>
          <w:tcPr>
            <w:tcW w:w="0" w:type="auto"/>
          </w:tcPr>
          <w:p w14:paraId="15494CC1" w14:textId="77777777" w:rsidR="003529C5" w:rsidRDefault="003529C5" w:rsidP="00A042CC">
            <w:pPr>
              <w:pStyle w:val="Geenafstand"/>
            </w:pPr>
            <w:r>
              <w:t>Tekst</w:t>
            </w:r>
          </w:p>
        </w:tc>
        <w:tc>
          <w:tcPr>
            <w:tcW w:w="0" w:type="auto"/>
          </w:tcPr>
          <w:p w14:paraId="38124BC6" w14:textId="77777777" w:rsidR="003529C5" w:rsidRDefault="003529C5" w:rsidP="00A042CC">
            <w:pPr>
              <w:pStyle w:val="Geenafstand"/>
            </w:pPr>
            <w:r>
              <w:t>Ja</w:t>
            </w:r>
          </w:p>
        </w:tc>
        <w:tc>
          <w:tcPr>
            <w:tcW w:w="0" w:type="auto"/>
          </w:tcPr>
          <w:p w14:paraId="30F1C598" w14:textId="77777777" w:rsidR="003529C5" w:rsidRDefault="003529C5" w:rsidP="00A042CC">
            <w:pPr>
              <w:pStyle w:val="Geenafstand"/>
            </w:pPr>
            <w:r>
              <w:t>De (zelf gekozen) naam van de dataset. Deze wordt gebruikt in andere delen van de configuratie en weergegeven als kolomnaam in het tabellenboek. Deze hoeft niet overeen te komen met de bestandsnaam.</w:t>
            </w:r>
          </w:p>
        </w:tc>
      </w:tr>
      <w:tr w:rsidR="003529C5" w14:paraId="638C912E" w14:textId="77777777" w:rsidTr="00A042CC">
        <w:tc>
          <w:tcPr>
            <w:tcW w:w="0" w:type="auto"/>
          </w:tcPr>
          <w:p w14:paraId="26EF0959" w14:textId="77777777" w:rsidR="003529C5" w:rsidRPr="00A510D1" w:rsidRDefault="003529C5" w:rsidP="00A042CC">
            <w:pPr>
              <w:pStyle w:val="Geenafstand"/>
              <w:rPr>
                <w:b/>
                <w:bCs/>
              </w:rPr>
            </w:pPr>
            <w:r w:rsidRPr="00A510D1">
              <w:rPr>
                <w:b/>
                <w:bCs/>
              </w:rPr>
              <w:t>bestandsnaam</w:t>
            </w:r>
          </w:p>
        </w:tc>
        <w:tc>
          <w:tcPr>
            <w:tcW w:w="0" w:type="auto"/>
          </w:tcPr>
          <w:p w14:paraId="3B466DAE" w14:textId="77777777" w:rsidR="003529C5" w:rsidRDefault="003529C5" w:rsidP="00A042CC">
            <w:pPr>
              <w:pStyle w:val="Geenafstand"/>
            </w:pPr>
            <w:r>
              <w:t>Tekst</w:t>
            </w:r>
          </w:p>
        </w:tc>
        <w:tc>
          <w:tcPr>
            <w:tcW w:w="0" w:type="auto"/>
          </w:tcPr>
          <w:p w14:paraId="17EA7797" w14:textId="77777777" w:rsidR="003529C5" w:rsidRDefault="003529C5" w:rsidP="00A042CC">
            <w:pPr>
              <w:pStyle w:val="Geenafstand"/>
            </w:pPr>
            <w:r>
              <w:t>Ja</w:t>
            </w:r>
          </w:p>
        </w:tc>
        <w:tc>
          <w:tcPr>
            <w:tcW w:w="0" w:type="auto"/>
          </w:tcPr>
          <w:p w14:paraId="18FAAB5B" w14:textId="77777777" w:rsidR="003529C5" w:rsidRPr="001C4C50" w:rsidRDefault="003529C5" w:rsidP="00A042CC">
            <w:pPr>
              <w:pStyle w:val="Geenafstand"/>
            </w:pPr>
            <w:r>
              <w:t>Bestandsnaam van de dataset. Het script neemt aan dat dit bestand in dezelfde map staat als de configuratie. Een relatief pad (bijv. “../2021/</w:t>
            </w:r>
            <w:proofErr w:type="spellStart"/>
            <w:r>
              <w:t>data.sav</w:t>
            </w:r>
            <w:proofErr w:type="spellEnd"/>
            <w:r>
              <w:t xml:space="preserve">”) is mogelijk, maar niet aan te raden vanwege de onleesbaarheid. N.B.: Wachtwoordbeveiliging van de databestanden is </w:t>
            </w:r>
            <w:r w:rsidRPr="00FA0607">
              <w:rPr>
                <w:b/>
                <w:bCs/>
              </w:rPr>
              <w:t>niet</w:t>
            </w:r>
            <w:r>
              <w:t xml:space="preserve"> beschikbaar binnen R. Voor verwerking binnen dit script moet een mogelijk wachtwoord daarom eerst verwijderd worden.</w:t>
            </w:r>
          </w:p>
        </w:tc>
      </w:tr>
      <w:tr w:rsidR="003529C5" w14:paraId="3439D150" w14:textId="77777777" w:rsidTr="00A042CC">
        <w:tc>
          <w:tcPr>
            <w:tcW w:w="0" w:type="auto"/>
          </w:tcPr>
          <w:p w14:paraId="22AA8AB9" w14:textId="77777777" w:rsidR="003529C5" w:rsidRDefault="003529C5" w:rsidP="00A042CC">
            <w:pPr>
              <w:pStyle w:val="Geenafstand"/>
            </w:pPr>
            <w:r>
              <w:t>jaarvariabele</w:t>
            </w:r>
          </w:p>
        </w:tc>
        <w:tc>
          <w:tcPr>
            <w:tcW w:w="0" w:type="auto"/>
          </w:tcPr>
          <w:p w14:paraId="03989C19" w14:textId="77777777" w:rsidR="003529C5" w:rsidRDefault="003529C5" w:rsidP="00A042CC">
            <w:pPr>
              <w:pStyle w:val="Geenafstand"/>
            </w:pPr>
            <w:proofErr w:type="spellStart"/>
            <w:r>
              <w:t>Variabelenaam</w:t>
            </w:r>
            <w:proofErr w:type="spellEnd"/>
            <w:r>
              <w:t xml:space="preserve"> / leeg</w:t>
            </w:r>
          </w:p>
        </w:tc>
        <w:tc>
          <w:tcPr>
            <w:tcW w:w="0" w:type="auto"/>
          </w:tcPr>
          <w:p w14:paraId="10A92A1A" w14:textId="77777777" w:rsidR="003529C5" w:rsidRDefault="003529C5" w:rsidP="00A042CC">
            <w:pPr>
              <w:pStyle w:val="Geenafstand"/>
            </w:pPr>
            <w:r>
              <w:t>Nee</w:t>
            </w:r>
          </w:p>
        </w:tc>
        <w:tc>
          <w:tcPr>
            <w:tcW w:w="0" w:type="auto"/>
          </w:tcPr>
          <w:p w14:paraId="44C0D1B4" w14:textId="77777777" w:rsidR="003529C5" w:rsidRDefault="003529C5" w:rsidP="00A042CC">
            <w:pPr>
              <w:pStyle w:val="Geenafstand"/>
            </w:pPr>
            <w:r>
              <w:t>Indien er meerdere jaren in hetzelfde bestand aanwezig zijn, kan hier de naam van de gebruikte variabele ingevuld worden.</w:t>
            </w:r>
          </w:p>
        </w:tc>
      </w:tr>
      <w:tr w:rsidR="003529C5" w14:paraId="3E2BD64B" w14:textId="77777777" w:rsidTr="00A042CC">
        <w:tc>
          <w:tcPr>
            <w:tcW w:w="0" w:type="auto"/>
          </w:tcPr>
          <w:p w14:paraId="291FCB9F" w14:textId="77777777" w:rsidR="003529C5" w:rsidRDefault="003529C5" w:rsidP="00A042CC">
            <w:pPr>
              <w:pStyle w:val="Geenafstand"/>
            </w:pPr>
            <w:r>
              <w:t>weegfactor</w:t>
            </w:r>
          </w:p>
        </w:tc>
        <w:tc>
          <w:tcPr>
            <w:tcW w:w="0" w:type="auto"/>
          </w:tcPr>
          <w:p w14:paraId="43D35945" w14:textId="77777777" w:rsidR="003529C5" w:rsidRDefault="003529C5" w:rsidP="00A042CC">
            <w:pPr>
              <w:pStyle w:val="Geenafstand"/>
            </w:pPr>
            <w:proofErr w:type="spellStart"/>
            <w:r>
              <w:t>Variabelenaam</w:t>
            </w:r>
            <w:proofErr w:type="spellEnd"/>
            <w:r>
              <w:t xml:space="preserve"> / leeg</w:t>
            </w:r>
          </w:p>
        </w:tc>
        <w:tc>
          <w:tcPr>
            <w:tcW w:w="0" w:type="auto"/>
          </w:tcPr>
          <w:p w14:paraId="1E1482FC" w14:textId="77777777" w:rsidR="003529C5" w:rsidRDefault="003529C5" w:rsidP="00A042CC">
            <w:pPr>
              <w:pStyle w:val="Geenafstand"/>
            </w:pPr>
            <w:r>
              <w:t>Nee</w:t>
            </w:r>
          </w:p>
        </w:tc>
        <w:tc>
          <w:tcPr>
            <w:tcW w:w="0" w:type="auto"/>
          </w:tcPr>
          <w:p w14:paraId="13F1CC00" w14:textId="77777777" w:rsidR="003529C5" w:rsidRPr="00775A67" w:rsidRDefault="003529C5" w:rsidP="00A042CC">
            <w:pPr>
              <w:pStyle w:val="Geenafstand"/>
            </w:pPr>
            <w:proofErr w:type="spellStart"/>
            <w:r>
              <w:t>Variabelenaam</w:t>
            </w:r>
            <w:proofErr w:type="spellEnd"/>
            <w:r>
              <w:t xml:space="preserve"> met informatie over de weging van het design. Als deze leeg is wordt er een ongewogen design gebruikt. </w:t>
            </w:r>
            <w:r>
              <w:rPr>
                <w:b/>
                <w:bCs/>
              </w:rPr>
              <w:t>Let op:</w:t>
            </w:r>
            <w:r>
              <w:t xml:space="preserve"> als er per variabele een andere weegfactor wordt gebruikt </w:t>
            </w:r>
            <w:r>
              <w:rPr>
                <w:b/>
                <w:bCs/>
              </w:rPr>
              <w:t>moet</w:t>
            </w:r>
            <w:r>
              <w:t xml:space="preserve"> deze leeg zijn.</w:t>
            </w:r>
          </w:p>
        </w:tc>
      </w:tr>
      <w:tr w:rsidR="003529C5" w14:paraId="538E696F" w14:textId="77777777" w:rsidTr="00A042CC">
        <w:tc>
          <w:tcPr>
            <w:tcW w:w="0" w:type="auto"/>
          </w:tcPr>
          <w:p w14:paraId="32C8E13A" w14:textId="77777777" w:rsidR="003529C5" w:rsidRDefault="003529C5" w:rsidP="00A042CC">
            <w:pPr>
              <w:pStyle w:val="Geenafstand"/>
            </w:pPr>
            <w:r>
              <w:t>stratum</w:t>
            </w:r>
          </w:p>
        </w:tc>
        <w:tc>
          <w:tcPr>
            <w:tcW w:w="0" w:type="auto"/>
          </w:tcPr>
          <w:p w14:paraId="5F7529B6" w14:textId="77777777" w:rsidR="003529C5" w:rsidRDefault="003529C5" w:rsidP="00A042CC">
            <w:pPr>
              <w:pStyle w:val="Geenafstand"/>
            </w:pPr>
            <w:proofErr w:type="spellStart"/>
            <w:r>
              <w:t>Variabelenaam</w:t>
            </w:r>
            <w:proofErr w:type="spellEnd"/>
            <w:r>
              <w:t xml:space="preserve"> / leeg</w:t>
            </w:r>
          </w:p>
        </w:tc>
        <w:tc>
          <w:tcPr>
            <w:tcW w:w="0" w:type="auto"/>
          </w:tcPr>
          <w:p w14:paraId="2CCE1B70" w14:textId="77777777" w:rsidR="003529C5" w:rsidRDefault="003529C5" w:rsidP="00A042CC">
            <w:pPr>
              <w:pStyle w:val="Geenafstand"/>
            </w:pPr>
            <w:r>
              <w:t>Nee</w:t>
            </w:r>
          </w:p>
        </w:tc>
        <w:tc>
          <w:tcPr>
            <w:tcW w:w="0" w:type="auto"/>
          </w:tcPr>
          <w:p w14:paraId="79FF55E0" w14:textId="77777777" w:rsidR="003529C5" w:rsidRPr="00AF2DB4" w:rsidRDefault="003529C5" w:rsidP="00A042CC">
            <w:pPr>
              <w:pStyle w:val="Geenafstand"/>
            </w:pPr>
            <w:proofErr w:type="spellStart"/>
            <w:r>
              <w:t>Variabelenaam</w:t>
            </w:r>
            <w:proofErr w:type="spellEnd"/>
            <w:r>
              <w:t xml:space="preserve"> met informatie over de indeling van het design. Als deze leeg is wordt er een ongewogen design gebruikt.</w:t>
            </w:r>
          </w:p>
        </w:tc>
      </w:tr>
      <w:tr w:rsidR="00831FB1" w14:paraId="3EB0FE9F" w14:textId="77777777" w:rsidTr="00A042CC">
        <w:tc>
          <w:tcPr>
            <w:tcW w:w="0" w:type="auto"/>
          </w:tcPr>
          <w:p w14:paraId="0EB417FD" w14:textId="5A5919A7" w:rsidR="00831FB1" w:rsidRDefault="00831FB1" w:rsidP="00A042CC">
            <w:pPr>
              <w:pStyle w:val="Geenafstand"/>
            </w:pPr>
            <w:r>
              <w:t>Filter</w:t>
            </w:r>
          </w:p>
        </w:tc>
        <w:tc>
          <w:tcPr>
            <w:tcW w:w="0" w:type="auto"/>
          </w:tcPr>
          <w:p w14:paraId="2E091070" w14:textId="0A64EC32" w:rsidR="00831FB1" w:rsidRDefault="00831FB1" w:rsidP="00A042CC">
            <w:pPr>
              <w:pStyle w:val="Geenafstand"/>
            </w:pPr>
            <w:r>
              <w:t>Tekst / leeg</w:t>
            </w:r>
          </w:p>
        </w:tc>
        <w:tc>
          <w:tcPr>
            <w:tcW w:w="0" w:type="auto"/>
          </w:tcPr>
          <w:p w14:paraId="2CC87620" w14:textId="0A681997" w:rsidR="00831FB1" w:rsidRDefault="00831FB1" w:rsidP="00A042CC">
            <w:pPr>
              <w:pStyle w:val="Geenafstand"/>
            </w:pPr>
            <w:r>
              <w:t>Nee</w:t>
            </w:r>
          </w:p>
        </w:tc>
        <w:tc>
          <w:tcPr>
            <w:tcW w:w="0" w:type="auto"/>
          </w:tcPr>
          <w:p w14:paraId="21687082" w14:textId="79A85583" w:rsidR="00831FB1" w:rsidRDefault="00831FB1" w:rsidP="00A042CC">
            <w:pPr>
              <w:pStyle w:val="Geenafstand"/>
            </w:pPr>
            <w:r>
              <w:t xml:space="preserve">Als dit gevuld is moet het een geldige </w:t>
            </w:r>
            <w:proofErr w:type="spellStart"/>
            <w:r>
              <w:t>dplyr</w:t>
            </w:r>
            <w:proofErr w:type="spellEnd"/>
            <w:r>
              <w:t>::filter() expressie zijn als tekst. Dus bijv.:  `geslacht == 1`</w:t>
            </w:r>
          </w:p>
        </w:tc>
      </w:tr>
    </w:tbl>
    <w:p w14:paraId="3065C8A1" w14:textId="77777777" w:rsidR="003529C5" w:rsidRDefault="003529C5" w:rsidP="00D12977">
      <w:pPr>
        <w:pStyle w:val="Geenafstand"/>
      </w:pPr>
    </w:p>
    <w:p w14:paraId="51444873" w14:textId="3ADF66C3" w:rsidR="00D12977" w:rsidRDefault="00D12977" w:rsidP="00D12977">
      <w:pPr>
        <w:pStyle w:val="Kop2"/>
      </w:pPr>
      <w:r>
        <w:t>7.4 dichotoom</w:t>
      </w:r>
      <w:r w:rsidR="00831FB1">
        <w:t xml:space="preserve"> en </w:t>
      </w:r>
      <w:proofErr w:type="spellStart"/>
      <w:r w:rsidR="00831FB1">
        <w:t>niet_dichotoom</w:t>
      </w:r>
      <w:proofErr w:type="spellEnd"/>
    </w:p>
    <w:p w14:paraId="1961B69A" w14:textId="728C01B9" w:rsidR="00831FB1" w:rsidRDefault="00831FB1" w:rsidP="00D12977">
      <w:pPr>
        <w:pStyle w:val="Geenafstand"/>
      </w:pPr>
      <w:r>
        <w:t xml:space="preserve">Dichotome variabelen worden in theorie automatisch herkend door het script, en kunnen nog verder geborgd worden middels </w:t>
      </w:r>
      <w:proofErr w:type="spellStart"/>
      <w:r>
        <w:rPr>
          <w:i/>
          <w:iCs/>
        </w:rPr>
        <w:t>waarden_dichotoom</w:t>
      </w:r>
      <w:proofErr w:type="spellEnd"/>
      <w:r>
        <w:t xml:space="preserve"> op het tabblad </w:t>
      </w:r>
      <w:r>
        <w:rPr>
          <w:i/>
          <w:iCs/>
        </w:rPr>
        <w:t>algemeen</w:t>
      </w:r>
      <w:r>
        <w:t xml:space="preserve">. Mocht er alsnog een variabele zijn die wel dichotoom is, maar niet zo gelezen wordt door het script, of </w:t>
      </w:r>
      <w:proofErr w:type="spellStart"/>
      <w:r>
        <w:t>vice</w:t>
      </w:r>
      <w:proofErr w:type="spellEnd"/>
      <w:r>
        <w:t xml:space="preserve"> versa, dan kunnen deze worden geplaatst in het bijbehorende tabblad. Hiermee wordt de detectie omzeild en de status als wel/niet dichotoom geforceerd. Beide tabbladen bestaan simpelweg uit een lijst met </w:t>
      </w:r>
      <w:proofErr w:type="spellStart"/>
      <w:r>
        <w:t>variabelenamen</w:t>
      </w:r>
      <w:proofErr w:type="spellEnd"/>
      <w:r>
        <w:t>. (</w:t>
      </w:r>
      <w:proofErr w:type="spellStart"/>
      <w:r>
        <w:t>Één</w:t>
      </w:r>
      <w:proofErr w:type="spellEnd"/>
      <w:r>
        <w:t xml:space="preserve"> </w:t>
      </w:r>
      <w:proofErr w:type="spellStart"/>
      <w:r>
        <w:t>variabelenaam</w:t>
      </w:r>
      <w:proofErr w:type="spellEnd"/>
      <w:r>
        <w:t xml:space="preserve"> per rij.)</w:t>
      </w:r>
    </w:p>
    <w:p w14:paraId="183BF92D" w14:textId="77777777" w:rsidR="00831FB1" w:rsidRDefault="00831FB1" w:rsidP="00D12977">
      <w:pPr>
        <w:pStyle w:val="Geenafstand"/>
      </w:pPr>
    </w:p>
    <w:p w14:paraId="308FE301" w14:textId="27761897" w:rsidR="00D12977" w:rsidRDefault="00D12977" w:rsidP="00D12977">
      <w:pPr>
        <w:pStyle w:val="Kop2"/>
      </w:pPr>
      <w:r>
        <w:lastRenderedPageBreak/>
        <w:t xml:space="preserve">7.6 </w:t>
      </w:r>
      <w:proofErr w:type="spellStart"/>
      <w:r>
        <w:t>forceer_datatypen</w:t>
      </w:r>
      <w:proofErr w:type="spellEnd"/>
    </w:p>
    <w:p w14:paraId="1DE819CB" w14:textId="77777777" w:rsidR="00831FB1" w:rsidRDefault="00831FB1" w:rsidP="00831FB1">
      <w:pPr>
        <w:pStyle w:val="Geenafstand"/>
      </w:pPr>
      <w:r>
        <w:t>De datatypen worden overgenomen uit het databestand van SPSS. Het kan voorkomen dat hier om moverende redenen een ‘onhandig’ datatype is gekozen. Zo is er bijvoorbeeld bij de VO monitor 2022 bij Gemeentecode gekozen om hier een string van te maken i.v.m. de combinatie met CBS-data. Dit is anders dan bij eerdere monitors, waardoor een combinatie tussen deze datasets niet meer mogelijk is. Om dit mogelijk te maken kan het datatype geforceerd worden. Het script zal dan de gewenste variabele omzetten naar het gewenste datatype.</w:t>
      </w:r>
    </w:p>
    <w:p w14:paraId="6C3250B1" w14:textId="77777777" w:rsidR="00831FB1" w:rsidRDefault="00831FB1" w:rsidP="00831FB1">
      <w:pPr>
        <w:pStyle w:val="Geenafstand"/>
      </w:pPr>
    </w:p>
    <w:tbl>
      <w:tblPr>
        <w:tblStyle w:val="Tabelraster"/>
        <w:tblW w:w="0" w:type="auto"/>
        <w:tblLook w:val="04A0" w:firstRow="1" w:lastRow="0" w:firstColumn="1" w:lastColumn="0" w:noHBand="0" w:noVBand="1"/>
      </w:tblPr>
      <w:tblGrid>
        <w:gridCol w:w="1271"/>
        <w:gridCol w:w="2693"/>
        <w:gridCol w:w="5098"/>
      </w:tblGrid>
      <w:tr w:rsidR="00831FB1" w14:paraId="5740643B" w14:textId="77777777" w:rsidTr="00A042CC">
        <w:tc>
          <w:tcPr>
            <w:tcW w:w="1271" w:type="dxa"/>
          </w:tcPr>
          <w:p w14:paraId="614E8F3C" w14:textId="77777777" w:rsidR="00831FB1" w:rsidRDefault="00831FB1" w:rsidP="00A042CC">
            <w:pPr>
              <w:pStyle w:val="Geenafstand"/>
            </w:pPr>
            <w:r>
              <w:t>Variabele</w:t>
            </w:r>
          </w:p>
        </w:tc>
        <w:tc>
          <w:tcPr>
            <w:tcW w:w="2693" w:type="dxa"/>
          </w:tcPr>
          <w:p w14:paraId="1DD9D13B" w14:textId="77777777" w:rsidR="00831FB1" w:rsidRDefault="00831FB1" w:rsidP="00A042CC">
            <w:pPr>
              <w:pStyle w:val="Geenafstand"/>
            </w:pPr>
            <w:r>
              <w:t>Waarde</w:t>
            </w:r>
          </w:p>
        </w:tc>
        <w:tc>
          <w:tcPr>
            <w:tcW w:w="5098" w:type="dxa"/>
          </w:tcPr>
          <w:p w14:paraId="483C9581" w14:textId="77777777" w:rsidR="00831FB1" w:rsidRDefault="00831FB1" w:rsidP="00A042CC">
            <w:pPr>
              <w:pStyle w:val="Geenafstand"/>
            </w:pPr>
            <w:r>
              <w:t>Betekenis</w:t>
            </w:r>
          </w:p>
        </w:tc>
      </w:tr>
      <w:tr w:rsidR="00831FB1" w14:paraId="048D4FC2" w14:textId="77777777" w:rsidTr="00A042CC">
        <w:tc>
          <w:tcPr>
            <w:tcW w:w="1271" w:type="dxa"/>
          </w:tcPr>
          <w:p w14:paraId="5C521AA0" w14:textId="77777777" w:rsidR="00831FB1" w:rsidRDefault="00831FB1" w:rsidP="00A042CC">
            <w:pPr>
              <w:pStyle w:val="Geenafstand"/>
            </w:pPr>
            <w:r>
              <w:t>variabele</w:t>
            </w:r>
          </w:p>
        </w:tc>
        <w:tc>
          <w:tcPr>
            <w:tcW w:w="2693" w:type="dxa"/>
          </w:tcPr>
          <w:p w14:paraId="54D45B3E" w14:textId="77777777" w:rsidR="00831FB1" w:rsidRDefault="00831FB1" w:rsidP="00A042CC">
            <w:pPr>
              <w:pStyle w:val="Geenafstand"/>
            </w:pPr>
            <w:proofErr w:type="spellStart"/>
            <w:r>
              <w:t>Variabelenaam</w:t>
            </w:r>
            <w:proofErr w:type="spellEnd"/>
          </w:p>
        </w:tc>
        <w:tc>
          <w:tcPr>
            <w:tcW w:w="5098" w:type="dxa"/>
          </w:tcPr>
          <w:p w14:paraId="71BD41AC" w14:textId="77777777" w:rsidR="00831FB1" w:rsidRDefault="00831FB1" w:rsidP="00A042CC">
            <w:pPr>
              <w:pStyle w:val="Geenafstand"/>
            </w:pPr>
            <w:r>
              <w:t>Spreekt voor zich</w:t>
            </w:r>
          </w:p>
        </w:tc>
      </w:tr>
      <w:tr w:rsidR="00831FB1" w14:paraId="290B0970" w14:textId="77777777" w:rsidTr="00A042CC">
        <w:tc>
          <w:tcPr>
            <w:tcW w:w="1271" w:type="dxa"/>
          </w:tcPr>
          <w:p w14:paraId="3C398B16" w14:textId="77777777" w:rsidR="00831FB1" w:rsidRDefault="00831FB1" w:rsidP="00A042CC">
            <w:pPr>
              <w:pStyle w:val="Geenafstand"/>
            </w:pPr>
            <w:r>
              <w:t>type</w:t>
            </w:r>
          </w:p>
        </w:tc>
        <w:tc>
          <w:tcPr>
            <w:tcW w:w="2693" w:type="dxa"/>
          </w:tcPr>
          <w:p w14:paraId="06999B05" w14:textId="77777777" w:rsidR="00831FB1" w:rsidRDefault="00831FB1" w:rsidP="00A042CC">
            <w:pPr>
              <w:pStyle w:val="Geenafstand"/>
            </w:pPr>
            <w:r>
              <w:t>“</w:t>
            </w:r>
            <w:proofErr w:type="spellStart"/>
            <w:r>
              <w:t>numeric</w:t>
            </w:r>
            <w:proofErr w:type="spellEnd"/>
            <w:r>
              <w:t>” / “</w:t>
            </w:r>
            <w:proofErr w:type="spellStart"/>
            <w:r>
              <w:t>character</w:t>
            </w:r>
            <w:proofErr w:type="spellEnd"/>
            <w:r>
              <w:t>”</w:t>
            </w:r>
          </w:p>
        </w:tc>
        <w:tc>
          <w:tcPr>
            <w:tcW w:w="5098" w:type="dxa"/>
          </w:tcPr>
          <w:p w14:paraId="4DDCC1FE" w14:textId="77777777" w:rsidR="00831FB1" w:rsidRPr="00F616C3" w:rsidRDefault="00831FB1" w:rsidP="00A042CC">
            <w:pPr>
              <w:pStyle w:val="Geenafstand"/>
            </w:pPr>
            <w:r>
              <w:t>Gewenst datatype. Er zijn momenteel twee opties ingebouwd: getallen (“</w:t>
            </w:r>
            <w:proofErr w:type="spellStart"/>
            <w:r>
              <w:t>numeric</w:t>
            </w:r>
            <w:proofErr w:type="spellEnd"/>
            <w:r>
              <w:t>”) en strings (“</w:t>
            </w:r>
            <w:proofErr w:type="spellStart"/>
            <w:r>
              <w:t>character</w:t>
            </w:r>
            <w:proofErr w:type="spellEnd"/>
            <w:r>
              <w:t xml:space="preserve">”). De variabele wordt binnen R omgezet naar het gewenste type. </w:t>
            </w:r>
            <w:r>
              <w:rPr>
                <w:b/>
                <w:bCs/>
              </w:rPr>
              <w:t xml:space="preserve">Let op: </w:t>
            </w:r>
            <w:r>
              <w:t>als er ongeldige waarden bestaan worden deze verwijderd. Bij een conversie naar getallen kunnen bijvoorbeeld geen letters bestaan.</w:t>
            </w:r>
          </w:p>
        </w:tc>
      </w:tr>
    </w:tbl>
    <w:p w14:paraId="37ADD3A2" w14:textId="77777777" w:rsidR="00831FB1" w:rsidRDefault="00831FB1" w:rsidP="00D12977">
      <w:pPr>
        <w:pStyle w:val="Geenafstand"/>
      </w:pPr>
    </w:p>
    <w:p w14:paraId="74D37564" w14:textId="77777777" w:rsidR="00831FB1" w:rsidRDefault="00831FB1" w:rsidP="00D12977">
      <w:pPr>
        <w:pStyle w:val="Geenafstand"/>
      </w:pPr>
    </w:p>
    <w:p w14:paraId="3C6F4F80" w14:textId="77777777" w:rsidR="00831FB1" w:rsidRDefault="00831FB1" w:rsidP="00D12977">
      <w:pPr>
        <w:pStyle w:val="Geenafstand"/>
      </w:pPr>
    </w:p>
    <w:p w14:paraId="44F5F4B2" w14:textId="77777777" w:rsidR="00831FB1" w:rsidRDefault="00831FB1" w:rsidP="00D12977">
      <w:pPr>
        <w:pStyle w:val="Geenafstand"/>
      </w:pPr>
    </w:p>
    <w:p w14:paraId="1643CD38" w14:textId="77777777" w:rsidR="00D12977" w:rsidRDefault="00D12977" w:rsidP="00D12977">
      <w:pPr>
        <w:pStyle w:val="Kop2"/>
      </w:pPr>
      <w:r>
        <w:t xml:space="preserve">7.7 </w:t>
      </w:r>
      <w:proofErr w:type="spellStart"/>
      <w:r>
        <w:t>headers_afkortingen</w:t>
      </w:r>
      <w:proofErr w:type="spellEnd"/>
    </w:p>
    <w:p w14:paraId="25F0B2EF" w14:textId="77777777" w:rsidR="00831FB1" w:rsidRDefault="00831FB1" w:rsidP="00831FB1">
      <w:pPr>
        <w:pStyle w:val="Geenafstand"/>
      </w:pPr>
      <w:r>
        <w:t xml:space="preserve">Het kan voorkomen dat de volledige waarde van een categorie te groot is voor een cel. Voor dit geval is er een mogelijkheid om afkortingen op te geven, middels een simpele tekst/vervanging combinatie. In NOG wordt de regio bijvoorbeeld onderverdeeld in </w:t>
      </w:r>
      <w:proofErr w:type="spellStart"/>
      <w:r>
        <w:t>subregio’s</w:t>
      </w:r>
      <w:proofErr w:type="spellEnd"/>
      <w:r>
        <w:t>, die te lange namen hebben voor het tabellenboek:</w:t>
      </w:r>
    </w:p>
    <w:p w14:paraId="1E0D4DC6" w14:textId="77777777" w:rsidR="00831FB1" w:rsidRDefault="00831FB1" w:rsidP="00831FB1">
      <w:pPr>
        <w:pStyle w:val="Geenafstand"/>
      </w:pPr>
    </w:p>
    <w:tbl>
      <w:tblPr>
        <w:tblStyle w:val="Tabelraster"/>
        <w:tblW w:w="3466" w:type="dxa"/>
        <w:tblLook w:val="04A0" w:firstRow="1" w:lastRow="0" w:firstColumn="1" w:lastColumn="0" w:noHBand="0" w:noVBand="1"/>
      </w:tblPr>
      <w:tblGrid>
        <w:gridCol w:w="2456"/>
        <w:gridCol w:w="1196"/>
      </w:tblGrid>
      <w:tr w:rsidR="00831FB1" w:rsidRPr="00021973" w14:paraId="6745E057" w14:textId="77777777" w:rsidTr="00A042CC">
        <w:trPr>
          <w:trHeight w:val="290"/>
        </w:trPr>
        <w:tc>
          <w:tcPr>
            <w:tcW w:w="2456" w:type="dxa"/>
            <w:noWrap/>
            <w:hideMark/>
          </w:tcPr>
          <w:p w14:paraId="7F6D5B53"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tekst</w:t>
            </w:r>
          </w:p>
        </w:tc>
        <w:tc>
          <w:tcPr>
            <w:tcW w:w="1010" w:type="dxa"/>
            <w:noWrap/>
            <w:hideMark/>
          </w:tcPr>
          <w:p w14:paraId="21557A69"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vervanging</w:t>
            </w:r>
          </w:p>
        </w:tc>
      </w:tr>
      <w:tr w:rsidR="00831FB1" w:rsidRPr="00021973" w14:paraId="2C13AEEB" w14:textId="77777777" w:rsidTr="00A042CC">
        <w:trPr>
          <w:trHeight w:val="290"/>
        </w:trPr>
        <w:tc>
          <w:tcPr>
            <w:tcW w:w="2456" w:type="dxa"/>
            <w:noWrap/>
            <w:hideMark/>
          </w:tcPr>
          <w:p w14:paraId="7EBC4D68"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Achterhoek</w:t>
            </w:r>
          </w:p>
        </w:tc>
        <w:tc>
          <w:tcPr>
            <w:tcW w:w="1010" w:type="dxa"/>
            <w:noWrap/>
            <w:hideMark/>
          </w:tcPr>
          <w:p w14:paraId="18F28CE3"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AH</w:t>
            </w:r>
          </w:p>
        </w:tc>
      </w:tr>
      <w:tr w:rsidR="00831FB1" w:rsidRPr="00021973" w14:paraId="5D17304D" w14:textId="77777777" w:rsidTr="00A042CC">
        <w:trPr>
          <w:trHeight w:val="290"/>
        </w:trPr>
        <w:tc>
          <w:tcPr>
            <w:tcW w:w="2456" w:type="dxa"/>
            <w:noWrap/>
            <w:hideMark/>
          </w:tcPr>
          <w:p w14:paraId="0A2A27AB"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Noord-Veluwe</w:t>
            </w:r>
          </w:p>
        </w:tc>
        <w:tc>
          <w:tcPr>
            <w:tcW w:w="1010" w:type="dxa"/>
            <w:noWrap/>
            <w:hideMark/>
          </w:tcPr>
          <w:p w14:paraId="0E408ABD"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N-V</w:t>
            </w:r>
          </w:p>
        </w:tc>
      </w:tr>
      <w:tr w:rsidR="00831FB1" w:rsidRPr="00021973" w14:paraId="5F538262" w14:textId="77777777" w:rsidTr="00A042CC">
        <w:trPr>
          <w:trHeight w:val="290"/>
        </w:trPr>
        <w:tc>
          <w:tcPr>
            <w:tcW w:w="2456" w:type="dxa"/>
            <w:noWrap/>
            <w:hideMark/>
          </w:tcPr>
          <w:p w14:paraId="5DA4EA4A"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Midden-IJssel Oost-Veluwe</w:t>
            </w:r>
          </w:p>
        </w:tc>
        <w:tc>
          <w:tcPr>
            <w:tcW w:w="1010" w:type="dxa"/>
            <w:noWrap/>
            <w:hideMark/>
          </w:tcPr>
          <w:p w14:paraId="1ABCFD70" w14:textId="77777777" w:rsidR="00831FB1" w:rsidRPr="00021973" w:rsidRDefault="00831FB1" w:rsidP="00A042CC">
            <w:pPr>
              <w:rPr>
                <w:rFonts w:ascii="Calibri" w:eastAsia="Times New Roman" w:hAnsi="Calibri" w:cs="Calibri"/>
                <w:color w:val="000000"/>
                <w:lang w:eastAsia="nl-NL"/>
              </w:rPr>
            </w:pPr>
            <w:r w:rsidRPr="00021973">
              <w:rPr>
                <w:rFonts w:ascii="Calibri" w:eastAsia="Times New Roman" w:hAnsi="Calibri" w:cs="Calibri"/>
                <w:color w:val="000000"/>
                <w:lang w:eastAsia="nl-NL"/>
              </w:rPr>
              <w:t>MIJ OV</w:t>
            </w:r>
          </w:p>
        </w:tc>
      </w:tr>
    </w:tbl>
    <w:p w14:paraId="620945BB" w14:textId="77777777" w:rsidR="00831FB1" w:rsidRDefault="00831FB1" w:rsidP="00D12977">
      <w:pPr>
        <w:pStyle w:val="Geenafstand"/>
      </w:pPr>
    </w:p>
    <w:p w14:paraId="5769A12F" w14:textId="77777777" w:rsidR="00831FB1" w:rsidRDefault="00831FB1" w:rsidP="00D12977">
      <w:pPr>
        <w:pStyle w:val="Geenafstand"/>
      </w:pPr>
    </w:p>
    <w:p w14:paraId="12193FD7" w14:textId="77777777" w:rsidR="00D12977" w:rsidRDefault="00D12977" w:rsidP="00D12977">
      <w:pPr>
        <w:pStyle w:val="Kop2"/>
      </w:pPr>
      <w:r>
        <w:t xml:space="preserve">7.8 </w:t>
      </w:r>
      <w:proofErr w:type="spellStart"/>
      <w:r>
        <w:t>indeling_rijen</w:t>
      </w:r>
      <w:proofErr w:type="spellEnd"/>
    </w:p>
    <w:p w14:paraId="6DB2D9AB" w14:textId="4622F571" w:rsidR="00D12977" w:rsidRDefault="00D12977" w:rsidP="00D12977">
      <w:pPr>
        <w:pStyle w:val="Geenafstand"/>
      </w:pPr>
      <w:r>
        <w:t>Hier bouw je de inhoud &amp; volgorde van het tabellenboek op: type (titel/kop/vraag/var/</w:t>
      </w:r>
      <w:proofErr w:type="spellStart"/>
      <w:r>
        <w:t>nvar</w:t>
      </w:r>
      <w:proofErr w:type="spellEnd"/>
      <w:r>
        <w:t>/aantallen/tekst), inhoud (</w:t>
      </w:r>
      <w:proofErr w:type="spellStart"/>
      <w:r>
        <w:t>variabelenaam</w:t>
      </w:r>
      <w:proofErr w:type="spellEnd"/>
      <w:r>
        <w:t xml:space="preserve"> of tekst), waardes (subset of aangepaste volgorde), kolomkoppen (</w:t>
      </w:r>
      <w:proofErr w:type="spellStart"/>
      <w:r>
        <w:t>override</w:t>
      </w:r>
      <w:proofErr w:type="spellEnd"/>
      <w:r>
        <w:t xml:space="preserve">), </w:t>
      </w:r>
      <w:proofErr w:type="spellStart"/>
      <w:r>
        <w:t>verberg_crossings</w:t>
      </w:r>
      <w:proofErr w:type="spellEnd"/>
      <w:r>
        <w:t xml:space="preserve"> (display</w:t>
      </w:r>
      <w:r>
        <w:rPr>
          <w:rFonts w:ascii="Cambria Math" w:hAnsi="Cambria Math" w:cs="Cambria Math"/>
        </w:rPr>
        <w:t>‑</w:t>
      </w:r>
      <w:proofErr w:type="spellStart"/>
      <w:r>
        <w:t>only</w:t>
      </w:r>
      <w:proofErr w:type="spellEnd"/>
      <w:r>
        <w:t xml:space="preserve"> verbergen), en weegfactor</w:t>
      </w:r>
      <w:r>
        <w:rPr>
          <w:rFonts w:ascii="Cambria Math" w:hAnsi="Cambria Math" w:cs="Cambria Math"/>
        </w:rPr>
        <w:t>‑</w:t>
      </w:r>
      <w:proofErr w:type="spellStart"/>
      <w:r>
        <w:t>overrides</w:t>
      </w:r>
      <w:proofErr w:type="spellEnd"/>
      <w:r>
        <w:t xml:space="preserve"> per dataset (weegfactor.d1, weegfactor.d2, </w:t>
      </w:r>
      <w:r>
        <w:rPr>
          <w:rFonts w:ascii="Calibri" w:hAnsi="Calibri" w:cs="Calibri"/>
        </w:rPr>
        <w:t>…</w:t>
      </w:r>
      <w:r>
        <w:t>).</w:t>
      </w:r>
    </w:p>
    <w:p w14:paraId="3A365885" w14:textId="77777777" w:rsidR="00831FB1" w:rsidRDefault="00831FB1" w:rsidP="00D12977">
      <w:pPr>
        <w:pStyle w:val="Geenafstand"/>
      </w:pPr>
    </w:p>
    <w:p w14:paraId="1F7195BD" w14:textId="7AD9BDCD" w:rsidR="00831FB1" w:rsidRDefault="00831FB1" w:rsidP="00831FB1">
      <w:pPr>
        <w:pStyle w:val="Geenafstand"/>
      </w:pPr>
      <w:r>
        <w:t xml:space="preserve">De volgorde van variabelen in het tabellenboek kan op dit tabblad opgemaakt worden. Ieder element staat op een nieuwe rij, en wordt automatisch opgemaakt door het script. Van iedere variabele wordt uit elke opgegeven dataset data gezocht. Indien deze afwezig is wordt er een vervangende tekst weergegeven. (Zie </w:t>
      </w:r>
      <w:r>
        <w:rPr>
          <w:i/>
          <w:iCs/>
        </w:rPr>
        <w:t>algemeen</w:t>
      </w:r>
      <w:r>
        <w:t xml:space="preserve">.) Dichotome variabelen krijgen </w:t>
      </w:r>
      <w:r>
        <w:rPr>
          <w:b/>
          <w:bCs/>
        </w:rPr>
        <w:t>niet</w:t>
      </w:r>
      <w:r>
        <w:t xml:space="preserve"> automatisch een kop met kolommen; deze dient zelf geplaatst te worden middels de waarde “kop” of “vraag”. Deze bereiken in principe hetzelfde, maar kunnen in opmaak verschillen. (Zie </w:t>
      </w:r>
      <w:r>
        <w:rPr>
          <w:i/>
          <w:iCs/>
        </w:rPr>
        <w:t>opmaak</w:t>
      </w:r>
      <w:r>
        <w:t>.) In het voorbeeld wordt de kop Financiën toegevoegd:</w:t>
      </w:r>
    </w:p>
    <w:p w14:paraId="638A2DE1" w14:textId="77777777" w:rsidR="00831FB1" w:rsidRDefault="00831FB1" w:rsidP="00831FB1">
      <w:pPr>
        <w:pStyle w:val="Geenafstand"/>
      </w:pPr>
    </w:p>
    <w:p w14:paraId="470EEFBF" w14:textId="0E535DC8" w:rsidR="00831FB1" w:rsidRDefault="00831FB1" w:rsidP="00831FB1">
      <w:pPr>
        <w:pStyle w:val="Geenafstand"/>
      </w:pPr>
      <w:r>
        <w:rPr>
          <w:noProof/>
        </w:rPr>
        <w:lastRenderedPageBreak/>
        <w:drawing>
          <wp:anchor distT="0" distB="0" distL="114300" distR="114300" simplePos="0" relativeHeight="251658240" behindDoc="0" locked="0" layoutInCell="1" allowOverlap="1" wp14:anchorId="33831486" wp14:editId="6DEB4DC8">
            <wp:simplePos x="0" y="0"/>
            <wp:positionH relativeFrom="margin">
              <wp:posOffset>1725295</wp:posOffset>
            </wp:positionH>
            <wp:positionV relativeFrom="margin">
              <wp:posOffset>7241540</wp:posOffset>
            </wp:positionV>
            <wp:extent cx="3800475" cy="1004570"/>
            <wp:effectExtent l="0" t="0" r="0" b="5080"/>
            <wp:wrapSquare wrapText="bothSides"/>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10;&#10;Automatisch gegenereerde beschrijving"/>
                    <pic:cNvPicPr/>
                  </pic:nvPicPr>
                  <pic:blipFill>
                    <a:blip r:embed="rId10">
                      <a:extLst>
                        <a:ext uri="{28A0092B-C50C-407E-A947-70E740481C1C}">
                          <a14:useLocalDpi xmlns:a14="http://schemas.microsoft.com/office/drawing/2010/main" val="0"/>
                        </a:ext>
                      </a:extLst>
                    </a:blip>
                    <a:stretch>
                      <a:fillRect/>
                    </a:stretch>
                  </pic:blipFill>
                  <pic:spPr>
                    <a:xfrm>
                      <a:off x="0" y="0"/>
                      <a:ext cx="3800475" cy="1004570"/>
                    </a:xfrm>
                    <a:prstGeom prst="rect">
                      <a:avLst/>
                    </a:prstGeom>
                  </pic:spPr>
                </pic:pic>
              </a:graphicData>
            </a:graphic>
          </wp:anchor>
        </w:drawing>
      </w:r>
    </w:p>
    <w:tbl>
      <w:tblPr>
        <w:tblStyle w:val="Tabelraster"/>
        <w:tblW w:w="2033" w:type="dxa"/>
        <w:tblLook w:val="04A0" w:firstRow="1" w:lastRow="0" w:firstColumn="1" w:lastColumn="0" w:noHBand="0" w:noVBand="1"/>
      </w:tblPr>
      <w:tblGrid>
        <w:gridCol w:w="960"/>
        <w:gridCol w:w="1073"/>
      </w:tblGrid>
      <w:tr w:rsidR="00831FB1" w:rsidRPr="00E1222B" w14:paraId="0C490E7C" w14:textId="77777777" w:rsidTr="00A042CC">
        <w:trPr>
          <w:trHeight w:val="290"/>
        </w:trPr>
        <w:tc>
          <w:tcPr>
            <w:tcW w:w="960" w:type="dxa"/>
            <w:noWrap/>
            <w:hideMark/>
          </w:tcPr>
          <w:p w14:paraId="23105884"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kop</w:t>
            </w:r>
          </w:p>
        </w:tc>
        <w:tc>
          <w:tcPr>
            <w:tcW w:w="1073" w:type="dxa"/>
            <w:noWrap/>
            <w:hideMark/>
          </w:tcPr>
          <w:p w14:paraId="45208988"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Financiën</w:t>
            </w:r>
          </w:p>
        </w:tc>
      </w:tr>
      <w:tr w:rsidR="00831FB1" w:rsidRPr="00E1222B" w14:paraId="365BFB5B" w14:textId="77777777" w:rsidTr="00A042CC">
        <w:trPr>
          <w:trHeight w:val="290"/>
        </w:trPr>
        <w:tc>
          <w:tcPr>
            <w:tcW w:w="960" w:type="dxa"/>
            <w:noWrap/>
            <w:hideMark/>
          </w:tcPr>
          <w:p w14:paraId="69BD69FC"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var</w:t>
            </w:r>
          </w:p>
        </w:tc>
        <w:tc>
          <w:tcPr>
            <w:tcW w:w="1073" w:type="dxa"/>
            <w:noWrap/>
            <w:hideMark/>
          </w:tcPr>
          <w:p w14:paraId="2297D891"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FIIKA403</w:t>
            </w:r>
          </w:p>
        </w:tc>
      </w:tr>
      <w:tr w:rsidR="00831FB1" w:rsidRPr="00E1222B" w14:paraId="5D48DBBF" w14:textId="77777777" w:rsidTr="00A042CC">
        <w:trPr>
          <w:trHeight w:val="290"/>
        </w:trPr>
        <w:tc>
          <w:tcPr>
            <w:tcW w:w="960" w:type="dxa"/>
            <w:noWrap/>
            <w:hideMark/>
          </w:tcPr>
          <w:p w14:paraId="01C6B33F"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var</w:t>
            </w:r>
          </w:p>
        </w:tc>
        <w:tc>
          <w:tcPr>
            <w:tcW w:w="1073" w:type="dxa"/>
            <w:noWrap/>
            <w:hideMark/>
          </w:tcPr>
          <w:p w14:paraId="3ED71B8E"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FIIKA401</w:t>
            </w:r>
          </w:p>
        </w:tc>
      </w:tr>
      <w:tr w:rsidR="00831FB1" w:rsidRPr="00E1222B" w14:paraId="1A709A34" w14:textId="77777777" w:rsidTr="00A042CC">
        <w:trPr>
          <w:trHeight w:val="290"/>
        </w:trPr>
        <w:tc>
          <w:tcPr>
            <w:tcW w:w="960" w:type="dxa"/>
            <w:noWrap/>
            <w:hideMark/>
          </w:tcPr>
          <w:p w14:paraId="4F2311F7"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var</w:t>
            </w:r>
          </w:p>
        </w:tc>
        <w:tc>
          <w:tcPr>
            <w:tcW w:w="1073" w:type="dxa"/>
            <w:noWrap/>
            <w:hideMark/>
          </w:tcPr>
          <w:p w14:paraId="0F7519EF" w14:textId="77777777" w:rsidR="00831FB1" w:rsidRPr="00E1222B" w:rsidRDefault="00831FB1" w:rsidP="00A042CC">
            <w:pPr>
              <w:rPr>
                <w:rFonts w:ascii="Calibri" w:eastAsia="Times New Roman" w:hAnsi="Calibri" w:cs="Calibri"/>
                <w:color w:val="000000"/>
                <w:lang w:eastAsia="nl-NL"/>
              </w:rPr>
            </w:pPr>
            <w:r w:rsidRPr="00E1222B">
              <w:rPr>
                <w:rFonts w:ascii="Calibri" w:eastAsia="Times New Roman" w:hAnsi="Calibri" w:cs="Calibri"/>
                <w:color w:val="000000"/>
                <w:lang w:eastAsia="nl-NL"/>
              </w:rPr>
              <w:t>FIIKA402</w:t>
            </w:r>
          </w:p>
        </w:tc>
      </w:tr>
    </w:tbl>
    <w:p w14:paraId="6CD86F17" w14:textId="77777777" w:rsidR="00831FB1" w:rsidRDefault="00831FB1" w:rsidP="00831FB1">
      <w:pPr>
        <w:pStyle w:val="Geenafstand"/>
      </w:pPr>
    </w:p>
    <w:p w14:paraId="462ABA05" w14:textId="77777777" w:rsidR="00831FB1" w:rsidRDefault="00831FB1" w:rsidP="00831FB1">
      <w:pPr>
        <w:pStyle w:val="Geenafstand"/>
      </w:pPr>
    </w:p>
    <w:p w14:paraId="702F249C" w14:textId="77777777" w:rsidR="00831FB1" w:rsidRDefault="00831FB1" w:rsidP="00831FB1">
      <w:pPr>
        <w:pStyle w:val="Geenafstand"/>
      </w:pPr>
    </w:p>
    <w:p w14:paraId="5B9C69DC" w14:textId="77777777" w:rsidR="00831FB1" w:rsidRDefault="00831FB1" w:rsidP="00831FB1">
      <w:pPr>
        <w:pStyle w:val="Geenafstand"/>
      </w:pPr>
      <w:r>
        <w:t>De kolomkoppen (Man/Vrouw) worden aangemaakt door de kop of vraag, niet door de variabelen. Het al dan niet zwaar vinden van het geven van mantelzorg (ZHMZGA406) is geen dichotome variabele, en krijgt daardoor zelf kolomkoppen:</w:t>
      </w:r>
    </w:p>
    <w:p w14:paraId="1A95FA0F" w14:textId="77777777" w:rsidR="00831FB1" w:rsidRDefault="00831FB1" w:rsidP="00831FB1">
      <w:pPr>
        <w:pStyle w:val="Geenafstand"/>
      </w:pPr>
    </w:p>
    <w:tbl>
      <w:tblPr>
        <w:tblStyle w:val="Tabelraster"/>
        <w:tblW w:w="2122" w:type="dxa"/>
        <w:tblLook w:val="04A0" w:firstRow="1" w:lastRow="0" w:firstColumn="1" w:lastColumn="0" w:noHBand="0" w:noVBand="1"/>
      </w:tblPr>
      <w:tblGrid>
        <w:gridCol w:w="960"/>
        <w:gridCol w:w="1348"/>
      </w:tblGrid>
      <w:tr w:rsidR="00831FB1" w:rsidRPr="003C0EED" w14:paraId="1BBA2E55" w14:textId="77777777" w:rsidTr="00A042CC">
        <w:trPr>
          <w:trHeight w:val="290"/>
        </w:trPr>
        <w:tc>
          <w:tcPr>
            <w:tcW w:w="960" w:type="dxa"/>
            <w:noWrap/>
            <w:hideMark/>
          </w:tcPr>
          <w:p w14:paraId="06A6E2D3" w14:textId="77777777" w:rsidR="00831FB1" w:rsidRPr="003C0EED" w:rsidRDefault="00831FB1" w:rsidP="00A042CC">
            <w:pPr>
              <w:rPr>
                <w:rFonts w:ascii="Calibri" w:eastAsia="Times New Roman" w:hAnsi="Calibri" w:cs="Calibri"/>
                <w:color w:val="000000"/>
                <w:lang w:eastAsia="nl-NL"/>
              </w:rPr>
            </w:pPr>
            <w:r w:rsidRPr="003C0EED">
              <w:rPr>
                <w:rFonts w:ascii="Calibri" w:eastAsia="Times New Roman" w:hAnsi="Calibri" w:cs="Calibri"/>
                <w:color w:val="000000"/>
                <w:lang w:eastAsia="nl-NL"/>
              </w:rPr>
              <w:t>var</w:t>
            </w:r>
          </w:p>
        </w:tc>
        <w:tc>
          <w:tcPr>
            <w:tcW w:w="1162" w:type="dxa"/>
            <w:noWrap/>
            <w:hideMark/>
          </w:tcPr>
          <w:p w14:paraId="4B58762B" w14:textId="77777777" w:rsidR="00831FB1" w:rsidRPr="003C0EED" w:rsidRDefault="00831FB1" w:rsidP="00A042CC">
            <w:pPr>
              <w:rPr>
                <w:rFonts w:ascii="Calibri" w:eastAsia="Times New Roman" w:hAnsi="Calibri" w:cs="Calibri"/>
                <w:color w:val="000000"/>
                <w:lang w:eastAsia="nl-NL"/>
              </w:rPr>
            </w:pPr>
            <w:r w:rsidRPr="003C0EED">
              <w:rPr>
                <w:rFonts w:ascii="Calibri" w:eastAsia="Times New Roman" w:hAnsi="Calibri" w:cs="Calibri"/>
                <w:color w:val="000000"/>
                <w:lang w:eastAsia="nl-NL"/>
              </w:rPr>
              <w:t>ZHMZGA406</w:t>
            </w:r>
          </w:p>
        </w:tc>
      </w:tr>
    </w:tbl>
    <w:p w14:paraId="50903D22" w14:textId="77777777" w:rsidR="00831FB1" w:rsidRDefault="00831FB1" w:rsidP="00831FB1">
      <w:pPr>
        <w:pStyle w:val="Geenafstand"/>
      </w:pPr>
    </w:p>
    <w:p w14:paraId="48861B6A" w14:textId="77777777" w:rsidR="00831FB1" w:rsidRDefault="00831FB1" w:rsidP="00831FB1">
      <w:pPr>
        <w:pStyle w:val="Geenafstand"/>
      </w:pPr>
      <w:r>
        <w:rPr>
          <w:noProof/>
        </w:rPr>
        <w:drawing>
          <wp:inline distT="0" distB="0" distL="0" distR="0" wp14:anchorId="793A369A" wp14:editId="275C1502">
            <wp:extent cx="4730993" cy="1225613"/>
            <wp:effectExtent l="0" t="0" r="0" b="0"/>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pic:nvPicPr>
                  <pic:blipFill>
                    <a:blip r:embed="rId11">
                      <a:extLst>
                        <a:ext uri="{28A0092B-C50C-407E-A947-70E740481C1C}">
                          <a14:useLocalDpi xmlns:a14="http://schemas.microsoft.com/office/drawing/2010/main" val="0"/>
                        </a:ext>
                      </a:extLst>
                    </a:blip>
                    <a:stretch>
                      <a:fillRect/>
                    </a:stretch>
                  </pic:blipFill>
                  <pic:spPr>
                    <a:xfrm>
                      <a:off x="0" y="0"/>
                      <a:ext cx="4730993" cy="1225613"/>
                    </a:xfrm>
                    <a:prstGeom prst="rect">
                      <a:avLst/>
                    </a:prstGeom>
                  </pic:spPr>
                </pic:pic>
              </a:graphicData>
            </a:graphic>
          </wp:inline>
        </w:drawing>
      </w:r>
    </w:p>
    <w:p w14:paraId="5BD69815" w14:textId="77777777" w:rsidR="00831FB1" w:rsidRDefault="00831FB1" w:rsidP="00831FB1">
      <w:pPr>
        <w:pStyle w:val="Geenafstand"/>
      </w:pPr>
    </w:p>
    <w:p w14:paraId="52955105" w14:textId="77777777" w:rsidR="00831FB1" w:rsidRPr="00952DC9" w:rsidRDefault="00831FB1" w:rsidP="00831FB1">
      <w:pPr>
        <w:pStyle w:val="Geenafstand"/>
        <w:rPr>
          <w:i/>
          <w:iCs/>
        </w:rPr>
      </w:pPr>
      <w:r>
        <w:t xml:space="preserve">Dit gedrag kan, indien gewenst, aangepast worden door tekst te plaatsen in de kolom </w:t>
      </w:r>
      <w:r>
        <w:rPr>
          <w:i/>
          <w:iCs/>
        </w:rPr>
        <w:t>kolomkoppen.</w:t>
      </w:r>
    </w:p>
    <w:p w14:paraId="4551FC2A" w14:textId="77777777" w:rsidR="00831FB1" w:rsidRDefault="00831FB1" w:rsidP="00831FB1">
      <w:pPr>
        <w:pStyle w:val="Geenafstand"/>
      </w:pPr>
    </w:p>
    <w:p w14:paraId="7543BECE" w14:textId="77777777" w:rsidR="00831FB1" w:rsidRPr="000E5F84" w:rsidRDefault="00831FB1" w:rsidP="00831FB1">
      <w:pPr>
        <w:pStyle w:val="Geenafstand"/>
      </w:pPr>
      <w:r>
        <w:t>Er kunnen afwijkende weegfactoren per variabele worden aangegeven door het toevoegen van een kolom met de naam “weegfactor” (voor de hele variabele) of “</w:t>
      </w:r>
      <w:proofErr w:type="spellStart"/>
      <w:r>
        <w:t>weegfactor.d</w:t>
      </w:r>
      <w:proofErr w:type="spellEnd"/>
      <w:r>
        <w:t xml:space="preserve">_(naam)” (voor een splitsing per dataset). (Specifiek voor VO: als er gebruik wordt gemaakt van een combinatiebestand met meerdere jaren kan er dus gebruik gemaakt worden van een kolom met de naam “weegfactor”, als er gebruik wordt gemaakt van een bestand per jaar dient dit per dataset te worden aangegeven.) Als deze kolommen ontbreken wordt de weegfactor van het tabblad </w:t>
      </w:r>
      <w:r>
        <w:rPr>
          <w:i/>
          <w:iCs/>
        </w:rPr>
        <w:t>datasets</w:t>
      </w:r>
      <w:r>
        <w:t xml:space="preserve"> gebruikt.</w:t>
      </w:r>
    </w:p>
    <w:p w14:paraId="42FBE616" w14:textId="77777777" w:rsidR="00831FB1" w:rsidRPr="00331B24" w:rsidRDefault="00831FB1" w:rsidP="00831FB1">
      <w:pPr>
        <w:pStyle w:val="Geenafstand"/>
      </w:pPr>
    </w:p>
    <w:tbl>
      <w:tblPr>
        <w:tblStyle w:val="Tabelraster"/>
        <w:tblW w:w="0" w:type="auto"/>
        <w:tblLook w:val="04A0" w:firstRow="1" w:lastRow="0" w:firstColumn="1" w:lastColumn="0" w:noHBand="0" w:noVBand="1"/>
      </w:tblPr>
      <w:tblGrid>
        <w:gridCol w:w="2144"/>
        <w:gridCol w:w="1824"/>
        <w:gridCol w:w="5094"/>
      </w:tblGrid>
      <w:tr w:rsidR="00831FB1" w14:paraId="1F79693C" w14:textId="77777777" w:rsidTr="00A042CC">
        <w:tc>
          <w:tcPr>
            <w:tcW w:w="2019" w:type="dxa"/>
          </w:tcPr>
          <w:p w14:paraId="54B6C091" w14:textId="77777777" w:rsidR="00831FB1" w:rsidRDefault="00831FB1" w:rsidP="00A042CC">
            <w:r>
              <w:t>Variabele</w:t>
            </w:r>
          </w:p>
        </w:tc>
        <w:tc>
          <w:tcPr>
            <w:tcW w:w="1824" w:type="dxa"/>
          </w:tcPr>
          <w:p w14:paraId="02066E12" w14:textId="77777777" w:rsidR="00831FB1" w:rsidRDefault="00831FB1" w:rsidP="00A042CC">
            <w:r>
              <w:t>Waarde</w:t>
            </w:r>
          </w:p>
        </w:tc>
        <w:tc>
          <w:tcPr>
            <w:tcW w:w="0" w:type="auto"/>
          </w:tcPr>
          <w:p w14:paraId="4BB95186" w14:textId="77777777" w:rsidR="00831FB1" w:rsidRDefault="00831FB1" w:rsidP="00A042CC">
            <w:r>
              <w:t>Betekenis</w:t>
            </w:r>
          </w:p>
        </w:tc>
      </w:tr>
      <w:tr w:rsidR="00831FB1" w14:paraId="02D8AC0F" w14:textId="77777777" w:rsidTr="00A042CC">
        <w:tc>
          <w:tcPr>
            <w:tcW w:w="2019" w:type="dxa"/>
          </w:tcPr>
          <w:p w14:paraId="0FC6EE54" w14:textId="77777777" w:rsidR="00831FB1" w:rsidRDefault="00831FB1" w:rsidP="00A042CC">
            <w:r>
              <w:lastRenderedPageBreak/>
              <w:t>type</w:t>
            </w:r>
          </w:p>
        </w:tc>
        <w:tc>
          <w:tcPr>
            <w:tcW w:w="1824" w:type="dxa"/>
          </w:tcPr>
          <w:p w14:paraId="5DB1C396" w14:textId="77777777" w:rsidR="00831FB1" w:rsidRDefault="00831FB1" w:rsidP="00A042CC">
            <w:r>
              <w:t>“aantallen”</w:t>
            </w:r>
          </w:p>
        </w:tc>
        <w:tc>
          <w:tcPr>
            <w:tcW w:w="0" w:type="auto"/>
          </w:tcPr>
          <w:p w14:paraId="07A93EBE" w14:textId="77777777" w:rsidR="00831FB1" w:rsidRPr="00A50A8B" w:rsidRDefault="00831FB1" w:rsidP="00A042CC">
            <w:r>
              <w:t xml:space="preserve">Overzicht met de aantallen in de dataset per kolom. Accepteert geen tweede argument. (Tweede argument = kolom </w:t>
            </w:r>
            <w:r>
              <w:rPr>
                <w:i/>
                <w:iCs/>
              </w:rPr>
              <w:t>inhoud</w:t>
            </w:r>
            <w:r>
              <w:t>.)</w:t>
            </w:r>
          </w:p>
        </w:tc>
      </w:tr>
      <w:tr w:rsidR="00831FB1" w14:paraId="7C79A7C2" w14:textId="77777777" w:rsidTr="00A042CC">
        <w:tc>
          <w:tcPr>
            <w:tcW w:w="2019" w:type="dxa"/>
          </w:tcPr>
          <w:p w14:paraId="4D4D754B" w14:textId="77777777" w:rsidR="00831FB1" w:rsidRDefault="00831FB1" w:rsidP="00A042CC">
            <w:pPr>
              <w:jc w:val="center"/>
            </w:pPr>
          </w:p>
        </w:tc>
        <w:tc>
          <w:tcPr>
            <w:tcW w:w="1824" w:type="dxa"/>
          </w:tcPr>
          <w:p w14:paraId="2F99A0C8" w14:textId="77777777" w:rsidR="00831FB1" w:rsidRDefault="00831FB1" w:rsidP="00A042CC">
            <w:r>
              <w:t>“titel”</w:t>
            </w:r>
          </w:p>
        </w:tc>
        <w:tc>
          <w:tcPr>
            <w:tcW w:w="0" w:type="auto"/>
          </w:tcPr>
          <w:p w14:paraId="33B9DDAB" w14:textId="77777777" w:rsidR="00831FB1" w:rsidRDefault="00831FB1" w:rsidP="00A042CC">
            <w:r>
              <w:t>Een titel, vaak gebruikt als afscheiding tussen onderwerpen.</w:t>
            </w:r>
          </w:p>
        </w:tc>
      </w:tr>
      <w:tr w:rsidR="00831FB1" w14:paraId="2F227A7B" w14:textId="77777777" w:rsidTr="00A042CC">
        <w:tc>
          <w:tcPr>
            <w:tcW w:w="2019" w:type="dxa"/>
          </w:tcPr>
          <w:p w14:paraId="6225B7FC" w14:textId="77777777" w:rsidR="00831FB1" w:rsidRDefault="00831FB1" w:rsidP="00A042CC"/>
        </w:tc>
        <w:tc>
          <w:tcPr>
            <w:tcW w:w="1824" w:type="dxa"/>
          </w:tcPr>
          <w:p w14:paraId="5C1017C9" w14:textId="77777777" w:rsidR="00831FB1" w:rsidRDefault="00831FB1" w:rsidP="00A042CC">
            <w:r>
              <w:t>“tekst”</w:t>
            </w:r>
          </w:p>
        </w:tc>
        <w:tc>
          <w:tcPr>
            <w:tcW w:w="0" w:type="auto"/>
          </w:tcPr>
          <w:p w14:paraId="706D60AB" w14:textId="77777777" w:rsidR="00831FB1" w:rsidRPr="008B12A7" w:rsidRDefault="00831FB1" w:rsidP="00A042CC">
            <w:r>
              <w:t xml:space="preserve">Tekst kan ingevoerd worden tussen variabelen voor meer uitleg. Een lege tekstregel kan gebruikt worden om een extra witregel in te voegen. Let op: introtekst bevindt zich op een aparte pagina: </w:t>
            </w:r>
            <w:proofErr w:type="spellStart"/>
            <w:r>
              <w:rPr>
                <w:i/>
                <w:iCs/>
              </w:rPr>
              <w:t>intro_tekst</w:t>
            </w:r>
            <w:proofErr w:type="spellEnd"/>
            <w:r>
              <w:t>.</w:t>
            </w:r>
          </w:p>
        </w:tc>
      </w:tr>
      <w:tr w:rsidR="00831FB1" w14:paraId="774B28E1" w14:textId="77777777" w:rsidTr="00A042CC">
        <w:tc>
          <w:tcPr>
            <w:tcW w:w="2019" w:type="dxa"/>
          </w:tcPr>
          <w:p w14:paraId="58C18BFC" w14:textId="77777777" w:rsidR="00831FB1" w:rsidRDefault="00831FB1" w:rsidP="00A042CC"/>
        </w:tc>
        <w:tc>
          <w:tcPr>
            <w:tcW w:w="1824" w:type="dxa"/>
          </w:tcPr>
          <w:p w14:paraId="14243172" w14:textId="77777777" w:rsidR="00831FB1" w:rsidRDefault="00831FB1" w:rsidP="00A042CC">
            <w:r>
              <w:t>“kop”</w:t>
            </w:r>
          </w:p>
        </w:tc>
        <w:tc>
          <w:tcPr>
            <w:tcW w:w="0" w:type="auto"/>
          </w:tcPr>
          <w:p w14:paraId="4B898F4C" w14:textId="77777777" w:rsidR="00831FB1" w:rsidRDefault="00831FB1" w:rsidP="00A042CC">
            <w:r>
              <w:t>Een kop om een set dichotome variabelen samen te voegen of variabelen te groeperen. Zie bovenstaand voorbeeld. Het verschil tussen een kop en een vraag is de opmaak, de functionaliteit is identiek.</w:t>
            </w:r>
          </w:p>
        </w:tc>
      </w:tr>
      <w:tr w:rsidR="00831FB1" w14:paraId="25E69335" w14:textId="77777777" w:rsidTr="00A042CC">
        <w:tc>
          <w:tcPr>
            <w:tcW w:w="2019" w:type="dxa"/>
          </w:tcPr>
          <w:p w14:paraId="196C2A84" w14:textId="77777777" w:rsidR="00831FB1" w:rsidRDefault="00831FB1" w:rsidP="00A042CC"/>
        </w:tc>
        <w:tc>
          <w:tcPr>
            <w:tcW w:w="1824" w:type="dxa"/>
          </w:tcPr>
          <w:p w14:paraId="65A7B748" w14:textId="77777777" w:rsidR="00831FB1" w:rsidRDefault="00831FB1" w:rsidP="00A042CC">
            <w:r>
              <w:t>“vraag”</w:t>
            </w:r>
          </w:p>
        </w:tc>
        <w:tc>
          <w:tcPr>
            <w:tcW w:w="0" w:type="auto"/>
          </w:tcPr>
          <w:p w14:paraId="6E2F413C" w14:textId="77777777" w:rsidR="00831FB1" w:rsidRPr="004E7EA3" w:rsidRDefault="00831FB1" w:rsidP="00A042CC">
            <w:r>
              <w:t xml:space="preserve">Niet-dichotome vragen krijgen automatisch een vraaglabel. Dichotome vragen krijgen dit </w:t>
            </w:r>
            <w:r>
              <w:rPr>
                <w:b/>
                <w:bCs/>
              </w:rPr>
              <w:t>niet</w:t>
            </w:r>
            <w:r>
              <w:t>. Er kan handmatig een vraag worden toegevoegd met deze regel. Het verschil tussen een kop en een vraag is de opmaak, de functionaliteit is identiek.</w:t>
            </w:r>
          </w:p>
        </w:tc>
      </w:tr>
      <w:tr w:rsidR="00831FB1" w14:paraId="0BEAAB87" w14:textId="77777777" w:rsidTr="00A042CC">
        <w:tc>
          <w:tcPr>
            <w:tcW w:w="2019" w:type="dxa"/>
          </w:tcPr>
          <w:p w14:paraId="19AA2E33" w14:textId="77777777" w:rsidR="00831FB1" w:rsidRDefault="00831FB1" w:rsidP="00A042CC"/>
        </w:tc>
        <w:tc>
          <w:tcPr>
            <w:tcW w:w="1824" w:type="dxa"/>
          </w:tcPr>
          <w:p w14:paraId="30BB1B1E" w14:textId="77777777" w:rsidR="00831FB1" w:rsidRDefault="00831FB1" w:rsidP="00A042CC">
            <w:r>
              <w:t>“var” / “</w:t>
            </w:r>
            <w:proofErr w:type="spellStart"/>
            <w:r>
              <w:t>nvar</w:t>
            </w:r>
            <w:proofErr w:type="spellEnd"/>
            <w:r>
              <w:t>”</w:t>
            </w:r>
          </w:p>
        </w:tc>
        <w:tc>
          <w:tcPr>
            <w:tcW w:w="0" w:type="auto"/>
          </w:tcPr>
          <w:p w14:paraId="150C1768" w14:textId="77777777" w:rsidR="00831FB1" w:rsidRPr="00483A3E" w:rsidRDefault="00831FB1" w:rsidP="00A042CC">
            <w:r>
              <w:t>Geeft de genoemde variabele weer. Bij “</w:t>
            </w:r>
            <w:proofErr w:type="spellStart"/>
            <w:r>
              <w:t>nvar</w:t>
            </w:r>
            <w:proofErr w:type="spellEnd"/>
            <w:r>
              <w:t xml:space="preserve">” wordt onder het procentteken een extra regel toegevoegd met het aantal respondenten bij die vraag. </w:t>
            </w:r>
            <w:r>
              <w:rPr>
                <w:b/>
                <w:bCs/>
              </w:rPr>
              <w:t xml:space="preserve">Let op: </w:t>
            </w:r>
            <w:r>
              <w:t>dichotome variabelen worden zonder koppen weergegeven, zie bovenstaande toelichting.</w:t>
            </w:r>
          </w:p>
        </w:tc>
      </w:tr>
      <w:tr w:rsidR="00831FB1" w14:paraId="1F2C9160" w14:textId="77777777" w:rsidTr="00A042CC">
        <w:tc>
          <w:tcPr>
            <w:tcW w:w="2019" w:type="dxa"/>
          </w:tcPr>
          <w:p w14:paraId="44C31D1B" w14:textId="77777777" w:rsidR="00831FB1" w:rsidRDefault="00831FB1" w:rsidP="00A042CC">
            <w:r>
              <w:t>inhoud</w:t>
            </w:r>
          </w:p>
        </w:tc>
        <w:tc>
          <w:tcPr>
            <w:tcW w:w="1824" w:type="dxa"/>
          </w:tcPr>
          <w:p w14:paraId="0C405E18" w14:textId="77777777" w:rsidR="00831FB1" w:rsidRDefault="00831FB1" w:rsidP="00A042CC">
            <w:proofErr w:type="spellStart"/>
            <w:r>
              <w:t>Variabelenaam</w:t>
            </w:r>
            <w:proofErr w:type="spellEnd"/>
            <w:r>
              <w:t xml:space="preserve"> / tekst / leeg</w:t>
            </w:r>
          </w:p>
        </w:tc>
        <w:tc>
          <w:tcPr>
            <w:tcW w:w="0" w:type="auto"/>
          </w:tcPr>
          <w:p w14:paraId="1C66648F" w14:textId="77777777" w:rsidR="00831FB1" w:rsidRDefault="00831FB1" w:rsidP="00A042CC">
            <w:r>
              <w:t xml:space="preserve">In dit veld kan de bijbehorende tekst </w:t>
            </w:r>
            <w:proofErr w:type="spellStart"/>
            <w:r>
              <w:t>danwel</w:t>
            </w:r>
            <w:proofErr w:type="spellEnd"/>
            <w:r>
              <w:t xml:space="preserve"> variabele ingevuld worden.</w:t>
            </w:r>
          </w:p>
        </w:tc>
      </w:tr>
      <w:tr w:rsidR="00831FB1" w14:paraId="3B58D452" w14:textId="77777777" w:rsidTr="00A042CC">
        <w:tc>
          <w:tcPr>
            <w:tcW w:w="2019" w:type="dxa"/>
          </w:tcPr>
          <w:p w14:paraId="0BD1D809" w14:textId="77777777" w:rsidR="00831FB1" w:rsidRDefault="00831FB1" w:rsidP="00A042CC">
            <w:r>
              <w:t>waardes</w:t>
            </w:r>
          </w:p>
        </w:tc>
        <w:tc>
          <w:tcPr>
            <w:tcW w:w="1824" w:type="dxa"/>
          </w:tcPr>
          <w:p w14:paraId="0C5981AD" w14:textId="77777777" w:rsidR="00831FB1" w:rsidRDefault="00831FB1" w:rsidP="00A042CC">
            <w:r>
              <w:t>Getallen gescheiden door rechte streepjes (|) / leeg</w:t>
            </w:r>
          </w:p>
        </w:tc>
        <w:tc>
          <w:tcPr>
            <w:tcW w:w="0" w:type="auto"/>
          </w:tcPr>
          <w:p w14:paraId="60D08A5C" w14:textId="77777777" w:rsidR="00831FB1" w:rsidRDefault="00831FB1" w:rsidP="00A042CC">
            <w:r>
              <w:t xml:space="preserve">Indien er een beperkte subset of een andere volgorde van antwoorden moet worden weergegeven kunnen deze hier worden opgegeven in de gewenste volgorde, gescheiden door |. De volgorde van drie categorieën kan zo bijvoorbeeld omgedraaid worden met “3|2|1”. </w:t>
            </w:r>
            <w:r>
              <w:rPr>
                <w:b/>
                <w:bCs/>
              </w:rPr>
              <w:t xml:space="preserve">Let op: </w:t>
            </w:r>
            <w:r>
              <w:t xml:space="preserve">dit betreft de antwoordcodes zoals aangemaakt in SPSS, </w:t>
            </w:r>
            <w:r>
              <w:rPr>
                <w:b/>
                <w:bCs/>
              </w:rPr>
              <w:t>niet</w:t>
            </w:r>
            <w:r>
              <w:t xml:space="preserve"> de labels. Indien dit veld leeg is worden alle antwoordmogelijkheden weergegeven.</w:t>
            </w:r>
          </w:p>
        </w:tc>
      </w:tr>
      <w:tr w:rsidR="00831FB1" w14:paraId="11546891" w14:textId="77777777" w:rsidTr="00A042CC">
        <w:tc>
          <w:tcPr>
            <w:tcW w:w="2019" w:type="dxa"/>
          </w:tcPr>
          <w:p w14:paraId="59D63304" w14:textId="77777777" w:rsidR="00831FB1" w:rsidRDefault="00831FB1" w:rsidP="00A042CC">
            <w:r>
              <w:t>kolomkoppen</w:t>
            </w:r>
          </w:p>
        </w:tc>
        <w:tc>
          <w:tcPr>
            <w:tcW w:w="1824" w:type="dxa"/>
          </w:tcPr>
          <w:p w14:paraId="09700982" w14:textId="77777777" w:rsidR="00831FB1" w:rsidRDefault="00831FB1" w:rsidP="00A042CC">
            <w:r>
              <w:t>Tekst / leeg</w:t>
            </w:r>
          </w:p>
        </w:tc>
        <w:tc>
          <w:tcPr>
            <w:tcW w:w="0" w:type="auto"/>
          </w:tcPr>
          <w:p w14:paraId="2A2966AB" w14:textId="77777777" w:rsidR="00831FB1" w:rsidRPr="00A2099C" w:rsidRDefault="00831FB1" w:rsidP="00A042CC">
            <w:r>
              <w:t xml:space="preserve">Standaard krijgt een niet-dichotome variabele of een kop gevolgd door een dichotome variabele kolomkoppen. Dit gedrag kan worden voorkomen door in dit veld tekst te plaatsen. Bij een variabele worden kolomkoppen boven deze variabele voorkomen, bij een kop de kolomkoppen onder de kop. </w:t>
            </w:r>
            <w:r>
              <w:rPr>
                <w:b/>
                <w:bCs/>
              </w:rPr>
              <w:t xml:space="preserve">Let op: </w:t>
            </w:r>
            <w:r>
              <w:t xml:space="preserve">deze variabele heeft alleen effect in de uitvoer in Excel-bestanden. Vanwege de vereisten van </w:t>
            </w:r>
            <w:proofErr w:type="spellStart"/>
            <w:r>
              <w:t>digitoegankelijkheid</w:t>
            </w:r>
            <w:proofErr w:type="spellEnd"/>
            <w:r>
              <w:t xml:space="preserve"> is het niet mogelijk om een tabel zonder kolomkoppen aan te maken in HTML.</w:t>
            </w:r>
          </w:p>
        </w:tc>
      </w:tr>
      <w:tr w:rsidR="00831FB1" w14:paraId="799088AA" w14:textId="77777777" w:rsidTr="00A042CC">
        <w:tc>
          <w:tcPr>
            <w:tcW w:w="2019" w:type="dxa"/>
          </w:tcPr>
          <w:p w14:paraId="6E3C5039" w14:textId="77777777" w:rsidR="00831FB1" w:rsidRDefault="00831FB1" w:rsidP="00A042CC">
            <w:proofErr w:type="spellStart"/>
            <w:r>
              <w:t>verberg_crossings</w:t>
            </w:r>
            <w:proofErr w:type="spellEnd"/>
          </w:p>
        </w:tc>
        <w:tc>
          <w:tcPr>
            <w:tcW w:w="1824" w:type="dxa"/>
          </w:tcPr>
          <w:p w14:paraId="1ADE9AD6" w14:textId="77777777" w:rsidR="00831FB1" w:rsidRDefault="00831FB1" w:rsidP="00A042CC">
            <w:r>
              <w:t>Tekst / leeg</w:t>
            </w:r>
          </w:p>
        </w:tc>
        <w:tc>
          <w:tcPr>
            <w:tcW w:w="0" w:type="auto"/>
          </w:tcPr>
          <w:p w14:paraId="68E6CE98" w14:textId="77777777" w:rsidR="00831FB1" w:rsidRPr="00DE593B" w:rsidRDefault="00831FB1" w:rsidP="00A042CC">
            <w:r>
              <w:t xml:space="preserve">Het kan wenselijk zijn om de uitsplitsing in </w:t>
            </w:r>
            <w:proofErr w:type="spellStart"/>
            <w:r>
              <w:t>crossings</w:t>
            </w:r>
            <w:proofErr w:type="spellEnd"/>
            <w:r>
              <w:t xml:space="preserve"> uit te zetten bij specifieke variabelen, bijvoorbeeld als er sprake is van lage aantallen. Door in deze kolom iets toe te voegen worden de percentages niet uitgesplitst. In plaats daarvan wordt het symbool voor missende data weergegeven (zie </w:t>
            </w:r>
            <w:proofErr w:type="spellStart"/>
            <w:r>
              <w:rPr>
                <w:i/>
                <w:iCs/>
              </w:rPr>
              <w:t>tekst_missende_data</w:t>
            </w:r>
            <w:proofErr w:type="spellEnd"/>
            <w:r>
              <w:rPr>
                <w:i/>
                <w:iCs/>
              </w:rPr>
              <w:t xml:space="preserve"> </w:t>
            </w:r>
            <w:r>
              <w:t xml:space="preserve">op het tabblad </w:t>
            </w:r>
            <w:r>
              <w:rPr>
                <w:i/>
                <w:iCs/>
              </w:rPr>
              <w:t>algemeen</w:t>
            </w:r>
            <w:r>
              <w:t xml:space="preserve">). </w:t>
            </w:r>
            <w:r>
              <w:rPr>
                <w:b/>
                <w:bCs/>
              </w:rPr>
              <w:t xml:space="preserve">Let op: </w:t>
            </w:r>
            <w:r>
              <w:t xml:space="preserve">filtering op basis </w:t>
            </w:r>
            <w:r>
              <w:lastRenderedPageBreak/>
              <w:t xml:space="preserve">van lage aantallen gebeurt in principe via </w:t>
            </w:r>
            <w:proofErr w:type="spellStart"/>
            <w:r w:rsidRPr="00DE593B">
              <w:rPr>
                <w:i/>
                <w:iCs/>
              </w:rPr>
              <w:t>min_observaties_per_vraag</w:t>
            </w:r>
            <w:proofErr w:type="spellEnd"/>
            <w:r>
              <w:t xml:space="preserve"> en </w:t>
            </w:r>
            <w:proofErr w:type="spellStart"/>
            <w:r w:rsidRPr="00DE593B">
              <w:rPr>
                <w:i/>
                <w:iCs/>
              </w:rPr>
              <w:t>min_observaties_per_antwoord</w:t>
            </w:r>
            <w:proofErr w:type="spellEnd"/>
            <w:r>
              <w:rPr>
                <w:i/>
                <w:iCs/>
              </w:rPr>
              <w:t xml:space="preserve"> </w:t>
            </w:r>
            <w:r>
              <w:t xml:space="preserve">in het tabblad </w:t>
            </w:r>
            <w:r>
              <w:rPr>
                <w:i/>
                <w:iCs/>
              </w:rPr>
              <w:t>algemeen</w:t>
            </w:r>
            <w:r w:rsidRPr="00DE593B">
              <w:t>.</w:t>
            </w:r>
            <w:r>
              <w:t xml:space="preserve"> Deze optie dient puur ter toevoeging.</w:t>
            </w:r>
          </w:p>
        </w:tc>
      </w:tr>
      <w:tr w:rsidR="00831FB1" w14:paraId="5478A88C" w14:textId="77777777" w:rsidTr="00A042CC">
        <w:tc>
          <w:tcPr>
            <w:tcW w:w="2019" w:type="dxa"/>
          </w:tcPr>
          <w:p w14:paraId="38D7CDBB" w14:textId="77777777" w:rsidR="00831FB1" w:rsidRDefault="00831FB1" w:rsidP="00A042CC">
            <w:r>
              <w:lastRenderedPageBreak/>
              <w:t>weegfactor</w:t>
            </w:r>
          </w:p>
        </w:tc>
        <w:tc>
          <w:tcPr>
            <w:tcW w:w="1824" w:type="dxa"/>
          </w:tcPr>
          <w:p w14:paraId="49FC4F08" w14:textId="77777777" w:rsidR="00831FB1" w:rsidRDefault="00831FB1" w:rsidP="00A042CC">
            <w:proofErr w:type="spellStart"/>
            <w:r>
              <w:t>Variabelenaam</w:t>
            </w:r>
            <w:proofErr w:type="spellEnd"/>
            <w:r>
              <w:t xml:space="preserve"> / leeg</w:t>
            </w:r>
          </w:p>
        </w:tc>
        <w:tc>
          <w:tcPr>
            <w:tcW w:w="0" w:type="auto"/>
          </w:tcPr>
          <w:p w14:paraId="6F70C669" w14:textId="77777777" w:rsidR="00831FB1" w:rsidRPr="00BB6410" w:rsidRDefault="00831FB1" w:rsidP="00A042CC">
            <w:r>
              <w:t xml:space="preserve">Indien er per variabele een andere weegfactor gebruikt moet worden kan dit hier ingevuld worden. Standaard wordt de weegfactor op het tabblad </w:t>
            </w:r>
            <w:r>
              <w:rPr>
                <w:i/>
                <w:iCs/>
              </w:rPr>
              <w:t>datasets</w:t>
            </w:r>
            <w:r>
              <w:t xml:space="preserve"> gebruikt. </w:t>
            </w:r>
            <w:r>
              <w:rPr>
                <w:b/>
                <w:bCs/>
              </w:rPr>
              <w:t xml:space="preserve">Let op: </w:t>
            </w:r>
            <w:r>
              <w:t xml:space="preserve">controles op weegfactoren worden niet uitgevoerd. </w:t>
            </w:r>
            <w:r>
              <w:rPr>
                <w:b/>
                <w:bCs/>
              </w:rPr>
              <w:t xml:space="preserve">Let op: </w:t>
            </w:r>
            <w:r>
              <w:t xml:space="preserve">indien deze functie gebruikt wordt </w:t>
            </w:r>
            <w:r>
              <w:rPr>
                <w:b/>
                <w:bCs/>
              </w:rPr>
              <w:t>moet</w:t>
            </w:r>
            <w:r>
              <w:t xml:space="preserve"> de weegfactor op het tabblad </w:t>
            </w:r>
            <w:r>
              <w:rPr>
                <w:i/>
                <w:iCs/>
              </w:rPr>
              <w:t>datasets</w:t>
            </w:r>
            <w:r>
              <w:t xml:space="preserve"> leeg zijn.</w:t>
            </w:r>
          </w:p>
        </w:tc>
      </w:tr>
      <w:tr w:rsidR="00831FB1" w14:paraId="57394FB4" w14:textId="77777777" w:rsidTr="00A042CC">
        <w:tc>
          <w:tcPr>
            <w:tcW w:w="2019" w:type="dxa"/>
          </w:tcPr>
          <w:p w14:paraId="33E6ED2F" w14:textId="77777777" w:rsidR="00831FB1" w:rsidRDefault="00831FB1" w:rsidP="00A042CC">
            <w:proofErr w:type="spellStart"/>
            <w:r>
              <w:t>weegfactor.d</w:t>
            </w:r>
            <w:proofErr w:type="spellEnd"/>
            <w:r>
              <w:t>(getal)</w:t>
            </w:r>
          </w:p>
        </w:tc>
        <w:tc>
          <w:tcPr>
            <w:tcW w:w="1824" w:type="dxa"/>
          </w:tcPr>
          <w:p w14:paraId="3D25F43F" w14:textId="77777777" w:rsidR="00831FB1" w:rsidRDefault="00831FB1" w:rsidP="00A042CC">
            <w:proofErr w:type="spellStart"/>
            <w:r>
              <w:t>Variabelenaam</w:t>
            </w:r>
            <w:proofErr w:type="spellEnd"/>
            <w:r>
              <w:t xml:space="preserve"> / leeg</w:t>
            </w:r>
          </w:p>
        </w:tc>
        <w:tc>
          <w:tcPr>
            <w:tcW w:w="0" w:type="auto"/>
          </w:tcPr>
          <w:p w14:paraId="7417FC5C" w14:textId="77777777" w:rsidR="00831FB1" w:rsidRPr="001549E7" w:rsidRDefault="00831FB1" w:rsidP="00A042CC">
            <w:r>
              <w:t xml:space="preserve">Indien deze kolom aanwezig is wordt de hierin aangegeven variabele gebruikt als weegfactor. Hiermee kan een splitsing worden gemaakt tussen bijvoorbeeld verschillende jaren. (getal) duidt op het volggetal van de dataset in </w:t>
            </w:r>
            <w:r>
              <w:rPr>
                <w:i/>
                <w:iCs/>
              </w:rPr>
              <w:t>datasets</w:t>
            </w:r>
            <w:r>
              <w:t>, waarbij 1 de eerste dataset is, 2 de tweede, enz.</w:t>
            </w:r>
          </w:p>
        </w:tc>
      </w:tr>
      <w:tr w:rsidR="00831FB1" w14:paraId="5FF4202C" w14:textId="77777777" w:rsidTr="00A042CC">
        <w:tc>
          <w:tcPr>
            <w:tcW w:w="2019" w:type="dxa"/>
          </w:tcPr>
          <w:p w14:paraId="4CB39703" w14:textId="77777777" w:rsidR="00831FB1" w:rsidRDefault="00831FB1" w:rsidP="00A042CC">
            <w:proofErr w:type="spellStart"/>
            <w:r>
              <w:t>weegfactor.d</w:t>
            </w:r>
            <w:proofErr w:type="spellEnd"/>
            <w:r>
              <w:t>_(naam)</w:t>
            </w:r>
          </w:p>
        </w:tc>
        <w:tc>
          <w:tcPr>
            <w:tcW w:w="1824" w:type="dxa"/>
          </w:tcPr>
          <w:p w14:paraId="20B53A24" w14:textId="77777777" w:rsidR="00831FB1" w:rsidRDefault="00831FB1" w:rsidP="00A042CC">
            <w:proofErr w:type="spellStart"/>
            <w:r>
              <w:t>Variabelenaam</w:t>
            </w:r>
            <w:proofErr w:type="spellEnd"/>
            <w:r>
              <w:t xml:space="preserve"> / leeg</w:t>
            </w:r>
          </w:p>
        </w:tc>
        <w:tc>
          <w:tcPr>
            <w:tcW w:w="0" w:type="auto"/>
          </w:tcPr>
          <w:p w14:paraId="638427B4" w14:textId="77777777" w:rsidR="00831FB1" w:rsidRDefault="00831FB1" w:rsidP="00A042CC">
            <w:r>
              <w:t xml:space="preserve">Identiek aan de kolom hierboven, maar dan op basis van de naam van een dataset i.p.v. het volggetal. N.B.: Het script differentieert tussen deze twee mogelijkheden door het zoeken naar een </w:t>
            </w:r>
            <w:proofErr w:type="spellStart"/>
            <w:r>
              <w:t>underscore</w:t>
            </w:r>
            <w:proofErr w:type="spellEnd"/>
            <w:r>
              <w:t xml:space="preserve"> (_). Deze is daarom verplicht.</w:t>
            </w:r>
          </w:p>
        </w:tc>
      </w:tr>
    </w:tbl>
    <w:p w14:paraId="4E3A9C9E" w14:textId="77777777" w:rsidR="00831FB1" w:rsidRDefault="00831FB1" w:rsidP="00D12977">
      <w:pPr>
        <w:pStyle w:val="Geenafstand"/>
      </w:pPr>
    </w:p>
    <w:p w14:paraId="7A5028EA" w14:textId="77777777" w:rsidR="00831FB1" w:rsidRDefault="00831FB1" w:rsidP="00D12977">
      <w:pPr>
        <w:pStyle w:val="Geenafstand"/>
      </w:pPr>
    </w:p>
    <w:p w14:paraId="29582318" w14:textId="77777777" w:rsidR="00831FB1" w:rsidRDefault="00831FB1" w:rsidP="00D12977">
      <w:pPr>
        <w:pStyle w:val="Geenafstand"/>
      </w:pPr>
    </w:p>
    <w:p w14:paraId="043AB9D6" w14:textId="77777777" w:rsidR="00831FB1" w:rsidRDefault="00831FB1" w:rsidP="00D12977">
      <w:pPr>
        <w:pStyle w:val="Geenafstand"/>
      </w:pPr>
    </w:p>
    <w:p w14:paraId="51026224" w14:textId="77777777" w:rsidR="00831FB1" w:rsidRDefault="00831FB1" w:rsidP="00D12977">
      <w:pPr>
        <w:pStyle w:val="Geenafstand"/>
      </w:pPr>
    </w:p>
    <w:p w14:paraId="015568AA" w14:textId="77777777" w:rsidR="00D12977" w:rsidRDefault="00D12977" w:rsidP="00D12977">
      <w:pPr>
        <w:pStyle w:val="Kop2"/>
      </w:pPr>
      <w:r>
        <w:t xml:space="preserve">7.9 </w:t>
      </w:r>
      <w:proofErr w:type="spellStart"/>
      <w:r>
        <w:t>intro_tekst</w:t>
      </w:r>
      <w:proofErr w:type="spellEnd"/>
    </w:p>
    <w:p w14:paraId="0FF0D627" w14:textId="78E2F286" w:rsidR="00C01215" w:rsidRDefault="00D12977" w:rsidP="00C01215">
      <w:pPr>
        <w:pStyle w:val="Geenafstand"/>
      </w:pPr>
      <w:r>
        <w:t xml:space="preserve">Introductietekst voor het tabellenboek. Ondersteunt titel/kop/tekst als type en </w:t>
      </w:r>
      <w:proofErr w:type="spellStart"/>
      <w:r>
        <w:t>placeholders</w:t>
      </w:r>
      <w:proofErr w:type="spellEnd"/>
      <w:r>
        <w:t xml:space="preserve"> zoals [naam] en [</w:t>
      </w:r>
      <w:proofErr w:type="spellStart"/>
      <w:r>
        <w:t>subregio</w:t>
      </w:r>
      <w:proofErr w:type="spellEnd"/>
      <w:r>
        <w:t>].</w:t>
      </w:r>
      <w:r w:rsidR="00C01215">
        <w:t xml:space="preserve"> Dit staat op een apart tabblad voor de overzichtelijkheid en om de opmaak makkelijker te maken in het script.</w:t>
      </w:r>
    </w:p>
    <w:tbl>
      <w:tblPr>
        <w:tblStyle w:val="Tabelraster"/>
        <w:tblW w:w="0" w:type="auto"/>
        <w:tblLook w:val="04A0" w:firstRow="1" w:lastRow="0" w:firstColumn="1" w:lastColumn="0" w:noHBand="0" w:noVBand="1"/>
      </w:tblPr>
      <w:tblGrid>
        <w:gridCol w:w="1413"/>
        <w:gridCol w:w="2977"/>
        <w:gridCol w:w="4672"/>
      </w:tblGrid>
      <w:tr w:rsidR="00C01215" w14:paraId="5850B193" w14:textId="77777777" w:rsidTr="00A042CC">
        <w:tc>
          <w:tcPr>
            <w:tcW w:w="1413" w:type="dxa"/>
          </w:tcPr>
          <w:p w14:paraId="2EA6C41A" w14:textId="77777777" w:rsidR="00C01215" w:rsidRDefault="00C01215" w:rsidP="00A042CC">
            <w:r>
              <w:t>Variabele</w:t>
            </w:r>
          </w:p>
        </w:tc>
        <w:tc>
          <w:tcPr>
            <w:tcW w:w="2977" w:type="dxa"/>
          </w:tcPr>
          <w:p w14:paraId="4EBDE75F" w14:textId="77777777" w:rsidR="00C01215" w:rsidRDefault="00C01215" w:rsidP="00A042CC">
            <w:r>
              <w:t>Waarde</w:t>
            </w:r>
          </w:p>
        </w:tc>
        <w:tc>
          <w:tcPr>
            <w:tcW w:w="4672" w:type="dxa"/>
          </w:tcPr>
          <w:p w14:paraId="6661FDC1" w14:textId="77777777" w:rsidR="00C01215" w:rsidRDefault="00C01215" w:rsidP="00A042CC">
            <w:r>
              <w:t>Betekenis</w:t>
            </w:r>
          </w:p>
        </w:tc>
      </w:tr>
      <w:tr w:rsidR="00C01215" w14:paraId="5114C1D1" w14:textId="77777777" w:rsidTr="00A042CC">
        <w:tc>
          <w:tcPr>
            <w:tcW w:w="1413" w:type="dxa"/>
          </w:tcPr>
          <w:p w14:paraId="2AB933CA" w14:textId="77777777" w:rsidR="00C01215" w:rsidRPr="00F67834" w:rsidRDefault="00C01215" w:rsidP="00A042CC">
            <w:pPr>
              <w:rPr>
                <w:b/>
                <w:bCs/>
              </w:rPr>
            </w:pPr>
            <w:r w:rsidRPr="00F67834">
              <w:rPr>
                <w:b/>
                <w:bCs/>
              </w:rPr>
              <w:t>type</w:t>
            </w:r>
          </w:p>
        </w:tc>
        <w:tc>
          <w:tcPr>
            <w:tcW w:w="2977" w:type="dxa"/>
          </w:tcPr>
          <w:p w14:paraId="1E0488A1" w14:textId="77777777" w:rsidR="00C01215" w:rsidRDefault="00C01215" w:rsidP="00A042CC">
            <w:r>
              <w:t>“titel” / “kop” / “tekst” / leeg</w:t>
            </w:r>
          </w:p>
        </w:tc>
        <w:tc>
          <w:tcPr>
            <w:tcW w:w="4672" w:type="dxa"/>
          </w:tcPr>
          <w:p w14:paraId="2EFA3D77" w14:textId="77777777" w:rsidR="00C01215" w:rsidRPr="00C30BD3" w:rsidRDefault="00C01215" w:rsidP="00A042CC">
            <w:r>
              <w:t xml:space="preserve">Indeling van de tekst opgegeven in </w:t>
            </w:r>
            <w:r>
              <w:rPr>
                <w:i/>
                <w:iCs/>
              </w:rPr>
              <w:t>inhoud</w:t>
            </w:r>
            <w:r>
              <w:t>. Hierbij verschillen “titel” en “kop” in grootte van de normale tekst. “tekst” en een lege cel zijn equivalent.</w:t>
            </w:r>
          </w:p>
        </w:tc>
      </w:tr>
      <w:tr w:rsidR="00C01215" w14:paraId="3FEE16CE" w14:textId="77777777" w:rsidTr="00A042CC">
        <w:tc>
          <w:tcPr>
            <w:tcW w:w="1413" w:type="dxa"/>
          </w:tcPr>
          <w:p w14:paraId="245C429F" w14:textId="77777777" w:rsidR="00C01215" w:rsidRPr="00F67834" w:rsidRDefault="00C01215" w:rsidP="00A042CC">
            <w:pPr>
              <w:rPr>
                <w:b/>
                <w:bCs/>
              </w:rPr>
            </w:pPr>
            <w:r w:rsidRPr="00F67834">
              <w:rPr>
                <w:b/>
                <w:bCs/>
              </w:rPr>
              <w:t>inhoud</w:t>
            </w:r>
          </w:p>
        </w:tc>
        <w:tc>
          <w:tcPr>
            <w:tcW w:w="2977" w:type="dxa"/>
          </w:tcPr>
          <w:p w14:paraId="0274A37C" w14:textId="77777777" w:rsidR="00C01215" w:rsidRDefault="00C01215" w:rsidP="00A042CC">
            <w:r>
              <w:t>Tekst / leeg</w:t>
            </w:r>
          </w:p>
        </w:tc>
        <w:tc>
          <w:tcPr>
            <w:tcW w:w="4672" w:type="dxa"/>
          </w:tcPr>
          <w:p w14:paraId="4FB077BB" w14:textId="77777777" w:rsidR="00C01215" w:rsidRDefault="00C01215" w:rsidP="00A042CC">
            <w:r>
              <w:t>De weer te geven tekst. Een witregel kan gemaakt worden door deze leeg te laten. “[naam]” wordt vervangen door de naam van het tabellenboek. (Bijvoorbeeld de gemeentenaam.) Daarnaast kunnen de benodigde waardes van andere subsets ook worden weergegeven, middels “[</w:t>
            </w:r>
            <w:proofErr w:type="spellStart"/>
            <w:r>
              <w:t>variabelenaam</w:t>
            </w:r>
            <w:proofErr w:type="spellEnd"/>
            <w:r>
              <w:t>]”, dus bijvoorbeeld “[</w:t>
            </w:r>
            <w:proofErr w:type="spellStart"/>
            <w:r>
              <w:t>subregio</w:t>
            </w:r>
            <w:proofErr w:type="spellEnd"/>
            <w:r>
              <w:t xml:space="preserve">]” als de tweede subset over de variabele </w:t>
            </w:r>
            <w:proofErr w:type="spellStart"/>
            <w:r>
              <w:t>subregio</w:t>
            </w:r>
            <w:proofErr w:type="spellEnd"/>
            <w:r>
              <w:t xml:space="preserve"> gaat. Let op: “{logo}” kan gebruikt worden voor het invoegen van logo’s op een gewenste plek, zie hieronder. Deze wordt bij de Excelversie verwijderd.</w:t>
            </w:r>
          </w:p>
        </w:tc>
      </w:tr>
    </w:tbl>
    <w:p w14:paraId="2479E3A4" w14:textId="77777777" w:rsidR="00C01215" w:rsidRDefault="00C01215" w:rsidP="00D12977">
      <w:pPr>
        <w:pStyle w:val="Geenafstand"/>
      </w:pPr>
    </w:p>
    <w:p w14:paraId="7E0649E6" w14:textId="77777777" w:rsidR="00C01215" w:rsidRDefault="00C01215" w:rsidP="00D12977">
      <w:pPr>
        <w:pStyle w:val="Geenafstand"/>
      </w:pPr>
    </w:p>
    <w:p w14:paraId="5502CA43" w14:textId="77777777" w:rsidR="00D12977" w:rsidRDefault="00D12977" w:rsidP="00D12977">
      <w:pPr>
        <w:pStyle w:val="Kop2"/>
      </w:pPr>
      <w:r>
        <w:lastRenderedPageBreak/>
        <w:t>7.10 labelcorrectie</w:t>
      </w:r>
    </w:p>
    <w:p w14:paraId="675B51A3" w14:textId="365FE277" w:rsidR="00C01215" w:rsidRDefault="00D12977" w:rsidP="00C01215">
      <w:pPr>
        <w:pStyle w:val="Geenafstand"/>
      </w:pPr>
      <w:r>
        <w:t>Corrigeer variabele</w:t>
      </w:r>
      <w:r>
        <w:rPr>
          <w:rFonts w:ascii="Cambria Math" w:hAnsi="Cambria Math" w:cs="Cambria Math"/>
        </w:rPr>
        <w:t>‑</w:t>
      </w:r>
      <w:r>
        <w:t xml:space="preserve"> en </w:t>
      </w:r>
      <w:proofErr w:type="spellStart"/>
      <w:r>
        <w:t>antwoordlabels</w:t>
      </w:r>
      <w:proofErr w:type="spellEnd"/>
      <w:r>
        <w:t xml:space="preserve">. Je kunt </w:t>
      </w:r>
      <w:proofErr w:type="spellStart"/>
      <w:r>
        <w:t>targetten</w:t>
      </w:r>
      <w:proofErr w:type="spellEnd"/>
      <w:r>
        <w:t xml:space="preserve"> op var, of (met waarschuwing) over alle variabelen zoeken/vervangen op </w:t>
      </w:r>
      <w:proofErr w:type="spellStart"/>
      <w:r>
        <w:t>antwoordlabels</w:t>
      </w:r>
      <w:proofErr w:type="spellEnd"/>
      <w:r>
        <w:t>.</w:t>
      </w:r>
    </w:p>
    <w:p w14:paraId="1BE72E00" w14:textId="77777777" w:rsidR="00C01215" w:rsidRDefault="00C01215" w:rsidP="00C01215">
      <w:pPr>
        <w:pStyle w:val="Geenafstand"/>
      </w:pPr>
    </w:p>
    <w:p w14:paraId="3557D40D" w14:textId="77777777" w:rsidR="00C01215" w:rsidRDefault="00C01215" w:rsidP="00C01215">
      <w:r>
        <w:t xml:space="preserve">De labels in de dataset zijn soms onduidelijk of te lang voor een tabellenboek. Dit kan in principe gecorrigeerd worden in SPSS, aangezien het script de labels uit SPSS haalt, maar in veel gevallen zal de dataset niet voor niets zo opgezet zijn. Daarom is er in het script de mogelijkheid om labels aan te passen. Dit is zeer foutgevoelig, dus een dubbel- of </w:t>
      </w:r>
      <w:proofErr w:type="spellStart"/>
      <w:r>
        <w:t>triplecheck</w:t>
      </w:r>
      <w:proofErr w:type="spellEnd"/>
      <w:r>
        <w:t xml:space="preserve"> is aan te raden. Zowel </w:t>
      </w:r>
      <w:proofErr w:type="spellStart"/>
      <w:r>
        <w:t>variabelelabels</w:t>
      </w:r>
      <w:proofErr w:type="spellEnd"/>
      <w:r>
        <w:t xml:space="preserve"> als </w:t>
      </w:r>
      <w:proofErr w:type="spellStart"/>
      <w:r>
        <w:t>antwoordlabels</w:t>
      </w:r>
      <w:proofErr w:type="spellEnd"/>
      <w:r>
        <w:t xml:space="preserve"> kunnen worden aangepast. Hierbij is het van belang om te kijken welk type het is, aangezien het script hier zelf niet slim genoeg voor is. Bij een dichotome waarde wordt de </w:t>
      </w:r>
      <w:r>
        <w:rPr>
          <w:b/>
          <w:bCs/>
        </w:rPr>
        <w:t>vraag</w:t>
      </w:r>
      <w:r>
        <w:t xml:space="preserve"> (= </w:t>
      </w:r>
      <w:proofErr w:type="spellStart"/>
      <w:r>
        <w:t>variabelelabel</w:t>
      </w:r>
      <w:proofErr w:type="spellEnd"/>
      <w:r>
        <w:t xml:space="preserve">) als label weergegeven, bij een niet-dichotome waarde wordt het </w:t>
      </w:r>
      <w:r>
        <w:rPr>
          <w:b/>
          <w:bCs/>
        </w:rPr>
        <w:t>antwoord</w:t>
      </w:r>
      <w:r>
        <w:t xml:space="preserve"> (= antwoordlabel) als label weergegeven.</w:t>
      </w:r>
    </w:p>
    <w:tbl>
      <w:tblPr>
        <w:tblStyle w:val="Tabelraster"/>
        <w:tblW w:w="0" w:type="auto"/>
        <w:tblLook w:val="04A0" w:firstRow="1" w:lastRow="0" w:firstColumn="1" w:lastColumn="0" w:noHBand="0" w:noVBand="1"/>
      </w:tblPr>
      <w:tblGrid>
        <w:gridCol w:w="1872"/>
        <w:gridCol w:w="1657"/>
        <w:gridCol w:w="2683"/>
        <w:gridCol w:w="2850"/>
      </w:tblGrid>
      <w:tr w:rsidR="00C01215" w14:paraId="59DD872A" w14:textId="77777777" w:rsidTr="00A042CC">
        <w:tc>
          <w:tcPr>
            <w:tcW w:w="0" w:type="auto"/>
          </w:tcPr>
          <w:p w14:paraId="056EB78A" w14:textId="77777777" w:rsidR="00C01215" w:rsidRDefault="00C01215" w:rsidP="00A042CC">
            <w:r>
              <w:t>Variabele</w:t>
            </w:r>
          </w:p>
        </w:tc>
        <w:tc>
          <w:tcPr>
            <w:tcW w:w="0" w:type="auto"/>
          </w:tcPr>
          <w:p w14:paraId="0383E12F" w14:textId="77777777" w:rsidR="00C01215" w:rsidRDefault="00C01215" w:rsidP="00A042CC">
            <w:r>
              <w:t>Waarde</w:t>
            </w:r>
          </w:p>
        </w:tc>
        <w:tc>
          <w:tcPr>
            <w:tcW w:w="0" w:type="auto"/>
          </w:tcPr>
          <w:p w14:paraId="75627674" w14:textId="77777777" w:rsidR="00C01215" w:rsidRDefault="00C01215" w:rsidP="00A042CC">
            <w:r>
              <w:t>Verplicht</w:t>
            </w:r>
          </w:p>
        </w:tc>
        <w:tc>
          <w:tcPr>
            <w:tcW w:w="0" w:type="auto"/>
          </w:tcPr>
          <w:p w14:paraId="5D672AB0" w14:textId="77777777" w:rsidR="00C01215" w:rsidRDefault="00C01215" w:rsidP="00A042CC">
            <w:r>
              <w:t>Betekenis</w:t>
            </w:r>
          </w:p>
        </w:tc>
      </w:tr>
      <w:tr w:rsidR="00C01215" w14:paraId="5B476A16" w14:textId="77777777" w:rsidTr="00A042CC">
        <w:tc>
          <w:tcPr>
            <w:tcW w:w="0" w:type="auto"/>
          </w:tcPr>
          <w:p w14:paraId="22973F4F" w14:textId="77777777" w:rsidR="00C01215" w:rsidRDefault="00C01215" w:rsidP="00A042CC">
            <w:r>
              <w:t>var</w:t>
            </w:r>
          </w:p>
        </w:tc>
        <w:tc>
          <w:tcPr>
            <w:tcW w:w="0" w:type="auto"/>
          </w:tcPr>
          <w:p w14:paraId="1F648681" w14:textId="77777777" w:rsidR="00C01215" w:rsidRDefault="00C01215" w:rsidP="00A042CC">
            <w:proofErr w:type="spellStart"/>
            <w:r>
              <w:t>Variabelenaam</w:t>
            </w:r>
            <w:proofErr w:type="spellEnd"/>
            <w:r>
              <w:t xml:space="preserve"> / leeg</w:t>
            </w:r>
          </w:p>
        </w:tc>
        <w:tc>
          <w:tcPr>
            <w:tcW w:w="0" w:type="auto"/>
          </w:tcPr>
          <w:p w14:paraId="6E88BD4E" w14:textId="77777777" w:rsidR="00C01215" w:rsidRDefault="00C01215" w:rsidP="00A042CC">
            <w:r>
              <w:t xml:space="preserve">Alleen indien </w:t>
            </w:r>
            <w:proofErr w:type="spellStart"/>
            <w:r>
              <w:rPr>
                <w:i/>
                <w:iCs/>
              </w:rPr>
              <w:t>var_label</w:t>
            </w:r>
            <w:proofErr w:type="spellEnd"/>
            <w:r>
              <w:t xml:space="preserve"> of </w:t>
            </w:r>
            <w:proofErr w:type="spellStart"/>
            <w:r>
              <w:rPr>
                <w:i/>
                <w:iCs/>
              </w:rPr>
              <w:t>antwoord_waarde</w:t>
            </w:r>
            <w:proofErr w:type="spellEnd"/>
            <w:r>
              <w:rPr>
                <w:i/>
                <w:iCs/>
              </w:rPr>
              <w:t xml:space="preserve"> </w:t>
            </w:r>
            <w:r>
              <w:t>is ingevuld, optioneel voor antwoorden met zoektekst.</w:t>
            </w:r>
          </w:p>
        </w:tc>
        <w:tc>
          <w:tcPr>
            <w:tcW w:w="0" w:type="auto"/>
          </w:tcPr>
          <w:p w14:paraId="0ED34D41" w14:textId="77777777" w:rsidR="00C01215" w:rsidRDefault="00C01215" w:rsidP="00A042CC">
            <w:r>
              <w:t xml:space="preserve">Geeft de variabele aan waar de verandering moet plaatsvinden. </w:t>
            </w:r>
          </w:p>
        </w:tc>
      </w:tr>
      <w:tr w:rsidR="00C01215" w14:paraId="4304105F" w14:textId="77777777" w:rsidTr="00A042CC">
        <w:tc>
          <w:tcPr>
            <w:tcW w:w="0" w:type="auto"/>
          </w:tcPr>
          <w:p w14:paraId="5DBDC607" w14:textId="77777777" w:rsidR="00C01215" w:rsidRDefault="00C01215" w:rsidP="00A042CC">
            <w:proofErr w:type="spellStart"/>
            <w:r>
              <w:t>var_label</w:t>
            </w:r>
            <w:proofErr w:type="spellEnd"/>
          </w:p>
        </w:tc>
        <w:tc>
          <w:tcPr>
            <w:tcW w:w="0" w:type="auto"/>
          </w:tcPr>
          <w:p w14:paraId="5462D3EE" w14:textId="77777777" w:rsidR="00C01215" w:rsidRDefault="00C01215" w:rsidP="00A042CC">
            <w:r>
              <w:t>Nieuw label / leeg</w:t>
            </w:r>
          </w:p>
        </w:tc>
        <w:tc>
          <w:tcPr>
            <w:tcW w:w="0" w:type="auto"/>
          </w:tcPr>
          <w:p w14:paraId="6E69460C" w14:textId="77777777" w:rsidR="00C01215" w:rsidRDefault="00C01215" w:rsidP="00A042CC">
            <w:r>
              <w:t>Nee</w:t>
            </w:r>
          </w:p>
        </w:tc>
        <w:tc>
          <w:tcPr>
            <w:tcW w:w="0" w:type="auto"/>
          </w:tcPr>
          <w:p w14:paraId="57B12C79" w14:textId="77777777" w:rsidR="00C01215" w:rsidRDefault="00C01215" w:rsidP="00A042CC">
            <w:r>
              <w:t>De vervangende waarde voor deze variabele.</w:t>
            </w:r>
          </w:p>
        </w:tc>
      </w:tr>
      <w:tr w:rsidR="00C01215" w14:paraId="4DAFE62D" w14:textId="77777777" w:rsidTr="00A042CC">
        <w:tc>
          <w:tcPr>
            <w:tcW w:w="0" w:type="auto"/>
          </w:tcPr>
          <w:p w14:paraId="0DF4F45E" w14:textId="77777777" w:rsidR="00C01215" w:rsidRDefault="00C01215" w:rsidP="00A042CC">
            <w:proofErr w:type="spellStart"/>
            <w:r>
              <w:t>antwoord_waarde</w:t>
            </w:r>
            <w:proofErr w:type="spellEnd"/>
          </w:p>
        </w:tc>
        <w:tc>
          <w:tcPr>
            <w:tcW w:w="0" w:type="auto"/>
          </w:tcPr>
          <w:p w14:paraId="094F6430" w14:textId="77777777" w:rsidR="00C01215" w:rsidRDefault="00C01215" w:rsidP="00A042CC">
            <w:r>
              <w:t>Antwoordoptie / leeg</w:t>
            </w:r>
          </w:p>
        </w:tc>
        <w:tc>
          <w:tcPr>
            <w:tcW w:w="0" w:type="auto"/>
          </w:tcPr>
          <w:p w14:paraId="45C33518" w14:textId="77777777" w:rsidR="00C01215" w:rsidRPr="002D0ADD" w:rsidRDefault="00C01215" w:rsidP="00A042CC">
            <w:r>
              <w:t xml:space="preserve">Alleen indien </w:t>
            </w:r>
            <w:proofErr w:type="spellStart"/>
            <w:r>
              <w:rPr>
                <w:i/>
                <w:iCs/>
              </w:rPr>
              <w:t>antwoord_oud</w:t>
            </w:r>
            <w:proofErr w:type="spellEnd"/>
            <w:r>
              <w:rPr>
                <w:i/>
                <w:iCs/>
              </w:rPr>
              <w:t xml:space="preserve"> </w:t>
            </w:r>
            <w:r>
              <w:t>leeg is.</w:t>
            </w:r>
          </w:p>
        </w:tc>
        <w:tc>
          <w:tcPr>
            <w:tcW w:w="0" w:type="auto"/>
          </w:tcPr>
          <w:p w14:paraId="6CD8A146" w14:textId="77777777" w:rsidR="00C01215" w:rsidRDefault="00C01215" w:rsidP="00A042CC">
            <w:r>
              <w:t>De waarde van het te vervangen antwoordlabel. Dit is de numerieke waarde die in SPSS staat.</w:t>
            </w:r>
          </w:p>
        </w:tc>
      </w:tr>
      <w:tr w:rsidR="00C01215" w14:paraId="62145E1E" w14:textId="77777777" w:rsidTr="00A042CC">
        <w:tc>
          <w:tcPr>
            <w:tcW w:w="0" w:type="auto"/>
          </w:tcPr>
          <w:p w14:paraId="701E2DFA" w14:textId="77777777" w:rsidR="00C01215" w:rsidRDefault="00C01215" w:rsidP="00A042CC">
            <w:proofErr w:type="spellStart"/>
            <w:r>
              <w:t>antwoord_oud</w:t>
            </w:r>
            <w:proofErr w:type="spellEnd"/>
          </w:p>
        </w:tc>
        <w:tc>
          <w:tcPr>
            <w:tcW w:w="0" w:type="auto"/>
          </w:tcPr>
          <w:p w14:paraId="50D6C3A9" w14:textId="77777777" w:rsidR="00C01215" w:rsidRDefault="00C01215" w:rsidP="00A042CC">
            <w:r>
              <w:t>Oud antwoord / leeg</w:t>
            </w:r>
          </w:p>
        </w:tc>
        <w:tc>
          <w:tcPr>
            <w:tcW w:w="0" w:type="auto"/>
          </w:tcPr>
          <w:p w14:paraId="5A1CFD57" w14:textId="77777777" w:rsidR="00C01215" w:rsidRPr="002D0ADD" w:rsidRDefault="00C01215" w:rsidP="00A042CC">
            <w:r>
              <w:t xml:space="preserve">Alleen indien </w:t>
            </w:r>
            <w:proofErr w:type="spellStart"/>
            <w:r>
              <w:rPr>
                <w:i/>
                <w:iCs/>
              </w:rPr>
              <w:t>antwoord_nieuw</w:t>
            </w:r>
            <w:proofErr w:type="spellEnd"/>
            <w:r>
              <w:t xml:space="preserve"> is ingevuld en </w:t>
            </w:r>
            <w:proofErr w:type="spellStart"/>
            <w:r>
              <w:rPr>
                <w:i/>
                <w:iCs/>
              </w:rPr>
              <w:t>antwoord_waarde</w:t>
            </w:r>
            <w:proofErr w:type="spellEnd"/>
            <w:r>
              <w:rPr>
                <w:i/>
                <w:iCs/>
              </w:rPr>
              <w:t xml:space="preserve"> </w:t>
            </w:r>
            <w:r>
              <w:rPr>
                <w:b/>
                <w:bCs/>
              </w:rPr>
              <w:t>niet</w:t>
            </w:r>
            <w:r>
              <w:t xml:space="preserve"> is ingevuld.</w:t>
            </w:r>
          </w:p>
        </w:tc>
        <w:tc>
          <w:tcPr>
            <w:tcW w:w="0" w:type="auto"/>
          </w:tcPr>
          <w:p w14:paraId="252FCF5E" w14:textId="77777777" w:rsidR="00C01215" w:rsidRDefault="00C01215" w:rsidP="00A042CC">
            <w:r>
              <w:t>Zoekwaarde om te vervangen. Deze dient precies identiek te zijn aan de waarde in SPSS. (Dit kan ook gekopieerd worden uit het tabellenboek.)</w:t>
            </w:r>
          </w:p>
          <w:p w14:paraId="36331E0B" w14:textId="77777777" w:rsidR="00C01215" w:rsidRPr="00800FC2" w:rsidRDefault="00C01215" w:rsidP="00A042CC">
            <w:r>
              <w:rPr>
                <w:b/>
                <w:bCs/>
              </w:rPr>
              <w:t xml:space="preserve">Let op: </w:t>
            </w:r>
            <w:r>
              <w:t xml:space="preserve">Als </w:t>
            </w:r>
            <w:r>
              <w:rPr>
                <w:i/>
                <w:iCs/>
              </w:rPr>
              <w:t>var</w:t>
            </w:r>
            <w:r>
              <w:t xml:space="preserve"> niet is opgegeven in deze regel wordt het antwoord in alle variabelen vervangen. De waarde in </w:t>
            </w:r>
            <w:r>
              <w:rPr>
                <w:i/>
                <w:iCs/>
              </w:rPr>
              <w:t xml:space="preserve">var </w:t>
            </w:r>
            <w:r>
              <w:t>geldt daardoor als een filter.</w:t>
            </w:r>
          </w:p>
        </w:tc>
      </w:tr>
      <w:tr w:rsidR="00C01215" w14:paraId="115678C3" w14:textId="77777777" w:rsidTr="00A042CC">
        <w:tc>
          <w:tcPr>
            <w:tcW w:w="0" w:type="auto"/>
          </w:tcPr>
          <w:p w14:paraId="426B81BC" w14:textId="77777777" w:rsidR="00C01215" w:rsidRDefault="00C01215" w:rsidP="00A042CC">
            <w:proofErr w:type="spellStart"/>
            <w:r>
              <w:t>antwoord_nieuw</w:t>
            </w:r>
            <w:proofErr w:type="spellEnd"/>
          </w:p>
        </w:tc>
        <w:tc>
          <w:tcPr>
            <w:tcW w:w="0" w:type="auto"/>
          </w:tcPr>
          <w:p w14:paraId="315CE529" w14:textId="77777777" w:rsidR="00C01215" w:rsidRDefault="00C01215" w:rsidP="00A042CC">
            <w:r>
              <w:t>Nieuw antwoord / leeg</w:t>
            </w:r>
          </w:p>
        </w:tc>
        <w:tc>
          <w:tcPr>
            <w:tcW w:w="0" w:type="auto"/>
          </w:tcPr>
          <w:p w14:paraId="53D023E5" w14:textId="77777777" w:rsidR="00C01215" w:rsidRPr="00712F00" w:rsidRDefault="00C01215" w:rsidP="00A042CC">
            <w:r>
              <w:t>Nee</w:t>
            </w:r>
          </w:p>
        </w:tc>
        <w:tc>
          <w:tcPr>
            <w:tcW w:w="0" w:type="auto"/>
          </w:tcPr>
          <w:p w14:paraId="72FDE566" w14:textId="77777777" w:rsidR="00C01215" w:rsidRDefault="00C01215" w:rsidP="00A042CC">
            <w:r>
              <w:t>Het vervangende antwoordlabel.</w:t>
            </w:r>
          </w:p>
        </w:tc>
      </w:tr>
    </w:tbl>
    <w:p w14:paraId="66208919" w14:textId="77777777" w:rsidR="00C01215" w:rsidRDefault="00C01215" w:rsidP="00D12977">
      <w:pPr>
        <w:pStyle w:val="Geenafstand"/>
      </w:pPr>
    </w:p>
    <w:p w14:paraId="52A03698" w14:textId="77777777" w:rsidR="00C01215" w:rsidRDefault="00C01215" w:rsidP="00D12977">
      <w:pPr>
        <w:pStyle w:val="Geenafstand"/>
      </w:pPr>
    </w:p>
    <w:p w14:paraId="5D4FBBB7" w14:textId="77777777" w:rsidR="00D12977" w:rsidRDefault="00D12977" w:rsidP="00D12977">
      <w:pPr>
        <w:pStyle w:val="Kop2"/>
      </w:pPr>
      <w:r>
        <w:t>7.11 logos</w:t>
      </w:r>
    </w:p>
    <w:p w14:paraId="16E4323A" w14:textId="15EC47EB" w:rsidR="00C01215" w:rsidRDefault="00D12977" w:rsidP="00C01215">
      <w:pPr>
        <w:pStyle w:val="Geenafstand"/>
      </w:pPr>
      <w:r>
        <w:t xml:space="preserve">Plaats één of meer logo’s met bestandsnaam, positie (rij/kolom), en afmetingen (breedte/hoogte). </w:t>
      </w:r>
    </w:p>
    <w:tbl>
      <w:tblPr>
        <w:tblStyle w:val="Tabelraster"/>
        <w:tblW w:w="5000" w:type="pct"/>
        <w:tblLook w:val="04A0" w:firstRow="1" w:lastRow="0" w:firstColumn="1" w:lastColumn="0" w:noHBand="0" w:noVBand="1"/>
      </w:tblPr>
      <w:tblGrid>
        <w:gridCol w:w="1064"/>
        <w:gridCol w:w="1530"/>
        <w:gridCol w:w="6468"/>
      </w:tblGrid>
      <w:tr w:rsidR="00C01215" w14:paraId="1AC9C0C3" w14:textId="77777777" w:rsidTr="00A042CC">
        <w:tc>
          <w:tcPr>
            <w:tcW w:w="587" w:type="pct"/>
          </w:tcPr>
          <w:p w14:paraId="4B67A4E0" w14:textId="77777777" w:rsidR="00C01215" w:rsidRPr="00204778" w:rsidRDefault="00C01215" w:rsidP="00A042CC">
            <w:r w:rsidRPr="00204778">
              <w:t>Variabele</w:t>
            </w:r>
          </w:p>
        </w:tc>
        <w:tc>
          <w:tcPr>
            <w:tcW w:w="844" w:type="pct"/>
          </w:tcPr>
          <w:p w14:paraId="622CFBFE" w14:textId="77777777" w:rsidR="00C01215" w:rsidRDefault="00C01215" w:rsidP="00A042CC">
            <w:r>
              <w:t>Waarde</w:t>
            </w:r>
          </w:p>
        </w:tc>
        <w:tc>
          <w:tcPr>
            <w:tcW w:w="3569" w:type="pct"/>
          </w:tcPr>
          <w:p w14:paraId="72CC1836" w14:textId="77777777" w:rsidR="00C01215" w:rsidRDefault="00C01215" w:rsidP="00A042CC">
            <w:r>
              <w:t>Betekenis</w:t>
            </w:r>
          </w:p>
        </w:tc>
      </w:tr>
      <w:tr w:rsidR="00C01215" w14:paraId="1743FE75" w14:textId="77777777" w:rsidTr="00A042CC">
        <w:tc>
          <w:tcPr>
            <w:tcW w:w="587" w:type="pct"/>
          </w:tcPr>
          <w:p w14:paraId="48F4B71B" w14:textId="77777777" w:rsidR="00C01215" w:rsidRPr="00C46AFD" w:rsidRDefault="00C01215" w:rsidP="00A042CC">
            <w:proofErr w:type="spellStart"/>
            <w:r w:rsidRPr="00C46AFD">
              <w:t>id</w:t>
            </w:r>
            <w:proofErr w:type="spellEnd"/>
          </w:p>
        </w:tc>
        <w:tc>
          <w:tcPr>
            <w:tcW w:w="844" w:type="pct"/>
          </w:tcPr>
          <w:p w14:paraId="6F215E79" w14:textId="77777777" w:rsidR="00C01215" w:rsidRDefault="00C01215" w:rsidP="00A042CC">
            <w:r>
              <w:t>Tekst / leeg</w:t>
            </w:r>
          </w:p>
        </w:tc>
        <w:tc>
          <w:tcPr>
            <w:tcW w:w="3569" w:type="pct"/>
          </w:tcPr>
          <w:p w14:paraId="6E3235B9" w14:textId="77777777" w:rsidR="00C01215" w:rsidRDefault="00C01215" w:rsidP="00A042CC">
            <w:r>
              <w:t xml:space="preserve">Optionele </w:t>
            </w:r>
            <w:proofErr w:type="spellStart"/>
            <w:r>
              <w:t>identifier</w:t>
            </w:r>
            <w:proofErr w:type="spellEnd"/>
            <w:r>
              <w:t xml:space="preserve"> voor het plaatsen in de </w:t>
            </w:r>
            <w:proofErr w:type="spellStart"/>
            <w:r>
              <w:t>digitoegankelijke</w:t>
            </w:r>
            <w:proofErr w:type="spellEnd"/>
            <w:r>
              <w:t xml:space="preserve"> versie. Deze werkt anders dan Excel, waardoor logo’s op verschillende plekken in het document geplaatst moeten kunnen worden. Dit veld kan gebruikt worden om de locatie aan te geven; de tekst “{logo (</w:t>
            </w:r>
            <w:proofErr w:type="spellStart"/>
            <w:r>
              <w:t>id</w:t>
            </w:r>
            <w:proofErr w:type="spellEnd"/>
            <w:r>
              <w:t xml:space="preserve">)}” wordt vervangen door de afbeelding wanneer er een waarde opgegeven is. Zo niet, dan wordt deze geplaatst ter vervanging van </w:t>
            </w:r>
            <w:r>
              <w:lastRenderedPageBreak/>
              <w:t>“{logo}”. Let op: {logo} kan ook toegevoegd worden in de introtekst, indien gewenst.</w:t>
            </w:r>
          </w:p>
        </w:tc>
      </w:tr>
      <w:tr w:rsidR="00C01215" w14:paraId="3B6DBBA0" w14:textId="77777777" w:rsidTr="00A042CC">
        <w:tc>
          <w:tcPr>
            <w:tcW w:w="587" w:type="pct"/>
          </w:tcPr>
          <w:p w14:paraId="268598E9" w14:textId="77777777" w:rsidR="00C01215" w:rsidRPr="000035C7" w:rsidRDefault="00C01215" w:rsidP="00A042CC">
            <w:pPr>
              <w:rPr>
                <w:b/>
                <w:bCs/>
              </w:rPr>
            </w:pPr>
            <w:r>
              <w:rPr>
                <w:b/>
                <w:bCs/>
              </w:rPr>
              <w:lastRenderedPageBreak/>
              <w:t>bestand</w:t>
            </w:r>
          </w:p>
        </w:tc>
        <w:tc>
          <w:tcPr>
            <w:tcW w:w="844" w:type="pct"/>
          </w:tcPr>
          <w:p w14:paraId="6E47E447" w14:textId="77777777" w:rsidR="00C01215" w:rsidRDefault="00C01215" w:rsidP="00A042CC">
            <w:r>
              <w:t xml:space="preserve">Bestandsnaam </w:t>
            </w:r>
          </w:p>
        </w:tc>
        <w:tc>
          <w:tcPr>
            <w:tcW w:w="3569" w:type="pct"/>
          </w:tcPr>
          <w:p w14:paraId="570D7C7D" w14:textId="77777777" w:rsidR="00C01215" w:rsidRDefault="00C01215" w:rsidP="00A042CC">
            <w:r>
              <w:t>Indien er een logo toegevoegd moet worden aan het tabellenboek, kan hier de bestandsnaam worden gespecificeerd. Let erop dat het pad relatief vanaf het configuratiebestand moet zijn. (Dus stel dat de configuratie in Mijn documenten staat en het logo in Afbeeldingen, dan is het pad “../Afbeeldingen/plaatje.png”.) Voor het gemak is het aan te raden om het bestand in dezelfde map te zetten, dat voorkomt gedoe.</w:t>
            </w:r>
          </w:p>
        </w:tc>
      </w:tr>
      <w:tr w:rsidR="00C01215" w14:paraId="25E0B5B5" w14:textId="77777777" w:rsidTr="00A042CC">
        <w:tc>
          <w:tcPr>
            <w:tcW w:w="587" w:type="pct"/>
          </w:tcPr>
          <w:p w14:paraId="7BC3B865" w14:textId="77777777" w:rsidR="00C01215" w:rsidRPr="00F67834" w:rsidRDefault="00C01215" w:rsidP="00A042CC">
            <w:pPr>
              <w:rPr>
                <w:b/>
                <w:bCs/>
              </w:rPr>
            </w:pPr>
            <w:r w:rsidRPr="00F67834">
              <w:rPr>
                <w:b/>
                <w:bCs/>
              </w:rPr>
              <w:t>rij</w:t>
            </w:r>
          </w:p>
        </w:tc>
        <w:tc>
          <w:tcPr>
            <w:tcW w:w="844" w:type="pct"/>
          </w:tcPr>
          <w:p w14:paraId="1E8601A4" w14:textId="77777777" w:rsidR="00C01215" w:rsidRDefault="00C01215" w:rsidP="00A042CC">
            <w:r>
              <w:t>Getal</w:t>
            </w:r>
          </w:p>
        </w:tc>
        <w:tc>
          <w:tcPr>
            <w:tcW w:w="3569" w:type="pct"/>
          </w:tcPr>
          <w:p w14:paraId="15F9A94D" w14:textId="77777777" w:rsidR="00C01215" w:rsidRDefault="00C01215" w:rsidP="00A042CC">
            <w:r>
              <w:t>De rij in het tabellenboek waarin de linkerbovenhoek van het logo zich moet bevinden. Om deze onderaan uit te lijnen mag een negatieve waarde worden ingevoerd. (Bijvoorbeeld: -2 betekent 2 rijen van onderen.)</w:t>
            </w:r>
          </w:p>
        </w:tc>
      </w:tr>
      <w:tr w:rsidR="00C01215" w14:paraId="656D696A" w14:textId="77777777" w:rsidTr="00A042CC">
        <w:tc>
          <w:tcPr>
            <w:tcW w:w="587" w:type="pct"/>
          </w:tcPr>
          <w:p w14:paraId="38A7A637" w14:textId="77777777" w:rsidR="00C01215" w:rsidRPr="00F67834" w:rsidRDefault="00C01215" w:rsidP="00A042CC">
            <w:pPr>
              <w:rPr>
                <w:b/>
                <w:bCs/>
              </w:rPr>
            </w:pPr>
            <w:r>
              <w:rPr>
                <w:b/>
                <w:bCs/>
              </w:rPr>
              <w:t>kolom</w:t>
            </w:r>
          </w:p>
        </w:tc>
        <w:tc>
          <w:tcPr>
            <w:tcW w:w="844" w:type="pct"/>
          </w:tcPr>
          <w:p w14:paraId="12A04E12" w14:textId="77777777" w:rsidR="00C01215" w:rsidRDefault="00C01215" w:rsidP="00A042CC">
            <w:r>
              <w:t>Getal</w:t>
            </w:r>
          </w:p>
        </w:tc>
        <w:tc>
          <w:tcPr>
            <w:tcW w:w="3569" w:type="pct"/>
          </w:tcPr>
          <w:p w14:paraId="2ADFC3F5" w14:textId="77777777" w:rsidR="00C01215" w:rsidRDefault="00C01215" w:rsidP="00A042CC">
            <w:r>
              <w:t>Aantal kolommen vanaf rechts dat het logo moet worden ingevoegd in het tabellenboek. Om deze rechts uit te lijnen mag een negatieve waarde worden ingevoerd. (Bijvoorbeeld: -3 betekent 3 kolommen van rechts.)</w:t>
            </w:r>
          </w:p>
        </w:tc>
      </w:tr>
      <w:tr w:rsidR="00C01215" w:rsidRPr="008070B0" w14:paraId="259FA8DE" w14:textId="77777777" w:rsidTr="00A042CC">
        <w:tc>
          <w:tcPr>
            <w:tcW w:w="587" w:type="pct"/>
          </w:tcPr>
          <w:p w14:paraId="3171F86D" w14:textId="77777777" w:rsidR="00C01215" w:rsidRPr="000035C7" w:rsidRDefault="00C01215" w:rsidP="00A042CC">
            <w:pPr>
              <w:rPr>
                <w:b/>
                <w:bCs/>
              </w:rPr>
            </w:pPr>
            <w:r w:rsidRPr="000035C7">
              <w:rPr>
                <w:b/>
                <w:bCs/>
              </w:rPr>
              <w:t>breedte</w:t>
            </w:r>
          </w:p>
        </w:tc>
        <w:tc>
          <w:tcPr>
            <w:tcW w:w="844" w:type="pct"/>
          </w:tcPr>
          <w:p w14:paraId="7C543D2B" w14:textId="77777777" w:rsidR="00C01215" w:rsidRDefault="00C01215" w:rsidP="00A042CC">
            <w:r>
              <w:t>Getal</w:t>
            </w:r>
          </w:p>
        </w:tc>
        <w:tc>
          <w:tcPr>
            <w:tcW w:w="3569" w:type="pct"/>
          </w:tcPr>
          <w:p w14:paraId="46BB9714" w14:textId="77777777" w:rsidR="00C01215" w:rsidRPr="008070B0" w:rsidRDefault="00C01215" w:rsidP="00A042CC">
            <w:r>
              <w:t xml:space="preserve">Gewenste breedte van het logo in pixels. (Dit kan worden afgelezen door in Windows Verkenner het plaatje te selecteren, rechter muisknop &gt; Eigenschappen &gt; Tabblad </w:t>
            </w:r>
            <w:r>
              <w:rPr>
                <w:i/>
                <w:iCs/>
              </w:rPr>
              <w:t>Details</w:t>
            </w:r>
            <w:r>
              <w:t>.)</w:t>
            </w:r>
          </w:p>
        </w:tc>
      </w:tr>
      <w:tr w:rsidR="00C01215" w14:paraId="4FD1E443" w14:textId="77777777" w:rsidTr="00A042CC">
        <w:tc>
          <w:tcPr>
            <w:tcW w:w="587" w:type="pct"/>
          </w:tcPr>
          <w:p w14:paraId="791E14E0" w14:textId="77777777" w:rsidR="00C01215" w:rsidRPr="000035C7" w:rsidRDefault="00C01215" w:rsidP="00A042CC">
            <w:pPr>
              <w:rPr>
                <w:b/>
                <w:bCs/>
              </w:rPr>
            </w:pPr>
            <w:r w:rsidRPr="000035C7">
              <w:rPr>
                <w:b/>
                <w:bCs/>
              </w:rPr>
              <w:t>hoogte</w:t>
            </w:r>
          </w:p>
        </w:tc>
        <w:tc>
          <w:tcPr>
            <w:tcW w:w="844" w:type="pct"/>
          </w:tcPr>
          <w:p w14:paraId="1213D97A" w14:textId="77777777" w:rsidR="00C01215" w:rsidRDefault="00C01215" w:rsidP="00A042CC">
            <w:r>
              <w:t>Getal</w:t>
            </w:r>
          </w:p>
        </w:tc>
        <w:tc>
          <w:tcPr>
            <w:tcW w:w="3569" w:type="pct"/>
          </w:tcPr>
          <w:p w14:paraId="1E8AD9CA" w14:textId="77777777" w:rsidR="00C01215" w:rsidRDefault="00C01215" w:rsidP="00A042CC">
            <w:r>
              <w:t>Gewenste hoogte van het logo in pixels.</w:t>
            </w:r>
          </w:p>
        </w:tc>
      </w:tr>
    </w:tbl>
    <w:p w14:paraId="3BC6A722" w14:textId="77777777" w:rsidR="00C01215" w:rsidRDefault="00C01215" w:rsidP="00D12977">
      <w:pPr>
        <w:pStyle w:val="Geenafstand"/>
      </w:pPr>
    </w:p>
    <w:p w14:paraId="48343BBA" w14:textId="77777777" w:rsidR="00C01215" w:rsidRDefault="00C01215" w:rsidP="00D12977">
      <w:pPr>
        <w:pStyle w:val="Geenafstand"/>
      </w:pPr>
    </w:p>
    <w:p w14:paraId="1D538816" w14:textId="77777777" w:rsidR="00D12977" w:rsidRDefault="00D12977" w:rsidP="00D12977">
      <w:pPr>
        <w:pStyle w:val="Kop2"/>
      </w:pPr>
      <w:r>
        <w:t>7.12 onderdelen</w:t>
      </w:r>
    </w:p>
    <w:p w14:paraId="24BEB3A4" w14:textId="44FEF054" w:rsidR="00C01215" w:rsidRDefault="00D12977" w:rsidP="00C01215">
      <w:pPr>
        <w:pStyle w:val="Geenafstand"/>
      </w:pPr>
      <w:r>
        <w:t xml:space="preserve">Definieer kolommen in je tabellenboek: per rij een dataset + subset + (optioneel) jaar + wel/geen </w:t>
      </w:r>
      <w:proofErr w:type="spellStart"/>
      <w:r>
        <w:t>crossings</w:t>
      </w:r>
      <w:proofErr w:type="spellEnd"/>
      <w:r>
        <w:t xml:space="preserve"> + testlogica (</w:t>
      </w:r>
      <w:proofErr w:type="spellStart"/>
      <w:r>
        <w:t>sign_crossing</w:t>
      </w:r>
      <w:proofErr w:type="spellEnd"/>
      <w:r>
        <w:t xml:space="preserve"> intern/totaal/kolomnummer, </w:t>
      </w:r>
      <w:proofErr w:type="spellStart"/>
      <w:r>
        <w:t>sign_totaal</w:t>
      </w:r>
      <w:proofErr w:type="spellEnd"/>
      <w:r>
        <w:t xml:space="preserve"> doelkolom dataset/</w:t>
      </w:r>
      <w:proofErr w:type="spellStart"/>
      <w:r>
        <w:t>kolomnr</w:t>
      </w:r>
      <w:proofErr w:type="spellEnd"/>
      <w:r>
        <w:t xml:space="preserve">, </w:t>
      </w:r>
      <w:proofErr w:type="spellStart"/>
      <w:r>
        <w:t>sign_doelkolom</w:t>
      </w:r>
      <w:proofErr w:type="spellEnd"/>
      <w:r>
        <w:t xml:space="preserve"> weergave verschuiven).</w:t>
      </w:r>
    </w:p>
    <w:p w14:paraId="2D38B5E5" w14:textId="77777777" w:rsidR="00C01215" w:rsidRDefault="00C01215" w:rsidP="00C01215">
      <w:pPr>
        <w:pStyle w:val="Geenafstand"/>
      </w:pPr>
    </w:p>
    <w:p w14:paraId="42FE5DA4" w14:textId="77777777" w:rsidR="00C01215" w:rsidRDefault="00C01215" w:rsidP="00C01215">
      <w:pPr>
        <w:pStyle w:val="Geenafstand"/>
      </w:pPr>
      <w:r>
        <w:t xml:space="preserve">Hierin wordt de opbouw van de dataset uitgewerkt. Op basis hiervan wordt de analyse uitgevoerd. Iedere nieuwe rij beschrijft een ‘set’ kruistabellen die gemaakt zullen worden. Zo kunnen meerdere datasets naast elkaar worden weergegeven, bijvoorbeeld een regionale en een landelijke dataset, of een huidige en een voorgaande monitor, door op een volgende rij een bijpassend ‘onderdeel’ toe te voegen. De eerste rij met een subset is leidend; hierop worden de tabellenboeken gesplitst. In de praktijk zal dit bijvoorbeeld gemeentecode of school zijn. </w:t>
      </w:r>
    </w:p>
    <w:p w14:paraId="335B25DC" w14:textId="77777777" w:rsidR="00C01215" w:rsidRPr="004546BA" w:rsidRDefault="00C01215" w:rsidP="00C01215">
      <w:pPr>
        <w:pStyle w:val="Geenafstand"/>
      </w:pPr>
    </w:p>
    <w:tbl>
      <w:tblPr>
        <w:tblStyle w:val="Tabelraster"/>
        <w:tblW w:w="0" w:type="auto"/>
        <w:tblLook w:val="04A0" w:firstRow="1" w:lastRow="0" w:firstColumn="1" w:lastColumn="0" w:noHBand="0" w:noVBand="1"/>
      </w:tblPr>
      <w:tblGrid>
        <w:gridCol w:w="1632"/>
        <w:gridCol w:w="1999"/>
        <w:gridCol w:w="5431"/>
      </w:tblGrid>
      <w:tr w:rsidR="00C01215" w14:paraId="12B6DC95" w14:textId="77777777" w:rsidTr="00A042CC">
        <w:tc>
          <w:tcPr>
            <w:tcW w:w="0" w:type="auto"/>
          </w:tcPr>
          <w:p w14:paraId="4AC83520" w14:textId="77777777" w:rsidR="00C01215" w:rsidRDefault="00C01215" w:rsidP="00A042CC">
            <w:r>
              <w:t>Variabele</w:t>
            </w:r>
          </w:p>
        </w:tc>
        <w:tc>
          <w:tcPr>
            <w:tcW w:w="0" w:type="auto"/>
          </w:tcPr>
          <w:p w14:paraId="7DAADC0C" w14:textId="77777777" w:rsidR="00C01215" w:rsidRDefault="00C01215" w:rsidP="00A042CC">
            <w:r>
              <w:t>Waarde</w:t>
            </w:r>
          </w:p>
        </w:tc>
        <w:tc>
          <w:tcPr>
            <w:tcW w:w="0" w:type="auto"/>
          </w:tcPr>
          <w:p w14:paraId="1EC8A6E2" w14:textId="77777777" w:rsidR="00C01215" w:rsidRDefault="00C01215" w:rsidP="00A042CC">
            <w:r>
              <w:t>Betekenis</w:t>
            </w:r>
          </w:p>
        </w:tc>
      </w:tr>
      <w:tr w:rsidR="00C01215" w14:paraId="0EF3BBC6" w14:textId="77777777" w:rsidTr="00A042CC">
        <w:tc>
          <w:tcPr>
            <w:tcW w:w="0" w:type="auto"/>
          </w:tcPr>
          <w:p w14:paraId="0C39079D" w14:textId="77777777" w:rsidR="00C01215" w:rsidRPr="00854CB1" w:rsidRDefault="00C01215" w:rsidP="00A042CC">
            <w:r w:rsidRPr="00854CB1">
              <w:t>dataset</w:t>
            </w:r>
          </w:p>
        </w:tc>
        <w:tc>
          <w:tcPr>
            <w:tcW w:w="0" w:type="auto"/>
          </w:tcPr>
          <w:p w14:paraId="02E5D074" w14:textId="77777777" w:rsidR="00C01215" w:rsidRPr="003D0DFF" w:rsidRDefault="00C01215" w:rsidP="00A042CC">
            <w:pPr>
              <w:rPr>
                <w:i/>
                <w:iCs/>
              </w:rPr>
            </w:pPr>
            <w:proofErr w:type="spellStart"/>
            <w:r>
              <w:t>naam_dataset</w:t>
            </w:r>
            <w:proofErr w:type="spellEnd"/>
            <w:r>
              <w:t xml:space="preserve"> uit het tabblad </w:t>
            </w:r>
            <w:r>
              <w:rPr>
                <w:i/>
                <w:iCs/>
              </w:rPr>
              <w:t>datasets</w:t>
            </w:r>
          </w:p>
        </w:tc>
        <w:tc>
          <w:tcPr>
            <w:tcW w:w="0" w:type="auto"/>
          </w:tcPr>
          <w:p w14:paraId="457AB161" w14:textId="77777777" w:rsidR="00C01215" w:rsidRDefault="00C01215" w:rsidP="00A042CC">
            <w:r>
              <w:t>De dataset waaruit data moet worden gehaald.</w:t>
            </w:r>
          </w:p>
        </w:tc>
      </w:tr>
      <w:tr w:rsidR="00C01215" w14:paraId="4C2686EA" w14:textId="77777777" w:rsidTr="00A042CC">
        <w:tc>
          <w:tcPr>
            <w:tcW w:w="0" w:type="auto"/>
          </w:tcPr>
          <w:p w14:paraId="377743C4" w14:textId="77777777" w:rsidR="00C01215" w:rsidRPr="00854CB1" w:rsidRDefault="00C01215" w:rsidP="00A042CC">
            <w:r w:rsidRPr="00854CB1">
              <w:t>subset</w:t>
            </w:r>
          </w:p>
        </w:tc>
        <w:tc>
          <w:tcPr>
            <w:tcW w:w="0" w:type="auto"/>
          </w:tcPr>
          <w:p w14:paraId="756F8FD0" w14:textId="77777777" w:rsidR="00C01215" w:rsidRDefault="00C01215" w:rsidP="00A042CC">
            <w:proofErr w:type="spellStart"/>
            <w:r>
              <w:t>Variabelenaam</w:t>
            </w:r>
            <w:proofErr w:type="spellEnd"/>
            <w:r>
              <w:t xml:space="preserve"> / leeg</w:t>
            </w:r>
          </w:p>
        </w:tc>
        <w:tc>
          <w:tcPr>
            <w:tcW w:w="0" w:type="auto"/>
          </w:tcPr>
          <w:p w14:paraId="53ED280E" w14:textId="77777777" w:rsidR="00C01215" w:rsidRDefault="00C01215" w:rsidP="00A042CC">
            <w:r>
              <w:t xml:space="preserve">Variabele waarop gesplitst moet worden. Dit kan bijvoorbeeld op school, regio, of gemeente zijn. Hier kan tevens een tweede niveau worden aangegeven, welke op basis van de eerste (bovenste) subset opgezocht zal worden. Als de eerste regel bijvoorbeeld </w:t>
            </w:r>
            <w:r w:rsidRPr="00170290">
              <w:rPr>
                <w:i/>
                <w:iCs/>
              </w:rPr>
              <w:t>Gemeentecode</w:t>
            </w:r>
            <w:r>
              <w:t xml:space="preserve"> als subset heeft, en de tweede regel </w:t>
            </w:r>
            <w:proofErr w:type="spellStart"/>
            <w:r w:rsidRPr="00170290">
              <w:rPr>
                <w:i/>
                <w:iCs/>
              </w:rPr>
              <w:t>subregio</w:t>
            </w:r>
            <w:proofErr w:type="spellEnd"/>
            <w:r>
              <w:t xml:space="preserve">, dan wordt de </w:t>
            </w:r>
            <w:proofErr w:type="spellStart"/>
            <w:r>
              <w:t>subregio</w:t>
            </w:r>
            <w:proofErr w:type="spellEnd"/>
            <w:r>
              <w:t xml:space="preserve"> waarin de gemeente zich bevind meegenomen. </w:t>
            </w:r>
            <w:r w:rsidRPr="00170290">
              <w:t>Indien</w:t>
            </w:r>
            <w:r>
              <w:t xml:space="preserve"> leeg wordt de hele dataset berekend.</w:t>
            </w:r>
          </w:p>
        </w:tc>
      </w:tr>
      <w:tr w:rsidR="00C01215" w14:paraId="77DD8018" w14:textId="77777777" w:rsidTr="00A042CC">
        <w:tc>
          <w:tcPr>
            <w:tcW w:w="0" w:type="auto"/>
          </w:tcPr>
          <w:p w14:paraId="7D129313" w14:textId="77777777" w:rsidR="00C01215" w:rsidRPr="00F67834" w:rsidRDefault="00C01215" w:rsidP="00A042CC">
            <w:pPr>
              <w:rPr>
                <w:b/>
                <w:bCs/>
              </w:rPr>
            </w:pPr>
            <w:r>
              <w:t>jaar</w:t>
            </w:r>
          </w:p>
        </w:tc>
        <w:tc>
          <w:tcPr>
            <w:tcW w:w="0" w:type="auto"/>
          </w:tcPr>
          <w:p w14:paraId="4CA13876" w14:textId="77777777" w:rsidR="00C01215" w:rsidRDefault="00C01215" w:rsidP="00A042CC">
            <w:r>
              <w:t>Jaartal / leeg</w:t>
            </w:r>
          </w:p>
        </w:tc>
        <w:tc>
          <w:tcPr>
            <w:tcW w:w="0" w:type="auto"/>
          </w:tcPr>
          <w:p w14:paraId="5FFFEABF" w14:textId="77777777" w:rsidR="00C01215" w:rsidRDefault="00C01215" w:rsidP="00A042CC">
            <w:r>
              <w:t xml:space="preserve">Indien de dataset per jaar is gesplitst </w:t>
            </w:r>
            <w:r w:rsidRPr="002F263B">
              <w:t>kan</w:t>
            </w:r>
            <w:r>
              <w:t xml:space="preserve"> hier het gewenste jaar ingevuld worden.</w:t>
            </w:r>
          </w:p>
        </w:tc>
      </w:tr>
      <w:tr w:rsidR="00C01215" w14:paraId="2A1757ED" w14:textId="77777777" w:rsidTr="00A042CC">
        <w:tc>
          <w:tcPr>
            <w:tcW w:w="0" w:type="auto"/>
          </w:tcPr>
          <w:p w14:paraId="07880957" w14:textId="77777777" w:rsidR="00C01215" w:rsidRPr="00854CB1" w:rsidRDefault="00C01215" w:rsidP="00A042CC">
            <w:proofErr w:type="spellStart"/>
            <w:r w:rsidRPr="00854CB1">
              <w:lastRenderedPageBreak/>
              <w:t>met_crossing</w:t>
            </w:r>
            <w:proofErr w:type="spellEnd"/>
          </w:p>
        </w:tc>
        <w:tc>
          <w:tcPr>
            <w:tcW w:w="0" w:type="auto"/>
          </w:tcPr>
          <w:p w14:paraId="08DB0262" w14:textId="77777777" w:rsidR="00C01215" w:rsidRDefault="00C01215" w:rsidP="00A042CC">
            <w:r>
              <w:t>WAAR / ONWAAR</w:t>
            </w:r>
          </w:p>
        </w:tc>
        <w:tc>
          <w:tcPr>
            <w:tcW w:w="0" w:type="auto"/>
          </w:tcPr>
          <w:p w14:paraId="54F730C8" w14:textId="77777777" w:rsidR="00C01215" w:rsidRDefault="00C01215" w:rsidP="00A042CC">
            <w:r>
              <w:t xml:space="preserve">Legt vast of dit onderdeel verder uitgesplitst moet worden met kruisvariabelen. (Zie ook tabblad </w:t>
            </w:r>
            <w:proofErr w:type="spellStart"/>
            <w:r w:rsidRPr="00C33BD6">
              <w:rPr>
                <w:i/>
                <w:iCs/>
              </w:rPr>
              <w:t>crossings</w:t>
            </w:r>
            <w:proofErr w:type="spellEnd"/>
            <w:r>
              <w:t>.)</w:t>
            </w:r>
          </w:p>
        </w:tc>
      </w:tr>
      <w:tr w:rsidR="00C01215" w14:paraId="38234CEA" w14:textId="77777777" w:rsidTr="00A042CC">
        <w:tc>
          <w:tcPr>
            <w:tcW w:w="0" w:type="auto"/>
          </w:tcPr>
          <w:p w14:paraId="5C94EED2" w14:textId="77777777" w:rsidR="00C01215" w:rsidRPr="00854CB1" w:rsidRDefault="00C01215" w:rsidP="00A042CC">
            <w:proofErr w:type="spellStart"/>
            <w:r>
              <w:t>sign_crossing</w:t>
            </w:r>
            <w:proofErr w:type="spellEnd"/>
          </w:p>
        </w:tc>
        <w:tc>
          <w:tcPr>
            <w:tcW w:w="0" w:type="auto"/>
          </w:tcPr>
          <w:p w14:paraId="589AD251" w14:textId="77777777" w:rsidR="00C01215" w:rsidRDefault="00C01215" w:rsidP="00A042CC">
            <w:r>
              <w:t>“intern” / “totaal” / nummer van een kolom / leeg</w:t>
            </w:r>
          </w:p>
        </w:tc>
        <w:tc>
          <w:tcPr>
            <w:tcW w:w="0" w:type="auto"/>
          </w:tcPr>
          <w:p w14:paraId="46835A12" w14:textId="77777777" w:rsidR="00C01215" w:rsidRPr="00DE3028" w:rsidRDefault="00C01215" w:rsidP="00A042CC">
            <w:r>
              <w:t>Indien onderlinge verschillen getest moeten worden kan hier worden aangegeven in welke data een chi</w:t>
            </w:r>
            <w:r w:rsidRPr="0064248B">
              <w:rPr>
                <w:vertAlign w:val="superscript"/>
              </w:rPr>
              <w:t>2</w:t>
            </w:r>
            <w:r>
              <w:t xml:space="preserve">-test moet worden uitgevoerd. “intern” vergelijkt de kolommen binnen de crossing (dus bijv. man vs. vrouw), “totaal” met het totaal van de huidige subset (bijv. man vs. gemiddelde gemeente). </w:t>
            </w:r>
            <w:r>
              <w:rPr>
                <w:b/>
                <w:bCs/>
              </w:rPr>
              <w:t xml:space="preserve">Let op: </w:t>
            </w:r>
            <w:r>
              <w:t xml:space="preserve">als </w:t>
            </w:r>
            <w:proofErr w:type="spellStart"/>
            <w:r>
              <w:rPr>
                <w:i/>
                <w:iCs/>
              </w:rPr>
              <w:t>sign_toetsen</w:t>
            </w:r>
            <w:proofErr w:type="spellEnd"/>
            <w:r>
              <w:t xml:space="preserve"> op het tabblad </w:t>
            </w:r>
            <w:r>
              <w:rPr>
                <w:i/>
                <w:iCs/>
              </w:rPr>
              <w:t>algemeen</w:t>
            </w:r>
            <w:r>
              <w:t xml:space="preserve"> niet op WAAR staat wordt de test alsnog niet uitgevoerd.</w:t>
            </w:r>
          </w:p>
        </w:tc>
      </w:tr>
      <w:tr w:rsidR="00C01215" w14:paraId="20A14156" w14:textId="77777777" w:rsidTr="00A042CC">
        <w:tc>
          <w:tcPr>
            <w:tcW w:w="0" w:type="auto"/>
          </w:tcPr>
          <w:p w14:paraId="3D4A87D2" w14:textId="77777777" w:rsidR="00C01215" w:rsidRPr="00854CB1" w:rsidRDefault="00C01215" w:rsidP="00A042CC">
            <w:proofErr w:type="spellStart"/>
            <w:r>
              <w:t>sign_totaal</w:t>
            </w:r>
            <w:proofErr w:type="spellEnd"/>
          </w:p>
        </w:tc>
        <w:tc>
          <w:tcPr>
            <w:tcW w:w="0" w:type="auto"/>
          </w:tcPr>
          <w:p w14:paraId="6F4962D2" w14:textId="77777777" w:rsidR="00C01215" w:rsidRDefault="00C01215" w:rsidP="00A042CC">
            <w:r>
              <w:t>Naam van een dataset / nummer van een kolom / leeg</w:t>
            </w:r>
          </w:p>
        </w:tc>
        <w:tc>
          <w:tcPr>
            <w:tcW w:w="0" w:type="auto"/>
          </w:tcPr>
          <w:p w14:paraId="6D6102D4" w14:textId="77777777" w:rsidR="00C01215" w:rsidRDefault="00C01215" w:rsidP="00A042CC">
            <w:r>
              <w:t xml:space="preserve">Indien totalen getest moeten worden kan hier worden aangegeven met welke dataset/kolom vergeleken dient te worden. Hier kan de naam van een dataset worden ingevuld, of een kolomnummer. </w:t>
            </w:r>
            <w:r>
              <w:rPr>
                <w:b/>
                <w:bCs/>
              </w:rPr>
              <w:t xml:space="preserve">Let op: </w:t>
            </w:r>
            <w:r>
              <w:t xml:space="preserve">indien een naam wordt opgegeven neemt het script de </w:t>
            </w:r>
            <w:r>
              <w:rPr>
                <w:b/>
                <w:bCs/>
              </w:rPr>
              <w:t>laatste</w:t>
            </w:r>
            <w:r>
              <w:t xml:space="preserve"> kolom van die dataset. Dit kan relevant zijn als een dataset bijvoorbeeld met en zonder subset wordt weergegeven. Het kolomnummer betreft de kolom in het tabellenboek, geteld vanaf de eerste kolom met cijfers. Kruisvariabelen dienen meegeteld te worden. (Bijv.: 2 datasets: regionaal en nationaal. Regionaal splitst op 2 categorieën met ieder twee levels: totaal 2 + 2 + 1 = 5 kolommen. Nationaal zit dan in kolom 6.)</w:t>
            </w:r>
          </w:p>
          <w:p w14:paraId="3DB678A0" w14:textId="77777777" w:rsidR="00C01215" w:rsidRDefault="00C01215" w:rsidP="00A042CC"/>
          <w:p w14:paraId="1C3E6479" w14:textId="77777777" w:rsidR="00C01215" w:rsidRPr="00DD0AF4" w:rsidRDefault="00C01215" w:rsidP="00A042CC">
            <w:r>
              <w:rPr>
                <w:b/>
                <w:bCs/>
              </w:rPr>
              <w:t xml:space="preserve">Let op: </w:t>
            </w:r>
            <w:r>
              <w:t xml:space="preserve">vanuit een kolom </w:t>
            </w:r>
            <w:r>
              <w:rPr>
                <w:b/>
                <w:bCs/>
              </w:rPr>
              <w:t>zonder</w:t>
            </w:r>
            <w:r>
              <w:t xml:space="preserve"> subset kan niet worden vergeleken met een kolom </w:t>
            </w:r>
            <w:r>
              <w:rPr>
                <w:b/>
                <w:bCs/>
              </w:rPr>
              <w:t>met</w:t>
            </w:r>
            <w:r>
              <w:t xml:space="preserve"> subset, maar wel andersom. Het is bijvoorbeeld wel mogelijk om vanuit de totaalkolom van een gemeente te vergelijken met het totaal van Nederland, maar niet </w:t>
            </w:r>
            <w:proofErr w:type="spellStart"/>
            <w:r>
              <w:t>vice</w:t>
            </w:r>
            <w:proofErr w:type="spellEnd"/>
            <w:r>
              <w:t xml:space="preserve"> versa. De reden is wat lastig uit te leggen; voor nu gewoon niet doen. (Vraag het een keer op een fysieke bijeenkomst, dan doe ik een poging. - AD) Van een kolom </w:t>
            </w:r>
            <w:r>
              <w:rPr>
                <w:b/>
                <w:bCs/>
              </w:rPr>
              <w:t xml:space="preserve">met </w:t>
            </w:r>
            <w:r>
              <w:t xml:space="preserve">subset naar een kolom </w:t>
            </w:r>
            <w:r>
              <w:rPr>
                <w:b/>
                <w:bCs/>
              </w:rPr>
              <w:t>met</w:t>
            </w:r>
            <w:r>
              <w:t xml:space="preserve"> subset is ook geen probleem, mits hierbij getest wordt van een ‘lager’ niveau naar een ‘hoger’ niveau, bijvoorbeeld gemeente t.o.v. regio of regio t.o.v. landelijk. Andersom is </w:t>
            </w:r>
            <w:r>
              <w:rPr>
                <w:b/>
                <w:bCs/>
              </w:rPr>
              <w:t>niet</w:t>
            </w:r>
            <w:r>
              <w:t xml:space="preserve"> mogelijk</w:t>
            </w:r>
          </w:p>
        </w:tc>
      </w:tr>
      <w:tr w:rsidR="00C01215" w14:paraId="2B5F2A1B" w14:textId="77777777" w:rsidTr="00A042CC">
        <w:tc>
          <w:tcPr>
            <w:tcW w:w="0" w:type="auto"/>
          </w:tcPr>
          <w:p w14:paraId="65544FBD" w14:textId="77777777" w:rsidR="00C01215" w:rsidRDefault="00C01215" w:rsidP="00A042CC">
            <w:proofErr w:type="spellStart"/>
            <w:r>
              <w:t>sign_doelkolom</w:t>
            </w:r>
            <w:proofErr w:type="spellEnd"/>
          </w:p>
        </w:tc>
        <w:tc>
          <w:tcPr>
            <w:tcW w:w="0" w:type="auto"/>
          </w:tcPr>
          <w:p w14:paraId="6E83FB25" w14:textId="77777777" w:rsidR="00C01215" w:rsidRDefault="00C01215" w:rsidP="00A042CC">
            <w:r>
              <w:t>WAAR / ONWAAR</w:t>
            </w:r>
          </w:p>
        </w:tc>
        <w:tc>
          <w:tcPr>
            <w:tcW w:w="0" w:type="auto"/>
          </w:tcPr>
          <w:p w14:paraId="5846B373" w14:textId="77777777" w:rsidR="00C01215" w:rsidRPr="00421440" w:rsidRDefault="00C01215" w:rsidP="00A042CC">
            <w:r>
              <w:t xml:space="preserve">Indien het wenselijk is om de significantie in de kolom met het ‘hogere’ niveau weer te geven (in andere woorden: bij een vergelijking tussen gemeente en regio moet de regiokolom aangemerkt worden als significant), dan kan dat met deze instelling. Hiermee wordt de weergave verschoven naar de doelkolom, oftewel de kolom die is aangegeven bij </w:t>
            </w:r>
            <w:proofErr w:type="spellStart"/>
            <w:r>
              <w:rPr>
                <w:i/>
                <w:iCs/>
              </w:rPr>
              <w:t>sign_totaal</w:t>
            </w:r>
            <w:proofErr w:type="spellEnd"/>
            <w:r>
              <w:t>.</w:t>
            </w:r>
          </w:p>
        </w:tc>
      </w:tr>
      <w:tr w:rsidR="00C01215" w14:paraId="29588BFB" w14:textId="77777777" w:rsidTr="00A042CC">
        <w:tc>
          <w:tcPr>
            <w:tcW w:w="0" w:type="auto"/>
          </w:tcPr>
          <w:p w14:paraId="7CDF13CA" w14:textId="77777777" w:rsidR="00C01215" w:rsidRDefault="00C01215" w:rsidP="00A042CC">
            <w:r>
              <w:t>kolomnaam</w:t>
            </w:r>
          </w:p>
        </w:tc>
        <w:tc>
          <w:tcPr>
            <w:tcW w:w="0" w:type="auto"/>
          </w:tcPr>
          <w:p w14:paraId="15071F40" w14:textId="77777777" w:rsidR="00C01215" w:rsidRDefault="00C01215" w:rsidP="00A042CC">
            <w:r>
              <w:t>Tekst / leeg</w:t>
            </w:r>
          </w:p>
        </w:tc>
        <w:tc>
          <w:tcPr>
            <w:tcW w:w="0" w:type="auto"/>
          </w:tcPr>
          <w:p w14:paraId="4D469F42" w14:textId="77777777" w:rsidR="00C01215" w:rsidRPr="00952DE8" w:rsidRDefault="00C01215" w:rsidP="00A042CC">
            <w:r>
              <w:t xml:space="preserve">De kolomnamen worden in principe automatisch gegenereerd, maar het kan voorkomen dat er alsnog een aparte kolomnaam gewenst is. Deze kan worden ingesteld door dit veld te vullen met de gewenste kolomnaam. </w:t>
            </w:r>
            <w:r>
              <w:rPr>
                <w:b/>
                <w:bCs/>
              </w:rPr>
              <w:t>Let op:</w:t>
            </w:r>
            <w:r>
              <w:t xml:space="preserve"> Dit werkt alleen voor totaalkolommen.</w:t>
            </w:r>
          </w:p>
        </w:tc>
      </w:tr>
    </w:tbl>
    <w:p w14:paraId="3690EE9D" w14:textId="77777777" w:rsidR="00C01215" w:rsidRDefault="00C01215" w:rsidP="00D12977">
      <w:pPr>
        <w:pStyle w:val="Geenafstand"/>
      </w:pPr>
    </w:p>
    <w:p w14:paraId="487671EA" w14:textId="77777777" w:rsidR="00C01215" w:rsidRDefault="00C01215" w:rsidP="00D12977">
      <w:pPr>
        <w:pStyle w:val="Geenafstand"/>
      </w:pPr>
    </w:p>
    <w:p w14:paraId="4029F592" w14:textId="77777777" w:rsidR="00C01215" w:rsidRDefault="00C01215" w:rsidP="00D12977">
      <w:pPr>
        <w:pStyle w:val="Geenafstand"/>
      </w:pPr>
    </w:p>
    <w:p w14:paraId="7C8C3852" w14:textId="77777777" w:rsidR="00D12977" w:rsidRDefault="00D12977" w:rsidP="00D12977">
      <w:pPr>
        <w:pStyle w:val="Kop2"/>
      </w:pPr>
      <w:r>
        <w:lastRenderedPageBreak/>
        <w:t>7.13 opmaak</w:t>
      </w:r>
    </w:p>
    <w:p w14:paraId="2A598D17" w14:textId="4ACC5637" w:rsidR="00D12977" w:rsidRDefault="00D12977" w:rsidP="00D12977">
      <w:pPr>
        <w:pStyle w:val="Geenafstand"/>
      </w:pPr>
      <w:r>
        <w:t>Stuur opmaak voor Excel en HTML: font, kleuren, grootte, rijhoogte, kolombreedte (Excel), headerstijl (enkel/dubbel), label</w:t>
      </w:r>
      <w:r>
        <w:rPr>
          <w:rFonts w:ascii="Cambria Math" w:hAnsi="Cambria Math" w:cs="Cambria Math"/>
        </w:rPr>
        <w:t>‑</w:t>
      </w:r>
      <w:r>
        <w:t>max</w:t>
      </w:r>
      <w:r>
        <w:rPr>
          <w:rFonts w:ascii="Cambria Math" w:hAnsi="Cambria Math" w:cs="Cambria Math"/>
        </w:rPr>
        <w:t>‑</w:t>
      </w:r>
      <w:r>
        <w:t xml:space="preserve">lengte, afwisselende kleuren voor rijen/kolommen, verbergen lege kolommen in/uit </w:t>
      </w:r>
      <w:proofErr w:type="spellStart"/>
      <w:r>
        <w:t>crossings</w:t>
      </w:r>
      <w:proofErr w:type="spellEnd"/>
      <w:r>
        <w:t xml:space="preserve">, en titeltemplate. </w:t>
      </w:r>
    </w:p>
    <w:p w14:paraId="640B992C" w14:textId="77777777" w:rsidR="00C01215" w:rsidRDefault="00C01215" w:rsidP="00C01215">
      <w:pPr>
        <w:pStyle w:val="Geenafstand"/>
        <w:rPr>
          <w:rFonts w:asciiTheme="majorHAnsi" w:eastAsiaTheme="majorEastAsia" w:hAnsiTheme="majorHAnsi" w:cstheme="majorBidi"/>
          <w:color w:val="2F5496" w:themeColor="accent1" w:themeShade="BF"/>
          <w:sz w:val="26"/>
          <w:szCs w:val="26"/>
        </w:rPr>
      </w:pPr>
    </w:p>
    <w:p w14:paraId="0C7A1A39" w14:textId="660189AD" w:rsidR="00C01215" w:rsidRPr="00907DA9" w:rsidRDefault="00C01215" w:rsidP="00C01215">
      <w:pPr>
        <w:pStyle w:val="Geenafstand"/>
      </w:pPr>
      <w:r>
        <w:t xml:space="preserve">Voor alle waarden in dit tabblad geldt dat ze optioneel zijn. Indien een waarde mist wordt een standaardwaarde aangehouden. De opmaak voor vragen is later toegevoegd, waardoor er voor terugwerkende functionaliteit gekozen is om de opmaak van een kop over te nemen als opmaak voor een vraag mist. (Dus simpel gezegd: als </w:t>
      </w:r>
      <w:proofErr w:type="spellStart"/>
      <w:r>
        <w:t>vraag_size</w:t>
      </w:r>
      <w:proofErr w:type="spellEnd"/>
      <w:r>
        <w:t xml:space="preserve"> = leeg, dan </w:t>
      </w:r>
      <w:proofErr w:type="spellStart"/>
      <w:r>
        <w:t>vraag_size</w:t>
      </w:r>
      <w:proofErr w:type="spellEnd"/>
      <w:r>
        <w:t xml:space="preserve"> = </w:t>
      </w:r>
      <w:proofErr w:type="spellStart"/>
      <w:r>
        <w:t>kop_size</w:t>
      </w:r>
      <w:proofErr w:type="spellEnd"/>
      <w:r>
        <w:t xml:space="preserve">.) Verder zijn niet alle opties beschikbaar in de </w:t>
      </w:r>
      <w:proofErr w:type="spellStart"/>
      <w:r>
        <w:t>digitoegankelijke</w:t>
      </w:r>
      <w:proofErr w:type="spellEnd"/>
      <w:r>
        <w:t xml:space="preserve"> (HTML) versie. Dit is aangegeven per optie met haakjes: (E) voor Excel, (H) voor HTML.</w:t>
      </w:r>
    </w:p>
    <w:tbl>
      <w:tblPr>
        <w:tblStyle w:val="Tabelraster"/>
        <w:tblW w:w="0" w:type="auto"/>
        <w:tblLook w:val="04A0" w:firstRow="1" w:lastRow="0" w:firstColumn="1" w:lastColumn="0" w:noHBand="0" w:noVBand="1"/>
      </w:tblPr>
      <w:tblGrid>
        <w:gridCol w:w="3296"/>
        <w:gridCol w:w="2287"/>
        <w:gridCol w:w="3479"/>
      </w:tblGrid>
      <w:tr w:rsidR="00C01215" w14:paraId="384CAFE4" w14:textId="77777777" w:rsidTr="00A042CC">
        <w:tc>
          <w:tcPr>
            <w:tcW w:w="3296" w:type="dxa"/>
          </w:tcPr>
          <w:p w14:paraId="434CBA4C" w14:textId="77777777" w:rsidR="00C01215" w:rsidRDefault="00C01215" w:rsidP="00A042CC">
            <w:r>
              <w:t>Variabele (werking)</w:t>
            </w:r>
          </w:p>
        </w:tc>
        <w:tc>
          <w:tcPr>
            <w:tcW w:w="2287" w:type="dxa"/>
          </w:tcPr>
          <w:p w14:paraId="7193DB49" w14:textId="77777777" w:rsidR="00C01215" w:rsidRDefault="00C01215" w:rsidP="00A042CC">
            <w:r>
              <w:t>Waarde</w:t>
            </w:r>
          </w:p>
        </w:tc>
        <w:tc>
          <w:tcPr>
            <w:tcW w:w="0" w:type="auto"/>
          </w:tcPr>
          <w:p w14:paraId="50506C04" w14:textId="77777777" w:rsidR="00C01215" w:rsidRDefault="00C01215" w:rsidP="00A042CC">
            <w:r>
              <w:t>Betekenis</w:t>
            </w:r>
          </w:p>
        </w:tc>
      </w:tr>
      <w:tr w:rsidR="00C01215" w14:paraId="3D6032C0" w14:textId="77777777" w:rsidTr="00A042CC">
        <w:tc>
          <w:tcPr>
            <w:tcW w:w="3296" w:type="dxa"/>
          </w:tcPr>
          <w:p w14:paraId="7104A0E1" w14:textId="77777777" w:rsidR="00C01215" w:rsidRDefault="00C01215" w:rsidP="00A042CC">
            <w:r>
              <w:t>(vraag/kop/titel)_</w:t>
            </w:r>
            <w:proofErr w:type="spellStart"/>
            <w:r>
              <w:t>size</w:t>
            </w:r>
            <w:proofErr w:type="spellEnd"/>
            <w:r>
              <w:t xml:space="preserve"> (E, H)</w:t>
            </w:r>
          </w:p>
        </w:tc>
        <w:tc>
          <w:tcPr>
            <w:tcW w:w="2287" w:type="dxa"/>
          </w:tcPr>
          <w:p w14:paraId="599CDCE2" w14:textId="77777777" w:rsidR="00C01215" w:rsidRDefault="00C01215" w:rsidP="00A042CC">
            <w:r>
              <w:t>Getal</w:t>
            </w:r>
          </w:p>
        </w:tc>
        <w:tc>
          <w:tcPr>
            <w:tcW w:w="0" w:type="auto"/>
          </w:tcPr>
          <w:p w14:paraId="71D2C1C2" w14:textId="77777777" w:rsidR="00C01215" w:rsidRDefault="00C01215" w:rsidP="00A042CC">
            <w:r>
              <w:t xml:space="preserve">Grootte van vragen/koppen/titels in </w:t>
            </w:r>
            <w:proofErr w:type="spellStart"/>
            <w:r>
              <w:t>pt</w:t>
            </w:r>
            <w:proofErr w:type="spellEnd"/>
            <w:r>
              <w:t xml:space="preserve"> (= lettergrootte in Word en Excel).</w:t>
            </w:r>
          </w:p>
        </w:tc>
      </w:tr>
      <w:tr w:rsidR="00C01215" w:rsidRPr="003279D3" w14:paraId="1B8CBBE2" w14:textId="77777777" w:rsidTr="00A042CC">
        <w:tc>
          <w:tcPr>
            <w:tcW w:w="3296" w:type="dxa"/>
          </w:tcPr>
          <w:p w14:paraId="2E87D295" w14:textId="77777777" w:rsidR="00C01215" w:rsidRDefault="00C01215" w:rsidP="00A042CC">
            <w:r>
              <w:t>(vraag/kop/titel)_</w:t>
            </w:r>
            <w:proofErr w:type="spellStart"/>
            <w:r>
              <w:t>color</w:t>
            </w:r>
            <w:proofErr w:type="spellEnd"/>
            <w:r>
              <w:t xml:space="preserve"> (E, H)</w:t>
            </w:r>
          </w:p>
        </w:tc>
        <w:tc>
          <w:tcPr>
            <w:tcW w:w="2287" w:type="dxa"/>
          </w:tcPr>
          <w:p w14:paraId="2BA66803" w14:textId="77777777" w:rsidR="00C01215" w:rsidRDefault="00C01215" w:rsidP="00A042CC">
            <w:r>
              <w:t>Hexadecimale code of naam</w:t>
            </w:r>
          </w:p>
        </w:tc>
        <w:tc>
          <w:tcPr>
            <w:tcW w:w="0" w:type="auto"/>
          </w:tcPr>
          <w:p w14:paraId="29F0F250" w14:textId="77777777" w:rsidR="00C01215" w:rsidRPr="00E42C8F" w:rsidRDefault="00C01215" w:rsidP="00A042CC">
            <w:pPr>
              <w:rPr>
                <w:lang w:val="en-US"/>
              </w:rPr>
            </w:pPr>
            <w:r>
              <w:t xml:space="preserve">De gewenste tekstkleur van vragen/koppen/titels. </w:t>
            </w:r>
            <w:r w:rsidRPr="00E42C8F">
              <w:rPr>
                <w:lang w:val="en-US"/>
              </w:rPr>
              <w:t xml:space="preserve">Excel </w:t>
            </w:r>
            <w:proofErr w:type="spellStart"/>
            <w:r w:rsidRPr="00E42C8F">
              <w:rPr>
                <w:lang w:val="en-US"/>
              </w:rPr>
              <w:t>accepteert</w:t>
            </w:r>
            <w:proofErr w:type="spellEnd"/>
            <w:r w:rsidRPr="00E42C8F">
              <w:rPr>
                <w:lang w:val="en-US"/>
              </w:rPr>
              <w:t xml:space="preserve"> </w:t>
            </w:r>
            <w:proofErr w:type="spellStart"/>
            <w:r w:rsidRPr="00E42C8F">
              <w:rPr>
                <w:lang w:val="en-US"/>
              </w:rPr>
              <w:t>hexadecimale</w:t>
            </w:r>
            <w:proofErr w:type="spellEnd"/>
            <w:r w:rsidRPr="00E42C8F">
              <w:rPr>
                <w:lang w:val="en-US"/>
              </w:rPr>
              <w:t xml:space="preserve"> codes (#FFFFFF) of</w:t>
            </w:r>
            <w:r>
              <w:rPr>
                <w:lang w:val="en-US"/>
              </w:rPr>
              <w:t xml:space="preserve"> </w:t>
            </w:r>
            <w:proofErr w:type="spellStart"/>
            <w:r>
              <w:rPr>
                <w:lang w:val="en-US"/>
              </w:rPr>
              <w:t>namen</w:t>
            </w:r>
            <w:proofErr w:type="spellEnd"/>
            <w:r>
              <w:rPr>
                <w:lang w:val="en-US"/>
              </w:rPr>
              <w:t xml:space="preserve"> (green/red).</w:t>
            </w:r>
          </w:p>
        </w:tc>
      </w:tr>
      <w:tr w:rsidR="00C01215" w:rsidRPr="0049523E" w14:paraId="3C226A2E" w14:textId="77777777" w:rsidTr="00A042CC">
        <w:tc>
          <w:tcPr>
            <w:tcW w:w="3296" w:type="dxa"/>
          </w:tcPr>
          <w:p w14:paraId="01109842" w14:textId="77777777" w:rsidR="00C01215" w:rsidRDefault="00C01215" w:rsidP="00A042CC">
            <w:r>
              <w:t>(vraag/kop/titel)_</w:t>
            </w:r>
            <w:proofErr w:type="spellStart"/>
            <w:r>
              <w:t>decoration</w:t>
            </w:r>
            <w:proofErr w:type="spellEnd"/>
            <w:r>
              <w:t xml:space="preserve"> (E, H)</w:t>
            </w:r>
          </w:p>
        </w:tc>
        <w:tc>
          <w:tcPr>
            <w:tcW w:w="2287" w:type="dxa"/>
          </w:tcPr>
          <w:p w14:paraId="74ADD691" w14:textId="77777777" w:rsidR="00C01215" w:rsidRPr="007C7D3A" w:rsidRDefault="00C01215" w:rsidP="00A042CC">
            <w:pPr>
              <w:rPr>
                <w:lang w:val="en-US"/>
              </w:rPr>
            </w:pPr>
            <w:r w:rsidRPr="007C7D3A">
              <w:rPr>
                <w:lang w:val="en-US"/>
              </w:rPr>
              <w:t>“bold” / “strikeout” / “italic” / “underline” / “underline2” / “accoun</w:t>
            </w:r>
            <w:r>
              <w:rPr>
                <w:lang w:val="en-US"/>
              </w:rPr>
              <w:t>ting</w:t>
            </w:r>
            <w:r w:rsidRPr="007C7D3A">
              <w:rPr>
                <w:lang w:val="en-US"/>
              </w:rPr>
              <w:t>”</w:t>
            </w:r>
            <w:r>
              <w:rPr>
                <w:lang w:val="en-US"/>
              </w:rPr>
              <w:t xml:space="preserve"> / “accounting2”</w:t>
            </w:r>
          </w:p>
        </w:tc>
        <w:tc>
          <w:tcPr>
            <w:tcW w:w="0" w:type="auto"/>
          </w:tcPr>
          <w:p w14:paraId="4C0D7A87" w14:textId="77777777" w:rsidR="00C01215" w:rsidRPr="0003044D" w:rsidRDefault="00C01215" w:rsidP="00A042CC">
            <w:r w:rsidRPr="0049523E">
              <w:t xml:space="preserve">Letterstijl van de </w:t>
            </w:r>
            <w:r>
              <w:t>vragen/</w:t>
            </w:r>
            <w:r w:rsidRPr="0049523E">
              <w:t>koppen/t</w:t>
            </w:r>
            <w:r>
              <w:t xml:space="preserve">itels. Dit is vergelijkbaar met de knoppen bovenin Word en Excel. </w:t>
            </w:r>
            <w:r>
              <w:rPr>
                <w:b/>
                <w:bCs/>
              </w:rPr>
              <w:t xml:space="preserve">Let op: </w:t>
            </w:r>
            <w:r>
              <w:t xml:space="preserve">binnen de </w:t>
            </w:r>
            <w:proofErr w:type="spellStart"/>
            <w:r>
              <w:t>digitoegankelijke</w:t>
            </w:r>
            <w:proofErr w:type="spellEnd"/>
            <w:r>
              <w:t xml:space="preserve"> versie is alleen </w:t>
            </w:r>
            <w:proofErr w:type="spellStart"/>
            <w:r>
              <w:t>bold</w:t>
            </w:r>
            <w:proofErr w:type="spellEnd"/>
            <w:r>
              <w:t xml:space="preserve"> / italic / </w:t>
            </w:r>
            <w:proofErr w:type="spellStart"/>
            <w:r>
              <w:t>underline</w:t>
            </w:r>
            <w:proofErr w:type="spellEnd"/>
            <w:r>
              <w:t xml:space="preserve"> toegestaan.</w:t>
            </w:r>
          </w:p>
        </w:tc>
      </w:tr>
      <w:tr w:rsidR="00C01215" w:rsidRPr="003279D3" w14:paraId="30B43F71" w14:textId="77777777" w:rsidTr="00A042CC">
        <w:tc>
          <w:tcPr>
            <w:tcW w:w="3296" w:type="dxa"/>
          </w:tcPr>
          <w:p w14:paraId="0F503816" w14:textId="77777777" w:rsidR="00C01215" w:rsidRDefault="00C01215" w:rsidP="00A042CC">
            <w:r>
              <w:t>(vraag/kop/titel)_</w:t>
            </w:r>
            <w:proofErr w:type="spellStart"/>
            <w:r>
              <w:t>fill</w:t>
            </w:r>
            <w:proofErr w:type="spellEnd"/>
            <w:r>
              <w:t xml:space="preserve"> (E, H)</w:t>
            </w:r>
          </w:p>
        </w:tc>
        <w:tc>
          <w:tcPr>
            <w:tcW w:w="2287" w:type="dxa"/>
          </w:tcPr>
          <w:p w14:paraId="13846183" w14:textId="77777777" w:rsidR="00C01215" w:rsidRDefault="00C01215" w:rsidP="00A042CC">
            <w:r>
              <w:t>Hexadecimale code of naam</w:t>
            </w:r>
          </w:p>
        </w:tc>
        <w:tc>
          <w:tcPr>
            <w:tcW w:w="0" w:type="auto"/>
          </w:tcPr>
          <w:p w14:paraId="589D96EF" w14:textId="77777777" w:rsidR="00C01215" w:rsidRPr="007C7D3A" w:rsidRDefault="00C01215" w:rsidP="00A042CC">
            <w:pPr>
              <w:rPr>
                <w:lang w:val="en-US"/>
              </w:rPr>
            </w:pPr>
            <w:r>
              <w:t xml:space="preserve">De gewenste achtergrondkleur voor vragen/koppen/titels. </w:t>
            </w:r>
            <w:r w:rsidRPr="00E42C8F">
              <w:rPr>
                <w:lang w:val="en-US"/>
              </w:rPr>
              <w:t xml:space="preserve">Excel </w:t>
            </w:r>
            <w:proofErr w:type="spellStart"/>
            <w:r w:rsidRPr="00E42C8F">
              <w:rPr>
                <w:lang w:val="en-US"/>
              </w:rPr>
              <w:t>accepteert</w:t>
            </w:r>
            <w:proofErr w:type="spellEnd"/>
            <w:r w:rsidRPr="00E42C8F">
              <w:rPr>
                <w:lang w:val="en-US"/>
              </w:rPr>
              <w:t xml:space="preserve"> </w:t>
            </w:r>
            <w:proofErr w:type="spellStart"/>
            <w:r w:rsidRPr="00E42C8F">
              <w:rPr>
                <w:lang w:val="en-US"/>
              </w:rPr>
              <w:t>hexadecimale</w:t>
            </w:r>
            <w:proofErr w:type="spellEnd"/>
            <w:r w:rsidRPr="00E42C8F">
              <w:rPr>
                <w:lang w:val="en-US"/>
              </w:rPr>
              <w:t xml:space="preserve"> codes (#FFFFFF) of</w:t>
            </w:r>
            <w:r>
              <w:rPr>
                <w:lang w:val="en-US"/>
              </w:rPr>
              <w:t xml:space="preserve"> </w:t>
            </w:r>
            <w:proofErr w:type="spellStart"/>
            <w:r>
              <w:rPr>
                <w:lang w:val="en-US"/>
              </w:rPr>
              <w:t>namen</w:t>
            </w:r>
            <w:proofErr w:type="spellEnd"/>
            <w:r>
              <w:rPr>
                <w:lang w:val="en-US"/>
              </w:rPr>
              <w:t xml:space="preserve"> (green/red).</w:t>
            </w:r>
          </w:p>
        </w:tc>
      </w:tr>
      <w:tr w:rsidR="00C01215" w:rsidRPr="00112ACC" w14:paraId="1905A7AA" w14:textId="77777777" w:rsidTr="00A042CC">
        <w:tc>
          <w:tcPr>
            <w:tcW w:w="3296" w:type="dxa"/>
          </w:tcPr>
          <w:p w14:paraId="0DF2AC1E" w14:textId="77777777" w:rsidR="00C01215" w:rsidRDefault="00C01215" w:rsidP="00A042CC">
            <w:pPr>
              <w:rPr>
                <w:lang w:val="en-US"/>
              </w:rPr>
            </w:pPr>
            <w:proofErr w:type="spellStart"/>
            <w:r>
              <w:rPr>
                <w:lang w:val="en-US"/>
              </w:rPr>
              <w:t>font_color</w:t>
            </w:r>
            <w:proofErr w:type="spellEnd"/>
            <w:r>
              <w:rPr>
                <w:lang w:val="en-US"/>
              </w:rPr>
              <w:t xml:space="preserve"> </w:t>
            </w:r>
            <w:r>
              <w:t>(E, H)</w:t>
            </w:r>
          </w:p>
        </w:tc>
        <w:tc>
          <w:tcPr>
            <w:tcW w:w="2287" w:type="dxa"/>
          </w:tcPr>
          <w:p w14:paraId="31C1BB1D" w14:textId="77777777" w:rsidR="00C01215" w:rsidRDefault="00C01215" w:rsidP="00A042CC">
            <w:pPr>
              <w:rPr>
                <w:lang w:val="en-US"/>
              </w:rPr>
            </w:pPr>
            <w:proofErr w:type="spellStart"/>
            <w:r>
              <w:rPr>
                <w:lang w:val="en-US"/>
              </w:rPr>
              <w:t>Hexadecimale</w:t>
            </w:r>
            <w:proofErr w:type="spellEnd"/>
            <w:r>
              <w:rPr>
                <w:lang w:val="en-US"/>
              </w:rPr>
              <w:t xml:space="preserve"> code of naam</w:t>
            </w:r>
          </w:p>
        </w:tc>
        <w:tc>
          <w:tcPr>
            <w:tcW w:w="0" w:type="auto"/>
          </w:tcPr>
          <w:p w14:paraId="7034148F" w14:textId="77777777" w:rsidR="00C01215" w:rsidRPr="00112ACC" w:rsidRDefault="00C01215" w:rsidP="00A042CC">
            <w:r>
              <w:t xml:space="preserve">De gewenste tekstkleur. </w:t>
            </w:r>
            <w:r w:rsidRPr="00FF5623">
              <w:t>Excel accepteert hexadecimale codes (#FFFFFF) of namen (green/red).</w:t>
            </w:r>
          </w:p>
        </w:tc>
      </w:tr>
      <w:tr w:rsidR="00C01215" w:rsidRPr="00112ACC" w14:paraId="3C5EFA15" w14:textId="77777777" w:rsidTr="00A042CC">
        <w:tc>
          <w:tcPr>
            <w:tcW w:w="3296" w:type="dxa"/>
          </w:tcPr>
          <w:p w14:paraId="08FDE606" w14:textId="77777777" w:rsidR="00C01215" w:rsidRPr="007C7D3A" w:rsidRDefault="00C01215" w:rsidP="00A042CC">
            <w:pPr>
              <w:rPr>
                <w:lang w:val="en-US"/>
              </w:rPr>
            </w:pPr>
            <w:proofErr w:type="spellStart"/>
            <w:r>
              <w:rPr>
                <w:lang w:val="en-US"/>
              </w:rPr>
              <w:t>font_type</w:t>
            </w:r>
            <w:proofErr w:type="spellEnd"/>
            <w:r>
              <w:rPr>
                <w:lang w:val="en-US"/>
              </w:rPr>
              <w:t xml:space="preserve"> </w:t>
            </w:r>
            <w:r>
              <w:t>(E, H)</w:t>
            </w:r>
          </w:p>
        </w:tc>
        <w:tc>
          <w:tcPr>
            <w:tcW w:w="2287" w:type="dxa"/>
          </w:tcPr>
          <w:p w14:paraId="0F6E2FAD" w14:textId="77777777" w:rsidR="00C01215" w:rsidRPr="007C7D3A" w:rsidRDefault="00C01215" w:rsidP="00A042CC">
            <w:pPr>
              <w:rPr>
                <w:lang w:val="en-US"/>
              </w:rPr>
            </w:pPr>
            <w:r>
              <w:rPr>
                <w:lang w:val="en-US"/>
              </w:rPr>
              <w:t xml:space="preserve">Naam van </w:t>
            </w:r>
            <w:proofErr w:type="spellStart"/>
            <w:r>
              <w:rPr>
                <w:lang w:val="en-US"/>
              </w:rPr>
              <w:t>lettertype</w:t>
            </w:r>
            <w:proofErr w:type="spellEnd"/>
          </w:p>
        </w:tc>
        <w:tc>
          <w:tcPr>
            <w:tcW w:w="0" w:type="auto"/>
          </w:tcPr>
          <w:p w14:paraId="1127BBDE" w14:textId="77777777" w:rsidR="00C01215" w:rsidRPr="00112ACC" w:rsidRDefault="00C01215" w:rsidP="00A042CC">
            <w:r w:rsidRPr="00112ACC">
              <w:t>Lettertype dat gebruikt wordt v</w:t>
            </w:r>
            <w:r>
              <w:t>oor alle tekst. Dit dient een geldige naam van een lettertype te zijn. Tip: gebruik de lijst bovenaan in Word als voorbeeld.</w:t>
            </w:r>
          </w:p>
        </w:tc>
      </w:tr>
      <w:tr w:rsidR="00C01215" w:rsidRPr="00A66848" w14:paraId="19C1B82E" w14:textId="77777777" w:rsidTr="00A042CC">
        <w:tc>
          <w:tcPr>
            <w:tcW w:w="3296" w:type="dxa"/>
          </w:tcPr>
          <w:p w14:paraId="22ACC794" w14:textId="77777777" w:rsidR="00C01215" w:rsidRPr="007C7D3A" w:rsidRDefault="00C01215" w:rsidP="00A042CC">
            <w:pPr>
              <w:rPr>
                <w:lang w:val="en-US"/>
              </w:rPr>
            </w:pPr>
            <w:proofErr w:type="spellStart"/>
            <w:r>
              <w:rPr>
                <w:lang w:val="en-US"/>
              </w:rPr>
              <w:t>font_size</w:t>
            </w:r>
            <w:proofErr w:type="spellEnd"/>
            <w:r>
              <w:rPr>
                <w:lang w:val="en-US"/>
              </w:rPr>
              <w:t xml:space="preserve"> </w:t>
            </w:r>
            <w:r>
              <w:t>(E, H)</w:t>
            </w:r>
          </w:p>
        </w:tc>
        <w:tc>
          <w:tcPr>
            <w:tcW w:w="2287" w:type="dxa"/>
          </w:tcPr>
          <w:p w14:paraId="59714B56" w14:textId="77777777" w:rsidR="00C01215" w:rsidRPr="007C7D3A" w:rsidRDefault="00C01215" w:rsidP="00A042CC">
            <w:pPr>
              <w:rPr>
                <w:lang w:val="en-US"/>
              </w:rPr>
            </w:pPr>
            <w:proofErr w:type="spellStart"/>
            <w:r>
              <w:rPr>
                <w:lang w:val="en-US"/>
              </w:rPr>
              <w:t>Getal</w:t>
            </w:r>
            <w:proofErr w:type="spellEnd"/>
          </w:p>
        </w:tc>
        <w:tc>
          <w:tcPr>
            <w:tcW w:w="0" w:type="auto"/>
          </w:tcPr>
          <w:p w14:paraId="6A640286" w14:textId="77777777" w:rsidR="00C01215" w:rsidRPr="00A66848" w:rsidRDefault="00C01215" w:rsidP="00A042CC">
            <w:r w:rsidRPr="00A66848">
              <w:t>Grootte van de tekst i</w:t>
            </w:r>
            <w:r>
              <w:t xml:space="preserve">n </w:t>
            </w:r>
            <w:proofErr w:type="spellStart"/>
            <w:r>
              <w:t>pt</w:t>
            </w:r>
            <w:proofErr w:type="spellEnd"/>
            <w:r>
              <w:t xml:space="preserve"> (= lettergrootte in Word en Excel). Dit geldt voor zowel introtekst als tekst tussen en bij variabelen.</w:t>
            </w:r>
          </w:p>
        </w:tc>
      </w:tr>
      <w:tr w:rsidR="00C01215" w:rsidRPr="00A66848" w14:paraId="46AC3A66" w14:textId="77777777" w:rsidTr="00A042CC">
        <w:tc>
          <w:tcPr>
            <w:tcW w:w="3296" w:type="dxa"/>
          </w:tcPr>
          <w:p w14:paraId="37C38CF6" w14:textId="77777777" w:rsidR="00C01215" w:rsidRPr="00A66848" w:rsidRDefault="00C01215" w:rsidP="00A042CC">
            <w:proofErr w:type="spellStart"/>
            <w:r>
              <w:t>rij_hoogte</w:t>
            </w:r>
            <w:proofErr w:type="spellEnd"/>
            <w:r>
              <w:t xml:space="preserve"> (E)</w:t>
            </w:r>
          </w:p>
        </w:tc>
        <w:tc>
          <w:tcPr>
            <w:tcW w:w="2287" w:type="dxa"/>
          </w:tcPr>
          <w:p w14:paraId="64038172" w14:textId="77777777" w:rsidR="00C01215" w:rsidRPr="00A66848" w:rsidRDefault="00C01215" w:rsidP="00A042CC">
            <w:r>
              <w:t>Getal</w:t>
            </w:r>
          </w:p>
        </w:tc>
        <w:tc>
          <w:tcPr>
            <w:tcW w:w="0" w:type="auto"/>
          </w:tcPr>
          <w:p w14:paraId="7589E893" w14:textId="77777777" w:rsidR="00C01215" w:rsidRPr="00A66848" w:rsidRDefault="00C01215" w:rsidP="00A042CC">
            <w:r>
              <w:t xml:space="preserve">De rijen in Excel worden gelijkmatig verdeeld. Dit getal specificeert de hoogte van iedere rij in </w:t>
            </w:r>
            <w:proofErr w:type="spellStart"/>
            <w:r>
              <w:t>pt</w:t>
            </w:r>
            <w:proofErr w:type="spellEnd"/>
            <w:r>
              <w:t xml:space="preserve"> (= lettergrootte in Word en Excel).</w:t>
            </w:r>
          </w:p>
        </w:tc>
      </w:tr>
      <w:tr w:rsidR="00C01215" w:rsidRPr="00A66848" w14:paraId="1C1A93D1" w14:textId="77777777" w:rsidTr="00A042CC">
        <w:tc>
          <w:tcPr>
            <w:tcW w:w="3296" w:type="dxa"/>
          </w:tcPr>
          <w:p w14:paraId="58494394" w14:textId="77777777" w:rsidR="00C01215" w:rsidRDefault="00C01215" w:rsidP="00A042CC">
            <w:proofErr w:type="spellStart"/>
            <w:r>
              <w:t>rij_hoogte_kop</w:t>
            </w:r>
            <w:proofErr w:type="spellEnd"/>
            <w:r>
              <w:t xml:space="preserve"> (E)</w:t>
            </w:r>
          </w:p>
        </w:tc>
        <w:tc>
          <w:tcPr>
            <w:tcW w:w="2287" w:type="dxa"/>
          </w:tcPr>
          <w:p w14:paraId="0DB26D85" w14:textId="77777777" w:rsidR="00C01215" w:rsidRDefault="00C01215" w:rsidP="00A042CC">
            <w:r>
              <w:t>Getal</w:t>
            </w:r>
          </w:p>
        </w:tc>
        <w:tc>
          <w:tcPr>
            <w:tcW w:w="0" w:type="auto"/>
          </w:tcPr>
          <w:p w14:paraId="1120383F" w14:textId="77777777" w:rsidR="00C01215" w:rsidRDefault="00C01215" w:rsidP="00A042CC">
            <w:r>
              <w:t xml:space="preserve">Het kan zijn dat de kolomkoppen een andere rijhoogte nodig hebben dan de normale rijen. Daarom is de hoogte van de koppen apart in te stellen. Wederom in </w:t>
            </w:r>
            <w:proofErr w:type="spellStart"/>
            <w:r>
              <w:t>pt</w:t>
            </w:r>
            <w:proofErr w:type="spellEnd"/>
            <w:r>
              <w:t>.</w:t>
            </w:r>
          </w:p>
        </w:tc>
      </w:tr>
      <w:tr w:rsidR="00C01215" w:rsidRPr="00A66848" w14:paraId="46C4941F" w14:textId="77777777" w:rsidTr="00A042CC">
        <w:tc>
          <w:tcPr>
            <w:tcW w:w="3296" w:type="dxa"/>
          </w:tcPr>
          <w:p w14:paraId="42A584FA" w14:textId="77777777" w:rsidR="00C01215" w:rsidRDefault="00C01215" w:rsidP="00A042CC">
            <w:proofErr w:type="spellStart"/>
            <w:r>
              <w:lastRenderedPageBreak/>
              <w:t>kolombreedte_antwoorden</w:t>
            </w:r>
            <w:proofErr w:type="spellEnd"/>
            <w:r>
              <w:t xml:space="preserve"> (E)</w:t>
            </w:r>
          </w:p>
        </w:tc>
        <w:tc>
          <w:tcPr>
            <w:tcW w:w="2287" w:type="dxa"/>
          </w:tcPr>
          <w:p w14:paraId="62EB52AB" w14:textId="77777777" w:rsidR="00C01215" w:rsidRDefault="00C01215" w:rsidP="00A042CC">
            <w:r>
              <w:t>Getal</w:t>
            </w:r>
          </w:p>
        </w:tc>
        <w:tc>
          <w:tcPr>
            <w:tcW w:w="0" w:type="auto"/>
          </w:tcPr>
          <w:p w14:paraId="78CF60E1" w14:textId="77777777" w:rsidR="00C01215" w:rsidRDefault="00C01215" w:rsidP="00A042CC">
            <w:r>
              <w:t xml:space="preserve">Breedte van de kolom met antwoordteksten in </w:t>
            </w:r>
            <w:proofErr w:type="spellStart"/>
            <w:r>
              <w:t>pt</w:t>
            </w:r>
            <w:proofErr w:type="spellEnd"/>
            <w:r>
              <w:t xml:space="preserve">. Let op: enkel functioneel in Excel. Voor de </w:t>
            </w:r>
            <w:proofErr w:type="spellStart"/>
            <w:r>
              <w:t>digitoegankelijke</w:t>
            </w:r>
            <w:proofErr w:type="spellEnd"/>
            <w:r>
              <w:t xml:space="preserve"> versie kan de template aangepast worden, zie </w:t>
            </w:r>
            <w:hyperlink w:anchor="_Indeling_van_tabellen" w:history="1">
              <w:r w:rsidRPr="003A6FF9">
                <w:rPr>
                  <w:rStyle w:val="Hyperlink"/>
                </w:rPr>
                <w:t>Indeling van tabellen</w:t>
              </w:r>
            </w:hyperlink>
            <w:r>
              <w:t>.</w:t>
            </w:r>
          </w:p>
        </w:tc>
      </w:tr>
      <w:tr w:rsidR="00C01215" w:rsidRPr="00A66848" w14:paraId="3C912960" w14:textId="77777777" w:rsidTr="00A042CC">
        <w:tc>
          <w:tcPr>
            <w:tcW w:w="3296" w:type="dxa"/>
          </w:tcPr>
          <w:p w14:paraId="7E7330D1" w14:textId="77777777" w:rsidR="00C01215" w:rsidRDefault="00C01215" w:rsidP="00A042CC">
            <w:r>
              <w:t>kolombreedte (E)</w:t>
            </w:r>
          </w:p>
        </w:tc>
        <w:tc>
          <w:tcPr>
            <w:tcW w:w="2287" w:type="dxa"/>
          </w:tcPr>
          <w:p w14:paraId="2424ADAD" w14:textId="77777777" w:rsidR="00C01215" w:rsidRDefault="00C01215" w:rsidP="00A042CC">
            <w:r>
              <w:t>Getal</w:t>
            </w:r>
          </w:p>
        </w:tc>
        <w:tc>
          <w:tcPr>
            <w:tcW w:w="0" w:type="auto"/>
          </w:tcPr>
          <w:p w14:paraId="2E27811E" w14:textId="77777777" w:rsidR="00C01215" w:rsidRDefault="00C01215" w:rsidP="00A042CC">
            <w:r>
              <w:t xml:space="preserve">Breedte van de kolommen in </w:t>
            </w:r>
            <w:proofErr w:type="spellStart"/>
            <w:r>
              <w:t>pt</w:t>
            </w:r>
            <w:proofErr w:type="spellEnd"/>
            <w:r>
              <w:t xml:space="preserve">. Let op: enkel functioneel in Excel. In de </w:t>
            </w:r>
            <w:proofErr w:type="spellStart"/>
            <w:r>
              <w:t>digitoegankelijke</w:t>
            </w:r>
            <w:proofErr w:type="spellEnd"/>
            <w:r>
              <w:t xml:space="preserve"> versie schalen de kolommen automatisch mee met het scherm. (Zie ook </w:t>
            </w:r>
            <w:hyperlink w:anchor="_Indeling_van_tabellen" w:history="1">
              <w:r w:rsidRPr="003A6FF9">
                <w:rPr>
                  <w:rStyle w:val="Hyperlink"/>
                </w:rPr>
                <w:t>Indeling van tabellen</w:t>
              </w:r>
            </w:hyperlink>
            <w:r>
              <w:t>.)</w:t>
            </w:r>
          </w:p>
        </w:tc>
      </w:tr>
      <w:tr w:rsidR="00C01215" w:rsidRPr="00A66848" w14:paraId="07F5691E" w14:textId="77777777" w:rsidTr="00A042CC">
        <w:tc>
          <w:tcPr>
            <w:tcW w:w="3296" w:type="dxa"/>
          </w:tcPr>
          <w:p w14:paraId="27ED1AAC" w14:textId="77777777" w:rsidR="00C01215" w:rsidRDefault="00C01215" w:rsidP="00A042CC">
            <w:proofErr w:type="spellStart"/>
            <w:r>
              <w:t>label_max_lengte</w:t>
            </w:r>
            <w:proofErr w:type="spellEnd"/>
            <w:r>
              <w:t xml:space="preserve"> (E)</w:t>
            </w:r>
          </w:p>
        </w:tc>
        <w:tc>
          <w:tcPr>
            <w:tcW w:w="2287" w:type="dxa"/>
          </w:tcPr>
          <w:p w14:paraId="4E25074F" w14:textId="77777777" w:rsidR="00C01215" w:rsidRDefault="00C01215" w:rsidP="00A042CC">
            <w:r>
              <w:t>Getal</w:t>
            </w:r>
          </w:p>
        </w:tc>
        <w:tc>
          <w:tcPr>
            <w:tcW w:w="0" w:type="auto"/>
          </w:tcPr>
          <w:p w14:paraId="7D963ED5" w14:textId="77777777" w:rsidR="00C01215" w:rsidRDefault="00C01215" w:rsidP="00A042CC">
            <w:r>
              <w:t xml:space="preserve">Sommige </w:t>
            </w:r>
            <w:proofErr w:type="spellStart"/>
            <w:r>
              <w:t>variabelelabels</w:t>
            </w:r>
            <w:proofErr w:type="spellEnd"/>
            <w:r>
              <w:t xml:space="preserve"> zijn te lang om binnen de kolombreedte te passen. Excel kan automatisch tekstterugloop aanzetten, maar past niet automatisch de rijhoogte aan. Daarom dient handmatig te worden aangegeven na hoeveel karakters de rijhoogte voor een variabele groter moet worden. In de praktijk zal dit getal ongeveer overeenkomen met </w:t>
            </w:r>
            <w:proofErr w:type="spellStart"/>
            <w:r>
              <w:rPr>
                <w:i/>
                <w:iCs/>
              </w:rPr>
              <w:t>kolombreedte_antwoorden</w:t>
            </w:r>
            <w:proofErr w:type="spellEnd"/>
            <w:r>
              <w:t>.</w:t>
            </w:r>
          </w:p>
        </w:tc>
      </w:tr>
      <w:tr w:rsidR="00C01215" w:rsidRPr="00A66848" w14:paraId="6F284BCA" w14:textId="77777777" w:rsidTr="00A042CC">
        <w:tc>
          <w:tcPr>
            <w:tcW w:w="3296" w:type="dxa"/>
          </w:tcPr>
          <w:p w14:paraId="6CCE6190" w14:textId="77777777" w:rsidR="00C01215" w:rsidRDefault="00C01215" w:rsidP="00A042CC">
            <w:proofErr w:type="spellStart"/>
            <w:r>
              <w:t>border_tussen_gegevens</w:t>
            </w:r>
            <w:proofErr w:type="spellEnd"/>
            <w:r>
              <w:t xml:space="preserve"> (E)</w:t>
            </w:r>
          </w:p>
        </w:tc>
        <w:tc>
          <w:tcPr>
            <w:tcW w:w="2287" w:type="dxa"/>
          </w:tcPr>
          <w:p w14:paraId="4481BDF5" w14:textId="77777777" w:rsidR="00C01215" w:rsidRDefault="00C01215" w:rsidP="00A042CC">
            <w:r>
              <w:t>WAAR / ONWAAR</w:t>
            </w:r>
          </w:p>
        </w:tc>
        <w:tc>
          <w:tcPr>
            <w:tcW w:w="0" w:type="auto"/>
          </w:tcPr>
          <w:p w14:paraId="40614887" w14:textId="77777777" w:rsidR="00C01215" w:rsidRDefault="00C01215" w:rsidP="00A042CC">
            <w:r>
              <w:t>Opmaak van de variabelen. Moeten er zwarte lijnen (borders) zichtbaar zijn tussen de categorieën?</w:t>
            </w:r>
          </w:p>
        </w:tc>
      </w:tr>
      <w:tr w:rsidR="00C01215" w:rsidRPr="00A66848" w14:paraId="633DA565" w14:textId="77777777" w:rsidTr="00A042CC">
        <w:tc>
          <w:tcPr>
            <w:tcW w:w="3296" w:type="dxa"/>
          </w:tcPr>
          <w:p w14:paraId="77F08209" w14:textId="77777777" w:rsidR="00C01215" w:rsidRDefault="00C01215" w:rsidP="00A042CC">
            <w:proofErr w:type="spellStart"/>
            <w:r>
              <w:t>rijen_afwisselend_kleuren</w:t>
            </w:r>
            <w:proofErr w:type="spellEnd"/>
            <w:r>
              <w:t xml:space="preserve"> (E, H)</w:t>
            </w:r>
          </w:p>
        </w:tc>
        <w:tc>
          <w:tcPr>
            <w:tcW w:w="2287" w:type="dxa"/>
          </w:tcPr>
          <w:p w14:paraId="60B984A2" w14:textId="77777777" w:rsidR="00C01215" w:rsidRDefault="00C01215" w:rsidP="00A042CC">
            <w:r>
              <w:t>WAAR / ONWAAR</w:t>
            </w:r>
          </w:p>
        </w:tc>
        <w:tc>
          <w:tcPr>
            <w:tcW w:w="0" w:type="auto"/>
          </w:tcPr>
          <w:p w14:paraId="4822344F" w14:textId="77777777" w:rsidR="00C01215" w:rsidRDefault="00C01215" w:rsidP="00A042CC">
            <w:r>
              <w:t>Rijen afwisselend grijs/wit kleuren.</w:t>
            </w:r>
          </w:p>
        </w:tc>
      </w:tr>
      <w:tr w:rsidR="00C01215" w:rsidRPr="00A66848" w14:paraId="05FB6364" w14:textId="77777777" w:rsidTr="00A042CC">
        <w:tc>
          <w:tcPr>
            <w:tcW w:w="3296" w:type="dxa"/>
          </w:tcPr>
          <w:p w14:paraId="4EFF06B5" w14:textId="77777777" w:rsidR="00C01215" w:rsidRDefault="00C01215" w:rsidP="00A042CC">
            <w:proofErr w:type="spellStart"/>
            <w:r>
              <w:t>kolommen_afwisselend_kleuren</w:t>
            </w:r>
            <w:proofErr w:type="spellEnd"/>
            <w:r>
              <w:t xml:space="preserve"> (E, H)</w:t>
            </w:r>
          </w:p>
        </w:tc>
        <w:tc>
          <w:tcPr>
            <w:tcW w:w="2287" w:type="dxa"/>
          </w:tcPr>
          <w:p w14:paraId="28B120A0" w14:textId="77777777" w:rsidR="00C01215" w:rsidRDefault="00C01215" w:rsidP="00A042CC">
            <w:r>
              <w:t>WAAR / ONWAAR</w:t>
            </w:r>
          </w:p>
        </w:tc>
        <w:tc>
          <w:tcPr>
            <w:tcW w:w="0" w:type="auto"/>
          </w:tcPr>
          <w:p w14:paraId="2E3D6FEB" w14:textId="77777777" w:rsidR="00C01215" w:rsidRDefault="00C01215" w:rsidP="00A042CC">
            <w:r>
              <w:t>Kolommen afwisselend grijs/wit kleuren.</w:t>
            </w:r>
          </w:p>
        </w:tc>
      </w:tr>
      <w:tr w:rsidR="00C01215" w:rsidRPr="00A66848" w14:paraId="10B997BA" w14:textId="77777777" w:rsidTr="00A042CC">
        <w:tc>
          <w:tcPr>
            <w:tcW w:w="3296" w:type="dxa"/>
          </w:tcPr>
          <w:p w14:paraId="18209EB7" w14:textId="77777777" w:rsidR="00C01215" w:rsidRDefault="00C01215" w:rsidP="00A042CC">
            <w:proofErr w:type="spellStart"/>
            <w:r>
              <w:t>kolommen_crossings_kleuren</w:t>
            </w:r>
            <w:proofErr w:type="spellEnd"/>
            <w:r>
              <w:t>(E, H)</w:t>
            </w:r>
          </w:p>
        </w:tc>
        <w:tc>
          <w:tcPr>
            <w:tcW w:w="2287" w:type="dxa"/>
          </w:tcPr>
          <w:p w14:paraId="36758C7A" w14:textId="77777777" w:rsidR="00C01215" w:rsidRDefault="00C01215" w:rsidP="00A042CC">
            <w:r>
              <w:t>WAAR / ONWAAR</w:t>
            </w:r>
          </w:p>
        </w:tc>
        <w:tc>
          <w:tcPr>
            <w:tcW w:w="0" w:type="auto"/>
          </w:tcPr>
          <w:p w14:paraId="569AEE6C" w14:textId="77777777" w:rsidR="00C01215" w:rsidRPr="002A0224" w:rsidRDefault="00C01215" w:rsidP="00A042CC">
            <w:r>
              <w:t xml:space="preserve">Kolommen afwisselend grijs/wit kleuren </w:t>
            </w:r>
            <w:r>
              <w:rPr>
                <w:b/>
                <w:bCs/>
              </w:rPr>
              <w:t>per categorie</w:t>
            </w:r>
            <w:r>
              <w:t>. Dit betekent dat iedere crossing en iedere totaalkolom een afwisselende kleur krijgt, waardoor het verschil goed zichtbaar is.</w:t>
            </w:r>
          </w:p>
        </w:tc>
      </w:tr>
      <w:tr w:rsidR="00C01215" w:rsidRPr="00A66848" w14:paraId="227A7A9C" w14:textId="77777777" w:rsidTr="00A042CC">
        <w:tc>
          <w:tcPr>
            <w:tcW w:w="3296" w:type="dxa"/>
          </w:tcPr>
          <w:p w14:paraId="3AFE8307" w14:textId="77777777" w:rsidR="00C01215" w:rsidRDefault="00C01215" w:rsidP="00A042CC">
            <w:proofErr w:type="spellStart"/>
            <w:r>
              <w:t>header_stijl</w:t>
            </w:r>
            <w:proofErr w:type="spellEnd"/>
            <w:r>
              <w:t xml:space="preserve"> (E, H)</w:t>
            </w:r>
          </w:p>
        </w:tc>
        <w:tc>
          <w:tcPr>
            <w:tcW w:w="2287" w:type="dxa"/>
          </w:tcPr>
          <w:p w14:paraId="50F56FD2" w14:textId="77777777" w:rsidR="00C01215" w:rsidRDefault="00C01215" w:rsidP="00A042CC">
            <w:r>
              <w:t>“enkel” of “dubbel”</w:t>
            </w:r>
          </w:p>
        </w:tc>
        <w:tc>
          <w:tcPr>
            <w:tcW w:w="0" w:type="auto"/>
          </w:tcPr>
          <w:p w14:paraId="72CFA1AE" w14:textId="77777777" w:rsidR="00C01215" w:rsidRDefault="00C01215" w:rsidP="00A042CC">
            <w:r>
              <w:t>Om ruimte te besparen is het mogelijk om de kolomkoppen samen te voegen. Hierdoor wordt per kop slechts één rij gebruikt, i.p.v. twee. (Zie voorbeeld hieronder.)</w:t>
            </w:r>
          </w:p>
        </w:tc>
      </w:tr>
      <w:tr w:rsidR="00C01215" w:rsidRPr="00A66848" w14:paraId="3FEA0ADC" w14:textId="77777777" w:rsidTr="00A042CC">
        <w:tc>
          <w:tcPr>
            <w:tcW w:w="3296" w:type="dxa"/>
          </w:tcPr>
          <w:p w14:paraId="4FBE89D0" w14:textId="77777777" w:rsidR="00C01215" w:rsidRDefault="00C01215" w:rsidP="00A042CC">
            <w:proofErr w:type="spellStart"/>
            <w:r>
              <w:t>header_template</w:t>
            </w:r>
            <w:proofErr w:type="spellEnd"/>
            <w:r>
              <w:t xml:space="preserve"> (E, H)</w:t>
            </w:r>
          </w:p>
        </w:tc>
        <w:tc>
          <w:tcPr>
            <w:tcW w:w="2287" w:type="dxa"/>
          </w:tcPr>
          <w:p w14:paraId="5BB9D3EB" w14:textId="77777777" w:rsidR="00C01215" w:rsidRDefault="00C01215" w:rsidP="00A042CC">
            <w:r>
              <w:t>Tekst</w:t>
            </w:r>
          </w:p>
        </w:tc>
        <w:tc>
          <w:tcPr>
            <w:tcW w:w="0" w:type="auto"/>
          </w:tcPr>
          <w:p w14:paraId="0303B2AB" w14:textId="77777777" w:rsidR="00C01215" w:rsidRDefault="00C01215" w:rsidP="00A042CC">
            <w:r>
              <w:t>Titel die weergegeven moet worden in de kop van de totaalkolom. “[naam]” en “[jaar]” worden vervangen door de naam van de dataset en het onderzochte jaar, respectievelijk.</w:t>
            </w:r>
          </w:p>
        </w:tc>
      </w:tr>
      <w:tr w:rsidR="00C01215" w:rsidRPr="00A66848" w14:paraId="1EAACC5B" w14:textId="77777777" w:rsidTr="00A042CC">
        <w:tc>
          <w:tcPr>
            <w:tcW w:w="3296" w:type="dxa"/>
          </w:tcPr>
          <w:p w14:paraId="10AF715E" w14:textId="77777777" w:rsidR="00C01215" w:rsidRDefault="00C01215" w:rsidP="00A042CC">
            <w:proofErr w:type="spellStart"/>
            <w:r>
              <w:t>crossing_headers_kleiner</w:t>
            </w:r>
            <w:proofErr w:type="spellEnd"/>
            <w:r>
              <w:t xml:space="preserve"> (E)</w:t>
            </w:r>
          </w:p>
        </w:tc>
        <w:tc>
          <w:tcPr>
            <w:tcW w:w="2287" w:type="dxa"/>
          </w:tcPr>
          <w:p w14:paraId="359CECA7" w14:textId="77777777" w:rsidR="00C01215" w:rsidRDefault="00C01215" w:rsidP="00A042CC">
            <w:r>
              <w:t>WAAR / ONWAAR</w:t>
            </w:r>
          </w:p>
        </w:tc>
        <w:tc>
          <w:tcPr>
            <w:tcW w:w="0" w:type="auto"/>
          </w:tcPr>
          <w:p w14:paraId="602FA3C6" w14:textId="77777777" w:rsidR="00C01215" w:rsidRDefault="00C01215" w:rsidP="00A042CC">
            <w:r>
              <w:t xml:space="preserve">Om onderscheid te maken tussen de kruisvariabelen en totaalkolommen kan ervoor </w:t>
            </w:r>
            <w:r>
              <w:lastRenderedPageBreak/>
              <w:t>gekozen worden om de kruisvariabelen een kleiner label te geven. Indien WAAR worden alleen de labels van totaalkolommen vet, bij ONWAAR worden alle labels vet.</w:t>
            </w:r>
          </w:p>
        </w:tc>
      </w:tr>
      <w:tr w:rsidR="00C01215" w:rsidRPr="00A66848" w14:paraId="317AAB48" w14:textId="77777777" w:rsidTr="00A042CC">
        <w:tc>
          <w:tcPr>
            <w:tcW w:w="3296" w:type="dxa"/>
          </w:tcPr>
          <w:p w14:paraId="196E8857" w14:textId="77777777" w:rsidR="00C01215" w:rsidRDefault="00C01215" w:rsidP="00A042CC">
            <w:proofErr w:type="spellStart"/>
            <w:r>
              <w:lastRenderedPageBreak/>
              <w:t>naam_tabellenboek</w:t>
            </w:r>
            <w:proofErr w:type="spellEnd"/>
            <w:r>
              <w:t xml:space="preserve"> (E, H)</w:t>
            </w:r>
          </w:p>
        </w:tc>
        <w:tc>
          <w:tcPr>
            <w:tcW w:w="2287" w:type="dxa"/>
          </w:tcPr>
          <w:p w14:paraId="40713DCF" w14:textId="77777777" w:rsidR="00C01215" w:rsidRDefault="00C01215" w:rsidP="00A042CC">
            <w:r>
              <w:t>Tekst</w:t>
            </w:r>
          </w:p>
        </w:tc>
        <w:tc>
          <w:tcPr>
            <w:tcW w:w="0" w:type="auto"/>
          </w:tcPr>
          <w:p w14:paraId="535CFD9F" w14:textId="77777777" w:rsidR="00C01215" w:rsidRPr="001F4D7C" w:rsidRDefault="00C01215" w:rsidP="00A042CC">
            <w:r>
              <w:t xml:space="preserve">Wanneer een tabellenboek zonder subsets wordt gemaakt kan er geen automatische titel worden ingevoegd. (Dit zou bij subset Gemeente bijvoorbeeld de gemeentenaam worden.) Hier kan een titel opgegeven worden voor deze situatie. Wanneer de waarde mist wordt automatisch ‘Overzicht’ aangenomen. </w:t>
            </w:r>
            <w:r>
              <w:rPr>
                <w:b/>
                <w:bCs/>
              </w:rPr>
              <w:t xml:space="preserve">Let op: </w:t>
            </w:r>
            <w:r>
              <w:t>de waarde ‘[naam]’ wordt hier niet automatisch vervangen, aangezien er geen naam is.</w:t>
            </w:r>
          </w:p>
        </w:tc>
      </w:tr>
      <w:tr w:rsidR="00C01215" w:rsidRPr="00A66848" w14:paraId="0DA96A45" w14:textId="77777777" w:rsidTr="00A042CC">
        <w:tc>
          <w:tcPr>
            <w:tcW w:w="3296" w:type="dxa"/>
          </w:tcPr>
          <w:p w14:paraId="4A09BFEC" w14:textId="77777777" w:rsidR="00C01215" w:rsidRDefault="00C01215" w:rsidP="00A042CC">
            <w:proofErr w:type="spellStart"/>
            <w:r>
              <w:t>verberg_lege_kolommen_crossing</w:t>
            </w:r>
            <w:proofErr w:type="spellEnd"/>
            <w:r>
              <w:t xml:space="preserve"> (E, H)</w:t>
            </w:r>
          </w:p>
        </w:tc>
        <w:tc>
          <w:tcPr>
            <w:tcW w:w="2287" w:type="dxa"/>
          </w:tcPr>
          <w:p w14:paraId="7314A79C" w14:textId="77777777" w:rsidR="00C01215" w:rsidRDefault="00C01215" w:rsidP="00A042CC">
            <w:r>
              <w:t>WAAR / ONWAAR</w:t>
            </w:r>
          </w:p>
        </w:tc>
        <w:tc>
          <w:tcPr>
            <w:tcW w:w="0" w:type="auto"/>
          </w:tcPr>
          <w:p w14:paraId="7A6EF491" w14:textId="77777777" w:rsidR="00C01215" w:rsidRPr="00A25348" w:rsidRDefault="00C01215" w:rsidP="00A042CC">
            <w:r>
              <w:t xml:space="preserve">Het is mogelijk om lege kolommen (d.w.z. met 0 respondenten bij </w:t>
            </w:r>
            <w:r>
              <w:rPr>
                <w:b/>
                <w:bCs/>
              </w:rPr>
              <w:t>alle</w:t>
            </w:r>
            <w:r>
              <w:t xml:space="preserve"> variabelen) te verbergen. Hiermee wordt alleen de weergave van het tabellenboek aangepast, de berekening verloopt hetzelfde. Deze optie verbergt lege kolommen </w:t>
            </w:r>
            <w:r>
              <w:rPr>
                <w:b/>
                <w:bCs/>
              </w:rPr>
              <w:t>binnen</w:t>
            </w:r>
            <w:r>
              <w:t xml:space="preserve"> een crossing.</w:t>
            </w:r>
          </w:p>
        </w:tc>
      </w:tr>
      <w:tr w:rsidR="00C01215" w:rsidRPr="00A66848" w14:paraId="44337BAE" w14:textId="77777777" w:rsidTr="00A042CC">
        <w:tc>
          <w:tcPr>
            <w:tcW w:w="3296" w:type="dxa"/>
          </w:tcPr>
          <w:p w14:paraId="375E9BD4" w14:textId="77777777" w:rsidR="00C01215" w:rsidRDefault="00C01215" w:rsidP="00A042CC">
            <w:proofErr w:type="spellStart"/>
            <w:r>
              <w:t>verberg_lege_kolommen_crossing</w:t>
            </w:r>
            <w:proofErr w:type="spellEnd"/>
            <w:r>
              <w:t xml:space="preserve"> (E, H)</w:t>
            </w:r>
          </w:p>
        </w:tc>
        <w:tc>
          <w:tcPr>
            <w:tcW w:w="2287" w:type="dxa"/>
          </w:tcPr>
          <w:p w14:paraId="438CE7C9" w14:textId="77777777" w:rsidR="00C01215" w:rsidRDefault="00C01215" w:rsidP="00A042CC">
            <w:r>
              <w:t>WAAR / ONWAAR</w:t>
            </w:r>
          </w:p>
        </w:tc>
        <w:tc>
          <w:tcPr>
            <w:tcW w:w="0" w:type="auto"/>
          </w:tcPr>
          <w:p w14:paraId="0FA4E6B6" w14:textId="77777777" w:rsidR="00C01215" w:rsidRPr="00A25348" w:rsidRDefault="00C01215" w:rsidP="00A042CC">
            <w:r>
              <w:t xml:space="preserve">Het is mogelijk om lege kolommen (d.w.z. met 0 respondenten bij </w:t>
            </w:r>
            <w:r>
              <w:rPr>
                <w:b/>
                <w:bCs/>
              </w:rPr>
              <w:t>alle</w:t>
            </w:r>
            <w:r>
              <w:t xml:space="preserve"> variabelen) te verbergen. Hiermee wordt alleen de weergave van het tabellenboek aangepast, de berekening verloopt hetzelfde. Deze optie verbergt lege kolommen </w:t>
            </w:r>
            <w:r>
              <w:rPr>
                <w:b/>
                <w:bCs/>
              </w:rPr>
              <w:t>buiten</w:t>
            </w:r>
            <w:r>
              <w:t xml:space="preserve"> een crossing, d.w.z. totaalkolommen.</w:t>
            </w:r>
          </w:p>
        </w:tc>
      </w:tr>
    </w:tbl>
    <w:p w14:paraId="061C9875" w14:textId="77777777" w:rsidR="00C01215" w:rsidRDefault="00C01215" w:rsidP="00C01215">
      <w:pPr>
        <w:pStyle w:val="Geenafstand"/>
      </w:pPr>
    </w:p>
    <w:p w14:paraId="1211769B" w14:textId="77777777" w:rsidR="00C01215" w:rsidRPr="00C33066" w:rsidRDefault="00C01215" w:rsidP="00C01215">
      <w:pPr>
        <w:pStyle w:val="Geenafstand"/>
        <w:rPr>
          <w:b/>
          <w:bCs/>
        </w:rPr>
      </w:pPr>
      <w:r w:rsidRPr="00C33066">
        <w:rPr>
          <w:b/>
          <w:bCs/>
        </w:rPr>
        <w:t>Headerstijlen:</w:t>
      </w:r>
    </w:p>
    <w:p w14:paraId="42FFD154" w14:textId="77777777" w:rsidR="00C01215" w:rsidRPr="00C33066" w:rsidRDefault="00C01215" w:rsidP="00C01215">
      <w:pPr>
        <w:pStyle w:val="Geenafstand"/>
        <w:rPr>
          <w:i/>
          <w:iCs/>
        </w:rPr>
      </w:pPr>
      <w:r w:rsidRPr="00C33066">
        <w:rPr>
          <w:i/>
          <w:iCs/>
        </w:rPr>
        <w:t>Enkel</w:t>
      </w:r>
    </w:p>
    <w:p w14:paraId="6B0E661E" w14:textId="77777777" w:rsidR="00C01215" w:rsidRDefault="00C01215" w:rsidP="00C01215">
      <w:r>
        <w:rPr>
          <w:noProof/>
        </w:rPr>
        <w:drawing>
          <wp:inline distT="0" distB="0" distL="0" distR="0" wp14:anchorId="2F1A1A82" wp14:editId="743D12A7">
            <wp:extent cx="5760720" cy="712470"/>
            <wp:effectExtent l="0" t="0" r="0" b="0"/>
            <wp:docPr id="4" name="Afbeelding 4"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 schermopname, Lettertype, lijn&#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5760720" cy="712470"/>
                    </a:xfrm>
                    <a:prstGeom prst="rect">
                      <a:avLst/>
                    </a:prstGeom>
                  </pic:spPr>
                </pic:pic>
              </a:graphicData>
            </a:graphic>
          </wp:inline>
        </w:drawing>
      </w:r>
    </w:p>
    <w:p w14:paraId="22708E9A" w14:textId="77777777" w:rsidR="00C01215" w:rsidRDefault="00C01215" w:rsidP="00C01215">
      <w:pPr>
        <w:pStyle w:val="Geenafstand"/>
        <w:rPr>
          <w:i/>
          <w:iCs/>
        </w:rPr>
      </w:pPr>
      <w:r w:rsidRPr="00C33066">
        <w:rPr>
          <w:i/>
          <w:iCs/>
        </w:rPr>
        <w:t>Dubbel</w:t>
      </w:r>
    </w:p>
    <w:p w14:paraId="531B6D9B" w14:textId="77777777" w:rsidR="00C01215" w:rsidRDefault="00C01215" w:rsidP="00C01215">
      <w:pPr>
        <w:pStyle w:val="Geenafstand"/>
        <w:rPr>
          <w:i/>
          <w:iCs/>
        </w:rPr>
      </w:pPr>
      <w:r>
        <w:rPr>
          <w:i/>
          <w:iCs/>
          <w:noProof/>
        </w:rPr>
        <w:drawing>
          <wp:inline distT="0" distB="0" distL="0" distR="0" wp14:anchorId="67FD35C7" wp14:editId="78050927">
            <wp:extent cx="5760720" cy="1000125"/>
            <wp:effectExtent l="0" t="0" r="0" b="9525"/>
            <wp:docPr id="7" name="Afbeelding 7"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5760720" cy="1000125"/>
                    </a:xfrm>
                    <a:prstGeom prst="rect">
                      <a:avLst/>
                    </a:prstGeom>
                  </pic:spPr>
                </pic:pic>
              </a:graphicData>
            </a:graphic>
          </wp:inline>
        </w:drawing>
      </w:r>
    </w:p>
    <w:p w14:paraId="5E48ADF8" w14:textId="77777777" w:rsidR="00C01215" w:rsidRDefault="00C01215" w:rsidP="00C01215">
      <w:pPr>
        <w:pStyle w:val="Geenafstand"/>
        <w:rPr>
          <w:i/>
          <w:iCs/>
        </w:rPr>
      </w:pPr>
      <w:r>
        <w:rPr>
          <w:i/>
          <w:iCs/>
        </w:rPr>
        <w:t xml:space="preserve">N.B.: Beide varianten zijn </w:t>
      </w:r>
      <w:proofErr w:type="spellStart"/>
      <w:r>
        <w:rPr>
          <w:i/>
          <w:iCs/>
        </w:rPr>
        <w:t>digitoegankelijk</w:t>
      </w:r>
      <w:proofErr w:type="spellEnd"/>
      <w:r>
        <w:rPr>
          <w:i/>
          <w:iCs/>
        </w:rPr>
        <w:t>, maar de enkele headerstijl is minder vermoeiend om naar te luisteren.</w:t>
      </w:r>
    </w:p>
    <w:p w14:paraId="2546FB0E" w14:textId="77777777" w:rsidR="00C01215" w:rsidRDefault="00C01215" w:rsidP="00C01215">
      <w:pPr>
        <w:pStyle w:val="Geenafstand"/>
        <w:rPr>
          <w:i/>
          <w:iCs/>
        </w:rPr>
      </w:pPr>
    </w:p>
    <w:p w14:paraId="30D21C34" w14:textId="77777777" w:rsidR="00C01215" w:rsidRDefault="00C01215" w:rsidP="00D12977">
      <w:pPr>
        <w:pStyle w:val="Geenafstand"/>
      </w:pPr>
    </w:p>
    <w:p w14:paraId="56432E88" w14:textId="77777777" w:rsidR="00C01215" w:rsidRDefault="00C01215" w:rsidP="00D12977">
      <w:pPr>
        <w:pStyle w:val="Geenafstand"/>
      </w:pPr>
    </w:p>
    <w:p w14:paraId="48866307" w14:textId="77777777" w:rsidR="00D12977" w:rsidRDefault="00D12977" w:rsidP="00D12977">
      <w:pPr>
        <w:pStyle w:val="Kop2"/>
      </w:pPr>
      <w:r>
        <w:t xml:space="preserve">7.14 </w:t>
      </w:r>
      <w:proofErr w:type="spellStart"/>
      <w:r>
        <w:t>swing_configuraties</w:t>
      </w:r>
      <w:proofErr w:type="spellEnd"/>
    </w:p>
    <w:p w14:paraId="6691DBCE" w14:textId="5A4CCF4F" w:rsidR="00D12977" w:rsidRDefault="00D12977" w:rsidP="00D12977">
      <w:pPr>
        <w:pStyle w:val="Geenafstand"/>
      </w:pPr>
      <w:r>
        <w:t>Blok voor Swing</w:t>
      </w:r>
      <w:r>
        <w:rPr>
          <w:rFonts w:ascii="Cambria Math" w:hAnsi="Cambria Math" w:cs="Cambria Math"/>
        </w:rPr>
        <w:t>‑</w:t>
      </w:r>
      <w:r>
        <w:t xml:space="preserve">export: </w:t>
      </w:r>
      <w:r>
        <w:rPr>
          <w:rFonts w:ascii="Calibri" w:hAnsi="Calibri" w:cs="Calibri"/>
        </w:rPr>
        <w:t>éé</w:t>
      </w:r>
      <w:r>
        <w:t xml:space="preserve">n rij per exportdoel met </w:t>
      </w:r>
      <w:proofErr w:type="spellStart"/>
      <w:r>
        <w:t>naam_dataset</w:t>
      </w:r>
      <w:proofErr w:type="spellEnd"/>
      <w:r>
        <w:t xml:space="preserve">, gebiedsniveau (bijv. </w:t>
      </w:r>
      <w:proofErr w:type="spellStart"/>
      <w:r>
        <w:t>ggd</w:t>
      </w:r>
      <w:proofErr w:type="spellEnd"/>
      <w:r>
        <w:t xml:space="preserve">, gemeente, </w:t>
      </w:r>
      <w:proofErr w:type="spellStart"/>
      <w:r>
        <w:t>nederland</w:t>
      </w:r>
      <w:proofErr w:type="spellEnd"/>
      <w:r>
        <w:t xml:space="preserve">), </w:t>
      </w:r>
      <w:proofErr w:type="spellStart"/>
      <w:r>
        <w:t>gebiedsindeling_kolom</w:t>
      </w:r>
      <w:proofErr w:type="spellEnd"/>
      <w:r>
        <w:t xml:space="preserve"> (indelingscode voor dat niveau), bron (monitorcode), </w:t>
      </w:r>
      <w:proofErr w:type="spellStart"/>
      <w:r>
        <w:t>jaar_voor_analyse</w:t>
      </w:r>
      <w:proofErr w:type="spellEnd"/>
      <w:r>
        <w:t xml:space="preserve">, </w:t>
      </w:r>
      <w:proofErr w:type="spellStart"/>
      <w:r>
        <w:t>type_periode</w:t>
      </w:r>
      <w:proofErr w:type="spellEnd"/>
      <w:r>
        <w:t xml:space="preserve"> (bijv. Jaar), </w:t>
      </w:r>
      <w:proofErr w:type="spellStart"/>
      <w:r>
        <w:t>geen_crossings</w:t>
      </w:r>
      <w:proofErr w:type="spellEnd"/>
      <w:r>
        <w:t xml:space="preserve"> (TRUE/FALSE).</w:t>
      </w:r>
    </w:p>
    <w:p w14:paraId="04AA6CFE" w14:textId="77777777" w:rsidR="00D12977" w:rsidRDefault="00D12977" w:rsidP="00D12977">
      <w:pPr>
        <w:pStyle w:val="Kop2"/>
      </w:pPr>
      <w:r>
        <w:t xml:space="preserve">7.15 </w:t>
      </w:r>
      <w:proofErr w:type="spellStart"/>
      <w:r>
        <w:t>swing_variabelen</w:t>
      </w:r>
      <w:proofErr w:type="spellEnd"/>
    </w:p>
    <w:p w14:paraId="1924091E" w14:textId="6D53A141" w:rsidR="00D12977" w:rsidRDefault="00D12977" w:rsidP="00D12977">
      <w:pPr>
        <w:pStyle w:val="Geenafstand"/>
      </w:pPr>
      <w:r>
        <w:t>Lijst met indicatorvariabelen die naar Swing gaan (o.a. MBOKA3S31, MBMRK3S1, EBEGK3S2, KLAS1, SBGMK3S2Q, ...). Optioneel kun je weegfactor</w:t>
      </w:r>
      <w:r>
        <w:rPr>
          <w:rFonts w:ascii="Cambria Math" w:hAnsi="Cambria Math" w:cs="Cambria Math"/>
        </w:rPr>
        <w:t>‑</w:t>
      </w:r>
      <w:proofErr w:type="spellStart"/>
      <w:r>
        <w:t>overrides</w:t>
      </w:r>
      <w:proofErr w:type="spellEnd"/>
      <w:r>
        <w:t xml:space="preserve"> per dataset meegeven (weegfactor.d1, weegfactor.d2, </w:t>
      </w:r>
      <w:r>
        <w:rPr>
          <w:rFonts w:ascii="Calibri" w:hAnsi="Calibri" w:cs="Calibri"/>
        </w:rPr>
        <w:t>…</w:t>
      </w:r>
      <w:r>
        <w:t>) als dat voor een subset variabelen nodig is.</w:t>
      </w:r>
    </w:p>
    <w:p w14:paraId="167E8A42" w14:textId="77777777" w:rsidR="00D12977" w:rsidRDefault="00D12977" w:rsidP="00D12977">
      <w:pPr>
        <w:pStyle w:val="Kop2"/>
      </w:pPr>
      <w:r>
        <w:t xml:space="preserve">7.16 </w:t>
      </w:r>
      <w:proofErr w:type="spellStart"/>
      <w:r>
        <w:t>swing_crossings</w:t>
      </w:r>
      <w:proofErr w:type="spellEnd"/>
    </w:p>
    <w:p w14:paraId="27871B87" w14:textId="01D5E5C9" w:rsidR="00D12977" w:rsidRDefault="00D12977" w:rsidP="00D12977">
      <w:pPr>
        <w:pStyle w:val="Geenafstand"/>
      </w:pPr>
      <w:r>
        <w:t>Optionele lijst met crossing</w:t>
      </w:r>
      <w:r>
        <w:rPr>
          <w:rFonts w:ascii="Cambria Math" w:hAnsi="Cambria Math" w:cs="Cambria Math"/>
        </w:rPr>
        <w:t>‑</w:t>
      </w:r>
      <w:r>
        <w:t>variabelen die je meeneemt in de Swing</w:t>
      </w:r>
      <w:r>
        <w:rPr>
          <w:rFonts w:ascii="Cambria Math" w:hAnsi="Cambria Math" w:cs="Cambria Math"/>
        </w:rPr>
        <w:t>‑</w:t>
      </w:r>
      <w:r>
        <w:t xml:space="preserve">export wanneer </w:t>
      </w:r>
      <w:proofErr w:type="spellStart"/>
      <w:r>
        <w:t>geen_crossings</w:t>
      </w:r>
      <w:proofErr w:type="spellEnd"/>
      <w:r>
        <w:t xml:space="preserve"> = FALSE.</w:t>
      </w:r>
    </w:p>
    <w:p w14:paraId="3462EC08" w14:textId="77777777" w:rsidR="002A4961" w:rsidRPr="002A4961" w:rsidRDefault="002A4961" w:rsidP="002A4961"/>
    <w:p w14:paraId="65846207" w14:textId="21FD1753" w:rsidR="000D29E7" w:rsidRDefault="000D29E7" w:rsidP="00AF6049">
      <w:pPr>
        <w:pStyle w:val="Kop1"/>
        <w:numPr>
          <w:ilvl w:val="0"/>
          <w:numId w:val="12"/>
        </w:numPr>
      </w:pPr>
      <w:r>
        <w:t>Statistiek &amp; berekeningen</w:t>
      </w:r>
    </w:p>
    <w:p w14:paraId="380B5E20" w14:textId="77777777" w:rsidR="00E653A5" w:rsidRDefault="00E653A5" w:rsidP="00E653A5">
      <w:pPr>
        <w:pStyle w:val="Geenafstand"/>
        <w:rPr>
          <w:b/>
          <w:bCs/>
        </w:rPr>
      </w:pPr>
      <w:r>
        <w:rPr>
          <w:b/>
          <w:bCs/>
        </w:rPr>
        <w:t>Statistische significantie van verschillen</w:t>
      </w:r>
    </w:p>
    <w:p w14:paraId="2726B0DE" w14:textId="77777777" w:rsidR="00E653A5" w:rsidRPr="009E0EB9" w:rsidRDefault="00E653A5" w:rsidP="00E653A5">
      <w:pPr>
        <w:pStyle w:val="Geenafstand"/>
      </w:pPr>
      <w:bookmarkStart w:id="0" w:name="_Algemeen"/>
      <w:bookmarkEnd w:id="0"/>
      <w:r>
        <w:t>Er is in dit script vanwege technische redenen gekozen om een vergelijking tussen totaalkolommen of onderlinge vergelijkingen binnen kruisvariabelen mogelijk te maken. Deze worden per antwoord berekend middels een chi</w:t>
      </w:r>
      <w:r w:rsidRPr="00674527">
        <w:rPr>
          <w:vertAlign w:val="superscript"/>
        </w:rPr>
        <w:t>2</w:t>
      </w:r>
      <w:r>
        <w:t>-test. Indien er meer dan twee categorieën zijn in een kruisvariabele worden deze als geheel in de chi</w:t>
      </w:r>
      <w:r w:rsidRPr="00091FB0">
        <w:rPr>
          <w:vertAlign w:val="superscript"/>
        </w:rPr>
        <w:t>2</w:t>
      </w:r>
      <w:r>
        <w:t xml:space="preserve">-test gestopt, waardoor bij een significant verschil alle kolommen binnen die kruisvariabele als significant worden weergegeven. Een post-hoc test om te bepalen welke groep afwijkt is niet ingebouwd. </w:t>
      </w:r>
      <w:r>
        <w:rPr>
          <w:b/>
          <w:bCs/>
        </w:rPr>
        <w:t xml:space="preserve">Let op: </w:t>
      </w:r>
      <w:r>
        <w:t>De chi</w:t>
      </w:r>
      <w:r w:rsidRPr="009E0EB9">
        <w:rPr>
          <w:vertAlign w:val="superscript"/>
        </w:rPr>
        <w:t>2</w:t>
      </w:r>
      <w:r>
        <w:t>-test kan alleen omgaan met één lege groep. Ter voorbeeld: binnen de monitor VO was er een vraag die alleen aan 65+’ers werd gesteld. Als de leeftijd dan gesplitst is op 65+ en 65- kan er een chi</w:t>
      </w:r>
      <w:r w:rsidRPr="009E0EB9">
        <w:rPr>
          <w:vertAlign w:val="superscript"/>
        </w:rPr>
        <w:t>2</w:t>
      </w:r>
      <w:r>
        <w:t>-test worden uitgevoerd; deze is vanzelfsprekend significant. Als er gesplitst wordt op 18-44, 44-65, en 65+, dan zijn er twee volledige groepen leeg, en zal de functie vastlopen. In zo’n geval zal het script een waarschuwing weergeven en wordt de chi</w:t>
      </w:r>
      <w:r w:rsidRPr="009E0EB9">
        <w:rPr>
          <w:vertAlign w:val="superscript"/>
        </w:rPr>
        <w:t>2</w:t>
      </w:r>
      <w:r>
        <w:t xml:space="preserve">-test overgeslagen. Hierdoor zullen de cellen </w:t>
      </w:r>
      <w:r>
        <w:rPr>
          <w:b/>
          <w:bCs/>
        </w:rPr>
        <w:t>niet</w:t>
      </w:r>
      <w:r>
        <w:t xml:space="preserve"> aangegeven worden als significant, ook als er tussen de wel aanwezige groepen wel verschillen bestaan.</w:t>
      </w:r>
    </w:p>
    <w:p w14:paraId="125BF3D1" w14:textId="77777777" w:rsidR="00E653A5" w:rsidRDefault="00E653A5" w:rsidP="00E653A5">
      <w:pPr>
        <w:pStyle w:val="Geenafstand"/>
      </w:pPr>
    </w:p>
    <w:p w14:paraId="6CA5511F" w14:textId="77777777" w:rsidR="00E653A5" w:rsidRDefault="00E653A5" w:rsidP="00E653A5">
      <w:pPr>
        <w:pStyle w:val="Geenafstand"/>
      </w:pPr>
      <w:r>
        <w:t xml:space="preserve">Het vergelijken gebeurt op basis van de kolomselectie. Vanuit de configuratie wordt de onderliggende data voor iedere kolom bepaald, bestaande uit een dataset en optioneel een jaar of subset. Vanuit deze data worden </w:t>
      </w:r>
      <w:proofErr w:type="spellStart"/>
      <w:r>
        <w:t>dummies</w:t>
      </w:r>
      <w:proofErr w:type="spellEnd"/>
      <w:r>
        <w:t xml:space="preserve"> aangemaakt, welke aangeven of een rij bij een bepaalde kolom hoort. Wanneer een test wordt uitgevoerd wordt data geselecteerd op WAAR in beide bijbehorende </w:t>
      </w:r>
      <w:proofErr w:type="spellStart"/>
      <w:r>
        <w:t>dummies</w:t>
      </w:r>
      <w:proofErr w:type="spellEnd"/>
      <w:r>
        <w:t>, en vervolgens getest op WAAR voor de eerste dummy versus ONWAAR voor de eerste dummy. Dit klinkt ingewikkelder dan het is. Stel bijvoorbeeld dat we een splitsing hebben op gemeente (dus subset = Gemeentecode) en het totaal van deze gemeente willen vergelijken met het regionale totaal, zie onderstaande tabel. Data in de gemeentekolom (kolom a) bevindt zich per definitie ook in kolom b; gemeentedata behoort immers ook in de gehele regio, en dit bevindt zich in dezelfde dataset. De chi</w:t>
      </w:r>
      <w:r w:rsidRPr="00770116">
        <w:rPr>
          <w:vertAlign w:val="superscript"/>
        </w:rPr>
        <w:t>2</w:t>
      </w:r>
      <w:r>
        <w:t xml:space="preserve">-test wordt uitgevoerd op alle rijen die in één van deze kolommen voorkomen en gesplitst op “is onderdeel van kolom a”. In dit geval wordt de gemeente daarom vergeleken met alle regionale data </w:t>
      </w:r>
      <w:r>
        <w:rPr>
          <w:b/>
          <w:bCs/>
        </w:rPr>
        <w:t>behalve</w:t>
      </w:r>
      <w:r>
        <w:t xml:space="preserve"> die van de gemeente. Deze data zit immers </w:t>
      </w:r>
      <w:r>
        <w:rPr>
          <w:b/>
          <w:bCs/>
        </w:rPr>
        <w:t>wel</w:t>
      </w:r>
      <w:r>
        <w:t xml:space="preserve"> in kolom a, dus op de vraag “bevindt de data zich wel of niet in kolom a” is het antwoord ja. </w:t>
      </w:r>
    </w:p>
    <w:p w14:paraId="1D25F4F2" w14:textId="77777777" w:rsidR="00E653A5" w:rsidRDefault="00E653A5" w:rsidP="00E653A5">
      <w:pPr>
        <w:pStyle w:val="Geenafstand"/>
      </w:pPr>
    </w:p>
    <w:tbl>
      <w:tblPr>
        <w:tblStyle w:val="Tabelraster"/>
        <w:tblW w:w="0" w:type="auto"/>
        <w:tblLook w:val="04A0" w:firstRow="1" w:lastRow="0" w:firstColumn="1" w:lastColumn="0" w:noHBand="0" w:noVBand="1"/>
      </w:tblPr>
      <w:tblGrid>
        <w:gridCol w:w="3020"/>
        <w:gridCol w:w="3021"/>
        <w:gridCol w:w="3021"/>
      </w:tblGrid>
      <w:tr w:rsidR="00E653A5" w14:paraId="3FF81BAB" w14:textId="77777777" w:rsidTr="00A042CC">
        <w:tc>
          <w:tcPr>
            <w:tcW w:w="3020" w:type="dxa"/>
          </w:tcPr>
          <w:p w14:paraId="5432A3EE" w14:textId="77777777" w:rsidR="00E653A5" w:rsidRDefault="00E653A5" w:rsidP="00A042CC">
            <w:pPr>
              <w:pStyle w:val="Geenafstand"/>
            </w:pPr>
          </w:p>
        </w:tc>
        <w:tc>
          <w:tcPr>
            <w:tcW w:w="3021" w:type="dxa"/>
          </w:tcPr>
          <w:p w14:paraId="35C7CE42" w14:textId="77777777" w:rsidR="00E653A5" w:rsidRDefault="00E653A5" w:rsidP="00A042CC">
            <w:pPr>
              <w:pStyle w:val="Geenafstand"/>
            </w:pPr>
            <w:r>
              <w:t>Kolom a</w:t>
            </w:r>
          </w:p>
        </w:tc>
        <w:tc>
          <w:tcPr>
            <w:tcW w:w="3021" w:type="dxa"/>
          </w:tcPr>
          <w:p w14:paraId="4D4089ED" w14:textId="77777777" w:rsidR="00E653A5" w:rsidRDefault="00E653A5" w:rsidP="00A042CC">
            <w:pPr>
              <w:pStyle w:val="Geenafstand"/>
            </w:pPr>
            <w:r>
              <w:t>Kolom b</w:t>
            </w:r>
          </w:p>
        </w:tc>
      </w:tr>
      <w:tr w:rsidR="00E653A5" w14:paraId="0305C9D9" w14:textId="77777777" w:rsidTr="00A042CC">
        <w:tc>
          <w:tcPr>
            <w:tcW w:w="3020" w:type="dxa"/>
          </w:tcPr>
          <w:p w14:paraId="2C4A4F68" w14:textId="77777777" w:rsidR="00E653A5" w:rsidRDefault="00E653A5" w:rsidP="00A042CC">
            <w:pPr>
              <w:pStyle w:val="Geenafstand"/>
            </w:pPr>
            <w:r>
              <w:t>Dataset</w:t>
            </w:r>
          </w:p>
        </w:tc>
        <w:tc>
          <w:tcPr>
            <w:tcW w:w="3021" w:type="dxa"/>
          </w:tcPr>
          <w:p w14:paraId="39D50BEB" w14:textId="77777777" w:rsidR="00E653A5" w:rsidRDefault="00E653A5" w:rsidP="00A042CC">
            <w:pPr>
              <w:pStyle w:val="Geenafstand"/>
            </w:pPr>
            <w:r>
              <w:t>Regionaal</w:t>
            </w:r>
          </w:p>
        </w:tc>
        <w:tc>
          <w:tcPr>
            <w:tcW w:w="3021" w:type="dxa"/>
          </w:tcPr>
          <w:p w14:paraId="3D37069F" w14:textId="77777777" w:rsidR="00E653A5" w:rsidRDefault="00E653A5" w:rsidP="00A042CC">
            <w:pPr>
              <w:pStyle w:val="Geenafstand"/>
            </w:pPr>
            <w:r>
              <w:t>Regionaal</w:t>
            </w:r>
          </w:p>
        </w:tc>
      </w:tr>
      <w:tr w:rsidR="00E653A5" w14:paraId="0442A346" w14:textId="77777777" w:rsidTr="00A042CC">
        <w:tc>
          <w:tcPr>
            <w:tcW w:w="3020" w:type="dxa"/>
          </w:tcPr>
          <w:p w14:paraId="101D3345" w14:textId="77777777" w:rsidR="00E653A5" w:rsidRDefault="00E653A5" w:rsidP="00A042CC">
            <w:pPr>
              <w:pStyle w:val="Geenafstand"/>
            </w:pPr>
            <w:r>
              <w:t>Jaar</w:t>
            </w:r>
          </w:p>
        </w:tc>
        <w:tc>
          <w:tcPr>
            <w:tcW w:w="3021" w:type="dxa"/>
          </w:tcPr>
          <w:p w14:paraId="4B44A2B4" w14:textId="77777777" w:rsidR="00E653A5" w:rsidRDefault="00E653A5" w:rsidP="00A042CC">
            <w:pPr>
              <w:pStyle w:val="Geenafstand"/>
            </w:pPr>
            <w:r>
              <w:t>2022</w:t>
            </w:r>
          </w:p>
        </w:tc>
        <w:tc>
          <w:tcPr>
            <w:tcW w:w="3021" w:type="dxa"/>
          </w:tcPr>
          <w:p w14:paraId="2322AC8F" w14:textId="77777777" w:rsidR="00E653A5" w:rsidRDefault="00E653A5" w:rsidP="00A042CC">
            <w:pPr>
              <w:pStyle w:val="Geenafstand"/>
            </w:pPr>
            <w:r>
              <w:t>2022</w:t>
            </w:r>
          </w:p>
        </w:tc>
      </w:tr>
      <w:tr w:rsidR="00E653A5" w14:paraId="092F4E79" w14:textId="77777777" w:rsidTr="00A042CC">
        <w:tc>
          <w:tcPr>
            <w:tcW w:w="3020" w:type="dxa"/>
          </w:tcPr>
          <w:p w14:paraId="0B7E6630" w14:textId="77777777" w:rsidR="00E653A5" w:rsidRDefault="00E653A5" w:rsidP="00A042CC">
            <w:pPr>
              <w:pStyle w:val="Geenafstand"/>
            </w:pPr>
            <w:r>
              <w:t>Subset</w:t>
            </w:r>
          </w:p>
        </w:tc>
        <w:tc>
          <w:tcPr>
            <w:tcW w:w="3021" w:type="dxa"/>
          </w:tcPr>
          <w:p w14:paraId="0B22E3EE" w14:textId="77777777" w:rsidR="00E653A5" w:rsidRDefault="00E653A5" w:rsidP="00A042CC">
            <w:pPr>
              <w:pStyle w:val="Geenafstand"/>
            </w:pPr>
            <w:r>
              <w:t>Gemeentecode</w:t>
            </w:r>
          </w:p>
        </w:tc>
        <w:tc>
          <w:tcPr>
            <w:tcW w:w="3021" w:type="dxa"/>
          </w:tcPr>
          <w:p w14:paraId="548EE68B" w14:textId="77777777" w:rsidR="00E653A5" w:rsidRDefault="00E653A5" w:rsidP="00A042CC">
            <w:pPr>
              <w:pStyle w:val="Geenafstand"/>
            </w:pPr>
          </w:p>
        </w:tc>
      </w:tr>
    </w:tbl>
    <w:p w14:paraId="76E2219D" w14:textId="77777777" w:rsidR="00E653A5" w:rsidRDefault="00E653A5" w:rsidP="00E653A5">
      <w:pPr>
        <w:pStyle w:val="Geenafstand"/>
      </w:pPr>
    </w:p>
    <w:p w14:paraId="5C3083F0" w14:textId="77777777" w:rsidR="00E653A5" w:rsidRPr="00ED7124" w:rsidRDefault="00E653A5" w:rsidP="00E653A5">
      <w:pPr>
        <w:pStyle w:val="Geenafstand"/>
      </w:pPr>
      <w:r>
        <w:lastRenderedPageBreak/>
        <w:t xml:space="preserve">Vergelijk dit met de situatie waarin een totaalkolom van een gemeente uit een regionale dataset wordt vergeleken met het totaal van de landelijke dataset, zie onderstaande tabel. Data uit kolom c kan voorkomen in kolom d, maar dit is op basis van een universeel script niet te herleiden. Daarom zal een test op deze vergelijking mogelijk ook data bevatten van de gemeente in kolom c. De vergelijking vindt daarom plaats tussen data van de gemeente in de regionale dataset versus </w:t>
      </w:r>
      <w:r>
        <w:rPr>
          <w:b/>
          <w:bCs/>
        </w:rPr>
        <w:t>alle</w:t>
      </w:r>
      <w:r>
        <w:t xml:space="preserve"> data in de landelijke dataset. De gemeentelijke data is in de frequentietabel dus mogelijk aanwezig aan beide kanten, aangezien hier niet op gesplitst kan worden.</w:t>
      </w:r>
    </w:p>
    <w:p w14:paraId="4C426A6C" w14:textId="77777777" w:rsidR="00E653A5" w:rsidRDefault="00E653A5" w:rsidP="00E653A5">
      <w:pPr>
        <w:pStyle w:val="Geenafstand"/>
      </w:pPr>
    </w:p>
    <w:tbl>
      <w:tblPr>
        <w:tblStyle w:val="Tabelraster"/>
        <w:tblW w:w="0" w:type="auto"/>
        <w:tblLook w:val="04A0" w:firstRow="1" w:lastRow="0" w:firstColumn="1" w:lastColumn="0" w:noHBand="0" w:noVBand="1"/>
      </w:tblPr>
      <w:tblGrid>
        <w:gridCol w:w="3020"/>
        <w:gridCol w:w="3021"/>
        <w:gridCol w:w="3021"/>
      </w:tblGrid>
      <w:tr w:rsidR="00E653A5" w14:paraId="1AE0F939" w14:textId="77777777" w:rsidTr="00A042CC">
        <w:tc>
          <w:tcPr>
            <w:tcW w:w="3020" w:type="dxa"/>
          </w:tcPr>
          <w:p w14:paraId="2AF9A214" w14:textId="77777777" w:rsidR="00E653A5" w:rsidRDefault="00E653A5" w:rsidP="00A042CC">
            <w:pPr>
              <w:pStyle w:val="Geenafstand"/>
            </w:pPr>
          </w:p>
        </w:tc>
        <w:tc>
          <w:tcPr>
            <w:tcW w:w="3021" w:type="dxa"/>
          </w:tcPr>
          <w:p w14:paraId="45CBA1DF" w14:textId="77777777" w:rsidR="00E653A5" w:rsidRDefault="00E653A5" w:rsidP="00A042CC">
            <w:pPr>
              <w:pStyle w:val="Geenafstand"/>
            </w:pPr>
            <w:r>
              <w:t>Kolom c</w:t>
            </w:r>
          </w:p>
        </w:tc>
        <w:tc>
          <w:tcPr>
            <w:tcW w:w="3021" w:type="dxa"/>
          </w:tcPr>
          <w:p w14:paraId="300DC23A" w14:textId="77777777" w:rsidR="00E653A5" w:rsidRDefault="00E653A5" w:rsidP="00A042CC">
            <w:pPr>
              <w:pStyle w:val="Geenafstand"/>
            </w:pPr>
            <w:r>
              <w:t>Kolom d</w:t>
            </w:r>
          </w:p>
        </w:tc>
      </w:tr>
      <w:tr w:rsidR="00E653A5" w14:paraId="7A9FD25B" w14:textId="77777777" w:rsidTr="00A042CC">
        <w:tc>
          <w:tcPr>
            <w:tcW w:w="3020" w:type="dxa"/>
          </w:tcPr>
          <w:p w14:paraId="43C5C47E" w14:textId="77777777" w:rsidR="00E653A5" w:rsidRDefault="00E653A5" w:rsidP="00A042CC">
            <w:pPr>
              <w:pStyle w:val="Geenafstand"/>
            </w:pPr>
            <w:r>
              <w:t>Dataset</w:t>
            </w:r>
          </w:p>
        </w:tc>
        <w:tc>
          <w:tcPr>
            <w:tcW w:w="3021" w:type="dxa"/>
          </w:tcPr>
          <w:p w14:paraId="150FE5E0" w14:textId="77777777" w:rsidR="00E653A5" w:rsidRDefault="00E653A5" w:rsidP="00A042CC">
            <w:pPr>
              <w:pStyle w:val="Geenafstand"/>
            </w:pPr>
            <w:r>
              <w:t>Regionaal</w:t>
            </w:r>
          </w:p>
        </w:tc>
        <w:tc>
          <w:tcPr>
            <w:tcW w:w="3021" w:type="dxa"/>
          </w:tcPr>
          <w:p w14:paraId="1DF27C86" w14:textId="77777777" w:rsidR="00E653A5" w:rsidRDefault="00E653A5" w:rsidP="00A042CC">
            <w:pPr>
              <w:pStyle w:val="Geenafstand"/>
            </w:pPr>
            <w:r>
              <w:t>Landelijk</w:t>
            </w:r>
          </w:p>
        </w:tc>
      </w:tr>
      <w:tr w:rsidR="00E653A5" w14:paraId="21A53E48" w14:textId="77777777" w:rsidTr="00A042CC">
        <w:tc>
          <w:tcPr>
            <w:tcW w:w="3020" w:type="dxa"/>
          </w:tcPr>
          <w:p w14:paraId="6055D74E" w14:textId="77777777" w:rsidR="00E653A5" w:rsidRDefault="00E653A5" w:rsidP="00A042CC">
            <w:pPr>
              <w:pStyle w:val="Geenafstand"/>
            </w:pPr>
            <w:r>
              <w:t>Jaar</w:t>
            </w:r>
          </w:p>
        </w:tc>
        <w:tc>
          <w:tcPr>
            <w:tcW w:w="3021" w:type="dxa"/>
          </w:tcPr>
          <w:p w14:paraId="5831BB0E" w14:textId="77777777" w:rsidR="00E653A5" w:rsidRDefault="00E653A5" w:rsidP="00A042CC">
            <w:pPr>
              <w:pStyle w:val="Geenafstand"/>
            </w:pPr>
            <w:r>
              <w:t>2022</w:t>
            </w:r>
          </w:p>
        </w:tc>
        <w:tc>
          <w:tcPr>
            <w:tcW w:w="3021" w:type="dxa"/>
          </w:tcPr>
          <w:p w14:paraId="06E1DB43" w14:textId="77777777" w:rsidR="00E653A5" w:rsidRDefault="00E653A5" w:rsidP="00A042CC">
            <w:pPr>
              <w:pStyle w:val="Geenafstand"/>
            </w:pPr>
            <w:r>
              <w:t>2022</w:t>
            </w:r>
          </w:p>
        </w:tc>
      </w:tr>
      <w:tr w:rsidR="00E653A5" w14:paraId="2EECE6BE" w14:textId="77777777" w:rsidTr="00A042CC">
        <w:tc>
          <w:tcPr>
            <w:tcW w:w="3020" w:type="dxa"/>
          </w:tcPr>
          <w:p w14:paraId="5B5318AF" w14:textId="77777777" w:rsidR="00E653A5" w:rsidRDefault="00E653A5" w:rsidP="00A042CC">
            <w:pPr>
              <w:pStyle w:val="Geenafstand"/>
            </w:pPr>
            <w:r>
              <w:t>Subset</w:t>
            </w:r>
          </w:p>
        </w:tc>
        <w:tc>
          <w:tcPr>
            <w:tcW w:w="3021" w:type="dxa"/>
          </w:tcPr>
          <w:p w14:paraId="1DE6EB2F" w14:textId="77777777" w:rsidR="00E653A5" w:rsidRDefault="00E653A5" w:rsidP="00A042CC">
            <w:pPr>
              <w:pStyle w:val="Geenafstand"/>
            </w:pPr>
            <w:r>
              <w:t>Gemeentecode</w:t>
            </w:r>
          </w:p>
        </w:tc>
        <w:tc>
          <w:tcPr>
            <w:tcW w:w="3021" w:type="dxa"/>
          </w:tcPr>
          <w:p w14:paraId="3ED93C59" w14:textId="77777777" w:rsidR="00E653A5" w:rsidRDefault="00E653A5" w:rsidP="00A042CC">
            <w:pPr>
              <w:pStyle w:val="Geenafstand"/>
            </w:pPr>
          </w:p>
        </w:tc>
      </w:tr>
    </w:tbl>
    <w:p w14:paraId="515CDAA5" w14:textId="77777777" w:rsidR="00E653A5" w:rsidRDefault="00E653A5" w:rsidP="00E653A5">
      <w:pPr>
        <w:pStyle w:val="Geenafstand"/>
      </w:pPr>
    </w:p>
    <w:p w14:paraId="723CBAB0" w14:textId="77777777" w:rsidR="00E653A5" w:rsidRDefault="00E653A5" w:rsidP="00E653A5">
      <w:pPr>
        <w:pStyle w:val="Geenafstand"/>
      </w:pPr>
      <w:r>
        <w:t>Om te vergelijken tussen kolommen met wederzijdse uitsluiting is het noodzakelijk om vanuit één dataset te werken, waarin de splitsing op basis van één variabele (optioneel binnen een specifiek jaar) gemaakt kan worden. Dit is per definitie het geval bij het vergelijken binnen kruisvariabelen.</w:t>
      </w:r>
    </w:p>
    <w:p w14:paraId="1ED2EE78" w14:textId="77777777" w:rsidR="00E653A5" w:rsidRDefault="00E653A5" w:rsidP="00E653A5">
      <w:pPr>
        <w:pStyle w:val="Geenafstand"/>
      </w:pPr>
    </w:p>
    <w:p w14:paraId="1D13473D" w14:textId="77777777" w:rsidR="00E653A5" w:rsidRDefault="00E653A5" w:rsidP="00E653A5">
      <w:pPr>
        <w:pStyle w:val="Geenafstand"/>
      </w:pPr>
      <w:r>
        <w:rPr>
          <w:b/>
          <w:bCs/>
        </w:rPr>
        <w:t xml:space="preserve">Weegfactoren </w:t>
      </w:r>
      <w:r>
        <w:t>(relevant voor V&amp;O)</w:t>
      </w:r>
    </w:p>
    <w:p w14:paraId="07A0BA3E" w14:textId="77777777" w:rsidR="00E653A5" w:rsidRDefault="00E653A5" w:rsidP="00E653A5">
      <w:pPr>
        <w:pStyle w:val="Geenafstand"/>
      </w:pPr>
      <w:r>
        <w:t>Het script is ontworpen om met één weegfactor per dataset te werken (gelijk aan SPSS Complex Samples). Desondanks kan het voorkomen dat er verschillende weegfactoren per variabele of zelfs per variabele per jaar nodig zijn. Deze mogelijkheid is toegevoegd, maar op eigen risico: de controles die uitgevoerd worden over de weegfactoren vinden voor de analyse plaats. Wisselen midden in de analyse kan daarom fouten opleveren. Deze dienen opgelost te worden in de dataset.</w:t>
      </w:r>
    </w:p>
    <w:p w14:paraId="3C159026" w14:textId="77777777" w:rsidR="00E653A5" w:rsidRDefault="00E653A5" w:rsidP="00E653A5">
      <w:pPr>
        <w:pStyle w:val="Geenafstand"/>
      </w:pPr>
    </w:p>
    <w:p w14:paraId="2247E16A" w14:textId="77777777" w:rsidR="00E653A5" w:rsidRPr="001F410C" w:rsidRDefault="00E653A5" w:rsidP="00E653A5">
      <w:pPr>
        <w:pStyle w:val="Geenafstand"/>
      </w:pPr>
      <w:r>
        <w:t xml:space="preserve">Het aangeven van een afwijkende weegfactor kan op het tabblad </w:t>
      </w:r>
      <w:proofErr w:type="spellStart"/>
      <w:r>
        <w:rPr>
          <w:i/>
          <w:iCs/>
        </w:rPr>
        <w:t>indeling_rijen</w:t>
      </w:r>
      <w:proofErr w:type="spellEnd"/>
      <w:r>
        <w:rPr>
          <w:i/>
          <w:iCs/>
        </w:rPr>
        <w:softHyphen/>
        <w:t xml:space="preserve">, </w:t>
      </w:r>
      <w:r>
        <w:t>door het toevoegen van een kolom met de naam “weegfactor” (voor een andere weegfactor per variabele) of een kolom met de naam “</w:t>
      </w:r>
      <w:proofErr w:type="spellStart"/>
      <w:r>
        <w:t>weegfactor.d</w:t>
      </w:r>
      <w:proofErr w:type="spellEnd"/>
      <w:r>
        <w:t xml:space="preserve">_(datasetnaam)” (voor een weegfactor per variabele per jaar). Het is enkel mogelijk een andere weegfactor </w:t>
      </w:r>
      <w:r>
        <w:rPr>
          <w:b/>
          <w:bCs/>
        </w:rPr>
        <w:t>per dataset</w:t>
      </w:r>
      <w:r>
        <w:t xml:space="preserve"> of per gehele variabele aan te geven. Als er voor jaar x een andere weegfactor geldt dan voor jaar y dienen deze jaren dus ingevoerd te worden als aparte datasets. Hiervoor kunnen dan twee kolommen worden toegevoegd: “</w:t>
      </w:r>
      <w:proofErr w:type="spellStart"/>
      <w:r>
        <w:t>weegfactor.d_datasetx</w:t>
      </w:r>
      <w:proofErr w:type="spellEnd"/>
      <w:r>
        <w:t>” en “</w:t>
      </w:r>
      <w:proofErr w:type="spellStart"/>
      <w:r>
        <w:t>weegfactor.d_datasety</w:t>
      </w:r>
      <w:proofErr w:type="spellEnd"/>
      <w:r>
        <w:t xml:space="preserve">”. </w:t>
      </w:r>
    </w:p>
    <w:p w14:paraId="59B78003" w14:textId="09CE2A95" w:rsidR="00C01215" w:rsidRDefault="00C01215" w:rsidP="00C01215">
      <w:pPr>
        <w:pStyle w:val="Kop1"/>
        <w:numPr>
          <w:ilvl w:val="0"/>
          <w:numId w:val="12"/>
        </w:numPr>
      </w:pPr>
      <w:proofErr w:type="spellStart"/>
      <w:r>
        <w:t>Digitoegankelijke</w:t>
      </w:r>
      <w:proofErr w:type="spellEnd"/>
      <w:r>
        <w:t xml:space="preserve"> versie</w:t>
      </w:r>
    </w:p>
    <w:p w14:paraId="3C13D545" w14:textId="77777777" w:rsidR="00C01215" w:rsidRDefault="00C01215" w:rsidP="00C01215">
      <w:pPr>
        <w:pStyle w:val="Geenafstand"/>
      </w:pPr>
      <w:r>
        <w:t xml:space="preserve">De tabellenboeken in Excel zijn niet </w:t>
      </w:r>
      <w:proofErr w:type="spellStart"/>
      <w:r>
        <w:t>digitoegankelijk</w:t>
      </w:r>
      <w:proofErr w:type="spellEnd"/>
      <w:r>
        <w:t xml:space="preserve">, en ook niet gemakkelijk </w:t>
      </w:r>
      <w:proofErr w:type="spellStart"/>
      <w:r>
        <w:t>digitoegankelijk</w:t>
      </w:r>
      <w:proofErr w:type="spellEnd"/>
      <w:r>
        <w:t xml:space="preserve"> te maken. Daarnaast wordt het gebruik van Excel afgeraden, aangezien dit een besloten applicatie is (zie ook </w:t>
      </w:r>
      <w:hyperlink r:id="rId14" w:history="1">
        <w:r w:rsidRPr="002A0523">
          <w:rPr>
            <w:rStyle w:val="Hyperlink"/>
          </w:rPr>
          <w:t>https://digitoegankelijk.nl/aan-de-slag/tips/kantoorbestanden</w:t>
        </w:r>
      </w:hyperlink>
      <w:r>
        <w:t xml:space="preserve">). Daarom is uitvoer ook mogelijk in HTML. Deze is volledig </w:t>
      </w:r>
      <w:proofErr w:type="spellStart"/>
      <w:r>
        <w:t>digitoegankelijk</w:t>
      </w:r>
      <w:proofErr w:type="spellEnd"/>
      <w:r>
        <w:t xml:space="preserve">, en kan in opmaak identiek gemaakt worden aan de uitvoer in Excel. Het meegeleverde voorbeeld zal in de meeste gevallen volstaan, maar voor specifieke opmaakwensen buiten de opties in het tabblad </w:t>
      </w:r>
      <w:r>
        <w:rPr>
          <w:i/>
          <w:iCs/>
        </w:rPr>
        <w:t>opmaak</w:t>
      </w:r>
      <w:r>
        <w:t xml:space="preserve"> is enige technische kennis vereist. (HTML, CSS, en mogelijk </w:t>
      </w:r>
      <w:proofErr w:type="spellStart"/>
      <w:r>
        <w:t>JavaScript</w:t>
      </w:r>
      <w:proofErr w:type="spellEnd"/>
      <w:r>
        <w:t>.)</w:t>
      </w:r>
    </w:p>
    <w:p w14:paraId="5FE988EA" w14:textId="77777777" w:rsidR="00C01215" w:rsidRDefault="00C01215" w:rsidP="00C01215">
      <w:pPr>
        <w:pStyle w:val="Geenafstand"/>
      </w:pPr>
    </w:p>
    <w:p w14:paraId="1D36527A" w14:textId="77777777" w:rsidR="00C01215" w:rsidRDefault="00C01215" w:rsidP="00C01215">
      <w:pPr>
        <w:pStyle w:val="Geenafstand"/>
      </w:pPr>
      <w:r>
        <w:t xml:space="preserve">De </w:t>
      </w:r>
      <w:proofErr w:type="spellStart"/>
      <w:r>
        <w:t>digitoegankelijke</w:t>
      </w:r>
      <w:proofErr w:type="spellEnd"/>
      <w:r>
        <w:t xml:space="preserve"> versie wordt via dezelfde logica opgebouwd als de Excelsheet. Tabellen worden ingevoegd voor het weergeven van resultaten, blokken worden aangemaakt voor titels/koppen/vragen/tekst, enz. Deze zijn ieder individueel op te maken. Hiervoor </w:t>
      </w:r>
      <w:r w:rsidRPr="00390857">
        <w:rPr>
          <w:i/>
          <w:iCs/>
        </w:rPr>
        <w:t>kan</w:t>
      </w:r>
      <w:r>
        <w:t xml:space="preserve"> per configuratie een template worden aangemaakt, welke gevuld wordt met de gegenereerde elementen. De gewenste locaties worden aangegeven met een vervangbare tekst in de template, welke herkenbaar zijn aan de accolades - { en }. De volgende elementen worden vervangen:</w:t>
      </w:r>
    </w:p>
    <w:tbl>
      <w:tblPr>
        <w:tblStyle w:val="Tabelraster"/>
        <w:tblW w:w="0" w:type="auto"/>
        <w:tblLook w:val="04A0" w:firstRow="1" w:lastRow="0" w:firstColumn="1" w:lastColumn="0" w:noHBand="0" w:noVBand="1"/>
      </w:tblPr>
      <w:tblGrid>
        <w:gridCol w:w="1230"/>
        <w:gridCol w:w="1694"/>
        <w:gridCol w:w="6138"/>
      </w:tblGrid>
      <w:tr w:rsidR="00C01215" w14:paraId="537F0C03" w14:textId="77777777" w:rsidTr="00A042CC">
        <w:tc>
          <w:tcPr>
            <w:tcW w:w="0" w:type="auto"/>
          </w:tcPr>
          <w:p w14:paraId="4806C126" w14:textId="77777777" w:rsidR="00C01215" w:rsidRDefault="00C01215" w:rsidP="00A042CC">
            <w:pPr>
              <w:pStyle w:val="Geenafstand"/>
            </w:pPr>
            <w:r>
              <w:t>Code</w:t>
            </w:r>
          </w:p>
        </w:tc>
        <w:tc>
          <w:tcPr>
            <w:tcW w:w="0" w:type="auto"/>
          </w:tcPr>
          <w:p w14:paraId="462CBCCD" w14:textId="77777777" w:rsidR="00C01215" w:rsidRDefault="00C01215" w:rsidP="00A042CC">
            <w:pPr>
              <w:pStyle w:val="Geenafstand"/>
            </w:pPr>
            <w:r>
              <w:t>Vervanging</w:t>
            </w:r>
          </w:p>
        </w:tc>
        <w:tc>
          <w:tcPr>
            <w:tcW w:w="0" w:type="auto"/>
          </w:tcPr>
          <w:p w14:paraId="3D53D0D3" w14:textId="77777777" w:rsidR="00C01215" w:rsidRDefault="00C01215" w:rsidP="00A042CC">
            <w:pPr>
              <w:pStyle w:val="Geenafstand"/>
            </w:pPr>
            <w:r>
              <w:t>Toelichting</w:t>
            </w:r>
          </w:p>
        </w:tc>
      </w:tr>
      <w:tr w:rsidR="00C01215" w14:paraId="3DBC79E9" w14:textId="77777777" w:rsidTr="00A042CC">
        <w:tc>
          <w:tcPr>
            <w:tcW w:w="0" w:type="auto"/>
          </w:tcPr>
          <w:p w14:paraId="4BFCB55E" w14:textId="77777777" w:rsidR="00C01215" w:rsidRDefault="00C01215" w:rsidP="00A042CC">
            <w:pPr>
              <w:pStyle w:val="Geenafstand"/>
            </w:pPr>
            <w:r>
              <w:t>{introtekst}</w:t>
            </w:r>
          </w:p>
        </w:tc>
        <w:tc>
          <w:tcPr>
            <w:tcW w:w="0" w:type="auto"/>
          </w:tcPr>
          <w:p w14:paraId="38C6AEAA" w14:textId="77777777" w:rsidR="00C01215" w:rsidRPr="002874EA" w:rsidRDefault="00C01215" w:rsidP="00A042CC">
            <w:pPr>
              <w:pStyle w:val="Geenafstand"/>
            </w:pPr>
            <w:r>
              <w:t>Opgemaakte introtekst</w:t>
            </w:r>
          </w:p>
        </w:tc>
        <w:tc>
          <w:tcPr>
            <w:tcW w:w="0" w:type="auto"/>
          </w:tcPr>
          <w:p w14:paraId="39278F98" w14:textId="77777777" w:rsidR="00C01215" w:rsidRDefault="00C01215" w:rsidP="00A042CC">
            <w:pPr>
              <w:pStyle w:val="Geenafstand"/>
            </w:pPr>
            <w:r>
              <w:t xml:space="preserve">De introtekst wordt omgezet naar correcte HTML a.d.h.v. het tabblad </w:t>
            </w:r>
            <w:r>
              <w:rPr>
                <w:i/>
                <w:iCs/>
              </w:rPr>
              <w:t>introtekst</w:t>
            </w:r>
            <w:r>
              <w:t>. Lege regels worden vervangen door &lt;</w:t>
            </w:r>
            <w:proofErr w:type="spellStart"/>
            <w:r>
              <w:t>br</w:t>
            </w:r>
            <w:proofErr w:type="spellEnd"/>
            <w:r>
              <w:t xml:space="preserve"> /&gt;, titels worden &lt;h1&gt;, enz.</w:t>
            </w:r>
          </w:p>
        </w:tc>
      </w:tr>
      <w:tr w:rsidR="00C01215" w14:paraId="4EF5B32B" w14:textId="77777777" w:rsidTr="00A042CC">
        <w:tc>
          <w:tcPr>
            <w:tcW w:w="0" w:type="auto"/>
          </w:tcPr>
          <w:p w14:paraId="029DA243" w14:textId="77777777" w:rsidR="00C01215" w:rsidRDefault="00C01215" w:rsidP="00A042CC">
            <w:pPr>
              <w:pStyle w:val="Geenafstand"/>
            </w:pPr>
            <w:r>
              <w:lastRenderedPageBreak/>
              <w:t>{logo}</w:t>
            </w:r>
          </w:p>
        </w:tc>
        <w:tc>
          <w:tcPr>
            <w:tcW w:w="0" w:type="auto"/>
          </w:tcPr>
          <w:p w14:paraId="746683CF" w14:textId="77777777" w:rsidR="00C01215" w:rsidRDefault="00C01215" w:rsidP="00A042CC">
            <w:pPr>
              <w:pStyle w:val="Geenafstand"/>
            </w:pPr>
            <w:r>
              <w:t>Afbeelding(en)</w:t>
            </w:r>
          </w:p>
        </w:tc>
        <w:tc>
          <w:tcPr>
            <w:tcW w:w="0" w:type="auto"/>
          </w:tcPr>
          <w:p w14:paraId="1BDB8122" w14:textId="77777777" w:rsidR="00C01215" w:rsidRPr="00E45AEB" w:rsidRDefault="00C01215" w:rsidP="00A042CC">
            <w:pPr>
              <w:pStyle w:val="Geenafstand"/>
            </w:pPr>
            <w:r>
              <w:t xml:space="preserve">Afbeeldingen moeten in HTML anders geplaatst worden dan in Excel. De aangegeven rij en kolom, zoals in Excel, functioneren niet. Hierdoor kunnen de logo’s handmatig elders worden geplaatst in de template. Het is daarnaast mogelijk om per logo een locatie aan te geven, zie de configuratie van het tabblad </w:t>
            </w:r>
            <w:r>
              <w:rPr>
                <w:i/>
                <w:iCs/>
              </w:rPr>
              <w:t>logos</w:t>
            </w:r>
            <w:r>
              <w:t>.</w:t>
            </w:r>
          </w:p>
        </w:tc>
      </w:tr>
      <w:tr w:rsidR="00C01215" w14:paraId="650488B2" w14:textId="77777777" w:rsidTr="00A042CC">
        <w:tc>
          <w:tcPr>
            <w:tcW w:w="0" w:type="auto"/>
          </w:tcPr>
          <w:p w14:paraId="42E74CD7" w14:textId="77777777" w:rsidR="00C01215" w:rsidRDefault="00C01215" w:rsidP="00A042CC">
            <w:pPr>
              <w:pStyle w:val="Geenafstand"/>
            </w:pPr>
            <w:r>
              <w:t>{tabellen}</w:t>
            </w:r>
          </w:p>
        </w:tc>
        <w:tc>
          <w:tcPr>
            <w:tcW w:w="0" w:type="auto"/>
          </w:tcPr>
          <w:p w14:paraId="3E7BB43D" w14:textId="77777777" w:rsidR="00C01215" w:rsidRDefault="00C01215" w:rsidP="00A042CC">
            <w:pPr>
              <w:pStyle w:val="Geenafstand"/>
            </w:pPr>
            <w:r>
              <w:t>Opgemaakt tabellenboek</w:t>
            </w:r>
          </w:p>
        </w:tc>
        <w:tc>
          <w:tcPr>
            <w:tcW w:w="0" w:type="auto"/>
          </w:tcPr>
          <w:p w14:paraId="2ABE63B9" w14:textId="77777777" w:rsidR="00C01215" w:rsidRPr="00002C5E" w:rsidRDefault="00C01215" w:rsidP="00A042CC">
            <w:pPr>
              <w:pStyle w:val="Geenafstand"/>
            </w:pPr>
            <w:r>
              <w:t xml:space="preserve">Het tabblad </w:t>
            </w:r>
            <w:proofErr w:type="spellStart"/>
            <w:r>
              <w:rPr>
                <w:i/>
                <w:iCs/>
              </w:rPr>
              <w:t>indeling_rijen</w:t>
            </w:r>
            <w:proofErr w:type="spellEnd"/>
            <w:r>
              <w:t xml:space="preserve"> wordt omgezet naar </w:t>
            </w:r>
            <w:proofErr w:type="spellStart"/>
            <w:r>
              <w:t>digitoegankelijke</w:t>
            </w:r>
            <w:proofErr w:type="spellEnd"/>
            <w:r>
              <w:t xml:space="preserve"> tabellen en stijlelementen. De tekst-, kop- en vraagregels worden ingevoegd op de gewenste plek.</w:t>
            </w:r>
          </w:p>
        </w:tc>
      </w:tr>
    </w:tbl>
    <w:p w14:paraId="79FD025B" w14:textId="77777777" w:rsidR="00C01215" w:rsidRDefault="00C01215" w:rsidP="00C01215">
      <w:pPr>
        <w:pStyle w:val="Geenafstand"/>
      </w:pPr>
    </w:p>
    <w:p w14:paraId="7A505A43" w14:textId="77777777" w:rsidR="00C01215" w:rsidRDefault="00C01215" w:rsidP="00C01215">
      <w:pPr>
        <w:pStyle w:val="Geenafstand"/>
      </w:pPr>
    </w:p>
    <w:p w14:paraId="77A3AA42" w14:textId="77777777" w:rsidR="00C01215" w:rsidRDefault="00C01215" w:rsidP="00C01215">
      <w:pPr>
        <w:pStyle w:val="Kop2"/>
      </w:pPr>
      <w:r>
        <w:t>Opmaak</w:t>
      </w:r>
    </w:p>
    <w:p w14:paraId="5CC791CC" w14:textId="77777777" w:rsidR="00C01215" w:rsidRDefault="00C01215" w:rsidP="00C01215">
      <w:pPr>
        <w:pStyle w:val="Geenafstand"/>
      </w:pPr>
      <w:r>
        <w:t xml:space="preserve">De opmaak kan grotendeels in de configuratie worden gespecificeerd, om de opmaak zoveel mogelijk gelijk te houden tussen de Excelversie en de </w:t>
      </w:r>
      <w:proofErr w:type="spellStart"/>
      <w:r>
        <w:t>digitoegankelijke</w:t>
      </w:r>
      <w:proofErr w:type="spellEnd"/>
      <w:r>
        <w:t xml:space="preserve"> versie. Vrijwel alle elementen op het tabblad </w:t>
      </w:r>
      <w:r>
        <w:rPr>
          <w:i/>
          <w:iCs/>
        </w:rPr>
        <w:t>opmaak</w:t>
      </w:r>
      <w:r>
        <w:t xml:space="preserve"> zijn in de template te plaatsen met vierkante haken – [ en ]. Zo kan een titel bijvoorbeeld makkelijk opgemaakt worden door het volgende stukje CSS toe te voegen:</w:t>
      </w:r>
    </w:p>
    <w:p w14:paraId="6F3127A2" w14:textId="77777777" w:rsidR="00C01215" w:rsidRDefault="00C01215" w:rsidP="00C01215">
      <w:pPr>
        <w:pStyle w:val="Geenafstand"/>
      </w:pPr>
    </w:p>
    <w:p w14:paraId="4BCA5A9A" w14:textId="77777777" w:rsidR="00C01215" w:rsidRDefault="00C01215" w:rsidP="00C01215">
      <w:pPr>
        <w:pStyle w:val="Geenafstand"/>
        <w:rPr>
          <w:lang w:val="en-GB"/>
        </w:rPr>
      </w:pPr>
      <w:r w:rsidRPr="00EE2F9D">
        <w:rPr>
          <w:lang w:val="en-GB"/>
        </w:rPr>
        <w:t>h2 {</w:t>
      </w:r>
    </w:p>
    <w:p w14:paraId="2D029D63" w14:textId="77777777" w:rsidR="00C01215" w:rsidRDefault="00C01215" w:rsidP="00C01215">
      <w:pPr>
        <w:pStyle w:val="Geenafstand"/>
        <w:rPr>
          <w:lang w:val="en-GB"/>
        </w:rPr>
      </w:pPr>
      <w:r>
        <w:rPr>
          <w:lang w:val="en-GB"/>
        </w:rPr>
        <w:t xml:space="preserve">  </w:t>
      </w:r>
      <w:r w:rsidRPr="00EE2F9D">
        <w:rPr>
          <w:lang w:val="en-GB"/>
        </w:rPr>
        <w:t>font-size: [</w:t>
      </w:r>
      <w:proofErr w:type="spellStart"/>
      <w:r w:rsidRPr="00EE2F9D">
        <w:rPr>
          <w:lang w:val="en-GB"/>
        </w:rPr>
        <w:t>titel_size</w:t>
      </w:r>
      <w:proofErr w:type="spellEnd"/>
      <w:r w:rsidRPr="00EE2F9D">
        <w:rPr>
          <w:lang w:val="en-GB"/>
        </w:rPr>
        <w:t>];</w:t>
      </w:r>
    </w:p>
    <w:p w14:paraId="585CB7D4" w14:textId="77777777" w:rsidR="00C01215" w:rsidRDefault="00C01215" w:rsidP="00C01215">
      <w:pPr>
        <w:pStyle w:val="Geenafstand"/>
        <w:rPr>
          <w:lang w:val="en-GB"/>
        </w:rPr>
      </w:pPr>
      <w:r>
        <w:rPr>
          <w:lang w:val="en-GB"/>
        </w:rPr>
        <w:t xml:space="preserve">  </w:t>
      </w:r>
      <w:proofErr w:type="spellStart"/>
      <w:r w:rsidRPr="00EE2F9D">
        <w:rPr>
          <w:lang w:val="en-GB"/>
        </w:rPr>
        <w:t>color</w:t>
      </w:r>
      <w:proofErr w:type="spellEnd"/>
      <w:r w:rsidRPr="00EE2F9D">
        <w:rPr>
          <w:lang w:val="en-GB"/>
        </w:rPr>
        <w:t>: [</w:t>
      </w:r>
      <w:proofErr w:type="spellStart"/>
      <w:r w:rsidRPr="00EE2F9D">
        <w:rPr>
          <w:lang w:val="en-GB"/>
        </w:rPr>
        <w:t>titel_color</w:t>
      </w:r>
      <w:proofErr w:type="spellEnd"/>
      <w:r w:rsidRPr="00EE2F9D">
        <w:rPr>
          <w:lang w:val="en-GB"/>
        </w:rPr>
        <w:t>];</w:t>
      </w:r>
    </w:p>
    <w:p w14:paraId="78052A30" w14:textId="77777777" w:rsidR="00C01215" w:rsidRDefault="00C01215" w:rsidP="00C01215">
      <w:pPr>
        <w:pStyle w:val="Geenafstand"/>
        <w:rPr>
          <w:lang w:val="en-GB"/>
        </w:rPr>
      </w:pPr>
      <w:r>
        <w:rPr>
          <w:lang w:val="en-GB"/>
        </w:rPr>
        <w:t xml:space="preserve"> </w:t>
      </w:r>
      <w:r w:rsidRPr="00EE2F9D">
        <w:rPr>
          <w:lang w:val="en-GB"/>
        </w:rPr>
        <w:t xml:space="preserve"> background-</w:t>
      </w:r>
      <w:proofErr w:type="spellStart"/>
      <w:r w:rsidRPr="00EE2F9D">
        <w:rPr>
          <w:lang w:val="en-GB"/>
        </w:rPr>
        <w:t>color</w:t>
      </w:r>
      <w:proofErr w:type="spellEnd"/>
      <w:r w:rsidRPr="00EE2F9D">
        <w:rPr>
          <w:lang w:val="en-GB"/>
        </w:rPr>
        <w:t>: [</w:t>
      </w:r>
      <w:proofErr w:type="spellStart"/>
      <w:r w:rsidRPr="00EE2F9D">
        <w:rPr>
          <w:lang w:val="en-GB"/>
        </w:rPr>
        <w:t>titel_fill</w:t>
      </w:r>
      <w:proofErr w:type="spellEnd"/>
      <w:r w:rsidRPr="00EE2F9D">
        <w:rPr>
          <w:lang w:val="en-GB"/>
        </w:rPr>
        <w:t>];</w:t>
      </w:r>
    </w:p>
    <w:p w14:paraId="79305C09" w14:textId="77777777" w:rsidR="00C01215" w:rsidRPr="00EE2F9D" w:rsidRDefault="00C01215" w:rsidP="00C01215">
      <w:pPr>
        <w:pStyle w:val="Geenafstand"/>
      </w:pPr>
      <w:r w:rsidRPr="00F048BE">
        <w:rPr>
          <w:lang w:val="en-GB"/>
        </w:rPr>
        <w:t xml:space="preserve">  </w:t>
      </w:r>
      <w:r w:rsidRPr="00EE2F9D">
        <w:t>[</w:t>
      </w:r>
      <w:proofErr w:type="spellStart"/>
      <w:r w:rsidRPr="00EE2F9D">
        <w:t>titel_decoration</w:t>
      </w:r>
      <w:proofErr w:type="spellEnd"/>
      <w:r w:rsidRPr="00EE2F9D">
        <w:t>]</w:t>
      </w:r>
    </w:p>
    <w:p w14:paraId="4F47B4FD" w14:textId="77777777" w:rsidR="00C01215" w:rsidRPr="00EE2F9D" w:rsidRDefault="00C01215" w:rsidP="00C01215">
      <w:pPr>
        <w:pStyle w:val="Geenafstand"/>
      </w:pPr>
      <w:r w:rsidRPr="00EE2F9D">
        <w:t xml:space="preserve">} </w:t>
      </w:r>
    </w:p>
    <w:p w14:paraId="0CF72129" w14:textId="77777777" w:rsidR="00C01215" w:rsidRPr="00EE2F9D" w:rsidRDefault="00C01215" w:rsidP="00C01215">
      <w:pPr>
        <w:pStyle w:val="Geenafstand"/>
      </w:pPr>
    </w:p>
    <w:p w14:paraId="7FBFCDCD" w14:textId="77777777" w:rsidR="00C01215" w:rsidRDefault="00C01215" w:rsidP="00C01215">
      <w:pPr>
        <w:pStyle w:val="Geenafstand"/>
      </w:pPr>
      <w:r w:rsidRPr="00EE2F9D">
        <w:t>Let hierbij o</w:t>
      </w:r>
      <w:r>
        <w:t>p het gebruik van [</w:t>
      </w:r>
      <w:proofErr w:type="spellStart"/>
      <w:r>
        <w:t>titel_decoration</w:t>
      </w:r>
      <w:proofErr w:type="spellEnd"/>
      <w:r>
        <w:t xml:space="preserve">]. Aangezien de stijlen </w:t>
      </w:r>
      <w:proofErr w:type="spellStart"/>
      <w:r>
        <w:t>bold</w:t>
      </w:r>
      <w:proofErr w:type="spellEnd"/>
      <w:r>
        <w:t>/italic/</w:t>
      </w:r>
      <w:proofErr w:type="spellStart"/>
      <w:r>
        <w:t>underline</w:t>
      </w:r>
      <w:proofErr w:type="spellEnd"/>
      <w:r>
        <w:t xml:space="preserve"> in Excel binnen één veld passen, maar binnen CSS verschillende eigenschappen zijn, voegt het script hier zelf de juiste eigenschap toe. Voeg hier dus </w:t>
      </w:r>
      <w:r w:rsidRPr="00F415C0">
        <w:rPr>
          <w:b/>
          <w:bCs/>
        </w:rPr>
        <w:t>niet</w:t>
      </w:r>
      <w:r>
        <w:t xml:space="preserve"> </w:t>
      </w:r>
      <w:proofErr w:type="spellStart"/>
      <w:r w:rsidRPr="00287830">
        <w:rPr>
          <w:i/>
          <w:iCs/>
        </w:rPr>
        <w:t>text-decoration</w:t>
      </w:r>
      <w:proofErr w:type="spellEnd"/>
      <w:r w:rsidRPr="00287830">
        <w:rPr>
          <w:i/>
          <w:iCs/>
        </w:rPr>
        <w:t>: [</w:t>
      </w:r>
      <w:proofErr w:type="spellStart"/>
      <w:r w:rsidRPr="00287830">
        <w:rPr>
          <w:i/>
          <w:iCs/>
        </w:rPr>
        <w:t>titel_decoration</w:t>
      </w:r>
      <w:proofErr w:type="spellEnd"/>
      <w:r w:rsidRPr="00287830">
        <w:rPr>
          <w:i/>
          <w:iCs/>
        </w:rPr>
        <w:t>];</w:t>
      </w:r>
      <w:r>
        <w:t xml:space="preserve"> toe!</w:t>
      </w:r>
    </w:p>
    <w:p w14:paraId="7C471C3E" w14:textId="77777777" w:rsidR="00C01215" w:rsidRDefault="00C01215" w:rsidP="00C01215">
      <w:pPr>
        <w:pStyle w:val="Geenafstand"/>
      </w:pPr>
    </w:p>
    <w:p w14:paraId="4F137095" w14:textId="77777777" w:rsidR="00C01215" w:rsidRDefault="00C01215" w:rsidP="00C01215">
      <w:pPr>
        <w:pStyle w:val="Kop3"/>
      </w:pPr>
      <w:bookmarkStart w:id="1" w:name="_Indeling_van_tabellen"/>
      <w:bookmarkEnd w:id="1"/>
      <w:r>
        <w:t>Indeling van tabellen</w:t>
      </w:r>
    </w:p>
    <w:p w14:paraId="37D2D9EC" w14:textId="77777777" w:rsidR="00C01215" w:rsidRDefault="00C01215" w:rsidP="00C01215">
      <w:r>
        <w:t>Niet alle elementen zijn één-op-één gelijk te trekken tussen HTML en Excel. Een belangrijk onderdeel hiervan is de weergave van tabellen. Binnen Excel gaat dit in punten (zoals gebruikt in lettergrootte, niet in pixels) en vaste afmetingen, binnen HTML in pixels of percentages. Daarnaast is HTML schaalbaar, in tegenstelling tot Excel, waardoor de afmetingen anders gedefinieerd moeten worden. De afmetingen zijn in de template ingesteld op een gelijkwaardige verdeling over het scherm, met uitzondering van de eerste kolom, waarin de antwoordtekst staat. Dit gebeurt met de volgende CSS:</w:t>
      </w:r>
    </w:p>
    <w:p w14:paraId="2EFF0BC0" w14:textId="77777777" w:rsidR="00C01215" w:rsidRPr="003279D3" w:rsidRDefault="00C01215" w:rsidP="00C01215">
      <w:r w:rsidRPr="00CA0161">
        <w:t xml:space="preserve">            </w:t>
      </w:r>
      <w:proofErr w:type="spellStart"/>
      <w:r w:rsidRPr="003279D3">
        <w:t>table</w:t>
      </w:r>
      <w:proofErr w:type="spellEnd"/>
      <w:r w:rsidRPr="003279D3">
        <w:t xml:space="preserve"> {</w:t>
      </w:r>
    </w:p>
    <w:p w14:paraId="09729680" w14:textId="77777777" w:rsidR="00C01215" w:rsidRPr="003279D3" w:rsidRDefault="00C01215" w:rsidP="00C01215">
      <w:r w:rsidRPr="003279D3">
        <w:t xml:space="preserve">                </w:t>
      </w:r>
      <w:proofErr w:type="spellStart"/>
      <w:r w:rsidRPr="003279D3">
        <w:t>width</w:t>
      </w:r>
      <w:proofErr w:type="spellEnd"/>
      <w:r w:rsidRPr="003279D3">
        <w:t>: 100%;</w:t>
      </w:r>
    </w:p>
    <w:p w14:paraId="0C04667F" w14:textId="77777777" w:rsidR="00C01215" w:rsidRPr="003279D3" w:rsidRDefault="00C01215" w:rsidP="00C01215">
      <w:r w:rsidRPr="003279D3">
        <w:t xml:space="preserve">                border-</w:t>
      </w:r>
      <w:proofErr w:type="spellStart"/>
      <w:r w:rsidRPr="003279D3">
        <w:t>collapse</w:t>
      </w:r>
      <w:proofErr w:type="spellEnd"/>
      <w:r w:rsidRPr="003279D3">
        <w:t xml:space="preserve">: </w:t>
      </w:r>
      <w:proofErr w:type="spellStart"/>
      <w:r w:rsidRPr="003279D3">
        <w:t>collapse</w:t>
      </w:r>
      <w:proofErr w:type="spellEnd"/>
      <w:r w:rsidRPr="003279D3">
        <w:t>;</w:t>
      </w:r>
    </w:p>
    <w:p w14:paraId="1FDCE03E" w14:textId="77777777" w:rsidR="00C01215" w:rsidRPr="006421DA" w:rsidRDefault="00C01215" w:rsidP="00C01215">
      <w:pPr>
        <w:rPr>
          <w:lang w:val="en-US"/>
        </w:rPr>
      </w:pPr>
      <w:r w:rsidRPr="003279D3">
        <w:t xml:space="preserve">                </w:t>
      </w:r>
      <w:r w:rsidRPr="006421DA">
        <w:rPr>
          <w:lang w:val="en-US"/>
        </w:rPr>
        <w:t>table-layout: fixed;</w:t>
      </w:r>
    </w:p>
    <w:p w14:paraId="779376A6" w14:textId="77777777" w:rsidR="00C01215" w:rsidRPr="006421DA" w:rsidRDefault="00C01215" w:rsidP="00C01215">
      <w:pPr>
        <w:rPr>
          <w:lang w:val="en-US"/>
        </w:rPr>
      </w:pPr>
      <w:r w:rsidRPr="006421DA">
        <w:rPr>
          <w:lang w:val="en-US"/>
        </w:rPr>
        <w:t xml:space="preserve">            }</w:t>
      </w:r>
    </w:p>
    <w:p w14:paraId="6F3BAD1F" w14:textId="77777777" w:rsidR="00C01215" w:rsidRPr="006421DA" w:rsidRDefault="00C01215" w:rsidP="00C01215">
      <w:pPr>
        <w:rPr>
          <w:lang w:val="en-US"/>
        </w:rPr>
      </w:pPr>
    </w:p>
    <w:p w14:paraId="5F6D70FA" w14:textId="77777777" w:rsidR="00C01215" w:rsidRPr="006421DA" w:rsidRDefault="00C01215" w:rsidP="00C01215">
      <w:pPr>
        <w:rPr>
          <w:lang w:val="en-US"/>
        </w:rPr>
      </w:pPr>
      <w:r w:rsidRPr="006421DA">
        <w:rPr>
          <w:lang w:val="en-US"/>
        </w:rPr>
        <w:t xml:space="preserve">            </w:t>
      </w:r>
      <w:proofErr w:type="spellStart"/>
      <w:r w:rsidRPr="006421DA">
        <w:rPr>
          <w:lang w:val="en-US"/>
        </w:rPr>
        <w:t>colgroup:first-of-type</w:t>
      </w:r>
      <w:proofErr w:type="spellEnd"/>
      <w:r w:rsidRPr="006421DA">
        <w:rPr>
          <w:lang w:val="en-US"/>
        </w:rPr>
        <w:t xml:space="preserve"> </w:t>
      </w:r>
      <w:proofErr w:type="spellStart"/>
      <w:r w:rsidRPr="006421DA">
        <w:rPr>
          <w:lang w:val="en-US"/>
        </w:rPr>
        <w:t>col:first-of-type</w:t>
      </w:r>
      <w:proofErr w:type="spellEnd"/>
      <w:r w:rsidRPr="006421DA">
        <w:rPr>
          <w:lang w:val="en-US"/>
        </w:rPr>
        <w:t xml:space="preserve"> {</w:t>
      </w:r>
    </w:p>
    <w:p w14:paraId="04940443" w14:textId="77777777" w:rsidR="00C01215" w:rsidRDefault="00C01215" w:rsidP="00C01215">
      <w:r w:rsidRPr="006421DA">
        <w:rPr>
          <w:lang w:val="en-US"/>
        </w:rPr>
        <w:t xml:space="preserve">                </w:t>
      </w:r>
      <w:proofErr w:type="spellStart"/>
      <w:r>
        <w:t>width</w:t>
      </w:r>
      <w:proofErr w:type="spellEnd"/>
      <w:r>
        <w:t>: 15%;</w:t>
      </w:r>
    </w:p>
    <w:p w14:paraId="3D741EDC" w14:textId="77777777" w:rsidR="00C01215" w:rsidRPr="00387576" w:rsidRDefault="00C01215" w:rsidP="00C01215">
      <w:r>
        <w:t xml:space="preserve">            }</w:t>
      </w:r>
    </w:p>
    <w:p w14:paraId="2AD0B152" w14:textId="77777777" w:rsidR="00C01215" w:rsidRPr="00885D43" w:rsidRDefault="00C01215" w:rsidP="00C01215">
      <w:pPr>
        <w:pStyle w:val="Geenafstand"/>
      </w:pPr>
      <w:r>
        <w:lastRenderedPageBreak/>
        <w:t>De eerste kolom wordt in het tweede blokje groter gemaakt (</w:t>
      </w:r>
      <w:proofErr w:type="spellStart"/>
      <w:r>
        <w:rPr>
          <w:i/>
          <w:iCs/>
        </w:rPr>
        <w:t>width</w:t>
      </w:r>
      <w:proofErr w:type="spellEnd"/>
      <w:r>
        <w:rPr>
          <w:i/>
          <w:iCs/>
        </w:rPr>
        <w:t>: 15%</w:t>
      </w:r>
      <w:r>
        <w:t>), waardoor alleen deze kolom breder is en de overige kolommen evenredig verdeeld worden over het restant van het scherm. Het aanpassen van deze breedte kan alleen in CSS, door de template aan te passen. Hierbij is het aanpassen van dit percentage (</w:t>
      </w:r>
      <w:r>
        <w:rPr>
          <w:b/>
          <w:bCs/>
        </w:rPr>
        <w:t>let op:</w:t>
      </w:r>
      <w:r>
        <w:t xml:space="preserve"> alleen de 15% dient aangepast worden) in de praktijk afdoende. De waardes </w:t>
      </w:r>
      <w:r>
        <w:rPr>
          <w:i/>
          <w:iCs/>
        </w:rPr>
        <w:t>kolombreedte</w:t>
      </w:r>
      <w:r>
        <w:t xml:space="preserve"> en </w:t>
      </w:r>
      <w:proofErr w:type="spellStart"/>
      <w:r>
        <w:rPr>
          <w:i/>
          <w:iCs/>
        </w:rPr>
        <w:t>kolombreedte_antwoorden</w:t>
      </w:r>
      <w:proofErr w:type="spellEnd"/>
      <w:r>
        <w:t xml:space="preserve"> in de configuratie doen niks in de HTML-weergave.  </w:t>
      </w:r>
    </w:p>
    <w:p w14:paraId="232F50A3" w14:textId="77777777" w:rsidR="00C01215" w:rsidRDefault="00C01215" w:rsidP="00C01215">
      <w:pPr>
        <w:pStyle w:val="Geenafstand"/>
      </w:pPr>
    </w:p>
    <w:p w14:paraId="69353961" w14:textId="77777777" w:rsidR="00C01215" w:rsidRDefault="00C01215" w:rsidP="00C01215">
      <w:pPr>
        <w:pStyle w:val="Kop2"/>
      </w:pPr>
      <w:r>
        <w:t>Elementen</w:t>
      </w:r>
    </w:p>
    <w:p w14:paraId="39E738F9" w14:textId="77777777" w:rsidR="00C01215" w:rsidRDefault="00C01215" w:rsidP="00C01215">
      <w:pPr>
        <w:pStyle w:val="Geenafstand"/>
      </w:pPr>
      <w:r>
        <w:t>De toegevoegde elementen worden volgens terugkerende patronen toegevoegd. In onderstaande tabel is deze logica toegelicht.</w:t>
      </w:r>
    </w:p>
    <w:tbl>
      <w:tblPr>
        <w:tblStyle w:val="Tabelraster"/>
        <w:tblW w:w="0" w:type="auto"/>
        <w:tblLook w:val="04A0" w:firstRow="1" w:lastRow="0" w:firstColumn="1" w:lastColumn="0" w:noHBand="0" w:noVBand="1"/>
      </w:tblPr>
      <w:tblGrid>
        <w:gridCol w:w="1457"/>
        <w:gridCol w:w="7605"/>
      </w:tblGrid>
      <w:tr w:rsidR="00C01215" w14:paraId="72D9DD01" w14:textId="77777777" w:rsidTr="00A042CC">
        <w:tc>
          <w:tcPr>
            <w:tcW w:w="0" w:type="auto"/>
          </w:tcPr>
          <w:p w14:paraId="76817029" w14:textId="77777777" w:rsidR="00C01215" w:rsidRDefault="00C01215" w:rsidP="00A042CC">
            <w:pPr>
              <w:pStyle w:val="Geenafstand"/>
            </w:pPr>
            <w:r>
              <w:t>Element</w:t>
            </w:r>
          </w:p>
        </w:tc>
        <w:tc>
          <w:tcPr>
            <w:tcW w:w="0" w:type="auto"/>
          </w:tcPr>
          <w:p w14:paraId="5EB8CE94" w14:textId="77777777" w:rsidR="00C01215" w:rsidRDefault="00C01215" w:rsidP="00A042CC">
            <w:pPr>
              <w:pStyle w:val="Geenafstand"/>
            </w:pPr>
            <w:r>
              <w:t>Opbouw</w:t>
            </w:r>
          </w:p>
        </w:tc>
      </w:tr>
      <w:tr w:rsidR="00C01215" w14:paraId="19F3E5C0" w14:textId="77777777" w:rsidTr="00A042CC">
        <w:tc>
          <w:tcPr>
            <w:tcW w:w="0" w:type="auto"/>
          </w:tcPr>
          <w:p w14:paraId="2B005604" w14:textId="77777777" w:rsidR="00C01215" w:rsidRDefault="00C01215" w:rsidP="00A042CC">
            <w:pPr>
              <w:pStyle w:val="Geenafstand"/>
            </w:pPr>
            <w:r>
              <w:t>Tabellen</w:t>
            </w:r>
          </w:p>
        </w:tc>
        <w:tc>
          <w:tcPr>
            <w:tcW w:w="0" w:type="auto"/>
          </w:tcPr>
          <w:p w14:paraId="46F0AB99" w14:textId="77777777" w:rsidR="00C01215" w:rsidRPr="00945767" w:rsidRDefault="00C01215" w:rsidP="00A042CC">
            <w:pPr>
              <w:pStyle w:val="Geenafstand"/>
            </w:pPr>
            <w:r>
              <w:t>Tabellen worden opgebouwd uit een &lt;</w:t>
            </w:r>
            <w:proofErr w:type="spellStart"/>
            <w:r>
              <w:t>table</w:t>
            </w:r>
            <w:proofErr w:type="spellEnd"/>
            <w:r>
              <w:t>&gt;, een &lt;</w:t>
            </w:r>
            <w:proofErr w:type="spellStart"/>
            <w:r>
              <w:t>caption</w:t>
            </w:r>
            <w:proofErr w:type="spellEnd"/>
            <w:r>
              <w:t>&gt; met de vraagstelling, een &lt;</w:t>
            </w:r>
            <w:proofErr w:type="spellStart"/>
            <w:r>
              <w:t>thead</w:t>
            </w:r>
            <w:proofErr w:type="spellEnd"/>
            <w:r>
              <w:t>&gt; met de bijbehorende &lt;</w:t>
            </w:r>
            <w:proofErr w:type="spellStart"/>
            <w:r>
              <w:t>colgroup</w:t>
            </w:r>
            <w:proofErr w:type="spellEnd"/>
            <w:r>
              <w:t>&gt; en meerdere &lt;</w:t>
            </w:r>
            <w:proofErr w:type="spellStart"/>
            <w:r>
              <w:t>th</w:t>
            </w:r>
            <w:proofErr w:type="spellEnd"/>
            <w:r>
              <w:t>&gt;-elementen met bijbehorende scope, en een &lt;</w:t>
            </w:r>
            <w:proofErr w:type="spellStart"/>
            <w:r>
              <w:t>tbody</w:t>
            </w:r>
            <w:proofErr w:type="spellEnd"/>
            <w:r>
              <w:t xml:space="preserve">&gt; met de resultaten. Significante resultaten krijgen de klasse </w:t>
            </w:r>
            <w:proofErr w:type="spellStart"/>
            <w:r>
              <w:rPr>
                <w:i/>
                <w:iCs/>
              </w:rPr>
              <w:t>sign</w:t>
            </w:r>
            <w:proofErr w:type="spellEnd"/>
            <w:r>
              <w:t>. (Indien aangegeven in de configuratie.)</w:t>
            </w:r>
          </w:p>
        </w:tc>
      </w:tr>
      <w:tr w:rsidR="00C01215" w14:paraId="414A49E3" w14:textId="77777777" w:rsidTr="00A042CC">
        <w:tc>
          <w:tcPr>
            <w:tcW w:w="0" w:type="auto"/>
          </w:tcPr>
          <w:p w14:paraId="3CC1B012" w14:textId="77777777" w:rsidR="00C01215" w:rsidRDefault="00C01215" w:rsidP="00A042CC">
            <w:pPr>
              <w:pStyle w:val="Geenafstand"/>
            </w:pPr>
            <w:r>
              <w:t>Rijen</w:t>
            </w:r>
          </w:p>
        </w:tc>
        <w:tc>
          <w:tcPr>
            <w:tcW w:w="0" w:type="auto"/>
          </w:tcPr>
          <w:p w14:paraId="6D8C7AA7" w14:textId="77777777" w:rsidR="00C01215" w:rsidRPr="009F1067" w:rsidRDefault="00C01215" w:rsidP="00A042CC">
            <w:pPr>
              <w:pStyle w:val="Geenafstand"/>
            </w:pPr>
            <w:r>
              <w:t>Elke rij bestaat uit een &lt;</w:t>
            </w:r>
            <w:proofErr w:type="spellStart"/>
            <w:r>
              <w:t>tr</w:t>
            </w:r>
            <w:proofErr w:type="spellEnd"/>
            <w:r>
              <w:t>&gt; met één &lt;</w:t>
            </w:r>
            <w:proofErr w:type="spellStart"/>
            <w:r>
              <w:t>th</w:t>
            </w:r>
            <w:proofErr w:type="spellEnd"/>
            <w:r>
              <w:t>&gt;, gevolgd door het gewenste aantal kolommen met ieder een &lt;</w:t>
            </w:r>
            <w:proofErr w:type="spellStart"/>
            <w:r>
              <w:t>td</w:t>
            </w:r>
            <w:proofErr w:type="spellEnd"/>
            <w:r>
              <w:t xml:space="preserve">&gt;. Om afwisselende kleuren mogelijk te maken ontvangen deze rijen de klasse </w:t>
            </w:r>
            <w:proofErr w:type="spellStart"/>
            <w:r>
              <w:rPr>
                <w:i/>
                <w:iCs/>
              </w:rPr>
              <w:t>rij_a</w:t>
            </w:r>
            <w:proofErr w:type="spellEnd"/>
            <w:r>
              <w:rPr>
                <w:i/>
                <w:iCs/>
              </w:rPr>
              <w:t xml:space="preserve"> </w:t>
            </w:r>
            <w:r>
              <w:t xml:space="preserve">of </w:t>
            </w:r>
            <w:proofErr w:type="spellStart"/>
            <w:r>
              <w:rPr>
                <w:i/>
                <w:iCs/>
              </w:rPr>
              <w:t>rij_b</w:t>
            </w:r>
            <w:proofErr w:type="spellEnd"/>
            <w:r>
              <w:t>. (Indien aangegeven in de configuratie.)</w:t>
            </w:r>
          </w:p>
        </w:tc>
      </w:tr>
      <w:tr w:rsidR="00C01215" w14:paraId="4083F14B" w14:textId="77777777" w:rsidTr="00A042CC">
        <w:tc>
          <w:tcPr>
            <w:tcW w:w="0" w:type="auto"/>
          </w:tcPr>
          <w:p w14:paraId="5A014E9F" w14:textId="77777777" w:rsidR="00C01215" w:rsidRDefault="00C01215" w:rsidP="00A042CC">
            <w:pPr>
              <w:pStyle w:val="Geenafstand"/>
            </w:pPr>
            <w:r>
              <w:t>Kolommen</w:t>
            </w:r>
          </w:p>
        </w:tc>
        <w:tc>
          <w:tcPr>
            <w:tcW w:w="0" w:type="auto"/>
          </w:tcPr>
          <w:p w14:paraId="7F321CB3" w14:textId="77777777" w:rsidR="00C01215" w:rsidRPr="00945767" w:rsidRDefault="00C01215" w:rsidP="00A042CC">
            <w:pPr>
              <w:pStyle w:val="Geenafstand"/>
            </w:pPr>
            <w:r>
              <w:t>Kolommen zijn met de &lt;</w:t>
            </w:r>
            <w:proofErr w:type="spellStart"/>
            <w:r>
              <w:t>colgroup</w:t>
            </w:r>
            <w:proofErr w:type="spellEnd"/>
            <w:r>
              <w:t xml:space="preserve">&gt; van de tabel ingedeeld, waardoor screenreaders automatisch de bijbehorende labels kunnen vinden. (Zowel bij enkele als dubbele headers.) Kolommen krijgen afwisselend de klasse </w:t>
            </w:r>
            <w:proofErr w:type="spellStart"/>
            <w:r>
              <w:rPr>
                <w:i/>
                <w:iCs/>
              </w:rPr>
              <w:t>kolom_a</w:t>
            </w:r>
            <w:proofErr w:type="spellEnd"/>
            <w:r>
              <w:rPr>
                <w:i/>
                <w:iCs/>
              </w:rPr>
              <w:t xml:space="preserve"> </w:t>
            </w:r>
            <w:r>
              <w:t xml:space="preserve">of </w:t>
            </w:r>
            <w:proofErr w:type="spellStart"/>
            <w:r>
              <w:rPr>
                <w:i/>
                <w:iCs/>
              </w:rPr>
              <w:t>kolom_b</w:t>
            </w:r>
            <w:proofErr w:type="spellEnd"/>
            <w:r>
              <w:t xml:space="preserve">. (Indien aangegeven in de configuratie.) Significante elementen krijgen de klasse </w:t>
            </w:r>
            <w:proofErr w:type="spellStart"/>
            <w:r>
              <w:rPr>
                <w:i/>
                <w:iCs/>
              </w:rPr>
              <w:t>sign</w:t>
            </w:r>
            <w:proofErr w:type="spellEnd"/>
            <w:r>
              <w:rPr>
                <w:i/>
                <w:iCs/>
              </w:rPr>
              <w:t xml:space="preserve"> </w:t>
            </w:r>
            <w:r>
              <w:t xml:space="preserve">en een extra element </w:t>
            </w:r>
            <w:proofErr w:type="spellStart"/>
            <w:r>
              <w:rPr>
                <w:i/>
                <w:iCs/>
              </w:rPr>
              <w:t>title</w:t>
            </w:r>
            <w:proofErr w:type="spellEnd"/>
            <w:r>
              <w:t xml:space="preserve">, gevuld met de tekst in </w:t>
            </w:r>
            <w:proofErr w:type="spellStart"/>
            <w:r>
              <w:rPr>
                <w:i/>
                <w:iCs/>
              </w:rPr>
              <w:t>sign_hovertekst</w:t>
            </w:r>
            <w:proofErr w:type="spellEnd"/>
            <w:r>
              <w:t>. (Indien aangegeven in de configuratie.)</w:t>
            </w:r>
          </w:p>
        </w:tc>
      </w:tr>
      <w:tr w:rsidR="00C01215" w14:paraId="1F9051DC" w14:textId="77777777" w:rsidTr="00A042CC">
        <w:tc>
          <w:tcPr>
            <w:tcW w:w="0" w:type="auto"/>
          </w:tcPr>
          <w:p w14:paraId="20CCA43D" w14:textId="77777777" w:rsidR="00C01215" w:rsidRDefault="00C01215" w:rsidP="00A042CC">
            <w:pPr>
              <w:pStyle w:val="Geenafstand"/>
            </w:pPr>
            <w:r>
              <w:t>Titels en koppen</w:t>
            </w:r>
          </w:p>
        </w:tc>
        <w:tc>
          <w:tcPr>
            <w:tcW w:w="0" w:type="auto"/>
          </w:tcPr>
          <w:p w14:paraId="65C57167" w14:textId="77777777" w:rsidR="00C01215" w:rsidRDefault="00C01215" w:rsidP="00A042CC">
            <w:pPr>
              <w:pStyle w:val="Geenafstand"/>
            </w:pPr>
            <w:r>
              <w:t>Titels en koppen worden opgemaakt in header-elementen.</w:t>
            </w:r>
          </w:p>
          <w:p w14:paraId="629C73ED" w14:textId="77777777" w:rsidR="00C01215" w:rsidRDefault="00C01215" w:rsidP="00A042CC">
            <w:pPr>
              <w:pStyle w:val="Geenafstand"/>
            </w:pPr>
          </w:p>
          <w:p w14:paraId="27184070" w14:textId="77777777" w:rsidR="00C01215" w:rsidRDefault="00C01215" w:rsidP="00A042CC">
            <w:pPr>
              <w:pStyle w:val="Geenafstand"/>
              <w:rPr>
                <w:b/>
                <w:bCs/>
              </w:rPr>
            </w:pPr>
            <w:r>
              <w:rPr>
                <w:b/>
                <w:bCs/>
              </w:rPr>
              <w:t>Binnen de introtekst</w:t>
            </w:r>
          </w:p>
          <w:p w14:paraId="686CCD65" w14:textId="77777777" w:rsidR="00C01215" w:rsidRDefault="00C01215" w:rsidP="00A042CC">
            <w:pPr>
              <w:pStyle w:val="Geenafstand"/>
            </w:pPr>
            <w:r>
              <w:t>Titels worden omgezet naar &lt;h1&gt;, koppen naar &lt;h2&gt;. Deze zijn eventueel los te stijlen door gebruik te maken van een CSS-</w:t>
            </w:r>
            <w:proofErr w:type="spellStart"/>
            <w:r>
              <w:t>selector</w:t>
            </w:r>
            <w:proofErr w:type="spellEnd"/>
            <w:r>
              <w:t xml:space="preserve"> (bijv. </w:t>
            </w:r>
            <w:r>
              <w:rPr>
                <w:i/>
                <w:iCs/>
              </w:rPr>
              <w:t>#intro h2</w:t>
            </w:r>
            <w:r>
              <w:t xml:space="preserve">). </w:t>
            </w:r>
          </w:p>
          <w:p w14:paraId="31108B30" w14:textId="77777777" w:rsidR="00C01215" w:rsidRDefault="00C01215" w:rsidP="00A042CC">
            <w:pPr>
              <w:pStyle w:val="Geenafstand"/>
            </w:pPr>
          </w:p>
          <w:p w14:paraId="62B86EB3" w14:textId="77777777" w:rsidR="00C01215" w:rsidRDefault="00C01215" w:rsidP="00A042CC">
            <w:pPr>
              <w:pStyle w:val="Geenafstand"/>
              <w:rPr>
                <w:b/>
                <w:bCs/>
              </w:rPr>
            </w:pPr>
            <w:r>
              <w:rPr>
                <w:b/>
                <w:bCs/>
              </w:rPr>
              <w:t>Buiten de introtekst</w:t>
            </w:r>
          </w:p>
          <w:p w14:paraId="587BC70E" w14:textId="77777777" w:rsidR="00C01215" w:rsidRPr="005F0513" w:rsidRDefault="00C01215" w:rsidP="00A042CC">
            <w:pPr>
              <w:pStyle w:val="Geenafstand"/>
            </w:pPr>
            <w:r>
              <w:t xml:space="preserve">Titels worden omgezet naar &lt;h2&gt;, koppen en vragen naar &lt;h3&gt;. Deze krijgen allemaal de klasse </w:t>
            </w:r>
            <w:proofErr w:type="spellStart"/>
            <w:r>
              <w:rPr>
                <w:i/>
                <w:iCs/>
              </w:rPr>
              <w:t>heading</w:t>
            </w:r>
            <w:proofErr w:type="spellEnd"/>
            <w:r>
              <w:t xml:space="preserve">, en vragen krijgen daarnaast de klasse </w:t>
            </w:r>
            <w:r>
              <w:rPr>
                <w:i/>
                <w:iCs/>
              </w:rPr>
              <w:t>vraag</w:t>
            </w:r>
            <w:r>
              <w:t xml:space="preserve">. Verder krijgen al deze elementen een </w:t>
            </w:r>
            <w:proofErr w:type="spellStart"/>
            <w:r>
              <w:t>id</w:t>
            </w:r>
            <w:proofErr w:type="spellEnd"/>
            <w:r>
              <w:t xml:space="preserve">, in de vorm </w:t>
            </w:r>
            <w:proofErr w:type="spellStart"/>
            <w:r>
              <w:rPr>
                <w:i/>
                <w:iCs/>
              </w:rPr>
              <w:t>heading</w:t>
            </w:r>
            <w:proofErr w:type="spellEnd"/>
            <w:r>
              <w:rPr>
                <w:i/>
                <w:iCs/>
              </w:rPr>
              <w:t>_(volgnummer)</w:t>
            </w:r>
            <w:r>
              <w:t>. Hiermee kan een zwevend menu worden opgebouwd. (Zie ook de meegeleverde template voor een voorbeeld.)</w:t>
            </w:r>
          </w:p>
        </w:tc>
      </w:tr>
      <w:tr w:rsidR="00C01215" w14:paraId="3801EF3E" w14:textId="77777777" w:rsidTr="00A042CC">
        <w:tc>
          <w:tcPr>
            <w:tcW w:w="0" w:type="auto"/>
          </w:tcPr>
          <w:p w14:paraId="7EA11C5E" w14:textId="77777777" w:rsidR="00C01215" w:rsidRDefault="00C01215" w:rsidP="00A042CC">
            <w:pPr>
              <w:pStyle w:val="Geenafstand"/>
            </w:pPr>
            <w:r>
              <w:t>Afbeeldingen</w:t>
            </w:r>
          </w:p>
        </w:tc>
        <w:tc>
          <w:tcPr>
            <w:tcW w:w="0" w:type="auto"/>
          </w:tcPr>
          <w:p w14:paraId="05CA2BE0" w14:textId="77777777" w:rsidR="00C01215" w:rsidRPr="00C413D9" w:rsidRDefault="00C01215" w:rsidP="00A042CC">
            <w:pPr>
              <w:pStyle w:val="Geenafstand"/>
            </w:pPr>
            <w:r>
              <w:t xml:space="preserve">Afbeeldingen krijgen enkel een </w:t>
            </w:r>
            <w:proofErr w:type="spellStart"/>
            <w:r>
              <w:rPr>
                <w:i/>
                <w:iCs/>
              </w:rPr>
              <w:t>width</w:t>
            </w:r>
            <w:proofErr w:type="spellEnd"/>
            <w:r>
              <w:t xml:space="preserve"> en </w:t>
            </w:r>
            <w:proofErr w:type="spellStart"/>
            <w:r>
              <w:rPr>
                <w:i/>
                <w:iCs/>
              </w:rPr>
              <w:t>height</w:t>
            </w:r>
            <w:proofErr w:type="spellEnd"/>
            <w:r>
              <w:t xml:space="preserve"> mee, zoals aangegeven in de configuratie. Plaatsing is helaas niet gelijk te trekken met de logica binnen Excel, en zal handmatig moeten gebeuren. Het makkelijkste is om deze op te maken met een CSS-</w:t>
            </w:r>
            <w:proofErr w:type="spellStart"/>
            <w:r>
              <w:t>selector</w:t>
            </w:r>
            <w:proofErr w:type="spellEnd"/>
            <w:r>
              <w:t xml:space="preserve">. Wanneer er een </w:t>
            </w:r>
            <w:proofErr w:type="spellStart"/>
            <w:r>
              <w:t>id</w:t>
            </w:r>
            <w:proofErr w:type="spellEnd"/>
            <w:r>
              <w:t xml:space="preserve"> opgegeven is krijgt de &lt;</w:t>
            </w:r>
            <w:proofErr w:type="spellStart"/>
            <w:r>
              <w:t>img</w:t>
            </w:r>
            <w:proofErr w:type="spellEnd"/>
            <w:r>
              <w:t xml:space="preserve">&gt;-tag verder een </w:t>
            </w:r>
            <w:proofErr w:type="spellStart"/>
            <w:r w:rsidRPr="0078330E">
              <w:rPr>
                <w:i/>
                <w:iCs/>
              </w:rPr>
              <w:t>id</w:t>
            </w:r>
            <w:proofErr w:type="spellEnd"/>
            <w:r>
              <w:t xml:space="preserve"> mee, in de vorm </w:t>
            </w:r>
            <w:r>
              <w:rPr>
                <w:i/>
                <w:iCs/>
              </w:rPr>
              <w:t>logo_(</w:t>
            </w:r>
            <w:proofErr w:type="spellStart"/>
            <w:r>
              <w:rPr>
                <w:i/>
                <w:iCs/>
              </w:rPr>
              <w:t>id</w:t>
            </w:r>
            <w:proofErr w:type="spellEnd"/>
            <w:r>
              <w:rPr>
                <w:i/>
                <w:iCs/>
              </w:rPr>
              <w:t>)</w:t>
            </w:r>
            <w:r>
              <w:t>.</w:t>
            </w:r>
          </w:p>
        </w:tc>
      </w:tr>
    </w:tbl>
    <w:p w14:paraId="3D43E036" w14:textId="77777777" w:rsidR="00C01215" w:rsidRPr="00F415C0" w:rsidRDefault="00C01215" w:rsidP="00C01215">
      <w:pPr>
        <w:pStyle w:val="Geenafstand"/>
      </w:pPr>
    </w:p>
    <w:p w14:paraId="6FFD446B" w14:textId="77777777" w:rsidR="00C01215" w:rsidRPr="00EE2F9D" w:rsidRDefault="00C01215" w:rsidP="00C01215">
      <w:pPr>
        <w:pStyle w:val="Geenafstand"/>
      </w:pPr>
    </w:p>
    <w:p w14:paraId="62369DAD" w14:textId="77777777" w:rsidR="00C01215" w:rsidRPr="00033B02" w:rsidRDefault="00C01215" w:rsidP="00C01215">
      <w:pPr>
        <w:pStyle w:val="Kop2"/>
      </w:pPr>
      <w:bookmarkStart w:id="2" w:name="_Afronding"/>
      <w:bookmarkEnd w:id="2"/>
      <w:r>
        <w:t>Afronding</w:t>
      </w:r>
    </w:p>
    <w:p w14:paraId="644BE9C3" w14:textId="77777777" w:rsidR="00C01215" w:rsidRPr="00BE3926" w:rsidRDefault="00C01215" w:rsidP="00C01215">
      <w:pPr>
        <w:pStyle w:val="Geenafstand"/>
      </w:pPr>
      <w:r>
        <w:rPr>
          <w:b/>
          <w:bCs/>
        </w:rPr>
        <w:t>Let op:</w:t>
      </w:r>
      <w:r>
        <w:t xml:space="preserve"> Excel gebruikt een andere manier van afronden dan R. Hierdoor kan het voorkomen dat de afronding naar een volledig percentage verschillend uitvalt. R gebruikt hierbij de </w:t>
      </w:r>
      <w:r w:rsidRPr="000341E7">
        <w:t>IEC 60559</w:t>
      </w:r>
      <w:r>
        <w:t xml:space="preserve">-standaard, waarbij een 5 afgerond wordt naar het even getal (dus 2,5 </w:t>
      </w:r>
      <w:r>
        <w:sym w:font="Wingdings" w:char="F0E0"/>
      </w:r>
      <w:r>
        <w:t xml:space="preserve"> 2, 3,5 </w:t>
      </w:r>
      <w:r>
        <w:sym w:font="Wingdings" w:char="F0E0"/>
      </w:r>
      <w:r>
        <w:t xml:space="preserve"> 4), maar Excel niet. Hierdoor rondt Excel 2,5 af naar 3, R naar 2. 2,51 wordt wel door beiden afgerond naar 3, en 2,49 door beiden naar 2. Het is daardoor mogelijk dat de Excelversie en de </w:t>
      </w:r>
      <w:proofErr w:type="spellStart"/>
      <w:r>
        <w:t>digitoegankelijke</w:t>
      </w:r>
      <w:proofErr w:type="spellEnd"/>
      <w:r>
        <w:t xml:space="preserve"> versie andere </w:t>
      </w:r>
      <w:r>
        <w:lastRenderedPageBreak/>
        <w:t>percentages weergeven. Hier is helaas geen makkelijke oplossing voor. De kans dat een percentage precies eindigt op 0,5000 is gelukkig erg klein, waardoor dit waarschijnlijk niet vaak voor zal komen.</w:t>
      </w:r>
    </w:p>
    <w:p w14:paraId="1AD89E62" w14:textId="77777777" w:rsidR="00C01215" w:rsidRPr="002A4961" w:rsidRDefault="00C01215" w:rsidP="002A4961"/>
    <w:p w14:paraId="2ACADC2C" w14:textId="6E12777A" w:rsidR="000D29E7" w:rsidRDefault="00E70F57" w:rsidP="00AF6049">
      <w:pPr>
        <w:pStyle w:val="Kop1"/>
        <w:numPr>
          <w:ilvl w:val="0"/>
          <w:numId w:val="12"/>
        </w:numPr>
      </w:pPr>
      <w:r>
        <w:t xml:space="preserve">Foutmeldingen &amp; </w:t>
      </w:r>
      <w:proofErr w:type="spellStart"/>
      <w:r>
        <w:t>troubleshooting</w:t>
      </w:r>
      <w:proofErr w:type="spellEnd"/>
    </w:p>
    <w:p w14:paraId="6409EE92" w14:textId="6C124CF9" w:rsidR="001263D9" w:rsidRDefault="001263D9" w:rsidP="006F568F">
      <w:pPr>
        <w:pStyle w:val="Geenafstand"/>
      </w:pPr>
    </w:p>
    <w:p w14:paraId="687AC8F6" w14:textId="0502EB0E" w:rsidR="00C01215" w:rsidRDefault="00C01215" w:rsidP="006F568F">
      <w:pPr>
        <w:pStyle w:val="Geenafstand"/>
      </w:pPr>
      <w:r w:rsidRPr="00C01215">
        <w:rPr>
          <w:highlight w:val="yellow"/>
        </w:rPr>
        <w:t xml:space="preserve">Dit moet nog aangevuld worden, sorry </w:t>
      </w:r>
      <w:r w:rsidRPr="00C01215">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2639"/>
          </mc:Choice>
          <mc:Fallback>
            <w:t>☹</w:t>
          </mc:Fallback>
        </mc:AlternateContent>
      </w:r>
    </w:p>
    <w:p w14:paraId="48EE5CCC" w14:textId="77777777" w:rsidR="00BA1694" w:rsidRPr="006F568F" w:rsidRDefault="00BA1694" w:rsidP="006F568F">
      <w:pPr>
        <w:pStyle w:val="Geenafstand"/>
      </w:pPr>
      <w:bookmarkStart w:id="3" w:name="_Snel_van_start_1"/>
      <w:bookmarkStart w:id="4" w:name="_Configuratie"/>
      <w:bookmarkEnd w:id="3"/>
      <w:bookmarkEnd w:id="4"/>
    </w:p>
    <w:p w14:paraId="7372B4E9" w14:textId="6297E8EB" w:rsidR="008C163C" w:rsidRDefault="008C163C" w:rsidP="00FF657C">
      <w:pPr>
        <w:pStyle w:val="Geenafstand"/>
      </w:pPr>
    </w:p>
    <w:p w14:paraId="71F00A2D" w14:textId="77777777" w:rsidR="00774B8A" w:rsidRDefault="00774B8A" w:rsidP="00774B8A">
      <w:pPr>
        <w:pStyle w:val="Geenafstand"/>
      </w:pPr>
    </w:p>
    <w:p w14:paraId="3D29E210" w14:textId="044F4926" w:rsidR="00FA77E0" w:rsidRPr="00FA77E0" w:rsidRDefault="00FA77E0" w:rsidP="00787C93">
      <w:pPr>
        <w:pStyle w:val="Geenafstand"/>
      </w:pPr>
    </w:p>
    <w:p w14:paraId="73ED9422" w14:textId="53664E8F" w:rsidR="00FA77E0" w:rsidRPr="00787C93" w:rsidRDefault="00FA77E0" w:rsidP="00787C93">
      <w:pPr>
        <w:pStyle w:val="Geenafstand"/>
      </w:pPr>
    </w:p>
    <w:p w14:paraId="74C1C2F9" w14:textId="7E7350A7" w:rsidR="004F32DB" w:rsidRDefault="004F32DB" w:rsidP="004F32DB"/>
    <w:p w14:paraId="7785ACC2" w14:textId="54FB29AD" w:rsidR="001C41A5" w:rsidRDefault="001C41A5" w:rsidP="001C41A5">
      <w:bookmarkStart w:id="5" w:name="_Indeling_rijen"/>
      <w:bookmarkEnd w:id="5"/>
    </w:p>
    <w:p w14:paraId="29CCF65B" w14:textId="28CF203C" w:rsidR="004F72AD" w:rsidRDefault="004F72AD" w:rsidP="001C41A5"/>
    <w:p w14:paraId="0524D0CA" w14:textId="3AA8EE50" w:rsidR="00B34006" w:rsidRDefault="00B34006" w:rsidP="001C41A5"/>
    <w:p w14:paraId="5043032C" w14:textId="77777777" w:rsidR="00B74FBE" w:rsidRPr="00B74FBE" w:rsidRDefault="00B74FBE" w:rsidP="00B74FBE"/>
    <w:p w14:paraId="52D03532" w14:textId="77777777" w:rsidR="00B57A4E" w:rsidRDefault="00B57A4E" w:rsidP="004C2FF5">
      <w:pPr>
        <w:pStyle w:val="Geenafstand"/>
      </w:pPr>
    </w:p>
    <w:p w14:paraId="01F1CFF7" w14:textId="77777777" w:rsidR="002622E3" w:rsidRPr="002622E3" w:rsidRDefault="002622E3" w:rsidP="002622E3">
      <w:bookmarkStart w:id="6" w:name="_Opmaak"/>
      <w:bookmarkStart w:id="7" w:name="_Digitoegankelijke_versie"/>
      <w:bookmarkEnd w:id="6"/>
      <w:bookmarkEnd w:id="7"/>
    </w:p>
    <w:sectPr w:rsidR="002622E3" w:rsidRPr="00262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E66DB"/>
    <w:multiLevelType w:val="hybridMultilevel"/>
    <w:tmpl w:val="92F07FDC"/>
    <w:lvl w:ilvl="0" w:tplc="0413000F">
      <w:start w:val="1"/>
      <w:numFmt w:val="decimal"/>
      <w:lvlText w:val="%1."/>
      <w:lvlJc w:val="left"/>
      <w:pPr>
        <w:ind w:left="360" w:hanging="360"/>
      </w:pPr>
      <w:rPr>
        <w:rFonts w:hint="default"/>
      </w:rPr>
    </w:lvl>
    <w:lvl w:ilvl="1" w:tplc="0413000F">
      <w:start w:val="1"/>
      <w:numFmt w:val="decimal"/>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B6F464C"/>
    <w:multiLevelType w:val="hybridMultilevel"/>
    <w:tmpl w:val="430A2FC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AB3D90"/>
    <w:multiLevelType w:val="hybridMultilevel"/>
    <w:tmpl w:val="B87A8F8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A214E3"/>
    <w:multiLevelType w:val="hybridMultilevel"/>
    <w:tmpl w:val="D9B46B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0C97915"/>
    <w:multiLevelType w:val="hybridMultilevel"/>
    <w:tmpl w:val="686C8AB4"/>
    <w:lvl w:ilvl="0" w:tplc="E44E32F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3274CBA"/>
    <w:multiLevelType w:val="hybridMultilevel"/>
    <w:tmpl w:val="79D6AB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8627071"/>
    <w:multiLevelType w:val="hybridMultilevel"/>
    <w:tmpl w:val="C410132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9280AF4"/>
    <w:multiLevelType w:val="hybridMultilevel"/>
    <w:tmpl w:val="D8FAAB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B506A2D"/>
    <w:multiLevelType w:val="hybridMultilevel"/>
    <w:tmpl w:val="2154E6C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F6A30EB"/>
    <w:multiLevelType w:val="hybridMultilevel"/>
    <w:tmpl w:val="EDD47C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43873FE"/>
    <w:multiLevelType w:val="hybridMultilevel"/>
    <w:tmpl w:val="39AE50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53440F6"/>
    <w:multiLevelType w:val="hybridMultilevel"/>
    <w:tmpl w:val="D3D2BD74"/>
    <w:lvl w:ilvl="0" w:tplc="AAE49DF2">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8A23C4"/>
    <w:multiLevelType w:val="hybridMultilevel"/>
    <w:tmpl w:val="B93264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E574F29"/>
    <w:multiLevelType w:val="hybridMultilevel"/>
    <w:tmpl w:val="3C5011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CE11D9A"/>
    <w:multiLevelType w:val="multilevel"/>
    <w:tmpl w:val="C41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D13A7"/>
    <w:multiLevelType w:val="hybridMultilevel"/>
    <w:tmpl w:val="3C5A96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7D0618C"/>
    <w:multiLevelType w:val="hybridMultilevel"/>
    <w:tmpl w:val="090C86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B4B6C34"/>
    <w:multiLevelType w:val="hybridMultilevel"/>
    <w:tmpl w:val="46688A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1173EC4"/>
    <w:multiLevelType w:val="hybridMultilevel"/>
    <w:tmpl w:val="4038F1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9B5528"/>
    <w:multiLevelType w:val="hybridMultilevel"/>
    <w:tmpl w:val="A0EE3A48"/>
    <w:lvl w:ilvl="0" w:tplc="B9C8B872">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0" w15:restartNumberingAfterBreak="0">
    <w:nsid w:val="7773411F"/>
    <w:multiLevelType w:val="hybridMultilevel"/>
    <w:tmpl w:val="211EF9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B1E0CBF"/>
    <w:multiLevelType w:val="hybridMultilevel"/>
    <w:tmpl w:val="38DCD9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32362159">
    <w:abstractNumId w:val="8"/>
  </w:num>
  <w:num w:numId="2" w16cid:durableId="1486507377">
    <w:abstractNumId w:val="13"/>
  </w:num>
  <w:num w:numId="3" w16cid:durableId="1017655146">
    <w:abstractNumId w:val="12"/>
  </w:num>
  <w:num w:numId="4" w16cid:durableId="1861821027">
    <w:abstractNumId w:val="21"/>
  </w:num>
  <w:num w:numId="5" w16cid:durableId="1882205119">
    <w:abstractNumId w:val="16"/>
  </w:num>
  <w:num w:numId="6" w16cid:durableId="321857825">
    <w:abstractNumId w:val="3"/>
  </w:num>
  <w:num w:numId="7" w16cid:durableId="115491956">
    <w:abstractNumId w:val="19"/>
  </w:num>
  <w:num w:numId="8" w16cid:durableId="256595242">
    <w:abstractNumId w:val="4"/>
  </w:num>
  <w:num w:numId="9" w16cid:durableId="823081464">
    <w:abstractNumId w:val="6"/>
  </w:num>
  <w:num w:numId="10" w16cid:durableId="270477180">
    <w:abstractNumId w:val="20"/>
  </w:num>
  <w:num w:numId="11" w16cid:durableId="1013459621">
    <w:abstractNumId w:val="7"/>
  </w:num>
  <w:num w:numId="12" w16cid:durableId="219563850">
    <w:abstractNumId w:val="0"/>
  </w:num>
  <w:num w:numId="13" w16cid:durableId="1119764784">
    <w:abstractNumId w:val="14"/>
  </w:num>
  <w:num w:numId="14" w16cid:durableId="1949193466">
    <w:abstractNumId w:val="10"/>
  </w:num>
  <w:num w:numId="15" w16cid:durableId="1617252589">
    <w:abstractNumId w:val="11"/>
  </w:num>
  <w:num w:numId="16" w16cid:durableId="13043864">
    <w:abstractNumId w:val="18"/>
  </w:num>
  <w:num w:numId="17" w16cid:durableId="131558821">
    <w:abstractNumId w:val="2"/>
  </w:num>
  <w:num w:numId="18" w16cid:durableId="924345749">
    <w:abstractNumId w:val="15"/>
  </w:num>
  <w:num w:numId="19" w16cid:durableId="531650008">
    <w:abstractNumId w:val="1"/>
  </w:num>
  <w:num w:numId="20" w16cid:durableId="449856547">
    <w:abstractNumId w:val="17"/>
  </w:num>
  <w:num w:numId="21" w16cid:durableId="1605066188">
    <w:abstractNumId w:val="9"/>
  </w:num>
  <w:num w:numId="22" w16cid:durableId="1717005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68F"/>
    <w:rsid w:val="00002C5E"/>
    <w:rsid w:val="000035C7"/>
    <w:rsid w:val="00005B5C"/>
    <w:rsid w:val="00007D84"/>
    <w:rsid w:val="000117A4"/>
    <w:rsid w:val="00012788"/>
    <w:rsid w:val="00013FFA"/>
    <w:rsid w:val="00015613"/>
    <w:rsid w:val="0002119B"/>
    <w:rsid w:val="00021973"/>
    <w:rsid w:val="00021FB2"/>
    <w:rsid w:val="00023923"/>
    <w:rsid w:val="000245AF"/>
    <w:rsid w:val="000275BA"/>
    <w:rsid w:val="0003030A"/>
    <w:rsid w:val="0003044D"/>
    <w:rsid w:val="00033B02"/>
    <w:rsid w:val="000341E7"/>
    <w:rsid w:val="00035F8E"/>
    <w:rsid w:val="000426E6"/>
    <w:rsid w:val="00045BBD"/>
    <w:rsid w:val="00046FFC"/>
    <w:rsid w:val="00061EE2"/>
    <w:rsid w:val="0006440D"/>
    <w:rsid w:val="00072572"/>
    <w:rsid w:val="0007381C"/>
    <w:rsid w:val="00076CC6"/>
    <w:rsid w:val="00077D65"/>
    <w:rsid w:val="000803B6"/>
    <w:rsid w:val="00090CF8"/>
    <w:rsid w:val="00091FB0"/>
    <w:rsid w:val="00092601"/>
    <w:rsid w:val="0009322E"/>
    <w:rsid w:val="000A0F9D"/>
    <w:rsid w:val="000A145D"/>
    <w:rsid w:val="000A46E6"/>
    <w:rsid w:val="000A5AB3"/>
    <w:rsid w:val="000A700E"/>
    <w:rsid w:val="000B338D"/>
    <w:rsid w:val="000C2C69"/>
    <w:rsid w:val="000C2FDF"/>
    <w:rsid w:val="000C3226"/>
    <w:rsid w:val="000C469A"/>
    <w:rsid w:val="000C4A2F"/>
    <w:rsid w:val="000C614B"/>
    <w:rsid w:val="000C753A"/>
    <w:rsid w:val="000D13BD"/>
    <w:rsid w:val="000D29E7"/>
    <w:rsid w:val="000D5EFB"/>
    <w:rsid w:val="000E4575"/>
    <w:rsid w:val="000E5F84"/>
    <w:rsid w:val="000F0653"/>
    <w:rsid w:val="000F0E42"/>
    <w:rsid w:val="00102B58"/>
    <w:rsid w:val="00103835"/>
    <w:rsid w:val="00103CC1"/>
    <w:rsid w:val="00105114"/>
    <w:rsid w:val="00105883"/>
    <w:rsid w:val="0010687F"/>
    <w:rsid w:val="00107A88"/>
    <w:rsid w:val="00110353"/>
    <w:rsid w:val="00111944"/>
    <w:rsid w:val="00112ACC"/>
    <w:rsid w:val="00114738"/>
    <w:rsid w:val="001202E8"/>
    <w:rsid w:val="001216EA"/>
    <w:rsid w:val="001225CD"/>
    <w:rsid w:val="00125714"/>
    <w:rsid w:val="001263D9"/>
    <w:rsid w:val="00127786"/>
    <w:rsid w:val="00127937"/>
    <w:rsid w:val="0013233E"/>
    <w:rsid w:val="00132A04"/>
    <w:rsid w:val="00137BC1"/>
    <w:rsid w:val="001410AD"/>
    <w:rsid w:val="0014213E"/>
    <w:rsid w:val="00142DA0"/>
    <w:rsid w:val="00144109"/>
    <w:rsid w:val="0014509A"/>
    <w:rsid w:val="00145705"/>
    <w:rsid w:val="001466AC"/>
    <w:rsid w:val="001549E7"/>
    <w:rsid w:val="00161AAC"/>
    <w:rsid w:val="00162B7B"/>
    <w:rsid w:val="00163C33"/>
    <w:rsid w:val="00165DCD"/>
    <w:rsid w:val="00170290"/>
    <w:rsid w:val="0017099E"/>
    <w:rsid w:val="0017188F"/>
    <w:rsid w:val="00171F11"/>
    <w:rsid w:val="00172D1C"/>
    <w:rsid w:val="0017329A"/>
    <w:rsid w:val="00174870"/>
    <w:rsid w:val="0017518D"/>
    <w:rsid w:val="00177C71"/>
    <w:rsid w:val="001801BD"/>
    <w:rsid w:val="00181064"/>
    <w:rsid w:val="001839A4"/>
    <w:rsid w:val="001839F7"/>
    <w:rsid w:val="001870E4"/>
    <w:rsid w:val="00191C1B"/>
    <w:rsid w:val="001949B8"/>
    <w:rsid w:val="001971DE"/>
    <w:rsid w:val="001974D2"/>
    <w:rsid w:val="001A5CB1"/>
    <w:rsid w:val="001B2EC4"/>
    <w:rsid w:val="001B4AD0"/>
    <w:rsid w:val="001B609A"/>
    <w:rsid w:val="001C205E"/>
    <w:rsid w:val="001C2077"/>
    <w:rsid w:val="001C41A5"/>
    <w:rsid w:val="001C4C50"/>
    <w:rsid w:val="001D4F7A"/>
    <w:rsid w:val="001D6935"/>
    <w:rsid w:val="001F410C"/>
    <w:rsid w:val="001F4D7C"/>
    <w:rsid w:val="001F5C39"/>
    <w:rsid w:val="001F7371"/>
    <w:rsid w:val="002022D6"/>
    <w:rsid w:val="00203269"/>
    <w:rsid w:val="00204778"/>
    <w:rsid w:val="00205AE1"/>
    <w:rsid w:val="00214BCC"/>
    <w:rsid w:val="0021692E"/>
    <w:rsid w:val="00220358"/>
    <w:rsid w:val="00233EAC"/>
    <w:rsid w:val="0023475E"/>
    <w:rsid w:val="00244648"/>
    <w:rsid w:val="00246D2C"/>
    <w:rsid w:val="00250393"/>
    <w:rsid w:val="0026189B"/>
    <w:rsid w:val="00261CB8"/>
    <w:rsid w:val="002622E3"/>
    <w:rsid w:val="00263B8F"/>
    <w:rsid w:val="0026419C"/>
    <w:rsid w:val="0026432B"/>
    <w:rsid w:val="002705A6"/>
    <w:rsid w:val="00287230"/>
    <w:rsid w:val="002874EA"/>
    <w:rsid w:val="00287830"/>
    <w:rsid w:val="00291EBD"/>
    <w:rsid w:val="00293003"/>
    <w:rsid w:val="002A0224"/>
    <w:rsid w:val="002A0523"/>
    <w:rsid w:val="002A0782"/>
    <w:rsid w:val="002A1826"/>
    <w:rsid w:val="002A275D"/>
    <w:rsid w:val="002A37AA"/>
    <w:rsid w:val="002A4961"/>
    <w:rsid w:val="002B11A6"/>
    <w:rsid w:val="002B495E"/>
    <w:rsid w:val="002B6BFE"/>
    <w:rsid w:val="002B6C78"/>
    <w:rsid w:val="002B6E5D"/>
    <w:rsid w:val="002C364A"/>
    <w:rsid w:val="002D0ADD"/>
    <w:rsid w:val="002D4B2F"/>
    <w:rsid w:val="002D5CA7"/>
    <w:rsid w:val="002E0819"/>
    <w:rsid w:val="002E1EFF"/>
    <w:rsid w:val="002E2856"/>
    <w:rsid w:val="002E3128"/>
    <w:rsid w:val="002E4BF5"/>
    <w:rsid w:val="002E7596"/>
    <w:rsid w:val="002F263B"/>
    <w:rsid w:val="003033B8"/>
    <w:rsid w:val="00303AB8"/>
    <w:rsid w:val="00303B37"/>
    <w:rsid w:val="00304CAB"/>
    <w:rsid w:val="003054FE"/>
    <w:rsid w:val="003065C4"/>
    <w:rsid w:val="00307473"/>
    <w:rsid w:val="00316E46"/>
    <w:rsid w:val="00317C73"/>
    <w:rsid w:val="003279D3"/>
    <w:rsid w:val="0033169B"/>
    <w:rsid w:val="00331B24"/>
    <w:rsid w:val="0033543E"/>
    <w:rsid w:val="003358C9"/>
    <w:rsid w:val="003408EE"/>
    <w:rsid w:val="00342C33"/>
    <w:rsid w:val="00342F0F"/>
    <w:rsid w:val="00347C56"/>
    <w:rsid w:val="003529C5"/>
    <w:rsid w:val="0036061E"/>
    <w:rsid w:val="0036174D"/>
    <w:rsid w:val="00363656"/>
    <w:rsid w:val="00363BCB"/>
    <w:rsid w:val="003667EE"/>
    <w:rsid w:val="00366911"/>
    <w:rsid w:val="0037133C"/>
    <w:rsid w:val="003753DB"/>
    <w:rsid w:val="003754DC"/>
    <w:rsid w:val="00376F54"/>
    <w:rsid w:val="00387576"/>
    <w:rsid w:val="003878AA"/>
    <w:rsid w:val="00390857"/>
    <w:rsid w:val="00390D18"/>
    <w:rsid w:val="00392422"/>
    <w:rsid w:val="003951FD"/>
    <w:rsid w:val="003A0D34"/>
    <w:rsid w:val="003A29DB"/>
    <w:rsid w:val="003A31C5"/>
    <w:rsid w:val="003A3A47"/>
    <w:rsid w:val="003A4541"/>
    <w:rsid w:val="003A6478"/>
    <w:rsid w:val="003A6FF9"/>
    <w:rsid w:val="003B055D"/>
    <w:rsid w:val="003B0EB5"/>
    <w:rsid w:val="003B2419"/>
    <w:rsid w:val="003B4FBE"/>
    <w:rsid w:val="003B6066"/>
    <w:rsid w:val="003C0EED"/>
    <w:rsid w:val="003C3F1D"/>
    <w:rsid w:val="003C45F4"/>
    <w:rsid w:val="003D0DFF"/>
    <w:rsid w:val="003D1201"/>
    <w:rsid w:val="003D160A"/>
    <w:rsid w:val="003D4973"/>
    <w:rsid w:val="003E496B"/>
    <w:rsid w:val="003E74D8"/>
    <w:rsid w:val="003F435C"/>
    <w:rsid w:val="003F7DD5"/>
    <w:rsid w:val="004012CE"/>
    <w:rsid w:val="00402624"/>
    <w:rsid w:val="00403E60"/>
    <w:rsid w:val="004103C7"/>
    <w:rsid w:val="0041294C"/>
    <w:rsid w:val="0041395E"/>
    <w:rsid w:val="0041616B"/>
    <w:rsid w:val="00416D75"/>
    <w:rsid w:val="00421440"/>
    <w:rsid w:val="00431219"/>
    <w:rsid w:val="00433A94"/>
    <w:rsid w:val="004421BA"/>
    <w:rsid w:val="004429D3"/>
    <w:rsid w:val="00445E62"/>
    <w:rsid w:val="00447889"/>
    <w:rsid w:val="0045164A"/>
    <w:rsid w:val="00451FF2"/>
    <w:rsid w:val="00452BF3"/>
    <w:rsid w:val="004546BA"/>
    <w:rsid w:val="00457700"/>
    <w:rsid w:val="00462BAD"/>
    <w:rsid w:val="004639FE"/>
    <w:rsid w:val="00465569"/>
    <w:rsid w:val="004667A3"/>
    <w:rsid w:val="00470B42"/>
    <w:rsid w:val="00475D79"/>
    <w:rsid w:val="00483A3E"/>
    <w:rsid w:val="004851CC"/>
    <w:rsid w:val="00486173"/>
    <w:rsid w:val="00492194"/>
    <w:rsid w:val="00492D89"/>
    <w:rsid w:val="0049523E"/>
    <w:rsid w:val="004A0F44"/>
    <w:rsid w:val="004A1947"/>
    <w:rsid w:val="004A5B79"/>
    <w:rsid w:val="004A5F44"/>
    <w:rsid w:val="004B7C0C"/>
    <w:rsid w:val="004C0AE7"/>
    <w:rsid w:val="004C2FF5"/>
    <w:rsid w:val="004C781D"/>
    <w:rsid w:val="004D04FB"/>
    <w:rsid w:val="004D2B66"/>
    <w:rsid w:val="004E2152"/>
    <w:rsid w:val="004E7EA3"/>
    <w:rsid w:val="004F32DB"/>
    <w:rsid w:val="004F72AD"/>
    <w:rsid w:val="0050099D"/>
    <w:rsid w:val="00504BB5"/>
    <w:rsid w:val="00511965"/>
    <w:rsid w:val="005120C0"/>
    <w:rsid w:val="00514B78"/>
    <w:rsid w:val="00517586"/>
    <w:rsid w:val="005234F4"/>
    <w:rsid w:val="0053306F"/>
    <w:rsid w:val="00536404"/>
    <w:rsid w:val="00540B53"/>
    <w:rsid w:val="00542561"/>
    <w:rsid w:val="00542AAD"/>
    <w:rsid w:val="00546F81"/>
    <w:rsid w:val="00550CDB"/>
    <w:rsid w:val="00553505"/>
    <w:rsid w:val="00556A23"/>
    <w:rsid w:val="00564550"/>
    <w:rsid w:val="00585DC3"/>
    <w:rsid w:val="0059009E"/>
    <w:rsid w:val="00595C1A"/>
    <w:rsid w:val="00595F95"/>
    <w:rsid w:val="00596BFB"/>
    <w:rsid w:val="00596F83"/>
    <w:rsid w:val="005A1CAF"/>
    <w:rsid w:val="005A30E1"/>
    <w:rsid w:val="005C0315"/>
    <w:rsid w:val="005C119A"/>
    <w:rsid w:val="005D5C73"/>
    <w:rsid w:val="005E2B67"/>
    <w:rsid w:val="005E68D7"/>
    <w:rsid w:val="005F0513"/>
    <w:rsid w:val="005F3657"/>
    <w:rsid w:val="00600696"/>
    <w:rsid w:val="00611323"/>
    <w:rsid w:val="006141AA"/>
    <w:rsid w:val="00624F83"/>
    <w:rsid w:val="00627083"/>
    <w:rsid w:val="00630BA9"/>
    <w:rsid w:val="00635A49"/>
    <w:rsid w:val="0063688A"/>
    <w:rsid w:val="00636DF0"/>
    <w:rsid w:val="00637493"/>
    <w:rsid w:val="006377A4"/>
    <w:rsid w:val="006416A4"/>
    <w:rsid w:val="006421DA"/>
    <w:rsid w:val="0064248B"/>
    <w:rsid w:val="00642A70"/>
    <w:rsid w:val="00642A95"/>
    <w:rsid w:val="00644855"/>
    <w:rsid w:val="00650CDF"/>
    <w:rsid w:val="0065111B"/>
    <w:rsid w:val="0065167F"/>
    <w:rsid w:val="00654ED9"/>
    <w:rsid w:val="006566E7"/>
    <w:rsid w:val="006567EB"/>
    <w:rsid w:val="00661A34"/>
    <w:rsid w:val="00661D47"/>
    <w:rsid w:val="00663D32"/>
    <w:rsid w:val="0066467D"/>
    <w:rsid w:val="00666858"/>
    <w:rsid w:val="00667BE6"/>
    <w:rsid w:val="00667F59"/>
    <w:rsid w:val="00674527"/>
    <w:rsid w:val="006752F6"/>
    <w:rsid w:val="00677B84"/>
    <w:rsid w:val="00682F33"/>
    <w:rsid w:val="006844B3"/>
    <w:rsid w:val="0068460B"/>
    <w:rsid w:val="00685557"/>
    <w:rsid w:val="006927EE"/>
    <w:rsid w:val="00697E82"/>
    <w:rsid w:val="006A24BC"/>
    <w:rsid w:val="006A3CD5"/>
    <w:rsid w:val="006A479D"/>
    <w:rsid w:val="006A4D91"/>
    <w:rsid w:val="006B2BEF"/>
    <w:rsid w:val="006B4F7E"/>
    <w:rsid w:val="006C1019"/>
    <w:rsid w:val="006C5F77"/>
    <w:rsid w:val="006D0749"/>
    <w:rsid w:val="006D64DA"/>
    <w:rsid w:val="006D6D2C"/>
    <w:rsid w:val="006E07D0"/>
    <w:rsid w:val="006E71C2"/>
    <w:rsid w:val="006E72BF"/>
    <w:rsid w:val="006F01AB"/>
    <w:rsid w:val="006F1731"/>
    <w:rsid w:val="006F4425"/>
    <w:rsid w:val="006F568F"/>
    <w:rsid w:val="007001A8"/>
    <w:rsid w:val="007033BF"/>
    <w:rsid w:val="0070395A"/>
    <w:rsid w:val="007066AD"/>
    <w:rsid w:val="00711A34"/>
    <w:rsid w:val="00712F00"/>
    <w:rsid w:val="0071335C"/>
    <w:rsid w:val="00723E15"/>
    <w:rsid w:val="007240CF"/>
    <w:rsid w:val="00724947"/>
    <w:rsid w:val="00724B87"/>
    <w:rsid w:val="00727A1E"/>
    <w:rsid w:val="00731AF4"/>
    <w:rsid w:val="007339C8"/>
    <w:rsid w:val="007351C4"/>
    <w:rsid w:val="007366AB"/>
    <w:rsid w:val="007369E1"/>
    <w:rsid w:val="00743644"/>
    <w:rsid w:val="00751D51"/>
    <w:rsid w:val="0075639A"/>
    <w:rsid w:val="00756DB0"/>
    <w:rsid w:val="0075783E"/>
    <w:rsid w:val="00763742"/>
    <w:rsid w:val="00764798"/>
    <w:rsid w:val="00770116"/>
    <w:rsid w:val="00773A84"/>
    <w:rsid w:val="00773B2D"/>
    <w:rsid w:val="00774B8A"/>
    <w:rsid w:val="00775A67"/>
    <w:rsid w:val="00780244"/>
    <w:rsid w:val="0078330E"/>
    <w:rsid w:val="00786968"/>
    <w:rsid w:val="00787C93"/>
    <w:rsid w:val="00791248"/>
    <w:rsid w:val="007919AC"/>
    <w:rsid w:val="007941CE"/>
    <w:rsid w:val="00797473"/>
    <w:rsid w:val="007A08DD"/>
    <w:rsid w:val="007A4AE3"/>
    <w:rsid w:val="007B13D0"/>
    <w:rsid w:val="007B34B9"/>
    <w:rsid w:val="007B3B25"/>
    <w:rsid w:val="007B3C7B"/>
    <w:rsid w:val="007C065A"/>
    <w:rsid w:val="007C25B2"/>
    <w:rsid w:val="007C6758"/>
    <w:rsid w:val="007C7D3A"/>
    <w:rsid w:val="007D45B8"/>
    <w:rsid w:val="007F672E"/>
    <w:rsid w:val="00800FC2"/>
    <w:rsid w:val="00800FD8"/>
    <w:rsid w:val="00801695"/>
    <w:rsid w:val="00803CCF"/>
    <w:rsid w:val="008070B0"/>
    <w:rsid w:val="008075DD"/>
    <w:rsid w:val="00811CA2"/>
    <w:rsid w:val="008123B8"/>
    <w:rsid w:val="00816377"/>
    <w:rsid w:val="008248AD"/>
    <w:rsid w:val="00831FB1"/>
    <w:rsid w:val="0083490E"/>
    <w:rsid w:val="00834D36"/>
    <w:rsid w:val="00835FAB"/>
    <w:rsid w:val="00840442"/>
    <w:rsid w:val="008406A1"/>
    <w:rsid w:val="0084181C"/>
    <w:rsid w:val="0084435C"/>
    <w:rsid w:val="00845BC3"/>
    <w:rsid w:val="0085057D"/>
    <w:rsid w:val="00854CB1"/>
    <w:rsid w:val="008607C6"/>
    <w:rsid w:val="00864808"/>
    <w:rsid w:val="00864C13"/>
    <w:rsid w:val="00867555"/>
    <w:rsid w:val="008778CD"/>
    <w:rsid w:val="00877D84"/>
    <w:rsid w:val="00881B36"/>
    <w:rsid w:val="00883C64"/>
    <w:rsid w:val="00884033"/>
    <w:rsid w:val="00885D43"/>
    <w:rsid w:val="008871BD"/>
    <w:rsid w:val="00887D9D"/>
    <w:rsid w:val="008954CD"/>
    <w:rsid w:val="00895B82"/>
    <w:rsid w:val="00896F19"/>
    <w:rsid w:val="008A0459"/>
    <w:rsid w:val="008A25A9"/>
    <w:rsid w:val="008A3CC2"/>
    <w:rsid w:val="008A79A1"/>
    <w:rsid w:val="008B12A7"/>
    <w:rsid w:val="008B1E6D"/>
    <w:rsid w:val="008B42D9"/>
    <w:rsid w:val="008B483E"/>
    <w:rsid w:val="008C163C"/>
    <w:rsid w:val="008C72D6"/>
    <w:rsid w:val="008D4B11"/>
    <w:rsid w:val="008D4ED7"/>
    <w:rsid w:val="008D79EF"/>
    <w:rsid w:val="008E6356"/>
    <w:rsid w:val="008F080E"/>
    <w:rsid w:val="00907688"/>
    <w:rsid w:val="00907DA9"/>
    <w:rsid w:val="009166D6"/>
    <w:rsid w:val="009216B5"/>
    <w:rsid w:val="00925189"/>
    <w:rsid w:val="00925884"/>
    <w:rsid w:val="00925FEF"/>
    <w:rsid w:val="0093054C"/>
    <w:rsid w:val="00933FB4"/>
    <w:rsid w:val="00935AE3"/>
    <w:rsid w:val="009421C4"/>
    <w:rsid w:val="00945767"/>
    <w:rsid w:val="00952DC9"/>
    <w:rsid w:val="00952DE8"/>
    <w:rsid w:val="00953876"/>
    <w:rsid w:val="00963975"/>
    <w:rsid w:val="0096649D"/>
    <w:rsid w:val="0097300E"/>
    <w:rsid w:val="0097570D"/>
    <w:rsid w:val="009844D9"/>
    <w:rsid w:val="00991C62"/>
    <w:rsid w:val="00993112"/>
    <w:rsid w:val="00995536"/>
    <w:rsid w:val="009A2F04"/>
    <w:rsid w:val="009A4A06"/>
    <w:rsid w:val="009A5B9C"/>
    <w:rsid w:val="009B0819"/>
    <w:rsid w:val="009B0EF0"/>
    <w:rsid w:val="009B2C86"/>
    <w:rsid w:val="009B3C12"/>
    <w:rsid w:val="009B46AD"/>
    <w:rsid w:val="009B6592"/>
    <w:rsid w:val="009C12AB"/>
    <w:rsid w:val="009C1D7F"/>
    <w:rsid w:val="009C3D19"/>
    <w:rsid w:val="009D086D"/>
    <w:rsid w:val="009D130A"/>
    <w:rsid w:val="009D212C"/>
    <w:rsid w:val="009E0910"/>
    <w:rsid w:val="009E0EB9"/>
    <w:rsid w:val="009E173B"/>
    <w:rsid w:val="009E19C9"/>
    <w:rsid w:val="009E4999"/>
    <w:rsid w:val="009F0D1E"/>
    <w:rsid w:val="009F1067"/>
    <w:rsid w:val="00A00E45"/>
    <w:rsid w:val="00A01274"/>
    <w:rsid w:val="00A0261F"/>
    <w:rsid w:val="00A0388B"/>
    <w:rsid w:val="00A10B96"/>
    <w:rsid w:val="00A10DFD"/>
    <w:rsid w:val="00A12149"/>
    <w:rsid w:val="00A151C3"/>
    <w:rsid w:val="00A16026"/>
    <w:rsid w:val="00A17BE8"/>
    <w:rsid w:val="00A2099C"/>
    <w:rsid w:val="00A20B95"/>
    <w:rsid w:val="00A21721"/>
    <w:rsid w:val="00A23485"/>
    <w:rsid w:val="00A244B4"/>
    <w:rsid w:val="00A25348"/>
    <w:rsid w:val="00A25C24"/>
    <w:rsid w:val="00A31C73"/>
    <w:rsid w:val="00A37178"/>
    <w:rsid w:val="00A40090"/>
    <w:rsid w:val="00A4170C"/>
    <w:rsid w:val="00A443FD"/>
    <w:rsid w:val="00A44917"/>
    <w:rsid w:val="00A45549"/>
    <w:rsid w:val="00A50A8B"/>
    <w:rsid w:val="00A51017"/>
    <w:rsid w:val="00A510D1"/>
    <w:rsid w:val="00A554AB"/>
    <w:rsid w:val="00A60CA6"/>
    <w:rsid w:val="00A63A45"/>
    <w:rsid w:val="00A66848"/>
    <w:rsid w:val="00A66F7A"/>
    <w:rsid w:val="00A6779B"/>
    <w:rsid w:val="00A70A5E"/>
    <w:rsid w:val="00A7172C"/>
    <w:rsid w:val="00A750C6"/>
    <w:rsid w:val="00A80007"/>
    <w:rsid w:val="00A8773A"/>
    <w:rsid w:val="00A90DD2"/>
    <w:rsid w:val="00A91C10"/>
    <w:rsid w:val="00A950D4"/>
    <w:rsid w:val="00A95744"/>
    <w:rsid w:val="00AA03FC"/>
    <w:rsid w:val="00AA2C68"/>
    <w:rsid w:val="00AA34E5"/>
    <w:rsid w:val="00AA755B"/>
    <w:rsid w:val="00AA7B38"/>
    <w:rsid w:val="00AB347A"/>
    <w:rsid w:val="00AB5EFD"/>
    <w:rsid w:val="00AC088E"/>
    <w:rsid w:val="00AC0A32"/>
    <w:rsid w:val="00AC1025"/>
    <w:rsid w:val="00AC5F27"/>
    <w:rsid w:val="00AC7116"/>
    <w:rsid w:val="00AC73FB"/>
    <w:rsid w:val="00AD2FD0"/>
    <w:rsid w:val="00AD417B"/>
    <w:rsid w:val="00AD42A1"/>
    <w:rsid w:val="00AD466B"/>
    <w:rsid w:val="00AD716B"/>
    <w:rsid w:val="00AE00E0"/>
    <w:rsid w:val="00AE2821"/>
    <w:rsid w:val="00AE5038"/>
    <w:rsid w:val="00AE796D"/>
    <w:rsid w:val="00AF26E8"/>
    <w:rsid w:val="00AF2DB4"/>
    <w:rsid w:val="00AF4C26"/>
    <w:rsid w:val="00AF6049"/>
    <w:rsid w:val="00B008C5"/>
    <w:rsid w:val="00B05D29"/>
    <w:rsid w:val="00B06574"/>
    <w:rsid w:val="00B06950"/>
    <w:rsid w:val="00B06D2D"/>
    <w:rsid w:val="00B13353"/>
    <w:rsid w:val="00B13FE5"/>
    <w:rsid w:val="00B21D6C"/>
    <w:rsid w:val="00B24CC6"/>
    <w:rsid w:val="00B33F44"/>
    <w:rsid w:val="00B34006"/>
    <w:rsid w:val="00B509F8"/>
    <w:rsid w:val="00B56D4E"/>
    <w:rsid w:val="00B57A4E"/>
    <w:rsid w:val="00B635C8"/>
    <w:rsid w:val="00B672EC"/>
    <w:rsid w:val="00B71236"/>
    <w:rsid w:val="00B71A6E"/>
    <w:rsid w:val="00B74FBE"/>
    <w:rsid w:val="00B8044B"/>
    <w:rsid w:val="00B847B7"/>
    <w:rsid w:val="00B860F6"/>
    <w:rsid w:val="00B86A02"/>
    <w:rsid w:val="00B93678"/>
    <w:rsid w:val="00B96F8D"/>
    <w:rsid w:val="00B973E5"/>
    <w:rsid w:val="00BA10E2"/>
    <w:rsid w:val="00BA1694"/>
    <w:rsid w:val="00BA170A"/>
    <w:rsid w:val="00BA2122"/>
    <w:rsid w:val="00BA2695"/>
    <w:rsid w:val="00BB4CEF"/>
    <w:rsid w:val="00BB6410"/>
    <w:rsid w:val="00BC286C"/>
    <w:rsid w:val="00BC6378"/>
    <w:rsid w:val="00BC78B1"/>
    <w:rsid w:val="00BD1918"/>
    <w:rsid w:val="00BD34CE"/>
    <w:rsid w:val="00BD357A"/>
    <w:rsid w:val="00BD63C5"/>
    <w:rsid w:val="00BD7299"/>
    <w:rsid w:val="00BE1A23"/>
    <w:rsid w:val="00BE3926"/>
    <w:rsid w:val="00BE7285"/>
    <w:rsid w:val="00BF046E"/>
    <w:rsid w:val="00C00FE0"/>
    <w:rsid w:val="00C01034"/>
    <w:rsid w:val="00C01215"/>
    <w:rsid w:val="00C11B3A"/>
    <w:rsid w:val="00C13996"/>
    <w:rsid w:val="00C15122"/>
    <w:rsid w:val="00C24363"/>
    <w:rsid w:val="00C279E6"/>
    <w:rsid w:val="00C30BD3"/>
    <w:rsid w:val="00C33066"/>
    <w:rsid w:val="00C33BD6"/>
    <w:rsid w:val="00C3459E"/>
    <w:rsid w:val="00C34D84"/>
    <w:rsid w:val="00C350B1"/>
    <w:rsid w:val="00C36290"/>
    <w:rsid w:val="00C371EF"/>
    <w:rsid w:val="00C41260"/>
    <w:rsid w:val="00C413D9"/>
    <w:rsid w:val="00C44EAA"/>
    <w:rsid w:val="00C46AFD"/>
    <w:rsid w:val="00C46D89"/>
    <w:rsid w:val="00C644F0"/>
    <w:rsid w:val="00C707E2"/>
    <w:rsid w:val="00C71125"/>
    <w:rsid w:val="00C76B37"/>
    <w:rsid w:val="00C76B40"/>
    <w:rsid w:val="00C84CA4"/>
    <w:rsid w:val="00C91A57"/>
    <w:rsid w:val="00C93674"/>
    <w:rsid w:val="00C93E07"/>
    <w:rsid w:val="00C94F6B"/>
    <w:rsid w:val="00C96DA4"/>
    <w:rsid w:val="00CA0161"/>
    <w:rsid w:val="00CA1283"/>
    <w:rsid w:val="00CB5C44"/>
    <w:rsid w:val="00CC1600"/>
    <w:rsid w:val="00CC2F3A"/>
    <w:rsid w:val="00CC39DC"/>
    <w:rsid w:val="00CC4B0A"/>
    <w:rsid w:val="00CC4F1B"/>
    <w:rsid w:val="00CD1A81"/>
    <w:rsid w:val="00CD3BE7"/>
    <w:rsid w:val="00CD425F"/>
    <w:rsid w:val="00CE5127"/>
    <w:rsid w:val="00CE7834"/>
    <w:rsid w:val="00CF0DDA"/>
    <w:rsid w:val="00CF11D9"/>
    <w:rsid w:val="00CF1EB1"/>
    <w:rsid w:val="00CF57A5"/>
    <w:rsid w:val="00CF5D0B"/>
    <w:rsid w:val="00CF7E67"/>
    <w:rsid w:val="00D03CEA"/>
    <w:rsid w:val="00D0610B"/>
    <w:rsid w:val="00D12977"/>
    <w:rsid w:val="00D21721"/>
    <w:rsid w:val="00D24E8D"/>
    <w:rsid w:val="00D25198"/>
    <w:rsid w:val="00D30CE6"/>
    <w:rsid w:val="00D34EBA"/>
    <w:rsid w:val="00D359E8"/>
    <w:rsid w:val="00D4056F"/>
    <w:rsid w:val="00D44E06"/>
    <w:rsid w:val="00D45FDA"/>
    <w:rsid w:val="00D46E7C"/>
    <w:rsid w:val="00D53AA8"/>
    <w:rsid w:val="00D61AC3"/>
    <w:rsid w:val="00D73ACB"/>
    <w:rsid w:val="00D755C7"/>
    <w:rsid w:val="00D84975"/>
    <w:rsid w:val="00D849D0"/>
    <w:rsid w:val="00D9533C"/>
    <w:rsid w:val="00D9589E"/>
    <w:rsid w:val="00D96C4A"/>
    <w:rsid w:val="00DA09EB"/>
    <w:rsid w:val="00DA24AA"/>
    <w:rsid w:val="00DA3766"/>
    <w:rsid w:val="00DA6D8D"/>
    <w:rsid w:val="00DA7C2F"/>
    <w:rsid w:val="00DC1A57"/>
    <w:rsid w:val="00DC3EDD"/>
    <w:rsid w:val="00DC3F5B"/>
    <w:rsid w:val="00DC783E"/>
    <w:rsid w:val="00DD0AF4"/>
    <w:rsid w:val="00DE2D1D"/>
    <w:rsid w:val="00DE3028"/>
    <w:rsid w:val="00DE593B"/>
    <w:rsid w:val="00DE7E26"/>
    <w:rsid w:val="00DF1FA2"/>
    <w:rsid w:val="00DF46AF"/>
    <w:rsid w:val="00DF50AB"/>
    <w:rsid w:val="00DF54F3"/>
    <w:rsid w:val="00DF5894"/>
    <w:rsid w:val="00DF6C6D"/>
    <w:rsid w:val="00E01230"/>
    <w:rsid w:val="00E01963"/>
    <w:rsid w:val="00E02605"/>
    <w:rsid w:val="00E02C53"/>
    <w:rsid w:val="00E03B6E"/>
    <w:rsid w:val="00E1222B"/>
    <w:rsid w:val="00E143EF"/>
    <w:rsid w:val="00E17DF9"/>
    <w:rsid w:val="00E240AE"/>
    <w:rsid w:val="00E31E55"/>
    <w:rsid w:val="00E335A3"/>
    <w:rsid w:val="00E33A33"/>
    <w:rsid w:val="00E40D0A"/>
    <w:rsid w:val="00E42141"/>
    <w:rsid w:val="00E42C8F"/>
    <w:rsid w:val="00E45AEB"/>
    <w:rsid w:val="00E4670A"/>
    <w:rsid w:val="00E471E5"/>
    <w:rsid w:val="00E55743"/>
    <w:rsid w:val="00E5593A"/>
    <w:rsid w:val="00E653A5"/>
    <w:rsid w:val="00E6725A"/>
    <w:rsid w:val="00E675DE"/>
    <w:rsid w:val="00E70F57"/>
    <w:rsid w:val="00E75FD3"/>
    <w:rsid w:val="00E7620E"/>
    <w:rsid w:val="00E76972"/>
    <w:rsid w:val="00E80AF6"/>
    <w:rsid w:val="00E8264F"/>
    <w:rsid w:val="00E96AD3"/>
    <w:rsid w:val="00E96EA9"/>
    <w:rsid w:val="00EA48E7"/>
    <w:rsid w:val="00EB1E43"/>
    <w:rsid w:val="00EB47C0"/>
    <w:rsid w:val="00EB5F74"/>
    <w:rsid w:val="00EB6A2F"/>
    <w:rsid w:val="00ED30FA"/>
    <w:rsid w:val="00ED7124"/>
    <w:rsid w:val="00EE2C8B"/>
    <w:rsid w:val="00EE2F9D"/>
    <w:rsid w:val="00F02B33"/>
    <w:rsid w:val="00F0327A"/>
    <w:rsid w:val="00F0409F"/>
    <w:rsid w:val="00F048BE"/>
    <w:rsid w:val="00F100FD"/>
    <w:rsid w:val="00F11C9B"/>
    <w:rsid w:val="00F12598"/>
    <w:rsid w:val="00F12FCC"/>
    <w:rsid w:val="00F138EC"/>
    <w:rsid w:val="00F15D46"/>
    <w:rsid w:val="00F15E57"/>
    <w:rsid w:val="00F2040A"/>
    <w:rsid w:val="00F40362"/>
    <w:rsid w:val="00F415C0"/>
    <w:rsid w:val="00F51B00"/>
    <w:rsid w:val="00F5348A"/>
    <w:rsid w:val="00F54FDD"/>
    <w:rsid w:val="00F60CA5"/>
    <w:rsid w:val="00F616C3"/>
    <w:rsid w:val="00F61EDB"/>
    <w:rsid w:val="00F62BF8"/>
    <w:rsid w:val="00F67834"/>
    <w:rsid w:val="00F72DE8"/>
    <w:rsid w:val="00F75B36"/>
    <w:rsid w:val="00F76A92"/>
    <w:rsid w:val="00F820D4"/>
    <w:rsid w:val="00F826C8"/>
    <w:rsid w:val="00F82A24"/>
    <w:rsid w:val="00F83FB9"/>
    <w:rsid w:val="00F935A9"/>
    <w:rsid w:val="00F9448B"/>
    <w:rsid w:val="00F96176"/>
    <w:rsid w:val="00F979DC"/>
    <w:rsid w:val="00FA001E"/>
    <w:rsid w:val="00FA0607"/>
    <w:rsid w:val="00FA102E"/>
    <w:rsid w:val="00FA3492"/>
    <w:rsid w:val="00FA6B59"/>
    <w:rsid w:val="00FA77E0"/>
    <w:rsid w:val="00FC090B"/>
    <w:rsid w:val="00FC24DA"/>
    <w:rsid w:val="00FC3FE4"/>
    <w:rsid w:val="00FC5CE3"/>
    <w:rsid w:val="00FC6196"/>
    <w:rsid w:val="00FD34E0"/>
    <w:rsid w:val="00FD3B6A"/>
    <w:rsid w:val="00FD70FF"/>
    <w:rsid w:val="00FD7FB5"/>
    <w:rsid w:val="00FE14D4"/>
    <w:rsid w:val="00FE399F"/>
    <w:rsid w:val="00FE564D"/>
    <w:rsid w:val="00FF507F"/>
    <w:rsid w:val="00FF5623"/>
    <w:rsid w:val="00FF600B"/>
    <w:rsid w:val="00FF657C"/>
    <w:rsid w:val="00FF7A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EF12"/>
  <w15:chartTrackingRefBased/>
  <w15:docId w15:val="{65E7B5D4-385D-4AE4-83AC-E5078A62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56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6F56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3875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6F56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568F"/>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F568F"/>
    <w:rPr>
      <w:rFonts w:asciiTheme="majorHAnsi" w:eastAsiaTheme="majorEastAsia" w:hAnsiTheme="majorHAnsi" w:cstheme="majorBidi"/>
      <w:color w:val="2F5496" w:themeColor="accent1" w:themeShade="BF"/>
      <w:sz w:val="32"/>
      <w:szCs w:val="32"/>
    </w:rPr>
  </w:style>
  <w:style w:type="paragraph" w:styleId="Geenafstand">
    <w:name w:val="No Spacing"/>
    <w:uiPriority w:val="1"/>
    <w:qFormat/>
    <w:rsid w:val="006F568F"/>
    <w:pPr>
      <w:spacing w:after="0" w:line="240" w:lineRule="auto"/>
    </w:pPr>
  </w:style>
  <w:style w:type="character" w:customStyle="1" w:styleId="Kop2Char">
    <w:name w:val="Kop 2 Char"/>
    <w:basedOn w:val="Standaardalinea-lettertype"/>
    <w:link w:val="Kop2"/>
    <w:uiPriority w:val="9"/>
    <w:rsid w:val="006F568F"/>
    <w:rPr>
      <w:rFonts w:asciiTheme="majorHAnsi" w:eastAsiaTheme="majorEastAsia" w:hAnsiTheme="majorHAnsi" w:cstheme="majorBidi"/>
      <w:color w:val="2F5496" w:themeColor="accent1" w:themeShade="BF"/>
      <w:sz w:val="26"/>
      <w:szCs w:val="26"/>
    </w:rPr>
  </w:style>
  <w:style w:type="table" w:styleId="Tabelraster">
    <w:name w:val="Table Grid"/>
    <w:basedOn w:val="Standaardtabel"/>
    <w:uiPriority w:val="39"/>
    <w:rsid w:val="006F5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3F435C"/>
    <w:pPr>
      <w:ind w:left="720"/>
      <w:contextualSpacing/>
    </w:pPr>
  </w:style>
  <w:style w:type="character" w:styleId="Hyperlink">
    <w:name w:val="Hyperlink"/>
    <w:basedOn w:val="Standaardalinea-lettertype"/>
    <w:uiPriority w:val="99"/>
    <w:unhideWhenUsed/>
    <w:rsid w:val="003754DC"/>
    <w:rPr>
      <w:color w:val="0563C1" w:themeColor="hyperlink"/>
      <w:u w:val="single"/>
    </w:rPr>
  </w:style>
  <w:style w:type="character" w:styleId="Onopgelostemelding">
    <w:name w:val="Unresolved Mention"/>
    <w:basedOn w:val="Standaardalinea-lettertype"/>
    <w:uiPriority w:val="99"/>
    <w:semiHidden/>
    <w:unhideWhenUsed/>
    <w:rsid w:val="003754DC"/>
    <w:rPr>
      <w:color w:val="605E5C"/>
      <w:shd w:val="clear" w:color="auto" w:fill="E1DFDD"/>
    </w:rPr>
  </w:style>
  <w:style w:type="character" w:styleId="GevolgdeHyperlink">
    <w:name w:val="FollowedHyperlink"/>
    <w:basedOn w:val="Standaardalinea-lettertype"/>
    <w:uiPriority w:val="99"/>
    <w:semiHidden/>
    <w:unhideWhenUsed/>
    <w:rsid w:val="009E4999"/>
    <w:rPr>
      <w:color w:val="954F72" w:themeColor="followedHyperlink"/>
      <w:u w:val="single"/>
    </w:rPr>
  </w:style>
  <w:style w:type="character" w:customStyle="1" w:styleId="Kop3Char">
    <w:name w:val="Kop 3 Char"/>
    <w:basedOn w:val="Standaardalinea-lettertype"/>
    <w:link w:val="Kop3"/>
    <w:uiPriority w:val="9"/>
    <w:rsid w:val="0038757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3423">
      <w:bodyDiv w:val="1"/>
      <w:marLeft w:val="0"/>
      <w:marRight w:val="0"/>
      <w:marTop w:val="0"/>
      <w:marBottom w:val="0"/>
      <w:divBdr>
        <w:top w:val="none" w:sz="0" w:space="0" w:color="auto"/>
        <w:left w:val="none" w:sz="0" w:space="0" w:color="auto"/>
        <w:bottom w:val="none" w:sz="0" w:space="0" w:color="auto"/>
        <w:right w:val="none" w:sz="0" w:space="0" w:color="auto"/>
      </w:divBdr>
    </w:div>
    <w:div w:id="112525477">
      <w:bodyDiv w:val="1"/>
      <w:marLeft w:val="0"/>
      <w:marRight w:val="0"/>
      <w:marTop w:val="0"/>
      <w:marBottom w:val="0"/>
      <w:divBdr>
        <w:top w:val="none" w:sz="0" w:space="0" w:color="auto"/>
        <w:left w:val="none" w:sz="0" w:space="0" w:color="auto"/>
        <w:bottom w:val="none" w:sz="0" w:space="0" w:color="auto"/>
        <w:right w:val="none" w:sz="0" w:space="0" w:color="auto"/>
      </w:divBdr>
    </w:div>
    <w:div w:id="275260481">
      <w:bodyDiv w:val="1"/>
      <w:marLeft w:val="0"/>
      <w:marRight w:val="0"/>
      <w:marTop w:val="0"/>
      <w:marBottom w:val="0"/>
      <w:divBdr>
        <w:top w:val="none" w:sz="0" w:space="0" w:color="auto"/>
        <w:left w:val="none" w:sz="0" w:space="0" w:color="auto"/>
        <w:bottom w:val="none" w:sz="0" w:space="0" w:color="auto"/>
        <w:right w:val="none" w:sz="0" w:space="0" w:color="auto"/>
      </w:divBdr>
      <w:divsChild>
        <w:div w:id="1792092377">
          <w:marLeft w:val="0"/>
          <w:marRight w:val="0"/>
          <w:marTop w:val="0"/>
          <w:marBottom w:val="0"/>
          <w:divBdr>
            <w:top w:val="none" w:sz="0" w:space="0" w:color="auto"/>
            <w:left w:val="none" w:sz="0" w:space="0" w:color="auto"/>
            <w:bottom w:val="none" w:sz="0" w:space="0" w:color="auto"/>
            <w:right w:val="none" w:sz="0" w:space="0" w:color="auto"/>
          </w:divBdr>
        </w:div>
      </w:divsChild>
    </w:div>
    <w:div w:id="351879746">
      <w:bodyDiv w:val="1"/>
      <w:marLeft w:val="0"/>
      <w:marRight w:val="0"/>
      <w:marTop w:val="0"/>
      <w:marBottom w:val="0"/>
      <w:divBdr>
        <w:top w:val="none" w:sz="0" w:space="0" w:color="auto"/>
        <w:left w:val="none" w:sz="0" w:space="0" w:color="auto"/>
        <w:bottom w:val="none" w:sz="0" w:space="0" w:color="auto"/>
        <w:right w:val="none" w:sz="0" w:space="0" w:color="auto"/>
      </w:divBdr>
      <w:divsChild>
        <w:div w:id="1051467662">
          <w:marLeft w:val="0"/>
          <w:marRight w:val="0"/>
          <w:marTop w:val="0"/>
          <w:marBottom w:val="0"/>
          <w:divBdr>
            <w:top w:val="none" w:sz="0" w:space="0" w:color="auto"/>
            <w:left w:val="none" w:sz="0" w:space="0" w:color="auto"/>
            <w:bottom w:val="none" w:sz="0" w:space="0" w:color="auto"/>
            <w:right w:val="none" w:sz="0" w:space="0" w:color="auto"/>
          </w:divBdr>
        </w:div>
      </w:divsChild>
    </w:div>
    <w:div w:id="412439039">
      <w:bodyDiv w:val="1"/>
      <w:marLeft w:val="0"/>
      <w:marRight w:val="0"/>
      <w:marTop w:val="0"/>
      <w:marBottom w:val="0"/>
      <w:divBdr>
        <w:top w:val="none" w:sz="0" w:space="0" w:color="auto"/>
        <w:left w:val="none" w:sz="0" w:space="0" w:color="auto"/>
        <w:bottom w:val="none" w:sz="0" w:space="0" w:color="auto"/>
        <w:right w:val="none" w:sz="0" w:space="0" w:color="auto"/>
      </w:divBdr>
      <w:divsChild>
        <w:div w:id="2106412542">
          <w:marLeft w:val="0"/>
          <w:marRight w:val="0"/>
          <w:marTop w:val="0"/>
          <w:marBottom w:val="0"/>
          <w:divBdr>
            <w:top w:val="none" w:sz="0" w:space="0" w:color="auto"/>
            <w:left w:val="none" w:sz="0" w:space="0" w:color="auto"/>
            <w:bottom w:val="none" w:sz="0" w:space="0" w:color="auto"/>
            <w:right w:val="none" w:sz="0" w:space="0" w:color="auto"/>
          </w:divBdr>
        </w:div>
      </w:divsChild>
    </w:div>
    <w:div w:id="456528646">
      <w:bodyDiv w:val="1"/>
      <w:marLeft w:val="0"/>
      <w:marRight w:val="0"/>
      <w:marTop w:val="0"/>
      <w:marBottom w:val="0"/>
      <w:divBdr>
        <w:top w:val="none" w:sz="0" w:space="0" w:color="auto"/>
        <w:left w:val="none" w:sz="0" w:space="0" w:color="auto"/>
        <w:bottom w:val="none" w:sz="0" w:space="0" w:color="auto"/>
        <w:right w:val="none" w:sz="0" w:space="0" w:color="auto"/>
      </w:divBdr>
      <w:divsChild>
        <w:div w:id="323969078">
          <w:marLeft w:val="0"/>
          <w:marRight w:val="0"/>
          <w:marTop w:val="0"/>
          <w:marBottom w:val="0"/>
          <w:divBdr>
            <w:top w:val="none" w:sz="0" w:space="0" w:color="auto"/>
            <w:left w:val="none" w:sz="0" w:space="0" w:color="auto"/>
            <w:bottom w:val="none" w:sz="0" w:space="0" w:color="auto"/>
            <w:right w:val="none" w:sz="0" w:space="0" w:color="auto"/>
          </w:divBdr>
          <w:divsChild>
            <w:div w:id="304627844">
              <w:marLeft w:val="0"/>
              <w:marRight w:val="0"/>
              <w:marTop w:val="0"/>
              <w:marBottom w:val="0"/>
              <w:divBdr>
                <w:top w:val="none" w:sz="0" w:space="0" w:color="auto"/>
                <w:left w:val="none" w:sz="0" w:space="0" w:color="auto"/>
                <w:bottom w:val="none" w:sz="0" w:space="0" w:color="auto"/>
                <w:right w:val="none" w:sz="0" w:space="0" w:color="auto"/>
              </w:divBdr>
            </w:div>
            <w:div w:id="881476920">
              <w:marLeft w:val="0"/>
              <w:marRight w:val="0"/>
              <w:marTop w:val="0"/>
              <w:marBottom w:val="0"/>
              <w:divBdr>
                <w:top w:val="none" w:sz="0" w:space="0" w:color="auto"/>
                <w:left w:val="none" w:sz="0" w:space="0" w:color="auto"/>
                <w:bottom w:val="none" w:sz="0" w:space="0" w:color="auto"/>
                <w:right w:val="none" w:sz="0" w:space="0" w:color="auto"/>
              </w:divBdr>
            </w:div>
            <w:div w:id="541137223">
              <w:marLeft w:val="0"/>
              <w:marRight w:val="0"/>
              <w:marTop w:val="0"/>
              <w:marBottom w:val="0"/>
              <w:divBdr>
                <w:top w:val="none" w:sz="0" w:space="0" w:color="auto"/>
                <w:left w:val="none" w:sz="0" w:space="0" w:color="auto"/>
                <w:bottom w:val="none" w:sz="0" w:space="0" w:color="auto"/>
                <w:right w:val="none" w:sz="0" w:space="0" w:color="auto"/>
              </w:divBdr>
            </w:div>
            <w:div w:id="910820355">
              <w:marLeft w:val="0"/>
              <w:marRight w:val="0"/>
              <w:marTop w:val="0"/>
              <w:marBottom w:val="0"/>
              <w:divBdr>
                <w:top w:val="none" w:sz="0" w:space="0" w:color="auto"/>
                <w:left w:val="none" w:sz="0" w:space="0" w:color="auto"/>
                <w:bottom w:val="none" w:sz="0" w:space="0" w:color="auto"/>
                <w:right w:val="none" w:sz="0" w:space="0" w:color="auto"/>
              </w:divBdr>
            </w:div>
            <w:div w:id="1877959627">
              <w:marLeft w:val="0"/>
              <w:marRight w:val="0"/>
              <w:marTop w:val="0"/>
              <w:marBottom w:val="0"/>
              <w:divBdr>
                <w:top w:val="none" w:sz="0" w:space="0" w:color="auto"/>
                <w:left w:val="none" w:sz="0" w:space="0" w:color="auto"/>
                <w:bottom w:val="none" w:sz="0" w:space="0" w:color="auto"/>
                <w:right w:val="none" w:sz="0" w:space="0" w:color="auto"/>
              </w:divBdr>
            </w:div>
            <w:div w:id="2072537136">
              <w:marLeft w:val="0"/>
              <w:marRight w:val="0"/>
              <w:marTop w:val="0"/>
              <w:marBottom w:val="0"/>
              <w:divBdr>
                <w:top w:val="none" w:sz="0" w:space="0" w:color="auto"/>
                <w:left w:val="none" w:sz="0" w:space="0" w:color="auto"/>
                <w:bottom w:val="none" w:sz="0" w:space="0" w:color="auto"/>
                <w:right w:val="none" w:sz="0" w:space="0" w:color="auto"/>
              </w:divBdr>
            </w:div>
            <w:div w:id="7992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6195">
      <w:bodyDiv w:val="1"/>
      <w:marLeft w:val="0"/>
      <w:marRight w:val="0"/>
      <w:marTop w:val="0"/>
      <w:marBottom w:val="0"/>
      <w:divBdr>
        <w:top w:val="none" w:sz="0" w:space="0" w:color="auto"/>
        <w:left w:val="none" w:sz="0" w:space="0" w:color="auto"/>
        <w:bottom w:val="none" w:sz="0" w:space="0" w:color="auto"/>
        <w:right w:val="none" w:sz="0" w:space="0" w:color="auto"/>
      </w:divBdr>
    </w:div>
    <w:div w:id="642004971">
      <w:bodyDiv w:val="1"/>
      <w:marLeft w:val="0"/>
      <w:marRight w:val="0"/>
      <w:marTop w:val="0"/>
      <w:marBottom w:val="0"/>
      <w:divBdr>
        <w:top w:val="none" w:sz="0" w:space="0" w:color="auto"/>
        <w:left w:val="none" w:sz="0" w:space="0" w:color="auto"/>
        <w:bottom w:val="none" w:sz="0" w:space="0" w:color="auto"/>
        <w:right w:val="none" w:sz="0" w:space="0" w:color="auto"/>
      </w:divBdr>
      <w:divsChild>
        <w:div w:id="460341794">
          <w:marLeft w:val="0"/>
          <w:marRight w:val="0"/>
          <w:marTop w:val="0"/>
          <w:marBottom w:val="0"/>
          <w:divBdr>
            <w:top w:val="none" w:sz="0" w:space="0" w:color="auto"/>
            <w:left w:val="none" w:sz="0" w:space="0" w:color="auto"/>
            <w:bottom w:val="none" w:sz="0" w:space="0" w:color="auto"/>
            <w:right w:val="none" w:sz="0" w:space="0" w:color="auto"/>
          </w:divBdr>
        </w:div>
      </w:divsChild>
    </w:div>
    <w:div w:id="674504584">
      <w:bodyDiv w:val="1"/>
      <w:marLeft w:val="0"/>
      <w:marRight w:val="0"/>
      <w:marTop w:val="0"/>
      <w:marBottom w:val="0"/>
      <w:divBdr>
        <w:top w:val="none" w:sz="0" w:space="0" w:color="auto"/>
        <w:left w:val="none" w:sz="0" w:space="0" w:color="auto"/>
        <w:bottom w:val="none" w:sz="0" w:space="0" w:color="auto"/>
        <w:right w:val="none" w:sz="0" w:space="0" w:color="auto"/>
      </w:divBdr>
      <w:divsChild>
        <w:div w:id="1566716599">
          <w:marLeft w:val="0"/>
          <w:marRight w:val="0"/>
          <w:marTop w:val="0"/>
          <w:marBottom w:val="0"/>
          <w:divBdr>
            <w:top w:val="none" w:sz="0" w:space="0" w:color="auto"/>
            <w:left w:val="none" w:sz="0" w:space="0" w:color="auto"/>
            <w:bottom w:val="none" w:sz="0" w:space="0" w:color="auto"/>
            <w:right w:val="none" w:sz="0" w:space="0" w:color="auto"/>
          </w:divBdr>
        </w:div>
      </w:divsChild>
    </w:div>
    <w:div w:id="693653949">
      <w:bodyDiv w:val="1"/>
      <w:marLeft w:val="0"/>
      <w:marRight w:val="0"/>
      <w:marTop w:val="0"/>
      <w:marBottom w:val="0"/>
      <w:divBdr>
        <w:top w:val="none" w:sz="0" w:space="0" w:color="auto"/>
        <w:left w:val="none" w:sz="0" w:space="0" w:color="auto"/>
        <w:bottom w:val="none" w:sz="0" w:space="0" w:color="auto"/>
        <w:right w:val="none" w:sz="0" w:space="0" w:color="auto"/>
      </w:divBdr>
      <w:divsChild>
        <w:div w:id="1142650452">
          <w:marLeft w:val="0"/>
          <w:marRight w:val="0"/>
          <w:marTop w:val="0"/>
          <w:marBottom w:val="0"/>
          <w:divBdr>
            <w:top w:val="none" w:sz="0" w:space="0" w:color="auto"/>
            <w:left w:val="none" w:sz="0" w:space="0" w:color="auto"/>
            <w:bottom w:val="none" w:sz="0" w:space="0" w:color="auto"/>
            <w:right w:val="none" w:sz="0" w:space="0" w:color="auto"/>
          </w:divBdr>
        </w:div>
      </w:divsChild>
    </w:div>
    <w:div w:id="697504863">
      <w:bodyDiv w:val="1"/>
      <w:marLeft w:val="0"/>
      <w:marRight w:val="0"/>
      <w:marTop w:val="0"/>
      <w:marBottom w:val="0"/>
      <w:divBdr>
        <w:top w:val="none" w:sz="0" w:space="0" w:color="auto"/>
        <w:left w:val="none" w:sz="0" w:space="0" w:color="auto"/>
        <w:bottom w:val="none" w:sz="0" w:space="0" w:color="auto"/>
        <w:right w:val="none" w:sz="0" w:space="0" w:color="auto"/>
      </w:divBdr>
    </w:div>
    <w:div w:id="796023253">
      <w:bodyDiv w:val="1"/>
      <w:marLeft w:val="0"/>
      <w:marRight w:val="0"/>
      <w:marTop w:val="0"/>
      <w:marBottom w:val="0"/>
      <w:divBdr>
        <w:top w:val="none" w:sz="0" w:space="0" w:color="auto"/>
        <w:left w:val="none" w:sz="0" w:space="0" w:color="auto"/>
        <w:bottom w:val="none" w:sz="0" w:space="0" w:color="auto"/>
        <w:right w:val="none" w:sz="0" w:space="0" w:color="auto"/>
      </w:divBdr>
      <w:divsChild>
        <w:div w:id="1546982726">
          <w:marLeft w:val="0"/>
          <w:marRight w:val="0"/>
          <w:marTop w:val="0"/>
          <w:marBottom w:val="0"/>
          <w:divBdr>
            <w:top w:val="none" w:sz="0" w:space="0" w:color="auto"/>
            <w:left w:val="none" w:sz="0" w:space="0" w:color="auto"/>
            <w:bottom w:val="none" w:sz="0" w:space="0" w:color="auto"/>
            <w:right w:val="none" w:sz="0" w:space="0" w:color="auto"/>
          </w:divBdr>
        </w:div>
      </w:divsChild>
    </w:div>
    <w:div w:id="799811211">
      <w:bodyDiv w:val="1"/>
      <w:marLeft w:val="0"/>
      <w:marRight w:val="0"/>
      <w:marTop w:val="0"/>
      <w:marBottom w:val="0"/>
      <w:divBdr>
        <w:top w:val="none" w:sz="0" w:space="0" w:color="auto"/>
        <w:left w:val="none" w:sz="0" w:space="0" w:color="auto"/>
        <w:bottom w:val="none" w:sz="0" w:space="0" w:color="auto"/>
        <w:right w:val="none" w:sz="0" w:space="0" w:color="auto"/>
      </w:divBdr>
      <w:divsChild>
        <w:div w:id="608853734">
          <w:marLeft w:val="0"/>
          <w:marRight w:val="0"/>
          <w:marTop w:val="0"/>
          <w:marBottom w:val="0"/>
          <w:divBdr>
            <w:top w:val="none" w:sz="0" w:space="0" w:color="auto"/>
            <w:left w:val="none" w:sz="0" w:space="0" w:color="auto"/>
            <w:bottom w:val="none" w:sz="0" w:space="0" w:color="auto"/>
            <w:right w:val="none" w:sz="0" w:space="0" w:color="auto"/>
          </w:divBdr>
        </w:div>
      </w:divsChild>
    </w:div>
    <w:div w:id="853807786">
      <w:bodyDiv w:val="1"/>
      <w:marLeft w:val="0"/>
      <w:marRight w:val="0"/>
      <w:marTop w:val="0"/>
      <w:marBottom w:val="0"/>
      <w:divBdr>
        <w:top w:val="none" w:sz="0" w:space="0" w:color="auto"/>
        <w:left w:val="none" w:sz="0" w:space="0" w:color="auto"/>
        <w:bottom w:val="none" w:sz="0" w:space="0" w:color="auto"/>
        <w:right w:val="none" w:sz="0" w:space="0" w:color="auto"/>
      </w:divBdr>
      <w:divsChild>
        <w:div w:id="814612524">
          <w:marLeft w:val="0"/>
          <w:marRight w:val="0"/>
          <w:marTop w:val="0"/>
          <w:marBottom w:val="0"/>
          <w:divBdr>
            <w:top w:val="none" w:sz="0" w:space="0" w:color="auto"/>
            <w:left w:val="none" w:sz="0" w:space="0" w:color="auto"/>
            <w:bottom w:val="none" w:sz="0" w:space="0" w:color="auto"/>
            <w:right w:val="none" w:sz="0" w:space="0" w:color="auto"/>
          </w:divBdr>
        </w:div>
      </w:divsChild>
    </w:div>
    <w:div w:id="1112091885">
      <w:bodyDiv w:val="1"/>
      <w:marLeft w:val="0"/>
      <w:marRight w:val="0"/>
      <w:marTop w:val="0"/>
      <w:marBottom w:val="0"/>
      <w:divBdr>
        <w:top w:val="none" w:sz="0" w:space="0" w:color="auto"/>
        <w:left w:val="none" w:sz="0" w:space="0" w:color="auto"/>
        <w:bottom w:val="none" w:sz="0" w:space="0" w:color="auto"/>
        <w:right w:val="none" w:sz="0" w:space="0" w:color="auto"/>
      </w:divBdr>
    </w:div>
    <w:div w:id="1201356444">
      <w:bodyDiv w:val="1"/>
      <w:marLeft w:val="0"/>
      <w:marRight w:val="0"/>
      <w:marTop w:val="0"/>
      <w:marBottom w:val="0"/>
      <w:divBdr>
        <w:top w:val="none" w:sz="0" w:space="0" w:color="auto"/>
        <w:left w:val="none" w:sz="0" w:space="0" w:color="auto"/>
        <w:bottom w:val="none" w:sz="0" w:space="0" w:color="auto"/>
        <w:right w:val="none" w:sz="0" w:space="0" w:color="auto"/>
      </w:divBdr>
    </w:div>
    <w:div w:id="1201472599">
      <w:bodyDiv w:val="1"/>
      <w:marLeft w:val="0"/>
      <w:marRight w:val="0"/>
      <w:marTop w:val="0"/>
      <w:marBottom w:val="0"/>
      <w:divBdr>
        <w:top w:val="none" w:sz="0" w:space="0" w:color="auto"/>
        <w:left w:val="none" w:sz="0" w:space="0" w:color="auto"/>
        <w:bottom w:val="none" w:sz="0" w:space="0" w:color="auto"/>
        <w:right w:val="none" w:sz="0" w:space="0" w:color="auto"/>
      </w:divBdr>
      <w:divsChild>
        <w:div w:id="85922656">
          <w:marLeft w:val="0"/>
          <w:marRight w:val="0"/>
          <w:marTop w:val="0"/>
          <w:marBottom w:val="0"/>
          <w:divBdr>
            <w:top w:val="none" w:sz="0" w:space="0" w:color="auto"/>
            <w:left w:val="none" w:sz="0" w:space="0" w:color="auto"/>
            <w:bottom w:val="none" w:sz="0" w:space="0" w:color="auto"/>
            <w:right w:val="none" w:sz="0" w:space="0" w:color="auto"/>
          </w:divBdr>
        </w:div>
      </w:divsChild>
    </w:div>
    <w:div w:id="1207331100">
      <w:bodyDiv w:val="1"/>
      <w:marLeft w:val="0"/>
      <w:marRight w:val="0"/>
      <w:marTop w:val="0"/>
      <w:marBottom w:val="0"/>
      <w:divBdr>
        <w:top w:val="none" w:sz="0" w:space="0" w:color="auto"/>
        <w:left w:val="none" w:sz="0" w:space="0" w:color="auto"/>
        <w:bottom w:val="none" w:sz="0" w:space="0" w:color="auto"/>
        <w:right w:val="none" w:sz="0" w:space="0" w:color="auto"/>
      </w:divBdr>
      <w:divsChild>
        <w:div w:id="369964431">
          <w:marLeft w:val="0"/>
          <w:marRight w:val="0"/>
          <w:marTop w:val="0"/>
          <w:marBottom w:val="0"/>
          <w:divBdr>
            <w:top w:val="none" w:sz="0" w:space="0" w:color="auto"/>
            <w:left w:val="none" w:sz="0" w:space="0" w:color="auto"/>
            <w:bottom w:val="none" w:sz="0" w:space="0" w:color="auto"/>
            <w:right w:val="none" w:sz="0" w:space="0" w:color="auto"/>
          </w:divBdr>
          <w:divsChild>
            <w:div w:id="609553347">
              <w:marLeft w:val="0"/>
              <w:marRight w:val="0"/>
              <w:marTop w:val="0"/>
              <w:marBottom w:val="0"/>
              <w:divBdr>
                <w:top w:val="none" w:sz="0" w:space="0" w:color="auto"/>
                <w:left w:val="none" w:sz="0" w:space="0" w:color="auto"/>
                <w:bottom w:val="none" w:sz="0" w:space="0" w:color="auto"/>
                <w:right w:val="none" w:sz="0" w:space="0" w:color="auto"/>
              </w:divBdr>
            </w:div>
            <w:div w:id="1414080781">
              <w:marLeft w:val="0"/>
              <w:marRight w:val="0"/>
              <w:marTop w:val="0"/>
              <w:marBottom w:val="0"/>
              <w:divBdr>
                <w:top w:val="none" w:sz="0" w:space="0" w:color="auto"/>
                <w:left w:val="none" w:sz="0" w:space="0" w:color="auto"/>
                <w:bottom w:val="none" w:sz="0" w:space="0" w:color="auto"/>
                <w:right w:val="none" w:sz="0" w:space="0" w:color="auto"/>
              </w:divBdr>
            </w:div>
            <w:div w:id="2029215050">
              <w:marLeft w:val="0"/>
              <w:marRight w:val="0"/>
              <w:marTop w:val="0"/>
              <w:marBottom w:val="0"/>
              <w:divBdr>
                <w:top w:val="none" w:sz="0" w:space="0" w:color="auto"/>
                <w:left w:val="none" w:sz="0" w:space="0" w:color="auto"/>
                <w:bottom w:val="none" w:sz="0" w:space="0" w:color="auto"/>
                <w:right w:val="none" w:sz="0" w:space="0" w:color="auto"/>
              </w:divBdr>
            </w:div>
            <w:div w:id="276377939">
              <w:marLeft w:val="0"/>
              <w:marRight w:val="0"/>
              <w:marTop w:val="0"/>
              <w:marBottom w:val="0"/>
              <w:divBdr>
                <w:top w:val="none" w:sz="0" w:space="0" w:color="auto"/>
                <w:left w:val="none" w:sz="0" w:space="0" w:color="auto"/>
                <w:bottom w:val="none" w:sz="0" w:space="0" w:color="auto"/>
                <w:right w:val="none" w:sz="0" w:space="0" w:color="auto"/>
              </w:divBdr>
            </w:div>
            <w:div w:id="1538195585">
              <w:marLeft w:val="0"/>
              <w:marRight w:val="0"/>
              <w:marTop w:val="0"/>
              <w:marBottom w:val="0"/>
              <w:divBdr>
                <w:top w:val="none" w:sz="0" w:space="0" w:color="auto"/>
                <w:left w:val="none" w:sz="0" w:space="0" w:color="auto"/>
                <w:bottom w:val="none" w:sz="0" w:space="0" w:color="auto"/>
                <w:right w:val="none" w:sz="0" w:space="0" w:color="auto"/>
              </w:divBdr>
            </w:div>
            <w:div w:id="1524780467">
              <w:marLeft w:val="0"/>
              <w:marRight w:val="0"/>
              <w:marTop w:val="0"/>
              <w:marBottom w:val="0"/>
              <w:divBdr>
                <w:top w:val="none" w:sz="0" w:space="0" w:color="auto"/>
                <w:left w:val="none" w:sz="0" w:space="0" w:color="auto"/>
                <w:bottom w:val="none" w:sz="0" w:space="0" w:color="auto"/>
                <w:right w:val="none" w:sz="0" w:space="0" w:color="auto"/>
              </w:divBdr>
            </w:div>
            <w:div w:id="2094427295">
              <w:marLeft w:val="0"/>
              <w:marRight w:val="0"/>
              <w:marTop w:val="0"/>
              <w:marBottom w:val="0"/>
              <w:divBdr>
                <w:top w:val="none" w:sz="0" w:space="0" w:color="auto"/>
                <w:left w:val="none" w:sz="0" w:space="0" w:color="auto"/>
                <w:bottom w:val="none" w:sz="0" w:space="0" w:color="auto"/>
                <w:right w:val="none" w:sz="0" w:space="0" w:color="auto"/>
              </w:divBdr>
            </w:div>
            <w:div w:id="6295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4836">
      <w:bodyDiv w:val="1"/>
      <w:marLeft w:val="0"/>
      <w:marRight w:val="0"/>
      <w:marTop w:val="0"/>
      <w:marBottom w:val="0"/>
      <w:divBdr>
        <w:top w:val="none" w:sz="0" w:space="0" w:color="auto"/>
        <w:left w:val="none" w:sz="0" w:space="0" w:color="auto"/>
        <w:bottom w:val="none" w:sz="0" w:space="0" w:color="auto"/>
        <w:right w:val="none" w:sz="0" w:space="0" w:color="auto"/>
      </w:divBdr>
      <w:divsChild>
        <w:div w:id="1653748828">
          <w:marLeft w:val="0"/>
          <w:marRight w:val="0"/>
          <w:marTop w:val="0"/>
          <w:marBottom w:val="0"/>
          <w:divBdr>
            <w:top w:val="none" w:sz="0" w:space="0" w:color="auto"/>
            <w:left w:val="none" w:sz="0" w:space="0" w:color="auto"/>
            <w:bottom w:val="none" w:sz="0" w:space="0" w:color="auto"/>
            <w:right w:val="none" w:sz="0" w:space="0" w:color="auto"/>
          </w:divBdr>
        </w:div>
      </w:divsChild>
    </w:div>
    <w:div w:id="1313020604">
      <w:bodyDiv w:val="1"/>
      <w:marLeft w:val="0"/>
      <w:marRight w:val="0"/>
      <w:marTop w:val="0"/>
      <w:marBottom w:val="0"/>
      <w:divBdr>
        <w:top w:val="none" w:sz="0" w:space="0" w:color="auto"/>
        <w:left w:val="none" w:sz="0" w:space="0" w:color="auto"/>
        <w:bottom w:val="none" w:sz="0" w:space="0" w:color="auto"/>
        <w:right w:val="none" w:sz="0" w:space="0" w:color="auto"/>
      </w:divBdr>
    </w:div>
    <w:div w:id="1356733868">
      <w:bodyDiv w:val="1"/>
      <w:marLeft w:val="0"/>
      <w:marRight w:val="0"/>
      <w:marTop w:val="0"/>
      <w:marBottom w:val="0"/>
      <w:divBdr>
        <w:top w:val="none" w:sz="0" w:space="0" w:color="auto"/>
        <w:left w:val="none" w:sz="0" w:space="0" w:color="auto"/>
        <w:bottom w:val="none" w:sz="0" w:space="0" w:color="auto"/>
        <w:right w:val="none" w:sz="0" w:space="0" w:color="auto"/>
      </w:divBdr>
    </w:div>
    <w:div w:id="1448507898">
      <w:bodyDiv w:val="1"/>
      <w:marLeft w:val="0"/>
      <w:marRight w:val="0"/>
      <w:marTop w:val="0"/>
      <w:marBottom w:val="0"/>
      <w:divBdr>
        <w:top w:val="none" w:sz="0" w:space="0" w:color="auto"/>
        <w:left w:val="none" w:sz="0" w:space="0" w:color="auto"/>
        <w:bottom w:val="none" w:sz="0" w:space="0" w:color="auto"/>
        <w:right w:val="none" w:sz="0" w:space="0" w:color="auto"/>
      </w:divBdr>
    </w:div>
    <w:div w:id="1472870886">
      <w:bodyDiv w:val="1"/>
      <w:marLeft w:val="0"/>
      <w:marRight w:val="0"/>
      <w:marTop w:val="0"/>
      <w:marBottom w:val="0"/>
      <w:divBdr>
        <w:top w:val="none" w:sz="0" w:space="0" w:color="auto"/>
        <w:left w:val="none" w:sz="0" w:space="0" w:color="auto"/>
        <w:bottom w:val="none" w:sz="0" w:space="0" w:color="auto"/>
        <w:right w:val="none" w:sz="0" w:space="0" w:color="auto"/>
      </w:divBdr>
    </w:div>
    <w:div w:id="1523543912">
      <w:bodyDiv w:val="1"/>
      <w:marLeft w:val="0"/>
      <w:marRight w:val="0"/>
      <w:marTop w:val="0"/>
      <w:marBottom w:val="0"/>
      <w:divBdr>
        <w:top w:val="none" w:sz="0" w:space="0" w:color="auto"/>
        <w:left w:val="none" w:sz="0" w:space="0" w:color="auto"/>
        <w:bottom w:val="none" w:sz="0" w:space="0" w:color="auto"/>
        <w:right w:val="none" w:sz="0" w:space="0" w:color="auto"/>
      </w:divBdr>
      <w:divsChild>
        <w:div w:id="1001469041">
          <w:marLeft w:val="0"/>
          <w:marRight w:val="0"/>
          <w:marTop w:val="0"/>
          <w:marBottom w:val="0"/>
          <w:divBdr>
            <w:top w:val="none" w:sz="0" w:space="0" w:color="auto"/>
            <w:left w:val="none" w:sz="0" w:space="0" w:color="auto"/>
            <w:bottom w:val="none" w:sz="0" w:space="0" w:color="auto"/>
            <w:right w:val="none" w:sz="0" w:space="0" w:color="auto"/>
          </w:divBdr>
        </w:div>
      </w:divsChild>
    </w:div>
    <w:div w:id="1744251677">
      <w:bodyDiv w:val="1"/>
      <w:marLeft w:val="0"/>
      <w:marRight w:val="0"/>
      <w:marTop w:val="0"/>
      <w:marBottom w:val="0"/>
      <w:divBdr>
        <w:top w:val="none" w:sz="0" w:space="0" w:color="auto"/>
        <w:left w:val="none" w:sz="0" w:space="0" w:color="auto"/>
        <w:bottom w:val="none" w:sz="0" w:space="0" w:color="auto"/>
        <w:right w:val="none" w:sz="0" w:space="0" w:color="auto"/>
      </w:divBdr>
      <w:divsChild>
        <w:div w:id="2023555658">
          <w:marLeft w:val="0"/>
          <w:marRight w:val="0"/>
          <w:marTop w:val="0"/>
          <w:marBottom w:val="0"/>
          <w:divBdr>
            <w:top w:val="none" w:sz="0" w:space="0" w:color="auto"/>
            <w:left w:val="none" w:sz="0" w:space="0" w:color="auto"/>
            <w:bottom w:val="none" w:sz="0" w:space="0" w:color="auto"/>
            <w:right w:val="none" w:sz="0" w:space="0" w:color="auto"/>
          </w:divBdr>
        </w:div>
      </w:divsChild>
    </w:div>
    <w:div w:id="1766028368">
      <w:bodyDiv w:val="1"/>
      <w:marLeft w:val="0"/>
      <w:marRight w:val="0"/>
      <w:marTop w:val="0"/>
      <w:marBottom w:val="0"/>
      <w:divBdr>
        <w:top w:val="none" w:sz="0" w:space="0" w:color="auto"/>
        <w:left w:val="none" w:sz="0" w:space="0" w:color="auto"/>
        <w:bottom w:val="none" w:sz="0" w:space="0" w:color="auto"/>
        <w:right w:val="none" w:sz="0" w:space="0" w:color="auto"/>
      </w:divBdr>
    </w:div>
    <w:div w:id="1915621172">
      <w:bodyDiv w:val="1"/>
      <w:marLeft w:val="0"/>
      <w:marRight w:val="0"/>
      <w:marTop w:val="0"/>
      <w:marBottom w:val="0"/>
      <w:divBdr>
        <w:top w:val="none" w:sz="0" w:space="0" w:color="auto"/>
        <w:left w:val="none" w:sz="0" w:space="0" w:color="auto"/>
        <w:bottom w:val="none" w:sz="0" w:space="0" w:color="auto"/>
        <w:right w:val="none" w:sz="0" w:space="0" w:color="auto"/>
      </w:divBdr>
    </w:div>
    <w:div w:id="1931964598">
      <w:bodyDiv w:val="1"/>
      <w:marLeft w:val="0"/>
      <w:marRight w:val="0"/>
      <w:marTop w:val="0"/>
      <w:marBottom w:val="0"/>
      <w:divBdr>
        <w:top w:val="none" w:sz="0" w:space="0" w:color="auto"/>
        <w:left w:val="none" w:sz="0" w:space="0" w:color="auto"/>
        <w:bottom w:val="none" w:sz="0" w:space="0" w:color="auto"/>
        <w:right w:val="none" w:sz="0" w:space="0" w:color="auto"/>
      </w:divBdr>
    </w:div>
    <w:div w:id="1948388438">
      <w:bodyDiv w:val="1"/>
      <w:marLeft w:val="0"/>
      <w:marRight w:val="0"/>
      <w:marTop w:val="0"/>
      <w:marBottom w:val="0"/>
      <w:divBdr>
        <w:top w:val="none" w:sz="0" w:space="0" w:color="auto"/>
        <w:left w:val="none" w:sz="0" w:space="0" w:color="auto"/>
        <w:bottom w:val="none" w:sz="0" w:space="0" w:color="auto"/>
        <w:right w:val="none" w:sz="0" w:space="0" w:color="auto"/>
      </w:divBdr>
    </w:div>
    <w:div w:id="2033990055">
      <w:bodyDiv w:val="1"/>
      <w:marLeft w:val="0"/>
      <w:marRight w:val="0"/>
      <w:marTop w:val="0"/>
      <w:marBottom w:val="0"/>
      <w:divBdr>
        <w:top w:val="none" w:sz="0" w:space="0" w:color="auto"/>
        <w:left w:val="none" w:sz="0" w:space="0" w:color="auto"/>
        <w:bottom w:val="none" w:sz="0" w:space="0" w:color="auto"/>
        <w:right w:val="none" w:sz="0" w:space="0" w:color="auto"/>
      </w:divBdr>
      <w:divsChild>
        <w:div w:id="1217861777">
          <w:marLeft w:val="0"/>
          <w:marRight w:val="0"/>
          <w:marTop w:val="0"/>
          <w:marBottom w:val="0"/>
          <w:divBdr>
            <w:top w:val="none" w:sz="0" w:space="0" w:color="auto"/>
            <w:left w:val="none" w:sz="0" w:space="0" w:color="auto"/>
            <w:bottom w:val="none" w:sz="0" w:space="0" w:color="auto"/>
            <w:right w:val="none" w:sz="0" w:space="0" w:color="auto"/>
          </w:divBdr>
        </w:div>
      </w:divsChild>
    </w:div>
    <w:div w:id="2070566144">
      <w:bodyDiv w:val="1"/>
      <w:marLeft w:val="0"/>
      <w:marRight w:val="0"/>
      <w:marTop w:val="0"/>
      <w:marBottom w:val="0"/>
      <w:divBdr>
        <w:top w:val="none" w:sz="0" w:space="0" w:color="auto"/>
        <w:left w:val="none" w:sz="0" w:space="0" w:color="auto"/>
        <w:bottom w:val="none" w:sz="0" w:space="0" w:color="auto"/>
        <w:right w:val="none" w:sz="0" w:space="0" w:color="auto"/>
      </w:divBdr>
      <w:divsChild>
        <w:div w:id="395325930">
          <w:marLeft w:val="0"/>
          <w:marRight w:val="0"/>
          <w:marTop w:val="0"/>
          <w:marBottom w:val="0"/>
          <w:divBdr>
            <w:top w:val="none" w:sz="0" w:space="0" w:color="auto"/>
            <w:left w:val="none" w:sz="0" w:space="0" w:color="auto"/>
            <w:bottom w:val="none" w:sz="0" w:space="0" w:color="auto"/>
            <w:right w:val="none" w:sz="0" w:space="0" w:color="auto"/>
          </w:divBdr>
        </w:div>
      </w:divsChild>
    </w:div>
    <w:div w:id="2081100884">
      <w:bodyDiv w:val="1"/>
      <w:marLeft w:val="0"/>
      <w:marRight w:val="0"/>
      <w:marTop w:val="0"/>
      <w:marBottom w:val="0"/>
      <w:divBdr>
        <w:top w:val="none" w:sz="0" w:space="0" w:color="auto"/>
        <w:left w:val="none" w:sz="0" w:space="0" w:color="auto"/>
        <w:bottom w:val="none" w:sz="0" w:space="0" w:color="auto"/>
        <w:right w:val="none" w:sz="0" w:space="0" w:color="auto"/>
      </w:divBdr>
    </w:div>
    <w:div w:id="2084334209">
      <w:bodyDiv w:val="1"/>
      <w:marLeft w:val="0"/>
      <w:marRight w:val="0"/>
      <w:marTop w:val="0"/>
      <w:marBottom w:val="0"/>
      <w:divBdr>
        <w:top w:val="none" w:sz="0" w:space="0" w:color="auto"/>
        <w:left w:val="none" w:sz="0" w:space="0" w:color="auto"/>
        <w:bottom w:val="none" w:sz="0" w:space="0" w:color="auto"/>
        <w:right w:val="none" w:sz="0" w:space="0" w:color="auto"/>
      </w:divBdr>
      <w:divsChild>
        <w:div w:id="81070788">
          <w:marLeft w:val="0"/>
          <w:marRight w:val="0"/>
          <w:marTop w:val="0"/>
          <w:marBottom w:val="0"/>
          <w:divBdr>
            <w:top w:val="none" w:sz="0" w:space="0" w:color="auto"/>
            <w:left w:val="none" w:sz="0" w:space="0" w:color="auto"/>
            <w:bottom w:val="none" w:sz="0" w:space="0" w:color="auto"/>
            <w:right w:val="none" w:sz="0" w:space="0" w:color="auto"/>
          </w:divBdr>
        </w:div>
      </w:divsChild>
    </w:div>
    <w:div w:id="211027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gdatascience/swing_kubusdata_wizard" TargetMode="External"/><Relationship Id="rId13" Type="http://schemas.openxmlformats.org/officeDocument/2006/relationships/image" Target="media/image4.tmp"/><Relationship Id="rId3" Type="http://schemas.openxmlformats.org/officeDocument/2006/relationships/styles" Target="styles.xml"/><Relationship Id="rId7" Type="http://schemas.openxmlformats.org/officeDocument/2006/relationships/hyperlink" Target="https://github.com/ggdatascience/GGData_tabellenboek/issues" TargetMode="External"/><Relationship Id="rId12" Type="http://schemas.openxmlformats.org/officeDocument/2006/relationships/image" Target="media/image3.tm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ggdatascience/GGData_tabellenboek" TargetMode="External"/><Relationship Id="rId11" Type="http://schemas.openxmlformats.org/officeDocument/2006/relationships/image" Target="media/image2.tm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tmp"/><Relationship Id="rId4" Type="http://schemas.openxmlformats.org/officeDocument/2006/relationships/settings" Target="settings.xml"/><Relationship Id="rId9" Type="http://schemas.openxmlformats.org/officeDocument/2006/relationships/hyperlink" Target="https://r-survey.r-forge.r-project.org/survey/example-chisq.html" TargetMode="External"/><Relationship Id="rId14" Type="http://schemas.openxmlformats.org/officeDocument/2006/relationships/hyperlink" Target="https://digitoegankelijk.nl/aan-de-slag/tips/kantoorbestanden"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27834-98C3-44AF-A6FE-B7F86D89C7D9}">
  <ds:schemaRefs>
    <ds:schemaRef ds:uri="http://schemas.openxmlformats.org/officeDocument/2006/bibliography"/>
  </ds:schemaRefs>
</ds:datastoreItem>
</file>

<file path=docMetadata/LabelInfo.xml><?xml version="1.0" encoding="utf-8"?>
<clbl:labelList xmlns:clbl="http://schemas.microsoft.com/office/2020/mipLabelMetadata">
  <clbl:label id="{b4bf6224-2c81-4ea6-976b-a3e2a0d992db}" enabled="1" method="Standard" siteId="{6485e4ee-e92a-48ea-83c4-0d404781e21f}" removed="0"/>
</clbl:labelList>
</file>

<file path=docProps/app.xml><?xml version="1.0" encoding="utf-8"?>
<Properties xmlns="http://schemas.openxmlformats.org/officeDocument/2006/extended-properties" xmlns:vt="http://schemas.openxmlformats.org/officeDocument/2006/docPropsVTypes">
  <Template>Normal.dotm</Template>
  <TotalTime>485</TotalTime>
  <Pages>24</Pages>
  <Words>8575</Words>
  <Characters>47165</Characters>
  <Application>Microsoft Office Word</Application>
  <DocSecurity>0</DocSecurity>
  <Lines>393</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Dijkstra, Aart</dc:creator>
  <cp:keywords/>
  <dc:description/>
  <cp:lastModifiedBy>Henk Broekhuizen</cp:lastModifiedBy>
  <cp:revision>13</cp:revision>
  <dcterms:created xsi:type="dcterms:W3CDTF">2026-02-24T10:46:00Z</dcterms:created>
  <dcterms:modified xsi:type="dcterms:W3CDTF">2026-06-01T13:18:00Z</dcterms:modified>
</cp:coreProperties>
</file>