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0A326" w14:textId="53DB5C8E" w:rsidR="00B15ABE" w:rsidRPr="00B15ABE" w:rsidRDefault="00AC3B8E" w:rsidP="00B15ABE">
      <w:pPr>
        <w:pStyle w:val="TitelGHOR"/>
      </w:pPr>
      <w:bookmarkStart w:id="0" w:name="_top"/>
      <w:bookmarkEnd w:id="0"/>
      <w:r>
        <w:rPr>
          <w:noProof/>
        </w:rPr>
        <w:drawing>
          <wp:anchor distT="0" distB="0" distL="114300" distR="114300" simplePos="0" relativeHeight="251658247" behindDoc="1" locked="1" layoutInCell="0" allowOverlap="1" wp14:anchorId="217AA601" wp14:editId="5C9C1F4C">
            <wp:simplePos x="0" y="0"/>
            <wp:positionH relativeFrom="rightMargin">
              <wp:align>right</wp:align>
            </wp:positionH>
            <wp:positionV relativeFrom="page">
              <wp:align>bottom</wp:align>
            </wp:positionV>
            <wp:extent cx="10692130" cy="1278872"/>
            <wp:effectExtent l="0" t="0" r="0" b="0"/>
            <wp:wrapNone/>
            <wp:docPr id="22" name="Afbeelding 22" descr="Logo G G D, G H O R Neder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fbeelding 22" descr="Logo G G D, G H O R Nederlan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692130" cy="1278872"/>
                    </a:xfrm>
                    <a:prstGeom prst="rect">
                      <a:avLst/>
                    </a:prstGeom>
                  </pic:spPr>
                </pic:pic>
              </a:graphicData>
            </a:graphic>
            <wp14:sizeRelH relativeFrom="margin">
              <wp14:pctWidth>0</wp14:pctWidth>
            </wp14:sizeRelH>
            <wp14:sizeRelV relativeFrom="margin">
              <wp14:pctHeight>0</wp14:pctHeight>
            </wp14:sizeRelV>
          </wp:anchor>
        </w:drawing>
      </w:r>
      <w:sdt>
        <w:sdtPr>
          <w:tag w:val="Titel"/>
          <w:id w:val="-1869056855"/>
          <w:lock w:val="sdtLocked"/>
          <w:placeholder>
            <w:docPart w:val="F369C233DF9E40329191795B480B1B35"/>
          </w:placeholder>
          <w:dataBinding w:prefixMappings="xmlns:ns0='http://www.joulesunlimited.com/ccmappings' " w:xpath="/ns0:ju[1]/ns0:Titel[1]" w:storeItemID="{7044BBF4-94A5-4CB3-9483-889A55C65AA6}"/>
          <w:text/>
        </w:sdtPr>
        <w:sdtEndPr/>
        <w:sdtContent>
          <w:r w:rsidR="00B15ABE" w:rsidRPr="0035446A">
            <w:t>De Corona Gezondheidsmonitor Volwassenen en Ouderen 2022</w:t>
          </w:r>
        </w:sdtContent>
      </w:sdt>
    </w:p>
    <w:p w14:paraId="38B2F2EF" w14:textId="33E1FE9C" w:rsidR="00B15ABE" w:rsidRPr="00C32441" w:rsidRDefault="00B15ABE" w:rsidP="00C37569">
      <w:pPr>
        <w:pStyle w:val="SubtitelGHOR"/>
      </w:pPr>
      <w:bookmarkStart w:id="1" w:name="BkmSubtitel" w:colFirst="0" w:colLast="0"/>
      <w:r>
        <w:t>regio</w:t>
      </w:r>
    </w:p>
    <w:bookmarkEnd w:id="1"/>
    <w:p w14:paraId="13E37CD0" w14:textId="77777777" w:rsidR="00B15ABE" w:rsidRDefault="00B15ABE" w:rsidP="0035446A">
      <w:pPr>
        <w:pStyle w:val="Kop1zondernummerGHOR"/>
        <w:sectPr w:rsidR="00B15ABE" w:rsidSect="00B15ABE">
          <w:headerReference w:type="even" r:id="rId13"/>
          <w:headerReference w:type="default" r:id="rId14"/>
          <w:footerReference w:type="even" r:id="rId15"/>
          <w:footerReference w:type="default" r:id="rId16"/>
          <w:headerReference w:type="first" r:id="rId17"/>
          <w:pgSz w:w="16838" w:h="11906" w:orient="landscape" w:code="9"/>
          <w:pgMar w:top="7372" w:right="3230" w:bottom="426" w:left="5529" w:header="284" w:footer="437" w:gutter="0"/>
          <w:cols w:space="678"/>
          <w:titlePg/>
          <w:docGrid w:linePitch="360"/>
        </w:sectPr>
      </w:pPr>
    </w:p>
    <w:p w14:paraId="32F06B65" w14:textId="12837DE6" w:rsidR="000C415E" w:rsidRDefault="0035446A" w:rsidP="0035446A">
      <w:pPr>
        <w:pStyle w:val="Kop1zondernummerGHOR"/>
      </w:pPr>
      <w:bookmarkStart w:id="2" w:name="_Toc133409874"/>
      <w:r w:rsidRPr="0035446A">
        <w:lastRenderedPageBreak/>
        <w:t>De Corona Gezondheidsmonitor Volwassenen en Ouderen 2022</w:t>
      </w:r>
      <w:bookmarkEnd w:id="2"/>
    </w:p>
    <w:p w14:paraId="6AA9E507" w14:textId="36096F77" w:rsidR="00552640" w:rsidRDefault="00552640" w:rsidP="00552640">
      <w:pPr>
        <w:pStyle w:val="BasistekstGHOR"/>
      </w:pPr>
      <w:r>
        <w:t xml:space="preserve">De Gezondheidsmonitor Volwassenen en Ouderen is een landelijk vragenlijstonderzoek naar de gezondheid, het welzijn en de leefgewoonten onder inwoners van 18 jaar en ouder in Nederland. GGD'en voeren dit onderzoek elke vier jaar uit, samen met het RIVM, CBS en GGD GHOR Nederland. Dat doen zij in opdracht van de gemeente. Gemeenten zijn verplicht iedere vier jaar de gezondheidssituatie van inwoners in kaart te brengen. </w:t>
      </w:r>
    </w:p>
    <w:p w14:paraId="2305EEAA" w14:textId="77777777" w:rsidR="003F2501" w:rsidRDefault="003F2501" w:rsidP="00552640">
      <w:pPr>
        <w:pStyle w:val="BasistekstGHOR"/>
      </w:pPr>
    </w:p>
    <w:p w14:paraId="12C41EF4" w14:textId="57C83E83" w:rsidR="00552640" w:rsidRDefault="00552640" w:rsidP="00552640">
      <w:pPr>
        <w:pStyle w:val="BasistekstGHOR"/>
      </w:pPr>
      <w:r>
        <w:t xml:space="preserve">Bij rampen en crises is het extra belangrijk om de gezondheidssituatie te volgen. De coronapandemie is daar een voorbeeld van. In het najaar van 2022 is er een extra meting uitgevoerd: de Corona Gezondheidsmonitor Volwassenen en Ouderen 2022. Deze meting volgde twee jaar na de laatste meting in 2020 en vier maanden na afschaffing van de laatste coronamaatregel. </w:t>
      </w:r>
    </w:p>
    <w:p w14:paraId="38131669" w14:textId="77777777" w:rsidR="003F2501" w:rsidRDefault="003F2501" w:rsidP="00552640">
      <w:pPr>
        <w:pStyle w:val="BasistekstGHOR"/>
      </w:pPr>
    </w:p>
    <w:p w14:paraId="73CDDA89" w14:textId="77777777" w:rsidR="00566F72" w:rsidRDefault="00552640" w:rsidP="008C17B3">
      <w:pPr>
        <w:pStyle w:val="BasistekstmetwitruimtenaGHOR"/>
      </w:pPr>
      <w:r>
        <w:t>In heel Nederland werden ruim een miljoen mensen uitgenodigd om een vragenlijst in te vullen; 34% van hen deed mee. De resultaten van het onderzoek vormen een belangrijke basis voor de invulling en ontwikkeling van het lokale gezondheidsbeleid. Zo kan bijvoorbeeld blijken dat er meer hulp nodig is voor bepaalde groepen inwoners of dat er extra voorzieningen nodig zijn in een bepaald gebied.</w:t>
      </w:r>
    </w:p>
    <w:p w14:paraId="32F852BA" w14:textId="2C11F035" w:rsidR="00566F72" w:rsidRDefault="00566F72" w:rsidP="008C17B3">
      <w:pPr>
        <w:pStyle w:val="BasistekstmetwitruimtenaGHOR"/>
      </w:pPr>
      <w:r>
        <w:rPr>
          <w:noProof/>
        </w:rPr>
        <w:drawing>
          <wp:inline distT="0" distB="0" distL="0" distR="0" wp14:anchorId="24BFF88A" wp14:editId="58C4E997">
            <wp:extent cx="5412741" cy="1392866"/>
            <wp:effectExtent l="0" t="0" r="0" b="0"/>
            <wp:docPr id="661944030" name="Afbeelding 66194403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944030" name="Tijdlijn">
                      <a:extLst>
                        <a:ext uri="{C183D7F6-B498-43B3-948B-1728B52AA6E4}">
                          <adec:decorative xmlns:adec="http://schemas.microsoft.com/office/drawing/2017/decorative" val="1"/>
                        </a:ext>
                      </a:extLst>
                    </pic:cNvPr>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31289" cy="1397639"/>
                    </a:xfrm>
                    <a:prstGeom prst="rect">
                      <a:avLst/>
                    </a:prstGeom>
                  </pic:spPr>
                </pic:pic>
              </a:graphicData>
            </a:graphic>
          </wp:inline>
        </w:drawing>
      </w:r>
    </w:p>
    <w:p w14:paraId="0D3C8335" w14:textId="3C56DA61" w:rsidR="003029D1" w:rsidRDefault="00566F72" w:rsidP="008C17B3">
      <w:pPr>
        <w:pStyle w:val="BasistekstmetwitruimtenaGHOR"/>
      </w:pPr>
      <w:r w:rsidRPr="00566F72">
        <w:rPr>
          <w:noProof/>
        </w:rPr>
        <w:t xml:space="preserve"> </w:t>
      </w:r>
    </w:p>
    <w:p w14:paraId="6A0EA957" w14:textId="42554E01" w:rsidR="00566F72" w:rsidRPr="00EB7A7F" w:rsidRDefault="00566F72" w:rsidP="00566F72">
      <w:pPr>
        <w:pStyle w:val="BasistekstGHOR"/>
        <w:spacing w:line="240" w:lineRule="auto"/>
        <w:rPr>
          <w:sz w:val="2"/>
          <w:szCs w:val="2"/>
        </w:rPr>
      </w:pPr>
      <w:r>
        <w:br w:type="column"/>
      </w:r>
    </w:p>
    <w:p w14:paraId="7FC989E0" w14:textId="1BE5E2D8" w:rsidR="00566F72" w:rsidRDefault="00566F72" w:rsidP="00566F72">
      <w:pPr>
        <w:pStyle w:val="KaderkopGHOR"/>
      </w:pPr>
      <w:r w:rsidRPr="00147BB8">
        <w:t>Netwerk GOR (Gezondheidsonderzoek bij Rampen)</w:t>
      </w:r>
    </w:p>
    <w:p w14:paraId="6D9E67F3" w14:textId="5723498D" w:rsidR="00E071CB" w:rsidRDefault="00E071CB" w:rsidP="00E071CB">
      <w:pPr>
        <w:pStyle w:val="KadertekstGHOR"/>
        <w:spacing w:after="260"/>
      </w:pPr>
      <w:r>
        <w:t xml:space="preserve">De GGD’en voeren de Corona Gezondheidsmonitor Volwassenen en Ouderen 2022 uit in het kader van de Integrale Gezondheidsmonitor COVID-19. Hierbij wordt samengewerkt met GGD GHOR Nederland, het Rijksinstituut voor Volksgezondheid en Milieu (RIVM), het </w:t>
      </w:r>
      <w:proofErr w:type="spellStart"/>
      <w:r>
        <w:t>Nivel</w:t>
      </w:r>
      <w:proofErr w:type="spellEnd"/>
      <w:r>
        <w:t xml:space="preserve"> en ARQ Nationaal Psychotrauma Centrum, samen het </w:t>
      </w:r>
      <w:hyperlink r:id="rId19" w:history="1">
        <w:r w:rsidR="001548BF" w:rsidRPr="0020413A">
          <w:rPr>
            <w:rStyle w:val="Hyperlink"/>
          </w:rPr>
          <w:t>Netwerk GOR</w:t>
        </w:r>
      </w:hyperlink>
      <w:r>
        <w:t xml:space="preserve">. </w:t>
      </w:r>
    </w:p>
    <w:p w14:paraId="3303EA2E" w14:textId="77777777" w:rsidR="00E071CB" w:rsidRDefault="00E071CB" w:rsidP="00E071CB">
      <w:pPr>
        <w:pStyle w:val="KadertekstGHOR"/>
        <w:spacing w:after="260"/>
      </w:pPr>
      <w:r>
        <w:t xml:space="preserve">Het onderzoek is bedoeld om de fysieke en mentale gezondheidseffecten als gevolg van de coronapandemie onder de Nederlandse bevolking inzichtelijk te maken. </w:t>
      </w:r>
    </w:p>
    <w:p w14:paraId="62A48046" w14:textId="29A7FD73" w:rsidR="00552640" w:rsidRDefault="00E071CB" w:rsidP="00E071CB">
      <w:pPr>
        <w:pStyle w:val="KadertekstGHOR"/>
        <w:spacing w:after="260"/>
      </w:pPr>
      <w:r>
        <w:t>ZonMw is namens het ministerie van VWS opdrachtgever van de monitor.</w:t>
      </w:r>
    </w:p>
    <w:p w14:paraId="15870F35" w14:textId="77777777" w:rsidR="00566F72" w:rsidRDefault="00566F72" w:rsidP="00133BD1">
      <w:pPr>
        <w:pStyle w:val="Kop1zondernummerGHOR"/>
        <w:sectPr w:rsidR="00566F72" w:rsidSect="00566F72">
          <w:headerReference w:type="first" r:id="rId20"/>
          <w:pgSz w:w="16838" w:h="11906" w:orient="landscape" w:code="9"/>
          <w:pgMar w:top="1077" w:right="1055" w:bottom="1418" w:left="1055" w:header="284" w:footer="437" w:gutter="0"/>
          <w:cols w:num="2" w:space="680" w:equalWidth="0">
            <w:col w:w="8505" w:space="680"/>
            <w:col w:w="5543"/>
          </w:cols>
          <w:docGrid w:linePitch="360"/>
        </w:sectPr>
      </w:pPr>
    </w:p>
    <w:p w14:paraId="36984A88" w14:textId="36CA190B" w:rsidR="00B14981" w:rsidRPr="00634F6A" w:rsidRDefault="00BA50E5" w:rsidP="00AE3AFF">
      <w:pPr>
        <w:pStyle w:val="Kop1zondernummerGHOR"/>
        <w:rPr>
          <w:rFonts w:asciiTheme="minorHAnsi" w:eastAsiaTheme="minorEastAsia" w:hAnsiTheme="minorHAnsi"/>
          <w:sz w:val="24"/>
          <w:szCs w:val="24"/>
        </w:rPr>
      </w:pPr>
      <w:bookmarkStart w:id="3" w:name="_Toc132722125"/>
      <w:r w:rsidRPr="00BA50E5">
        <w:lastRenderedPageBreak/>
        <w:t>Inhoudsopgave</w:t>
      </w:r>
      <w:bookmarkEnd w:id="3"/>
      <w:r w:rsidRPr="00634F6A">
        <w:rPr>
          <w:sz w:val="24"/>
          <w:szCs w:val="24"/>
        </w:rPr>
        <w:fldChar w:fldCharType="begin"/>
      </w:r>
      <w:r w:rsidRPr="00BA50E5">
        <w:rPr>
          <w:iCs/>
          <w:sz w:val="24"/>
          <w:szCs w:val="24"/>
        </w:rPr>
        <w:instrText xml:space="preserve"> TOC \n "0-0" \h \w \z \t "Kop 1 zonder nummer GHOR;1" \t "Kop 1 zonder nummer GHOR,1" </w:instrText>
      </w:r>
      <w:r w:rsidRPr="00634F6A">
        <w:rPr>
          <w:sz w:val="24"/>
          <w:szCs w:val="24"/>
        </w:rPr>
        <w:fldChar w:fldCharType="separate"/>
      </w:r>
    </w:p>
    <w:p w14:paraId="0B7014EF" w14:textId="086F6C37" w:rsidR="00B14981" w:rsidRPr="00634F6A" w:rsidRDefault="00857790" w:rsidP="00634F6A">
      <w:pPr>
        <w:pStyle w:val="Inhopg1"/>
        <w:tabs>
          <w:tab w:val="right" w:leader="dot" w:pos="7015"/>
        </w:tabs>
        <w:spacing w:line="480" w:lineRule="auto"/>
        <w:rPr>
          <w:rFonts w:asciiTheme="minorHAnsi" w:eastAsiaTheme="minorEastAsia" w:hAnsiTheme="minorHAnsi"/>
          <w:b w:val="0"/>
          <w:noProof/>
          <w:color w:val="000099" w:themeColor="accent1"/>
          <w:sz w:val="24"/>
          <w:szCs w:val="24"/>
          <w:lang w:eastAsia="nl-NL"/>
        </w:rPr>
      </w:pPr>
      <w:hyperlink w:anchor="_Toc133409875" w:history="1">
        <w:r w:rsidR="00B14981" w:rsidRPr="00634F6A">
          <w:rPr>
            <w:rStyle w:val="Hyperlink"/>
            <w:noProof/>
            <w:color w:val="000099" w:themeColor="accent1"/>
            <w:sz w:val="24"/>
            <w:szCs w:val="24"/>
          </w:rPr>
          <w:t>Leeswijzer</w:t>
        </w:r>
        <w:r w:rsidR="00B14981" w:rsidRPr="00634F6A">
          <w:rPr>
            <w:noProof/>
            <w:webHidden/>
            <w:color w:val="000099" w:themeColor="accent1"/>
            <w:sz w:val="24"/>
            <w:szCs w:val="24"/>
          </w:rPr>
          <w:tab/>
        </w:r>
        <w:r w:rsidR="00B14981" w:rsidRPr="00634F6A">
          <w:rPr>
            <w:noProof/>
            <w:webHidden/>
            <w:color w:val="000099" w:themeColor="accent1"/>
            <w:sz w:val="24"/>
            <w:szCs w:val="24"/>
          </w:rPr>
          <w:fldChar w:fldCharType="begin"/>
        </w:r>
        <w:r w:rsidR="00B14981" w:rsidRPr="00634F6A">
          <w:rPr>
            <w:noProof/>
            <w:webHidden/>
            <w:color w:val="000099" w:themeColor="accent1"/>
            <w:sz w:val="24"/>
            <w:szCs w:val="24"/>
          </w:rPr>
          <w:instrText xml:space="preserve"> PAGEREF _Toc133409875 \h </w:instrText>
        </w:r>
        <w:r w:rsidR="00B14981" w:rsidRPr="00634F6A">
          <w:rPr>
            <w:noProof/>
            <w:webHidden/>
            <w:color w:val="000099" w:themeColor="accent1"/>
            <w:sz w:val="24"/>
            <w:szCs w:val="24"/>
          </w:rPr>
        </w:r>
        <w:r w:rsidR="00B14981" w:rsidRPr="00634F6A">
          <w:rPr>
            <w:noProof/>
            <w:webHidden/>
            <w:color w:val="000099" w:themeColor="accent1"/>
            <w:sz w:val="24"/>
            <w:szCs w:val="24"/>
          </w:rPr>
          <w:fldChar w:fldCharType="separate"/>
        </w:r>
        <w:r w:rsidR="00B14981" w:rsidRPr="00634F6A">
          <w:rPr>
            <w:noProof/>
            <w:webHidden/>
            <w:color w:val="000099" w:themeColor="accent1"/>
            <w:sz w:val="24"/>
            <w:szCs w:val="24"/>
          </w:rPr>
          <w:t>4</w:t>
        </w:r>
        <w:r w:rsidR="00B14981" w:rsidRPr="00634F6A">
          <w:rPr>
            <w:noProof/>
            <w:webHidden/>
            <w:color w:val="000099" w:themeColor="accent1"/>
            <w:sz w:val="24"/>
            <w:szCs w:val="24"/>
          </w:rPr>
          <w:fldChar w:fldCharType="end"/>
        </w:r>
      </w:hyperlink>
    </w:p>
    <w:p w14:paraId="65DFB9E9" w14:textId="2CF80204" w:rsidR="00B14981" w:rsidRPr="00634F6A" w:rsidRDefault="00857790" w:rsidP="00634F6A">
      <w:pPr>
        <w:pStyle w:val="Inhopg1"/>
        <w:tabs>
          <w:tab w:val="right" w:leader="dot" w:pos="7015"/>
        </w:tabs>
        <w:spacing w:line="480" w:lineRule="auto"/>
        <w:rPr>
          <w:rFonts w:asciiTheme="minorHAnsi" w:eastAsiaTheme="minorEastAsia" w:hAnsiTheme="minorHAnsi"/>
          <w:b w:val="0"/>
          <w:noProof/>
          <w:color w:val="000099" w:themeColor="accent1"/>
          <w:sz w:val="24"/>
          <w:szCs w:val="24"/>
          <w:lang w:eastAsia="nl-NL"/>
        </w:rPr>
      </w:pPr>
      <w:hyperlink w:anchor="_Toc133409876" w:history="1">
        <w:r w:rsidR="00B14981" w:rsidRPr="00634F6A">
          <w:rPr>
            <w:rStyle w:val="Hyperlink"/>
            <w:noProof/>
            <w:color w:val="000099" w:themeColor="accent1"/>
            <w:sz w:val="24"/>
            <w:szCs w:val="24"/>
          </w:rPr>
          <w:t>Algemene gezondheid</w:t>
        </w:r>
        <w:r w:rsidR="00B14981" w:rsidRPr="00634F6A">
          <w:rPr>
            <w:noProof/>
            <w:webHidden/>
            <w:color w:val="000099" w:themeColor="accent1"/>
            <w:sz w:val="24"/>
            <w:szCs w:val="24"/>
          </w:rPr>
          <w:tab/>
        </w:r>
        <w:r w:rsidR="00B14981" w:rsidRPr="00634F6A">
          <w:rPr>
            <w:noProof/>
            <w:webHidden/>
            <w:color w:val="000099" w:themeColor="accent1"/>
            <w:sz w:val="24"/>
            <w:szCs w:val="24"/>
          </w:rPr>
          <w:fldChar w:fldCharType="begin"/>
        </w:r>
        <w:r w:rsidR="00B14981" w:rsidRPr="00634F6A">
          <w:rPr>
            <w:noProof/>
            <w:webHidden/>
            <w:color w:val="000099" w:themeColor="accent1"/>
            <w:sz w:val="24"/>
            <w:szCs w:val="24"/>
          </w:rPr>
          <w:instrText xml:space="preserve"> PAGEREF _Toc133409876 \h </w:instrText>
        </w:r>
        <w:r w:rsidR="00B14981" w:rsidRPr="00634F6A">
          <w:rPr>
            <w:noProof/>
            <w:webHidden/>
            <w:color w:val="000099" w:themeColor="accent1"/>
            <w:sz w:val="24"/>
            <w:szCs w:val="24"/>
          </w:rPr>
        </w:r>
        <w:r w:rsidR="00B14981" w:rsidRPr="00634F6A">
          <w:rPr>
            <w:noProof/>
            <w:webHidden/>
            <w:color w:val="000099" w:themeColor="accent1"/>
            <w:sz w:val="24"/>
            <w:szCs w:val="24"/>
          </w:rPr>
          <w:fldChar w:fldCharType="separate"/>
        </w:r>
        <w:r w:rsidR="00B14981" w:rsidRPr="00634F6A">
          <w:rPr>
            <w:noProof/>
            <w:webHidden/>
            <w:color w:val="000099" w:themeColor="accent1"/>
            <w:sz w:val="24"/>
            <w:szCs w:val="24"/>
          </w:rPr>
          <w:t>5</w:t>
        </w:r>
        <w:r w:rsidR="00B14981" w:rsidRPr="00634F6A">
          <w:rPr>
            <w:noProof/>
            <w:webHidden/>
            <w:color w:val="000099" w:themeColor="accent1"/>
            <w:sz w:val="24"/>
            <w:szCs w:val="24"/>
          </w:rPr>
          <w:fldChar w:fldCharType="end"/>
        </w:r>
      </w:hyperlink>
    </w:p>
    <w:p w14:paraId="52EC1C79" w14:textId="6A14E79A" w:rsidR="00B14981" w:rsidRPr="00634F6A" w:rsidRDefault="00857790" w:rsidP="00634F6A">
      <w:pPr>
        <w:pStyle w:val="Inhopg1"/>
        <w:tabs>
          <w:tab w:val="right" w:leader="dot" w:pos="7015"/>
        </w:tabs>
        <w:spacing w:line="480" w:lineRule="auto"/>
        <w:rPr>
          <w:rFonts w:asciiTheme="minorHAnsi" w:eastAsiaTheme="minorEastAsia" w:hAnsiTheme="minorHAnsi"/>
          <w:b w:val="0"/>
          <w:noProof/>
          <w:color w:val="000099" w:themeColor="accent1"/>
          <w:sz w:val="24"/>
          <w:szCs w:val="24"/>
          <w:lang w:eastAsia="nl-NL"/>
        </w:rPr>
      </w:pPr>
      <w:hyperlink w:anchor="_Toc133409877" w:history="1">
        <w:r w:rsidR="00B14981" w:rsidRPr="00634F6A">
          <w:rPr>
            <w:rStyle w:val="Hyperlink"/>
            <w:noProof/>
            <w:color w:val="000099" w:themeColor="accent1"/>
            <w:sz w:val="24"/>
            <w:szCs w:val="24"/>
          </w:rPr>
          <w:t>Gezondheidsklachten tijdens de coronapandemie</w:t>
        </w:r>
        <w:r w:rsidR="00B14981" w:rsidRPr="00634F6A">
          <w:rPr>
            <w:noProof/>
            <w:webHidden/>
            <w:color w:val="000099" w:themeColor="accent1"/>
            <w:sz w:val="24"/>
            <w:szCs w:val="24"/>
          </w:rPr>
          <w:tab/>
        </w:r>
        <w:r w:rsidR="00B14981" w:rsidRPr="00634F6A">
          <w:rPr>
            <w:noProof/>
            <w:webHidden/>
            <w:color w:val="000099" w:themeColor="accent1"/>
            <w:sz w:val="24"/>
            <w:szCs w:val="24"/>
          </w:rPr>
          <w:fldChar w:fldCharType="begin"/>
        </w:r>
        <w:r w:rsidR="00B14981" w:rsidRPr="00634F6A">
          <w:rPr>
            <w:noProof/>
            <w:webHidden/>
            <w:color w:val="000099" w:themeColor="accent1"/>
            <w:sz w:val="24"/>
            <w:szCs w:val="24"/>
          </w:rPr>
          <w:instrText xml:space="preserve"> PAGEREF _Toc133409877 \h </w:instrText>
        </w:r>
        <w:r w:rsidR="00B14981" w:rsidRPr="00634F6A">
          <w:rPr>
            <w:noProof/>
            <w:webHidden/>
            <w:color w:val="000099" w:themeColor="accent1"/>
            <w:sz w:val="24"/>
            <w:szCs w:val="24"/>
          </w:rPr>
        </w:r>
        <w:r w:rsidR="00B14981" w:rsidRPr="00634F6A">
          <w:rPr>
            <w:noProof/>
            <w:webHidden/>
            <w:color w:val="000099" w:themeColor="accent1"/>
            <w:sz w:val="24"/>
            <w:szCs w:val="24"/>
          </w:rPr>
          <w:fldChar w:fldCharType="separate"/>
        </w:r>
        <w:r w:rsidR="00B14981" w:rsidRPr="00634F6A">
          <w:rPr>
            <w:noProof/>
            <w:webHidden/>
            <w:color w:val="000099" w:themeColor="accent1"/>
            <w:sz w:val="24"/>
            <w:szCs w:val="24"/>
          </w:rPr>
          <w:t>6</w:t>
        </w:r>
        <w:r w:rsidR="00B14981" w:rsidRPr="00634F6A">
          <w:rPr>
            <w:noProof/>
            <w:webHidden/>
            <w:color w:val="000099" w:themeColor="accent1"/>
            <w:sz w:val="24"/>
            <w:szCs w:val="24"/>
          </w:rPr>
          <w:fldChar w:fldCharType="end"/>
        </w:r>
      </w:hyperlink>
    </w:p>
    <w:p w14:paraId="470D3F53" w14:textId="243A94F1" w:rsidR="00B14981" w:rsidRPr="00634F6A" w:rsidRDefault="00857790" w:rsidP="00634F6A">
      <w:pPr>
        <w:pStyle w:val="Inhopg1"/>
        <w:tabs>
          <w:tab w:val="right" w:leader="dot" w:pos="7015"/>
        </w:tabs>
        <w:spacing w:line="480" w:lineRule="auto"/>
        <w:rPr>
          <w:rFonts w:asciiTheme="minorHAnsi" w:eastAsiaTheme="minorEastAsia" w:hAnsiTheme="minorHAnsi"/>
          <w:b w:val="0"/>
          <w:noProof/>
          <w:color w:val="000099" w:themeColor="accent1"/>
          <w:sz w:val="24"/>
          <w:szCs w:val="24"/>
          <w:lang w:eastAsia="nl-NL"/>
        </w:rPr>
      </w:pPr>
      <w:hyperlink w:anchor="_Toc133409878" w:history="1">
        <w:r w:rsidR="00B14981" w:rsidRPr="00634F6A">
          <w:rPr>
            <w:rStyle w:val="Hyperlink"/>
            <w:noProof/>
            <w:color w:val="000099" w:themeColor="accent1"/>
            <w:sz w:val="24"/>
            <w:szCs w:val="24"/>
          </w:rPr>
          <w:t>Gevolgen coronaperiode</w:t>
        </w:r>
        <w:r w:rsidR="00B14981" w:rsidRPr="00634F6A">
          <w:rPr>
            <w:noProof/>
            <w:webHidden/>
            <w:color w:val="000099" w:themeColor="accent1"/>
            <w:sz w:val="24"/>
            <w:szCs w:val="24"/>
          </w:rPr>
          <w:tab/>
        </w:r>
        <w:r w:rsidR="00B14981" w:rsidRPr="00634F6A">
          <w:rPr>
            <w:noProof/>
            <w:webHidden/>
            <w:color w:val="000099" w:themeColor="accent1"/>
            <w:sz w:val="24"/>
            <w:szCs w:val="24"/>
          </w:rPr>
          <w:fldChar w:fldCharType="begin"/>
        </w:r>
        <w:r w:rsidR="00B14981" w:rsidRPr="00634F6A">
          <w:rPr>
            <w:noProof/>
            <w:webHidden/>
            <w:color w:val="000099" w:themeColor="accent1"/>
            <w:sz w:val="24"/>
            <w:szCs w:val="24"/>
          </w:rPr>
          <w:instrText xml:space="preserve"> PAGEREF _Toc133409878 \h </w:instrText>
        </w:r>
        <w:r w:rsidR="00B14981" w:rsidRPr="00634F6A">
          <w:rPr>
            <w:noProof/>
            <w:webHidden/>
            <w:color w:val="000099" w:themeColor="accent1"/>
            <w:sz w:val="24"/>
            <w:szCs w:val="24"/>
          </w:rPr>
        </w:r>
        <w:r w:rsidR="00B14981" w:rsidRPr="00634F6A">
          <w:rPr>
            <w:noProof/>
            <w:webHidden/>
            <w:color w:val="000099" w:themeColor="accent1"/>
            <w:sz w:val="24"/>
            <w:szCs w:val="24"/>
          </w:rPr>
          <w:fldChar w:fldCharType="separate"/>
        </w:r>
        <w:r w:rsidR="00B14981" w:rsidRPr="00634F6A">
          <w:rPr>
            <w:noProof/>
            <w:webHidden/>
            <w:color w:val="000099" w:themeColor="accent1"/>
            <w:sz w:val="24"/>
            <w:szCs w:val="24"/>
          </w:rPr>
          <w:t>7</w:t>
        </w:r>
        <w:r w:rsidR="00B14981" w:rsidRPr="00634F6A">
          <w:rPr>
            <w:noProof/>
            <w:webHidden/>
            <w:color w:val="000099" w:themeColor="accent1"/>
            <w:sz w:val="24"/>
            <w:szCs w:val="24"/>
          </w:rPr>
          <w:fldChar w:fldCharType="end"/>
        </w:r>
      </w:hyperlink>
    </w:p>
    <w:p w14:paraId="6243262C" w14:textId="48E149EB" w:rsidR="00B14981" w:rsidRPr="00634F6A" w:rsidRDefault="00857790" w:rsidP="00634F6A">
      <w:pPr>
        <w:pStyle w:val="Inhopg1"/>
        <w:tabs>
          <w:tab w:val="right" w:leader="dot" w:pos="7015"/>
        </w:tabs>
        <w:spacing w:line="480" w:lineRule="auto"/>
        <w:rPr>
          <w:rFonts w:asciiTheme="minorHAnsi" w:eastAsiaTheme="minorEastAsia" w:hAnsiTheme="minorHAnsi"/>
          <w:b w:val="0"/>
          <w:noProof/>
          <w:color w:val="000099" w:themeColor="accent1"/>
          <w:sz w:val="24"/>
          <w:szCs w:val="24"/>
          <w:lang w:eastAsia="nl-NL"/>
        </w:rPr>
      </w:pPr>
      <w:hyperlink w:anchor="_Toc133409879" w:history="1">
        <w:r w:rsidR="00B14981" w:rsidRPr="00634F6A">
          <w:rPr>
            <w:rStyle w:val="Hyperlink"/>
            <w:noProof/>
            <w:color w:val="000099" w:themeColor="accent1"/>
            <w:sz w:val="24"/>
            <w:szCs w:val="24"/>
          </w:rPr>
          <w:t>Overgewicht, bewegen en sporten</w:t>
        </w:r>
        <w:r w:rsidR="00B14981" w:rsidRPr="00634F6A">
          <w:rPr>
            <w:noProof/>
            <w:webHidden/>
            <w:color w:val="000099" w:themeColor="accent1"/>
            <w:sz w:val="24"/>
            <w:szCs w:val="24"/>
          </w:rPr>
          <w:tab/>
        </w:r>
        <w:r w:rsidR="00B14981" w:rsidRPr="00634F6A">
          <w:rPr>
            <w:noProof/>
            <w:webHidden/>
            <w:color w:val="000099" w:themeColor="accent1"/>
            <w:sz w:val="24"/>
            <w:szCs w:val="24"/>
          </w:rPr>
          <w:fldChar w:fldCharType="begin"/>
        </w:r>
        <w:r w:rsidR="00B14981" w:rsidRPr="00634F6A">
          <w:rPr>
            <w:noProof/>
            <w:webHidden/>
            <w:color w:val="000099" w:themeColor="accent1"/>
            <w:sz w:val="24"/>
            <w:szCs w:val="24"/>
          </w:rPr>
          <w:instrText xml:space="preserve"> PAGEREF _Toc133409879 \h </w:instrText>
        </w:r>
        <w:r w:rsidR="00B14981" w:rsidRPr="00634F6A">
          <w:rPr>
            <w:noProof/>
            <w:webHidden/>
            <w:color w:val="000099" w:themeColor="accent1"/>
            <w:sz w:val="24"/>
            <w:szCs w:val="24"/>
          </w:rPr>
        </w:r>
        <w:r w:rsidR="00B14981" w:rsidRPr="00634F6A">
          <w:rPr>
            <w:noProof/>
            <w:webHidden/>
            <w:color w:val="000099" w:themeColor="accent1"/>
            <w:sz w:val="24"/>
            <w:szCs w:val="24"/>
          </w:rPr>
          <w:fldChar w:fldCharType="separate"/>
        </w:r>
        <w:r w:rsidR="00B14981" w:rsidRPr="00634F6A">
          <w:rPr>
            <w:noProof/>
            <w:webHidden/>
            <w:color w:val="000099" w:themeColor="accent1"/>
            <w:sz w:val="24"/>
            <w:szCs w:val="24"/>
          </w:rPr>
          <w:t>8</w:t>
        </w:r>
        <w:r w:rsidR="00B14981" w:rsidRPr="00634F6A">
          <w:rPr>
            <w:noProof/>
            <w:webHidden/>
            <w:color w:val="000099" w:themeColor="accent1"/>
            <w:sz w:val="24"/>
            <w:szCs w:val="24"/>
          </w:rPr>
          <w:fldChar w:fldCharType="end"/>
        </w:r>
      </w:hyperlink>
    </w:p>
    <w:p w14:paraId="451C49B7" w14:textId="43F6604B" w:rsidR="00B14981" w:rsidRPr="00634F6A" w:rsidRDefault="00857790" w:rsidP="00634F6A">
      <w:pPr>
        <w:pStyle w:val="Inhopg1"/>
        <w:tabs>
          <w:tab w:val="right" w:leader="dot" w:pos="7015"/>
        </w:tabs>
        <w:spacing w:line="480" w:lineRule="auto"/>
        <w:rPr>
          <w:rFonts w:asciiTheme="minorHAnsi" w:eastAsiaTheme="minorEastAsia" w:hAnsiTheme="minorHAnsi"/>
          <w:b w:val="0"/>
          <w:noProof/>
          <w:color w:val="000099" w:themeColor="accent1"/>
          <w:sz w:val="24"/>
          <w:szCs w:val="24"/>
          <w:lang w:eastAsia="nl-NL"/>
        </w:rPr>
      </w:pPr>
      <w:hyperlink w:anchor="_Toc133409880" w:history="1">
        <w:r w:rsidR="00B14981" w:rsidRPr="00634F6A">
          <w:rPr>
            <w:rStyle w:val="Hyperlink"/>
            <w:noProof/>
            <w:color w:val="000099" w:themeColor="accent1"/>
            <w:sz w:val="24"/>
            <w:szCs w:val="24"/>
          </w:rPr>
          <w:t>Alcoholgebruik en roken</w:t>
        </w:r>
        <w:r w:rsidR="00B14981" w:rsidRPr="00634F6A">
          <w:rPr>
            <w:noProof/>
            <w:webHidden/>
            <w:color w:val="000099" w:themeColor="accent1"/>
            <w:sz w:val="24"/>
            <w:szCs w:val="24"/>
          </w:rPr>
          <w:tab/>
        </w:r>
        <w:r w:rsidR="00B14981" w:rsidRPr="00634F6A">
          <w:rPr>
            <w:noProof/>
            <w:webHidden/>
            <w:color w:val="000099" w:themeColor="accent1"/>
            <w:sz w:val="24"/>
            <w:szCs w:val="24"/>
          </w:rPr>
          <w:fldChar w:fldCharType="begin"/>
        </w:r>
        <w:r w:rsidR="00B14981" w:rsidRPr="00634F6A">
          <w:rPr>
            <w:noProof/>
            <w:webHidden/>
            <w:color w:val="000099" w:themeColor="accent1"/>
            <w:sz w:val="24"/>
            <w:szCs w:val="24"/>
          </w:rPr>
          <w:instrText xml:space="preserve"> PAGEREF _Toc133409880 \h </w:instrText>
        </w:r>
        <w:r w:rsidR="00B14981" w:rsidRPr="00634F6A">
          <w:rPr>
            <w:noProof/>
            <w:webHidden/>
            <w:color w:val="000099" w:themeColor="accent1"/>
            <w:sz w:val="24"/>
            <w:szCs w:val="24"/>
          </w:rPr>
        </w:r>
        <w:r w:rsidR="00B14981" w:rsidRPr="00634F6A">
          <w:rPr>
            <w:noProof/>
            <w:webHidden/>
            <w:color w:val="000099" w:themeColor="accent1"/>
            <w:sz w:val="24"/>
            <w:szCs w:val="24"/>
          </w:rPr>
          <w:fldChar w:fldCharType="separate"/>
        </w:r>
        <w:r w:rsidR="00B14981" w:rsidRPr="00634F6A">
          <w:rPr>
            <w:noProof/>
            <w:webHidden/>
            <w:color w:val="000099" w:themeColor="accent1"/>
            <w:sz w:val="24"/>
            <w:szCs w:val="24"/>
          </w:rPr>
          <w:t>9</w:t>
        </w:r>
        <w:r w:rsidR="00B14981" w:rsidRPr="00634F6A">
          <w:rPr>
            <w:noProof/>
            <w:webHidden/>
            <w:color w:val="000099" w:themeColor="accent1"/>
            <w:sz w:val="24"/>
            <w:szCs w:val="24"/>
          </w:rPr>
          <w:fldChar w:fldCharType="end"/>
        </w:r>
      </w:hyperlink>
    </w:p>
    <w:p w14:paraId="6944C240" w14:textId="77CC0B8B" w:rsidR="00B14981" w:rsidRPr="00634F6A" w:rsidRDefault="00857790" w:rsidP="00634F6A">
      <w:pPr>
        <w:pStyle w:val="Inhopg1"/>
        <w:tabs>
          <w:tab w:val="right" w:leader="dot" w:pos="7015"/>
        </w:tabs>
        <w:spacing w:line="480" w:lineRule="auto"/>
        <w:rPr>
          <w:rFonts w:asciiTheme="minorHAnsi" w:eastAsiaTheme="minorEastAsia" w:hAnsiTheme="minorHAnsi"/>
          <w:b w:val="0"/>
          <w:noProof/>
          <w:color w:val="000099" w:themeColor="accent1"/>
          <w:sz w:val="24"/>
          <w:szCs w:val="24"/>
          <w:lang w:eastAsia="nl-NL"/>
        </w:rPr>
      </w:pPr>
      <w:hyperlink w:anchor="_Toc133409881" w:history="1">
        <w:r w:rsidR="00B14981" w:rsidRPr="00634F6A">
          <w:rPr>
            <w:rStyle w:val="Hyperlink"/>
            <w:noProof/>
            <w:color w:val="000099" w:themeColor="accent1"/>
            <w:sz w:val="24"/>
            <w:szCs w:val="24"/>
          </w:rPr>
          <w:t>Mentale gezondheid</w:t>
        </w:r>
        <w:r w:rsidR="00B14981" w:rsidRPr="00634F6A">
          <w:rPr>
            <w:noProof/>
            <w:webHidden/>
            <w:color w:val="000099" w:themeColor="accent1"/>
            <w:sz w:val="24"/>
            <w:szCs w:val="24"/>
          </w:rPr>
          <w:tab/>
        </w:r>
        <w:r w:rsidR="00B14981" w:rsidRPr="00634F6A">
          <w:rPr>
            <w:noProof/>
            <w:webHidden/>
            <w:color w:val="000099" w:themeColor="accent1"/>
            <w:sz w:val="24"/>
            <w:szCs w:val="24"/>
          </w:rPr>
          <w:fldChar w:fldCharType="begin"/>
        </w:r>
        <w:r w:rsidR="00B14981" w:rsidRPr="00634F6A">
          <w:rPr>
            <w:noProof/>
            <w:webHidden/>
            <w:color w:val="000099" w:themeColor="accent1"/>
            <w:sz w:val="24"/>
            <w:szCs w:val="24"/>
          </w:rPr>
          <w:instrText xml:space="preserve"> PAGEREF _Toc133409881 \h </w:instrText>
        </w:r>
        <w:r w:rsidR="00B14981" w:rsidRPr="00634F6A">
          <w:rPr>
            <w:noProof/>
            <w:webHidden/>
            <w:color w:val="000099" w:themeColor="accent1"/>
            <w:sz w:val="24"/>
            <w:szCs w:val="24"/>
          </w:rPr>
        </w:r>
        <w:r w:rsidR="00B14981" w:rsidRPr="00634F6A">
          <w:rPr>
            <w:noProof/>
            <w:webHidden/>
            <w:color w:val="000099" w:themeColor="accent1"/>
            <w:sz w:val="24"/>
            <w:szCs w:val="24"/>
          </w:rPr>
          <w:fldChar w:fldCharType="separate"/>
        </w:r>
        <w:r w:rsidR="00B14981" w:rsidRPr="00634F6A">
          <w:rPr>
            <w:noProof/>
            <w:webHidden/>
            <w:color w:val="000099" w:themeColor="accent1"/>
            <w:sz w:val="24"/>
            <w:szCs w:val="24"/>
          </w:rPr>
          <w:t>10</w:t>
        </w:r>
        <w:r w:rsidR="00B14981" w:rsidRPr="00634F6A">
          <w:rPr>
            <w:noProof/>
            <w:webHidden/>
            <w:color w:val="000099" w:themeColor="accent1"/>
            <w:sz w:val="24"/>
            <w:szCs w:val="24"/>
          </w:rPr>
          <w:fldChar w:fldCharType="end"/>
        </w:r>
      </w:hyperlink>
    </w:p>
    <w:p w14:paraId="0DDD0A1D" w14:textId="5668C774" w:rsidR="00B14981" w:rsidRPr="00634F6A" w:rsidRDefault="00857790" w:rsidP="00634F6A">
      <w:pPr>
        <w:pStyle w:val="Inhopg1"/>
        <w:tabs>
          <w:tab w:val="right" w:leader="dot" w:pos="7015"/>
        </w:tabs>
        <w:spacing w:line="480" w:lineRule="auto"/>
        <w:rPr>
          <w:rFonts w:asciiTheme="minorHAnsi" w:eastAsiaTheme="minorEastAsia" w:hAnsiTheme="minorHAnsi"/>
          <w:b w:val="0"/>
          <w:noProof/>
          <w:color w:val="000099" w:themeColor="accent1"/>
          <w:sz w:val="24"/>
          <w:szCs w:val="24"/>
          <w:lang w:eastAsia="nl-NL"/>
        </w:rPr>
      </w:pPr>
      <w:hyperlink w:anchor="_Toc133409882" w:history="1">
        <w:r w:rsidR="00B14981" w:rsidRPr="00634F6A">
          <w:rPr>
            <w:rStyle w:val="Hyperlink"/>
            <w:noProof/>
            <w:color w:val="000099" w:themeColor="accent1"/>
            <w:sz w:val="24"/>
            <w:szCs w:val="24"/>
          </w:rPr>
          <w:t>Stress en veerkracht</w:t>
        </w:r>
        <w:r w:rsidR="00B14981" w:rsidRPr="00634F6A">
          <w:rPr>
            <w:noProof/>
            <w:webHidden/>
            <w:color w:val="000099" w:themeColor="accent1"/>
            <w:sz w:val="24"/>
            <w:szCs w:val="24"/>
          </w:rPr>
          <w:tab/>
        </w:r>
        <w:r w:rsidR="00B14981" w:rsidRPr="00634F6A">
          <w:rPr>
            <w:noProof/>
            <w:webHidden/>
            <w:color w:val="000099" w:themeColor="accent1"/>
            <w:sz w:val="24"/>
            <w:szCs w:val="24"/>
          </w:rPr>
          <w:fldChar w:fldCharType="begin"/>
        </w:r>
        <w:r w:rsidR="00B14981" w:rsidRPr="00634F6A">
          <w:rPr>
            <w:noProof/>
            <w:webHidden/>
            <w:color w:val="000099" w:themeColor="accent1"/>
            <w:sz w:val="24"/>
            <w:szCs w:val="24"/>
          </w:rPr>
          <w:instrText xml:space="preserve"> PAGEREF _Toc133409882 \h </w:instrText>
        </w:r>
        <w:r w:rsidR="00B14981" w:rsidRPr="00634F6A">
          <w:rPr>
            <w:noProof/>
            <w:webHidden/>
            <w:color w:val="000099" w:themeColor="accent1"/>
            <w:sz w:val="24"/>
            <w:szCs w:val="24"/>
          </w:rPr>
        </w:r>
        <w:r w:rsidR="00B14981" w:rsidRPr="00634F6A">
          <w:rPr>
            <w:noProof/>
            <w:webHidden/>
            <w:color w:val="000099" w:themeColor="accent1"/>
            <w:sz w:val="24"/>
            <w:szCs w:val="24"/>
          </w:rPr>
          <w:fldChar w:fldCharType="separate"/>
        </w:r>
        <w:r w:rsidR="00B14981" w:rsidRPr="00634F6A">
          <w:rPr>
            <w:noProof/>
            <w:webHidden/>
            <w:color w:val="000099" w:themeColor="accent1"/>
            <w:sz w:val="24"/>
            <w:szCs w:val="24"/>
          </w:rPr>
          <w:t>11</w:t>
        </w:r>
        <w:r w:rsidR="00B14981" w:rsidRPr="00634F6A">
          <w:rPr>
            <w:noProof/>
            <w:webHidden/>
            <w:color w:val="000099" w:themeColor="accent1"/>
            <w:sz w:val="24"/>
            <w:szCs w:val="24"/>
          </w:rPr>
          <w:fldChar w:fldCharType="end"/>
        </w:r>
      </w:hyperlink>
    </w:p>
    <w:p w14:paraId="73D9AD7C" w14:textId="10B21F0D" w:rsidR="00B14981" w:rsidRPr="00634F6A" w:rsidRDefault="00857790" w:rsidP="00634F6A">
      <w:pPr>
        <w:pStyle w:val="Inhopg1"/>
        <w:tabs>
          <w:tab w:val="right" w:leader="dot" w:pos="7015"/>
        </w:tabs>
        <w:spacing w:line="480" w:lineRule="auto"/>
        <w:rPr>
          <w:rFonts w:asciiTheme="minorHAnsi" w:eastAsiaTheme="minorEastAsia" w:hAnsiTheme="minorHAnsi"/>
          <w:b w:val="0"/>
          <w:noProof/>
          <w:color w:val="000099" w:themeColor="accent1"/>
          <w:sz w:val="24"/>
          <w:szCs w:val="24"/>
          <w:lang w:eastAsia="nl-NL"/>
        </w:rPr>
      </w:pPr>
      <w:hyperlink w:anchor="_Toc133409883" w:history="1">
        <w:r w:rsidR="00B14981" w:rsidRPr="00634F6A">
          <w:rPr>
            <w:rStyle w:val="Hyperlink"/>
            <w:noProof/>
            <w:color w:val="000099" w:themeColor="accent1"/>
            <w:sz w:val="24"/>
            <w:szCs w:val="24"/>
          </w:rPr>
          <w:t>Eenzaamheid en emotionele steun</w:t>
        </w:r>
        <w:r w:rsidR="00B14981" w:rsidRPr="00634F6A">
          <w:rPr>
            <w:noProof/>
            <w:webHidden/>
            <w:color w:val="000099" w:themeColor="accent1"/>
            <w:sz w:val="24"/>
            <w:szCs w:val="24"/>
          </w:rPr>
          <w:tab/>
        </w:r>
        <w:r w:rsidR="00B14981" w:rsidRPr="00634F6A">
          <w:rPr>
            <w:noProof/>
            <w:webHidden/>
            <w:color w:val="000099" w:themeColor="accent1"/>
            <w:sz w:val="24"/>
            <w:szCs w:val="24"/>
          </w:rPr>
          <w:fldChar w:fldCharType="begin"/>
        </w:r>
        <w:r w:rsidR="00B14981" w:rsidRPr="00634F6A">
          <w:rPr>
            <w:noProof/>
            <w:webHidden/>
            <w:color w:val="000099" w:themeColor="accent1"/>
            <w:sz w:val="24"/>
            <w:szCs w:val="24"/>
          </w:rPr>
          <w:instrText xml:space="preserve"> PAGEREF _Toc133409883 \h </w:instrText>
        </w:r>
        <w:r w:rsidR="00B14981" w:rsidRPr="00634F6A">
          <w:rPr>
            <w:noProof/>
            <w:webHidden/>
            <w:color w:val="000099" w:themeColor="accent1"/>
            <w:sz w:val="24"/>
            <w:szCs w:val="24"/>
          </w:rPr>
        </w:r>
        <w:r w:rsidR="00B14981" w:rsidRPr="00634F6A">
          <w:rPr>
            <w:noProof/>
            <w:webHidden/>
            <w:color w:val="000099" w:themeColor="accent1"/>
            <w:sz w:val="24"/>
            <w:szCs w:val="24"/>
          </w:rPr>
          <w:fldChar w:fldCharType="separate"/>
        </w:r>
        <w:r w:rsidR="00B14981" w:rsidRPr="00634F6A">
          <w:rPr>
            <w:noProof/>
            <w:webHidden/>
            <w:color w:val="000099" w:themeColor="accent1"/>
            <w:sz w:val="24"/>
            <w:szCs w:val="24"/>
          </w:rPr>
          <w:t>12</w:t>
        </w:r>
        <w:r w:rsidR="00B14981" w:rsidRPr="00634F6A">
          <w:rPr>
            <w:noProof/>
            <w:webHidden/>
            <w:color w:val="000099" w:themeColor="accent1"/>
            <w:sz w:val="24"/>
            <w:szCs w:val="24"/>
          </w:rPr>
          <w:fldChar w:fldCharType="end"/>
        </w:r>
      </w:hyperlink>
    </w:p>
    <w:p w14:paraId="00E15BAC" w14:textId="199ED05A" w:rsidR="00B14981" w:rsidRPr="00634F6A" w:rsidRDefault="00857790" w:rsidP="00634F6A">
      <w:pPr>
        <w:pStyle w:val="Inhopg1"/>
        <w:tabs>
          <w:tab w:val="right" w:leader="dot" w:pos="7015"/>
        </w:tabs>
        <w:spacing w:line="480" w:lineRule="auto"/>
        <w:rPr>
          <w:rFonts w:asciiTheme="minorHAnsi" w:eastAsiaTheme="minorEastAsia" w:hAnsiTheme="minorHAnsi"/>
          <w:b w:val="0"/>
          <w:noProof/>
          <w:color w:val="000099" w:themeColor="accent1"/>
          <w:sz w:val="24"/>
          <w:szCs w:val="24"/>
          <w:lang w:eastAsia="nl-NL"/>
        </w:rPr>
      </w:pPr>
      <w:hyperlink w:anchor="_Toc133409884" w:history="1">
        <w:r w:rsidR="00B14981" w:rsidRPr="00634F6A">
          <w:rPr>
            <w:rStyle w:val="Hyperlink"/>
            <w:noProof/>
            <w:color w:val="000099" w:themeColor="accent1"/>
            <w:sz w:val="24"/>
            <w:szCs w:val="24"/>
          </w:rPr>
          <w:t>Mantelzorg of vrijwilligerswerk</w:t>
        </w:r>
        <w:r w:rsidR="00B14981" w:rsidRPr="00634F6A">
          <w:rPr>
            <w:noProof/>
            <w:webHidden/>
            <w:color w:val="000099" w:themeColor="accent1"/>
            <w:sz w:val="24"/>
            <w:szCs w:val="24"/>
          </w:rPr>
          <w:tab/>
        </w:r>
        <w:r w:rsidR="00B14981" w:rsidRPr="00634F6A">
          <w:rPr>
            <w:noProof/>
            <w:webHidden/>
            <w:color w:val="000099" w:themeColor="accent1"/>
            <w:sz w:val="24"/>
            <w:szCs w:val="24"/>
          </w:rPr>
          <w:fldChar w:fldCharType="begin"/>
        </w:r>
        <w:r w:rsidR="00B14981" w:rsidRPr="00634F6A">
          <w:rPr>
            <w:noProof/>
            <w:webHidden/>
            <w:color w:val="000099" w:themeColor="accent1"/>
            <w:sz w:val="24"/>
            <w:szCs w:val="24"/>
          </w:rPr>
          <w:instrText xml:space="preserve"> PAGEREF _Toc133409884 \h </w:instrText>
        </w:r>
        <w:r w:rsidR="00B14981" w:rsidRPr="00634F6A">
          <w:rPr>
            <w:noProof/>
            <w:webHidden/>
            <w:color w:val="000099" w:themeColor="accent1"/>
            <w:sz w:val="24"/>
            <w:szCs w:val="24"/>
          </w:rPr>
        </w:r>
        <w:r w:rsidR="00B14981" w:rsidRPr="00634F6A">
          <w:rPr>
            <w:noProof/>
            <w:webHidden/>
            <w:color w:val="000099" w:themeColor="accent1"/>
            <w:sz w:val="24"/>
            <w:szCs w:val="24"/>
          </w:rPr>
          <w:fldChar w:fldCharType="separate"/>
        </w:r>
        <w:r w:rsidR="00B14981" w:rsidRPr="00634F6A">
          <w:rPr>
            <w:noProof/>
            <w:webHidden/>
            <w:color w:val="000099" w:themeColor="accent1"/>
            <w:sz w:val="24"/>
            <w:szCs w:val="24"/>
          </w:rPr>
          <w:t>13</w:t>
        </w:r>
        <w:r w:rsidR="00B14981" w:rsidRPr="00634F6A">
          <w:rPr>
            <w:noProof/>
            <w:webHidden/>
            <w:color w:val="000099" w:themeColor="accent1"/>
            <w:sz w:val="24"/>
            <w:szCs w:val="24"/>
          </w:rPr>
          <w:fldChar w:fldCharType="end"/>
        </w:r>
      </w:hyperlink>
    </w:p>
    <w:p w14:paraId="60867F11" w14:textId="4449CFA2" w:rsidR="00B14981" w:rsidRPr="00634F6A" w:rsidRDefault="00857790" w:rsidP="00634F6A">
      <w:pPr>
        <w:pStyle w:val="Inhopg1"/>
        <w:tabs>
          <w:tab w:val="right" w:leader="dot" w:pos="7015"/>
        </w:tabs>
        <w:spacing w:line="480" w:lineRule="auto"/>
        <w:rPr>
          <w:rFonts w:asciiTheme="minorHAnsi" w:eastAsiaTheme="minorEastAsia" w:hAnsiTheme="minorHAnsi"/>
          <w:b w:val="0"/>
          <w:noProof/>
          <w:color w:val="000099" w:themeColor="accent1"/>
          <w:sz w:val="24"/>
          <w:szCs w:val="24"/>
          <w:lang w:eastAsia="nl-NL"/>
        </w:rPr>
      </w:pPr>
      <w:hyperlink w:anchor="_Toc133409885" w:history="1">
        <w:r w:rsidR="00B14981" w:rsidRPr="00634F6A">
          <w:rPr>
            <w:rStyle w:val="Hyperlink"/>
            <w:noProof/>
            <w:color w:val="000099" w:themeColor="accent1"/>
            <w:sz w:val="24"/>
            <w:szCs w:val="24"/>
          </w:rPr>
          <w:t>Inkomen en rondkomen</w:t>
        </w:r>
        <w:r w:rsidR="00B14981" w:rsidRPr="00634F6A">
          <w:rPr>
            <w:noProof/>
            <w:webHidden/>
            <w:color w:val="000099" w:themeColor="accent1"/>
            <w:sz w:val="24"/>
            <w:szCs w:val="24"/>
          </w:rPr>
          <w:tab/>
        </w:r>
        <w:r w:rsidR="00B14981" w:rsidRPr="00634F6A">
          <w:rPr>
            <w:noProof/>
            <w:webHidden/>
            <w:color w:val="000099" w:themeColor="accent1"/>
            <w:sz w:val="24"/>
            <w:szCs w:val="24"/>
          </w:rPr>
          <w:fldChar w:fldCharType="begin"/>
        </w:r>
        <w:r w:rsidR="00B14981" w:rsidRPr="00634F6A">
          <w:rPr>
            <w:noProof/>
            <w:webHidden/>
            <w:color w:val="000099" w:themeColor="accent1"/>
            <w:sz w:val="24"/>
            <w:szCs w:val="24"/>
          </w:rPr>
          <w:instrText xml:space="preserve"> PAGEREF _Toc133409885 \h </w:instrText>
        </w:r>
        <w:r w:rsidR="00B14981" w:rsidRPr="00634F6A">
          <w:rPr>
            <w:noProof/>
            <w:webHidden/>
            <w:color w:val="000099" w:themeColor="accent1"/>
            <w:sz w:val="24"/>
            <w:szCs w:val="24"/>
          </w:rPr>
        </w:r>
        <w:r w:rsidR="00B14981" w:rsidRPr="00634F6A">
          <w:rPr>
            <w:noProof/>
            <w:webHidden/>
            <w:color w:val="000099" w:themeColor="accent1"/>
            <w:sz w:val="24"/>
            <w:szCs w:val="24"/>
          </w:rPr>
          <w:fldChar w:fldCharType="separate"/>
        </w:r>
        <w:r w:rsidR="00B14981" w:rsidRPr="00634F6A">
          <w:rPr>
            <w:noProof/>
            <w:webHidden/>
            <w:color w:val="000099" w:themeColor="accent1"/>
            <w:sz w:val="24"/>
            <w:szCs w:val="24"/>
          </w:rPr>
          <w:t>14</w:t>
        </w:r>
        <w:r w:rsidR="00B14981" w:rsidRPr="00634F6A">
          <w:rPr>
            <w:noProof/>
            <w:webHidden/>
            <w:color w:val="000099" w:themeColor="accent1"/>
            <w:sz w:val="24"/>
            <w:szCs w:val="24"/>
          </w:rPr>
          <w:fldChar w:fldCharType="end"/>
        </w:r>
      </w:hyperlink>
    </w:p>
    <w:p w14:paraId="22C5A81D" w14:textId="7EDE1458" w:rsidR="00B14981" w:rsidRPr="00634F6A" w:rsidRDefault="00857790" w:rsidP="00634F6A">
      <w:pPr>
        <w:pStyle w:val="Inhopg1"/>
        <w:tabs>
          <w:tab w:val="right" w:leader="dot" w:pos="7015"/>
        </w:tabs>
        <w:spacing w:line="480" w:lineRule="auto"/>
        <w:rPr>
          <w:rFonts w:asciiTheme="minorHAnsi" w:eastAsiaTheme="minorEastAsia" w:hAnsiTheme="minorHAnsi"/>
          <w:b w:val="0"/>
          <w:noProof/>
          <w:color w:val="000099" w:themeColor="accent1"/>
          <w:sz w:val="24"/>
          <w:szCs w:val="24"/>
          <w:lang w:eastAsia="nl-NL"/>
        </w:rPr>
      </w:pPr>
      <w:hyperlink w:anchor="_Toc133409886" w:history="1">
        <w:r w:rsidR="00B14981" w:rsidRPr="00634F6A">
          <w:rPr>
            <w:rStyle w:val="Hyperlink"/>
            <w:noProof/>
            <w:color w:val="000099" w:themeColor="accent1"/>
            <w:sz w:val="24"/>
            <w:szCs w:val="24"/>
          </w:rPr>
          <w:t>Achtergrond</w:t>
        </w:r>
        <w:r w:rsidR="00B14981" w:rsidRPr="00634F6A">
          <w:rPr>
            <w:rStyle w:val="Hyperlink"/>
            <w:noProof/>
            <w:color w:val="000099" w:themeColor="accent1"/>
            <w:sz w:val="24"/>
            <w:szCs w:val="24"/>
          </w:rPr>
          <w:t>k</w:t>
        </w:r>
        <w:r w:rsidR="00B14981" w:rsidRPr="00634F6A">
          <w:rPr>
            <w:rStyle w:val="Hyperlink"/>
            <w:noProof/>
            <w:color w:val="000099" w:themeColor="accent1"/>
            <w:sz w:val="24"/>
            <w:szCs w:val="24"/>
          </w:rPr>
          <w:t>enmerken</w:t>
        </w:r>
        <w:r w:rsidR="00B14981" w:rsidRPr="00634F6A">
          <w:rPr>
            <w:noProof/>
            <w:webHidden/>
            <w:color w:val="000099" w:themeColor="accent1"/>
            <w:sz w:val="24"/>
            <w:szCs w:val="24"/>
          </w:rPr>
          <w:tab/>
        </w:r>
        <w:r w:rsidR="00B14981" w:rsidRPr="00634F6A">
          <w:rPr>
            <w:noProof/>
            <w:webHidden/>
            <w:color w:val="000099" w:themeColor="accent1"/>
            <w:sz w:val="24"/>
            <w:szCs w:val="24"/>
          </w:rPr>
          <w:fldChar w:fldCharType="begin"/>
        </w:r>
        <w:r w:rsidR="00B14981" w:rsidRPr="00634F6A">
          <w:rPr>
            <w:noProof/>
            <w:webHidden/>
            <w:color w:val="000099" w:themeColor="accent1"/>
            <w:sz w:val="24"/>
            <w:szCs w:val="24"/>
          </w:rPr>
          <w:instrText xml:space="preserve"> PAGEREF _Toc133409886 \h </w:instrText>
        </w:r>
        <w:r w:rsidR="00B14981" w:rsidRPr="00634F6A">
          <w:rPr>
            <w:noProof/>
            <w:webHidden/>
            <w:color w:val="000099" w:themeColor="accent1"/>
            <w:sz w:val="24"/>
            <w:szCs w:val="24"/>
          </w:rPr>
        </w:r>
        <w:r w:rsidR="00B14981" w:rsidRPr="00634F6A">
          <w:rPr>
            <w:noProof/>
            <w:webHidden/>
            <w:color w:val="000099" w:themeColor="accent1"/>
            <w:sz w:val="24"/>
            <w:szCs w:val="24"/>
          </w:rPr>
          <w:fldChar w:fldCharType="separate"/>
        </w:r>
        <w:r w:rsidR="00B14981" w:rsidRPr="00634F6A">
          <w:rPr>
            <w:noProof/>
            <w:webHidden/>
            <w:color w:val="000099" w:themeColor="accent1"/>
            <w:sz w:val="24"/>
            <w:szCs w:val="24"/>
          </w:rPr>
          <w:t>15</w:t>
        </w:r>
        <w:r w:rsidR="00B14981" w:rsidRPr="00634F6A">
          <w:rPr>
            <w:noProof/>
            <w:webHidden/>
            <w:color w:val="000099" w:themeColor="accent1"/>
            <w:sz w:val="24"/>
            <w:szCs w:val="24"/>
          </w:rPr>
          <w:fldChar w:fldCharType="end"/>
        </w:r>
      </w:hyperlink>
    </w:p>
    <w:p w14:paraId="13CF25EC" w14:textId="46B99120" w:rsidR="00B14981" w:rsidRPr="00634F6A" w:rsidRDefault="00857790" w:rsidP="00634F6A">
      <w:pPr>
        <w:pStyle w:val="Inhopg1"/>
        <w:tabs>
          <w:tab w:val="right" w:leader="dot" w:pos="7015"/>
        </w:tabs>
        <w:spacing w:line="480" w:lineRule="auto"/>
        <w:rPr>
          <w:rFonts w:asciiTheme="minorHAnsi" w:eastAsiaTheme="minorEastAsia" w:hAnsiTheme="minorHAnsi"/>
          <w:b w:val="0"/>
          <w:noProof/>
          <w:color w:val="000099" w:themeColor="accent1"/>
          <w:sz w:val="24"/>
          <w:szCs w:val="24"/>
          <w:lang w:eastAsia="nl-NL"/>
        </w:rPr>
      </w:pPr>
      <w:hyperlink w:anchor="_Toc133409887" w:history="1">
        <w:r w:rsidR="00B14981" w:rsidRPr="00634F6A">
          <w:rPr>
            <w:rStyle w:val="Hyperlink"/>
            <w:noProof/>
            <w:color w:val="000099" w:themeColor="accent1"/>
            <w:sz w:val="24"/>
            <w:szCs w:val="24"/>
          </w:rPr>
          <w:t>Kernboodschappen</w:t>
        </w:r>
        <w:r w:rsidR="00B14981" w:rsidRPr="00634F6A">
          <w:rPr>
            <w:noProof/>
            <w:webHidden/>
            <w:color w:val="000099" w:themeColor="accent1"/>
            <w:sz w:val="24"/>
            <w:szCs w:val="24"/>
          </w:rPr>
          <w:tab/>
        </w:r>
        <w:r w:rsidR="00B14981" w:rsidRPr="00634F6A">
          <w:rPr>
            <w:noProof/>
            <w:webHidden/>
            <w:color w:val="000099" w:themeColor="accent1"/>
            <w:sz w:val="24"/>
            <w:szCs w:val="24"/>
          </w:rPr>
          <w:fldChar w:fldCharType="begin"/>
        </w:r>
        <w:r w:rsidR="00B14981" w:rsidRPr="00634F6A">
          <w:rPr>
            <w:noProof/>
            <w:webHidden/>
            <w:color w:val="000099" w:themeColor="accent1"/>
            <w:sz w:val="24"/>
            <w:szCs w:val="24"/>
          </w:rPr>
          <w:instrText xml:space="preserve"> PAGEREF _Toc133409887 \h </w:instrText>
        </w:r>
        <w:r w:rsidR="00B14981" w:rsidRPr="00634F6A">
          <w:rPr>
            <w:noProof/>
            <w:webHidden/>
            <w:color w:val="000099" w:themeColor="accent1"/>
            <w:sz w:val="24"/>
            <w:szCs w:val="24"/>
          </w:rPr>
        </w:r>
        <w:r w:rsidR="00B14981" w:rsidRPr="00634F6A">
          <w:rPr>
            <w:noProof/>
            <w:webHidden/>
            <w:color w:val="000099" w:themeColor="accent1"/>
            <w:sz w:val="24"/>
            <w:szCs w:val="24"/>
          </w:rPr>
          <w:fldChar w:fldCharType="separate"/>
        </w:r>
        <w:r w:rsidR="00B14981" w:rsidRPr="00634F6A">
          <w:rPr>
            <w:noProof/>
            <w:webHidden/>
            <w:color w:val="000099" w:themeColor="accent1"/>
            <w:sz w:val="24"/>
            <w:szCs w:val="24"/>
          </w:rPr>
          <w:t>16</w:t>
        </w:r>
        <w:r w:rsidR="00B14981" w:rsidRPr="00634F6A">
          <w:rPr>
            <w:noProof/>
            <w:webHidden/>
            <w:color w:val="000099" w:themeColor="accent1"/>
            <w:sz w:val="24"/>
            <w:szCs w:val="24"/>
          </w:rPr>
          <w:fldChar w:fldCharType="end"/>
        </w:r>
      </w:hyperlink>
    </w:p>
    <w:p w14:paraId="231523F8" w14:textId="0CEE89DB" w:rsidR="00A4666D" w:rsidRDefault="00BA50E5" w:rsidP="00634F6A">
      <w:pPr>
        <w:spacing w:line="480" w:lineRule="auto"/>
        <w:rPr>
          <w:b/>
          <w:bCs/>
          <w:color w:val="000099" w:themeColor="accent1"/>
          <w:sz w:val="38"/>
          <w:szCs w:val="32"/>
        </w:rPr>
      </w:pPr>
      <w:r w:rsidRPr="00634F6A">
        <w:rPr>
          <w:color w:val="000099" w:themeColor="accent1"/>
          <w:sz w:val="24"/>
          <w:szCs w:val="24"/>
        </w:rPr>
        <w:fldChar w:fldCharType="end"/>
      </w:r>
      <w:r w:rsidR="00A4666D">
        <w:br w:type="page"/>
      </w:r>
    </w:p>
    <w:p w14:paraId="03525CD4" w14:textId="101F7D43" w:rsidR="00E071CB" w:rsidRDefault="00E071CB" w:rsidP="00133BD1">
      <w:pPr>
        <w:pStyle w:val="Kop1zondernummerGHOR"/>
      </w:pPr>
      <w:bookmarkStart w:id="4" w:name="_Toc133409875"/>
      <w:r>
        <w:lastRenderedPageBreak/>
        <w:t>Leeswijzer</w:t>
      </w:r>
      <w:bookmarkEnd w:id="4"/>
    </w:p>
    <w:p w14:paraId="141E59E4" w14:textId="10A50BB9" w:rsidR="00E071CB" w:rsidRDefault="00E071CB" w:rsidP="00E071CB">
      <w:pPr>
        <w:pStyle w:val="KadertekstGHOR"/>
      </w:pPr>
      <w:r>
        <w:t xml:space="preserve">Dit rapport beschrijft de belangrijkste resultaten van de Corona Gezondheidsmonitor Volwassenen en Ouderen 2022 voor </w:t>
      </w:r>
      <w:r w:rsidR="008E09CB">
        <w:fldChar w:fldCharType="begin"/>
      </w:r>
      <w:r w:rsidR="008E09CB">
        <w:instrText xml:space="preserve"> LINK </w:instrText>
      </w:r>
      <w:r w:rsidR="000F779A">
        <w:instrText xml:space="preserve">Excel.Sheet.12 "C:\\Rapportage V en O\\Rapportage VO.xlsx" "Output tekst!R2K2" </w:instrText>
      </w:r>
      <w:r w:rsidR="008E09CB">
        <w:instrText xml:space="preserve">\f 5 \t \* MERGEFORMAT </w:instrText>
      </w:r>
      <w:r w:rsidR="008E09CB">
        <w:fldChar w:fldCharType="separate"/>
      </w:r>
      <w:r w:rsidR="000F779A">
        <w:t>'s-Gravenhage</w:t>
      </w:r>
      <w:r w:rsidR="008E09CB">
        <w:fldChar w:fldCharType="end"/>
      </w:r>
      <w:r>
        <w:t>. Het rapport is opgedeeld in verschillende thema’s. Per thema wordt beschreven hoe de situatie in 2022 was in de gemeente. Waar mogelijk en relevant wordt ook beschreven:</w:t>
      </w:r>
    </w:p>
    <w:p w14:paraId="6B6B4DD4" w14:textId="34ADE723" w:rsidR="00E071CB" w:rsidRDefault="00E071CB" w:rsidP="001548BF">
      <w:pPr>
        <w:pStyle w:val="KadertekstmetopsommingGHOR"/>
      </w:pPr>
      <w:r>
        <w:t>hoe de situatie zich heeft ontwikkeld over de tijd;</w:t>
      </w:r>
    </w:p>
    <w:p w14:paraId="0E95A6BB" w14:textId="388299F5" w:rsidR="00E071CB" w:rsidRDefault="00E071CB" w:rsidP="001548BF">
      <w:pPr>
        <w:pStyle w:val="KadertekstmetopsommingGHOR"/>
      </w:pPr>
      <w:r>
        <w:t>of er verschillen zijn tussen groepen inwoners;</w:t>
      </w:r>
    </w:p>
    <w:p w14:paraId="1E2A1499" w14:textId="73F2C66A" w:rsidR="00E071CB" w:rsidRDefault="00E071CB" w:rsidP="001548BF">
      <w:pPr>
        <w:pStyle w:val="KadertekstmetopsommingGHOR"/>
      </w:pPr>
      <w:r>
        <w:t xml:space="preserve">of er verschillen zijn met heel de regio </w:t>
      </w:r>
      <w:r w:rsidR="008E09CB">
        <w:fldChar w:fldCharType="begin"/>
      </w:r>
      <w:r w:rsidR="008E09CB">
        <w:instrText xml:space="preserve"> LINK </w:instrText>
      </w:r>
      <w:r w:rsidR="000F779A">
        <w:instrText xml:space="preserve">Excel.Sheet.12 "C:\\Rapportage V en O\\Rapportage VO.xlsx" "Output tekst!R3K2" </w:instrText>
      </w:r>
      <w:r w:rsidR="008E09CB">
        <w:instrText xml:space="preserve">\f 5 \t \* MERGEFORMAT </w:instrText>
      </w:r>
      <w:r w:rsidR="008E09CB">
        <w:fldChar w:fldCharType="separate"/>
      </w:r>
      <w:r w:rsidR="000F779A">
        <w:t>GGD Limburg-Noord</w:t>
      </w:r>
      <w:r w:rsidR="008E09CB">
        <w:fldChar w:fldCharType="end"/>
      </w:r>
      <w:r>
        <w:t xml:space="preserve"> en met heel Nederland. </w:t>
      </w:r>
    </w:p>
    <w:p w14:paraId="36F4EB50" w14:textId="77777777" w:rsidR="00E40019" w:rsidRDefault="00E40019" w:rsidP="00E40019">
      <w:pPr>
        <w:pStyle w:val="KadertekstmetopsommingGHOR"/>
        <w:numPr>
          <w:ilvl w:val="0"/>
          <w:numId w:val="0"/>
        </w:numPr>
        <w:ind w:left="511" w:hanging="284"/>
      </w:pPr>
    </w:p>
    <w:p w14:paraId="10DE8477" w14:textId="77777777" w:rsidR="00E40019" w:rsidRDefault="00E40019" w:rsidP="00E40019">
      <w:pPr>
        <w:pStyle w:val="KadertekstmetopsommingGHOR"/>
        <w:numPr>
          <w:ilvl w:val="0"/>
          <w:numId w:val="0"/>
        </w:numPr>
        <w:ind w:left="511" w:hanging="284"/>
      </w:pPr>
      <w:r>
        <w:t>Een volledig overzicht van de resultaten is terug te vinden in het</w:t>
      </w:r>
    </w:p>
    <w:p w14:paraId="64B9753C" w14:textId="77777777" w:rsidR="00E40019" w:rsidRPr="00E40019" w:rsidRDefault="00857790" w:rsidP="00E40019">
      <w:pPr>
        <w:pStyle w:val="KadertekstmetopsommingGHOR"/>
        <w:numPr>
          <w:ilvl w:val="0"/>
          <w:numId w:val="0"/>
        </w:numPr>
        <w:ind w:left="511" w:hanging="284"/>
        <w:rPr>
          <w:highlight w:val="cyan"/>
        </w:rPr>
      </w:pPr>
      <w:sdt>
        <w:sdtPr>
          <w:id w:val="-64109448"/>
          <w:placeholder>
            <w:docPart w:val="C56DC582CEF7421CAA58613948D0E8DD"/>
          </w:placeholder>
          <w:temporary/>
          <w:showingPlcHdr/>
          <w15:appearance w15:val="hidden"/>
          <w:text/>
        </w:sdtPr>
        <w:sdtEndPr/>
        <w:sdtContent>
          <w:r w:rsidR="00E40019" w:rsidRPr="00E40019">
            <w:rPr>
              <w:rStyle w:val="Tekstvantijdelijkeaanduiding"/>
              <w:highlight w:val="cyan"/>
            </w:rPr>
            <w:fldChar w:fldCharType="begin"/>
          </w:r>
          <w:r w:rsidR="00E40019" w:rsidRPr="00E40019">
            <w:rPr>
              <w:rStyle w:val="Tekstvantijdelijkeaanduiding"/>
              <w:highlight w:val="cyan"/>
            </w:rPr>
            <w:instrText xml:space="preserve"> </w:instrText>
          </w:r>
          <w:r w:rsidR="00E40019" w:rsidRPr="00E40019">
            <w:rPr>
              <w:rStyle w:val="Tekstvantijdelijkeaanduiding"/>
              <w:highlight w:val="cyan"/>
            </w:rPr>
            <w:fldChar w:fldCharType="end"/>
          </w:r>
          <w:r w:rsidR="00E40019" w:rsidRPr="00E40019">
            <w:rPr>
              <w:rStyle w:val="Tekstvantijdelijkeaanduiding"/>
              <w:highlight w:val="cyan"/>
            </w:rPr>
            <w:t>tabellenboek &lt;hyperlink achter ‘tabellenboek’ zetten&gt;</w:t>
          </w:r>
        </w:sdtContent>
      </w:sdt>
      <w:r w:rsidR="00E40019">
        <w:t xml:space="preserve"> en op </w:t>
      </w:r>
      <w:r w:rsidR="00E40019" w:rsidRPr="00E40019">
        <w:rPr>
          <w:highlight w:val="cyan"/>
        </w:rPr>
        <w:t>URL</w:t>
      </w:r>
    </w:p>
    <w:p w14:paraId="27C3F2A8" w14:textId="1BCEB9C5" w:rsidR="00E40019" w:rsidRDefault="00E40019" w:rsidP="00E40019">
      <w:pPr>
        <w:pStyle w:val="KadertekstmetopsommingGHOR"/>
        <w:numPr>
          <w:ilvl w:val="0"/>
          <w:numId w:val="0"/>
        </w:numPr>
        <w:ind w:left="511" w:hanging="284"/>
      </w:pPr>
      <w:r w:rsidRPr="00E40019">
        <w:rPr>
          <w:highlight w:val="cyan"/>
        </w:rPr>
        <w:t>website</w:t>
      </w:r>
      <w:r>
        <w:t>.</w:t>
      </w:r>
    </w:p>
    <w:p w14:paraId="4F65020E" w14:textId="77777777" w:rsidR="00E071CB" w:rsidRDefault="00E071CB" w:rsidP="00E071CB">
      <w:pPr>
        <w:pStyle w:val="BasistekstGHOR"/>
      </w:pPr>
    </w:p>
    <w:p w14:paraId="03D76B95" w14:textId="3F642584" w:rsidR="00133BD1" w:rsidRDefault="00133BD1" w:rsidP="00133BD1">
      <w:pPr>
        <w:pStyle w:val="Opsommingteken1eniveauGHOR"/>
      </w:pPr>
      <w:r>
        <w:t xml:space="preserve">De doelgroep van het onderzoek zijn personen van 18 jaar en ouder in Nederland wonen. Het CBS selecteert willekeurig personen uit de Basisregistratie Personen (BRP) die worden uitgenodigd voor deelname aan de Corona Gezondheidsmonitor Volwassenen en Ouderen 2022. Dit noemen we een steekproef. De geselecteerde personen vormen samen een doorsnee van de Nederlandse bevolking. </w:t>
      </w:r>
    </w:p>
    <w:p w14:paraId="7A46D8D1" w14:textId="1E989F04" w:rsidR="00133BD1" w:rsidRDefault="00133BD1" w:rsidP="00133BD1">
      <w:pPr>
        <w:pStyle w:val="Opsommingteken1eniveauGHOR"/>
      </w:pPr>
      <w:r>
        <w:t xml:space="preserve">Om de resultaten zo representatief mogelijk te laten zijn voor de inwoners van de gemeente, zijn de resultaten gewogen. Dit houdt in dat meer gewicht is gegeven aan de antwoorden van groepen inwoners die verhoudingsgewijs weinig meededen aan het onderzoek. Er is minder gewicht gegeven aan de antwoorden van groepen inwoners die verhoudingsgewijs vaker meededen aan het onderzoek. </w:t>
      </w:r>
    </w:p>
    <w:p w14:paraId="0AF8B1C8" w14:textId="468D4DD0" w:rsidR="00133BD1" w:rsidRDefault="00133BD1" w:rsidP="00133BD1">
      <w:pPr>
        <w:pStyle w:val="Opsommingteken1eniveauGHOR"/>
      </w:pPr>
      <w:r>
        <w:t xml:space="preserve">Om de betrouwbaarheid van de resultaten en de privacy van de respondenten te waarborgen, worden resultaten alleen getoond als een minimum van </w:t>
      </w:r>
      <w:r w:rsidR="008E09CB" w:rsidRPr="00814ADA">
        <w:rPr>
          <w:b/>
          <w:bCs/>
        </w:rPr>
        <w:fldChar w:fldCharType="begin"/>
      </w:r>
      <w:r w:rsidR="008E09CB" w:rsidRPr="00814ADA">
        <w:rPr>
          <w:b/>
          <w:bCs/>
        </w:rPr>
        <w:instrText xml:space="preserve"> LINK </w:instrText>
      </w:r>
      <w:r w:rsidR="000F779A">
        <w:rPr>
          <w:b/>
          <w:bCs/>
        </w:rPr>
        <w:instrText xml:space="preserve">Excel.Sheet.12 "C:\\Rapportage V en O\\Rapportage VO.xlsx" "Output tekst!R4K2" </w:instrText>
      </w:r>
      <w:r w:rsidR="008E09CB" w:rsidRPr="00814ADA">
        <w:rPr>
          <w:b/>
          <w:bCs/>
        </w:rPr>
        <w:instrText xml:space="preserve">\f 5 \t \* MERGEFORMAT </w:instrText>
      </w:r>
      <w:r w:rsidR="008E09CB" w:rsidRPr="00814ADA">
        <w:rPr>
          <w:b/>
          <w:bCs/>
        </w:rPr>
        <w:fldChar w:fldCharType="separate"/>
      </w:r>
      <w:r w:rsidR="000F779A" w:rsidRPr="000F779A">
        <w:rPr>
          <w:b/>
          <w:bCs/>
        </w:rPr>
        <w:t>50</w:t>
      </w:r>
      <w:r w:rsidR="008E09CB" w:rsidRPr="00814ADA">
        <w:rPr>
          <w:b/>
          <w:bCs/>
        </w:rPr>
        <w:fldChar w:fldCharType="end"/>
      </w:r>
      <w:r>
        <w:t xml:space="preserve"> respondenten de vraag heeft ingevuld </w:t>
      </w:r>
      <w:r w:rsidR="008E09CB">
        <w:fldChar w:fldCharType="begin"/>
      </w:r>
      <w:r w:rsidR="008E09CB">
        <w:instrText xml:space="preserve"> LINK </w:instrText>
      </w:r>
      <w:r w:rsidR="000F779A">
        <w:instrText xml:space="preserve">Excel.Sheet.12 "C:\\Rapportage V en O\\Rapportage VO.xlsx" "Output tekst!R5K2" </w:instrText>
      </w:r>
      <w:r w:rsidR="008E09CB">
        <w:instrText xml:space="preserve">\f 5 \t \* MERGEFORMAT </w:instrText>
      </w:r>
      <w:r w:rsidR="008E09CB">
        <w:fldChar w:fldCharType="separate"/>
      </w:r>
      <w:r w:rsidR="000F779A">
        <w:t xml:space="preserve">&lt;en een minimum </w:t>
      </w:r>
      <w:r w:rsidR="000F779A">
        <w:t>van x respondenten een specifiek antwoord.&gt;</w:t>
      </w:r>
      <w:r w:rsidR="008E09CB">
        <w:fldChar w:fldCharType="end"/>
      </w:r>
      <w:r>
        <w:t>. Indien de aantallen te laag zijn, wordt een x getoond in plaats van de resultaten.</w:t>
      </w:r>
    </w:p>
    <w:p w14:paraId="01C8EFD8" w14:textId="60C787BD" w:rsidR="00133BD1" w:rsidRDefault="00133BD1" w:rsidP="00133BD1">
      <w:pPr>
        <w:pStyle w:val="Opsommingteken1eniveauGHOR"/>
      </w:pPr>
      <w:r>
        <w:t>Alle resultaten in deze rapportage zijn afgerond op hele percentages. Daardoor kan het voorkomen dat percentages niet optellen tot het totaal.</w:t>
      </w:r>
    </w:p>
    <w:p w14:paraId="14A5EF10" w14:textId="25609EAC" w:rsidR="00133BD1" w:rsidRDefault="00133BD1" w:rsidP="00133BD1">
      <w:pPr>
        <w:pStyle w:val="Opsommingteken1eniveauGHOR"/>
        <w:spacing w:after="260"/>
      </w:pPr>
      <w:r>
        <w:t xml:space="preserve">Verschillen over de tijd (in jaren), tussen groepen en gebieden worden aangemerkt als ‘verschil’ als de tijd, groepen en gebieden minstens </w:t>
      </w:r>
      <w:r w:rsidR="008E09CB" w:rsidRPr="00814ADA">
        <w:rPr>
          <w:b/>
          <w:bCs/>
        </w:rPr>
        <w:fldChar w:fldCharType="begin"/>
      </w:r>
      <w:r w:rsidR="008E09CB" w:rsidRPr="00814ADA">
        <w:rPr>
          <w:b/>
          <w:bCs/>
        </w:rPr>
        <w:instrText xml:space="preserve"> LINK </w:instrText>
      </w:r>
      <w:r w:rsidR="000F779A">
        <w:rPr>
          <w:b/>
          <w:bCs/>
        </w:rPr>
        <w:instrText xml:space="preserve">Excel.Sheet.12 "C:\\Rapportage V en O\\Rapportage VO.xlsx" "Output tekst!R6K2" </w:instrText>
      </w:r>
      <w:r w:rsidR="008E09CB" w:rsidRPr="00814ADA">
        <w:rPr>
          <w:b/>
          <w:bCs/>
        </w:rPr>
        <w:instrText xml:space="preserve">\f 5 \t \* MERGEFORMAT </w:instrText>
      </w:r>
      <w:r w:rsidR="008E09CB" w:rsidRPr="00814ADA">
        <w:rPr>
          <w:b/>
          <w:bCs/>
        </w:rPr>
        <w:fldChar w:fldCharType="separate"/>
      </w:r>
      <w:r w:rsidR="000F779A" w:rsidRPr="000F779A">
        <w:rPr>
          <w:b/>
          <w:bCs/>
        </w:rPr>
        <w:t>3</w:t>
      </w:r>
      <w:r w:rsidR="008E09CB" w:rsidRPr="00814ADA">
        <w:rPr>
          <w:b/>
          <w:bCs/>
        </w:rPr>
        <w:fldChar w:fldCharType="end"/>
      </w:r>
      <w:r w:rsidR="001548BF">
        <w:t> </w:t>
      </w:r>
      <w:r>
        <w:t xml:space="preserve">procentpunten van elkaar verschillen. </w:t>
      </w:r>
    </w:p>
    <w:p w14:paraId="1D1E97F5" w14:textId="42D97B98" w:rsidR="00133BD1" w:rsidRDefault="00133BD1" w:rsidP="00133BD1">
      <w:pPr>
        <w:pStyle w:val="BasistekstGHOR"/>
      </w:pPr>
      <w:r>
        <w:t xml:space="preserve">Meer informatie over hoe het onderzoek is uitgevoerd, is te vinden op de website van </w:t>
      </w:r>
      <w:hyperlink r:id="rId21" w:history="1">
        <w:r w:rsidR="001548BF" w:rsidRPr="00F031D7">
          <w:rPr>
            <w:rStyle w:val="Hyperlink"/>
            <w:rFonts w:asciiTheme="majorHAnsi" w:hAnsiTheme="majorHAnsi" w:cstheme="majorHAnsi"/>
          </w:rPr>
          <w:t>Monitorgezondheid</w:t>
        </w:r>
      </w:hyperlink>
      <w:r>
        <w:t>. Daar is ook een inkijkexemplaar te vinden van de vragenlijst.</w:t>
      </w:r>
    </w:p>
    <w:p w14:paraId="2C674438" w14:textId="461A2885" w:rsidR="00566F72" w:rsidRDefault="00566F72" w:rsidP="00133BD1">
      <w:pPr>
        <w:pStyle w:val="BasistekstGHOR"/>
      </w:pPr>
    </w:p>
    <w:p w14:paraId="74915D57" w14:textId="76A876FC" w:rsidR="00566F72" w:rsidRDefault="00566F72" w:rsidP="00133BD1">
      <w:pPr>
        <w:pStyle w:val="BasistekstGHOR"/>
      </w:pPr>
    </w:p>
    <w:p w14:paraId="37E9A4D2" w14:textId="3369718A" w:rsidR="00566F72" w:rsidRDefault="00566F72" w:rsidP="00133BD1">
      <w:pPr>
        <w:pStyle w:val="BasistekstGHOR"/>
      </w:pPr>
    </w:p>
    <w:p w14:paraId="6F3599C4" w14:textId="34E58F05" w:rsidR="00566F72" w:rsidRDefault="00566F72" w:rsidP="00133BD1">
      <w:pPr>
        <w:pStyle w:val="BasistekstGHOR"/>
      </w:pPr>
    </w:p>
    <w:p w14:paraId="65AC7B1F" w14:textId="086F7D0F" w:rsidR="00566F72" w:rsidRDefault="00566F72" w:rsidP="00133BD1">
      <w:pPr>
        <w:pStyle w:val="BasistekstGHOR"/>
      </w:pPr>
    </w:p>
    <w:p w14:paraId="381D539C" w14:textId="275BB256" w:rsidR="00566F72" w:rsidRDefault="00566F72" w:rsidP="00133BD1">
      <w:pPr>
        <w:pStyle w:val="BasistekstGHOR"/>
      </w:pPr>
    </w:p>
    <w:p w14:paraId="03D544C5" w14:textId="38C7F839" w:rsidR="00566F72" w:rsidRDefault="00566F72" w:rsidP="00133BD1">
      <w:pPr>
        <w:pStyle w:val="BasistekstGHOR"/>
      </w:pPr>
    </w:p>
    <w:p w14:paraId="6A8A640B" w14:textId="339FDC96" w:rsidR="00566F72" w:rsidRDefault="00566F72" w:rsidP="00133BD1">
      <w:pPr>
        <w:pStyle w:val="BasistekstGHOR"/>
      </w:pPr>
    </w:p>
    <w:p w14:paraId="16DE237D" w14:textId="21BAD4DA" w:rsidR="00566F72" w:rsidRDefault="00566F72" w:rsidP="00133BD1">
      <w:pPr>
        <w:pStyle w:val="BasistekstGHOR"/>
      </w:pPr>
    </w:p>
    <w:p w14:paraId="17846E70" w14:textId="0A6EE414" w:rsidR="00566F72" w:rsidRDefault="00566F72" w:rsidP="00133BD1">
      <w:pPr>
        <w:pStyle w:val="BasistekstGHOR"/>
      </w:pPr>
    </w:p>
    <w:p w14:paraId="5B309666" w14:textId="6A10009C" w:rsidR="00566F72" w:rsidRDefault="00566F72" w:rsidP="00133BD1">
      <w:pPr>
        <w:pStyle w:val="BasistekstGHOR"/>
      </w:pPr>
    </w:p>
    <w:p w14:paraId="02F453EA" w14:textId="2F6F665C" w:rsidR="00566F72" w:rsidRDefault="00566F72" w:rsidP="00133BD1">
      <w:pPr>
        <w:pStyle w:val="BasistekstGHOR"/>
      </w:pPr>
    </w:p>
    <w:p w14:paraId="5FB6A69F" w14:textId="3DB6AD78" w:rsidR="00566F72" w:rsidRDefault="00566F72" w:rsidP="00133BD1">
      <w:pPr>
        <w:pStyle w:val="BasistekstGHOR"/>
      </w:pPr>
    </w:p>
    <w:p w14:paraId="2429B255" w14:textId="374D8734" w:rsidR="00566F72" w:rsidRDefault="00566F72" w:rsidP="00133BD1">
      <w:pPr>
        <w:pStyle w:val="BasistekstGHOR"/>
      </w:pPr>
    </w:p>
    <w:p w14:paraId="3448A863" w14:textId="26AF48E5" w:rsidR="00566F72" w:rsidRDefault="00566F72" w:rsidP="00133BD1">
      <w:pPr>
        <w:pStyle w:val="BasistekstGHOR"/>
      </w:pPr>
    </w:p>
    <w:p w14:paraId="2D8C30CA" w14:textId="70BD0EA9" w:rsidR="00566F72" w:rsidRDefault="00566F72" w:rsidP="00133BD1">
      <w:pPr>
        <w:pStyle w:val="BasistekstGHOR"/>
      </w:pPr>
    </w:p>
    <w:p w14:paraId="1FE86A80" w14:textId="193EB66D" w:rsidR="00566F72" w:rsidRDefault="00566F72" w:rsidP="00133BD1">
      <w:pPr>
        <w:pStyle w:val="BasistekstGHOR"/>
      </w:pPr>
    </w:p>
    <w:p w14:paraId="15E93D7B" w14:textId="4A753A01" w:rsidR="00566F72" w:rsidRDefault="00566F72" w:rsidP="00133BD1">
      <w:pPr>
        <w:pStyle w:val="BasistekstGHOR"/>
      </w:pPr>
    </w:p>
    <w:p w14:paraId="0E3F1B7F" w14:textId="473AD953" w:rsidR="00566F72" w:rsidRDefault="00566F72" w:rsidP="00133BD1">
      <w:pPr>
        <w:pStyle w:val="BasistekstGHOR"/>
      </w:pPr>
    </w:p>
    <w:p w14:paraId="37B02DFA" w14:textId="0F83447A" w:rsidR="00566F72" w:rsidRDefault="00566F72" w:rsidP="00133BD1">
      <w:pPr>
        <w:pStyle w:val="BasistekstGHOR"/>
      </w:pPr>
    </w:p>
    <w:p w14:paraId="39E6B2B8" w14:textId="0EA8667B" w:rsidR="00566F72" w:rsidRDefault="00566F72" w:rsidP="00133BD1">
      <w:pPr>
        <w:pStyle w:val="BasistekstGHOR"/>
      </w:pPr>
    </w:p>
    <w:p w14:paraId="6D7034E1" w14:textId="69D3EB2A" w:rsidR="00566F72" w:rsidRDefault="00566F72" w:rsidP="00133BD1">
      <w:pPr>
        <w:pStyle w:val="BasistekstGHOR"/>
      </w:pPr>
    </w:p>
    <w:p w14:paraId="01F197A8" w14:textId="058DE1F8" w:rsidR="00566F72" w:rsidRDefault="00566F72" w:rsidP="00133BD1">
      <w:pPr>
        <w:pStyle w:val="BasistekstGHOR"/>
      </w:pPr>
    </w:p>
    <w:p w14:paraId="2F228C09" w14:textId="77777777" w:rsidR="00566F72" w:rsidRDefault="00566F72" w:rsidP="00133BD1">
      <w:pPr>
        <w:pStyle w:val="BasistekstGHOR"/>
      </w:pPr>
    </w:p>
    <w:p w14:paraId="510B1F82" w14:textId="65C6CE2D" w:rsidR="00566F72" w:rsidRPr="00566F72" w:rsidRDefault="00566F72" w:rsidP="00566F72">
      <w:pPr>
        <w:pStyle w:val="BasistekstGHOR"/>
        <w:sectPr w:rsidR="00566F72" w:rsidRPr="00566F72" w:rsidSect="00566F72">
          <w:type w:val="continuous"/>
          <w:pgSz w:w="16838" w:h="11906" w:orient="landscape" w:code="9"/>
          <w:pgMar w:top="1077" w:right="1055" w:bottom="1418" w:left="1055" w:header="284" w:footer="437" w:gutter="0"/>
          <w:cols w:num="2" w:space="678"/>
          <w:docGrid w:linePitch="360"/>
        </w:sectPr>
      </w:pPr>
    </w:p>
    <w:p w14:paraId="06ABC56A" w14:textId="0ADCFADB" w:rsidR="00133BD1" w:rsidRDefault="00133BD1" w:rsidP="00133BD1">
      <w:pPr>
        <w:pStyle w:val="Kop1zondernummerGHOR"/>
      </w:pPr>
      <w:bookmarkStart w:id="5" w:name="_Toc133409876"/>
      <w:r>
        <w:lastRenderedPageBreak/>
        <w:t>Algemene gezondheid</w:t>
      </w:r>
      <w:bookmarkEnd w:id="5"/>
    </w:p>
    <w:p w14:paraId="1307399F" w14:textId="3273D886" w:rsidR="00566F72" w:rsidRPr="00566F72" w:rsidRDefault="006C69D6" w:rsidP="00566F72">
      <w:pPr>
        <w:pStyle w:val="KadertekstGHOR"/>
        <w:rPr>
          <w:b/>
          <w:sz w:val="20"/>
        </w:rPr>
      </w:pPr>
      <w:r>
        <w:br/>
      </w:r>
      <w:r w:rsidR="003F2501" w:rsidRPr="00566F72">
        <w:rPr>
          <w:b/>
          <w:sz w:val="20"/>
        </w:rPr>
        <w:t>Gezondheidsbeleving</w:t>
      </w:r>
    </w:p>
    <w:p w14:paraId="683F57A1" w14:textId="77777777" w:rsidR="00566F72" w:rsidRDefault="00566F72" w:rsidP="00566F72">
      <w:pPr>
        <w:pStyle w:val="KadertekstGHOR"/>
      </w:pPr>
    </w:p>
    <w:p w14:paraId="0CC06AF9" w14:textId="67E21B54" w:rsidR="006C69D6" w:rsidRPr="00606110" w:rsidRDefault="00133BD1" w:rsidP="00566F72">
      <w:pPr>
        <w:pStyle w:val="KadertekstGHOR"/>
      </w:pPr>
      <w:r w:rsidRPr="00606110">
        <w:t>Gezondheid is meer dan de afwezigheid van lichamelijke klachten. De gezondheidsbeleving is daarom een belangrijke maat om de algemene gezondheid te meten onder de bevolking. Mensen kunnen zelf het beste aangeven hoe zij hun eigen gezondheid ervaren.</w:t>
      </w:r>
    </w:p>
    <w:p w14:paraId="358E57CB" w14:textId="7D3C303A" w:rsidR="00566F72" w:rsidRPr="00566F72" w:rsidRDefault="006C69D6" w:rsidP="00566F72">
      <w:pPr>
        <w:pStyle w:val="KadertekstGHOR"/>
        <w:rPr>
          <w:b/>
          <w:sz w:val="20"/>
        </w:rPr>
      </w:pPr>
      <w:r w:rsidRPr="00606110">
        <w:br/>
      </w:r>
      <w:r w:rsidR="003F2501" w:rsidRPr="00566F72">
        <w:rPr>
          <w:b/>
          <w:sz w:val="20"/>
        </w:rPr>
        <w:t>Langdurige ziekten en aandoeningen</w:t>
      </w:r>
    </w:p>
    <w:p w14:paraId="40086A65" w14:textId="77777777" w:rsidR="00566F72" w:rsidRDefault="00566F72" w:rsidP="00566F72">
      <w:pPr>
        <w:pStyle w:val="KadertekstGHOR"/>
      </w:pPr>
    </w:p>
    <w:p w14:paraId="00B3C7FD" w14:textId="3F371AB5" w:rsidR="00133BD1" w:rsidRDefault="003F2501" w:rsidP="00566F72">
      <w:pPr>
        <w:pStyle w:val="KadertekstGHOR"/>
      </w:pPr>
      <w:r w:rsidRPr="00606110">
        <w:t xml:space="preserve">Met name op latere leeftijd krijgen mensen te maken met langdurige ziekten of aandoeningen. Denk hierbij aan hart- en vaatziekten, diabetes, kanker en artrose. Met de toenemende vergrijzing neemt ook het aantal mensen met een langdurige ziekte of aandoening toe. Voorkomen van ziekten en aandoeningen is van belang voor een goede kwaliteit van leven en het verminderen van het zorggebruik. </w:t>
      </w:r>
      <w:r w:rsidR="006C69D6" w:rsidRPr="00606110">
        <w:br/>
      </w:r>
      <w:r w:rsidR="00133BD1">
        <w:t xml:space="preserve"> </w:t>
      </w:r>
    </w:p>
    <w:p w14:paraId="1BBCF4D6" w14:textId="0B8CB2DB" w:rsidR="003F2501" w:rsidRPr="003F2501" w:rsidRDefault="003F2501" w:rsidP="003F2501">
      <w:pPr>
        <w:pStyle w:val="Kop2zondernummerGHOR"/>
      </w:pPr>
      <w:r w:rsidRPr="00D635A3">
        <w:t>Gezondheidsbeleving</w:t>
      </w:r>
    </w:p>
    <w:p w14:paraId="4F15A670" w14:textId="1E5DE4CE" w:rsidR="00133BD1" w:rsidRDefault="00133BD1" w:rsidP="00133BD1">
      <w:pPr>
        <w:pStyle w:val="BasistekstmetwitruimtenaGHOR"/>
      </w:pPr>
      <w:r>
        <w:t xml:space="preserve">In de gemeente ervaart </w:t>
      </w:r>
      <w:r w:rsidR="008E09CB" w:rsidRPr="00814ADA">
        <w:rPr>
          <w:b/>
          <w:bCs/>
        </w:rPr>
        <w:fldChar w:fldCharType="begin"/>
      </w:r>
      <w:r w:rsidR="008E09CB" w:rsidRPr="00814ADA">
        <w:rPr>
          <w:b/>
          <w:bCs/>
        </w:rPr>
        <w:instrText xml:space="preserve"> LINK </w:instrText>
      </w:r>
      <w:r w:rsidR="000F779A">
        <w:rPr>
          <w:b/>
          <w:bCs/>
        </w:rPr>
        <w:instrText xml:space="preserve">Excel.Sheet.12 "C:\\Rapportage V en O\\Rapportage VO.xlsx" "Output tekst!R7K2" </w:instrText>
      </w:r>
      <w:r w:rsidR="008E09CB" w:rsidRPr="00814ADA">
        <w:rPr>
          <w:b/>
          <w:bCs/>
        </w:rPr>
        <w:instrText xml:space="preserve">\f 5 \t \* MERGEFORMAT </w:instrText>
      </w:r>
      <w:r w:rsidR="008E09CB" w:rsidRPr="00814ADA">
        <w:rPr>
          <w:b/>
          <w:bCs/>
        </w:rPr>
        <w:fldChar w:fldCharType="separate"/>
      </w:r>
      <w:r w:rsidR="000F779A" w:rsidRPr="000F779A">
        <w:rPr>
          <w:b/>
          <w:bCs/>
        </w:rPr>
        <w:t>61%</w:t>
      </w:r>
      <w:r w:rsidR="008E09CB" w:rsidRPr="00814ADA">
        <w:rPr>
          <w:b/>
          <w:bCs/>
        </w:rPr>
        <w:fldChar w:fldCharType="end"/>
      </w:r>
      <w:r>
        <w:t xml:space="preserve"> van de inwoners van 18 jaar en ouder de eigen gezondheid als (zeer) goed. Dat is </w:t>
      </w:r>
      <w:r w:rsidR="008E09CB">
        <w:fldChar w:fldCharType="begin"/>
      </w:r>
      <w:r w:rsidR="008E09CB">
        <w:instrText xml:space="preserve"> LINK </w:instrText>
      </w:r>
      <w:r w:rsidR="000F779A">
        <w:instrText xml:space="preserve">Excel.Sheet.12 "C:\\Rapportage V en O\\Rapportage VO.xlsx" "Output tekst!R8K2" </w:instrText>
      </w:r>
      <w:r w:rsidR="008E09CB">
        <w:instrText xml:space="preserve">\f 5 \t \* MERGEFORMAT </w:instrText>
      </w:r>
      <w:r w:rsidR="008E09CB">
        <w:fldChar w:fldCharType="separate"/>
      </w:r>
      <w:r w:rsidR="000F779A">
        <w:t>gelijk aan</w:t>
      </w:r>
      <w:r w:rsidR="008E09CB">
        <w:fldChar w:fldCharType="end"/>
      </w:r>
      <w:r>
        <w:t xml:space="preserve"> de regio (</w:t>
      </w:r>
      <w:r w:rsidR="008E09CB" w:rsidRPr="00814ADA">
        <w:rPr>
          <w:b/>
          <w:bCs/>
        </w:rPr>
        <w:fldChar w:fldCharType="begin"/>
      </w:r>
      <w:r w:rsidR="008E09CB" w:rsidRPr="00814ADA">
        <w:rPr>
          <w:b/>
          <w:bCs/>
        </w:rPr>
        <w:instrText xml:space="preserve"> LINK </w:instrText>
      </w:r>
      <w:r w:rsidR="000F779A">
        <w:rPr>
          <w:b/>
          <w:bCs/>
        </w:rPr>
        <w:instrText xml:space="preserve">Excel.Sheet.12 "C:\\Rapportage V en O\\Rapportage VO.xlsx" "Output tekst!R9K2" </w:instrText>
      </w:r>
      <w:r w:rsidR="008E09CB" w:rsidRPr="00814ADA">
        <w:rPr>
          <w:b/>
          <w:bCs/>
        </w:rPr>
        <w:instrText xml:space="preserve">\f 5 \t \* MERGEFORMAT </w:instrText>
      </w:r>
      <w:r w:rsidR="008E09CB" w:rsidRPr="00814ADA">
        <w:rPr>
          <w:b/>
          <w:bCs/>
        </w:rPr>
        <w:fldChar w:fldCharType="separate"/>
      </w:r>
      <w:r w:rsidR="000F779A" w:rsidRPr="000F779A">
        <w:rPr>
          <w:b/>
          <w:bCs/>
        </w:rPr>
        <w:t>61%</w:t>
      </w:r>
      <w:r w:rsidR="008E09CB" w:rsidRPr="00814ADA">
        <w:rPr>
          <w:b/>
          <w:bCs/>
        </w:rPr>
        <w:fldChar w:fldCharType="end"/>
      </w:r>
      <w:r>
        <w:t xml:space="preserve">) en </w:t>
      </w:r>
      <w:r w:rsidR="008E09CB">
        <w:fldChar w:fldCharType="begin"/>
      </w:r>
      <w:r w:rsidR="008E09CB">
        <w:instrText xml:space="preserve"> LINK </w:instrText>
      </w:r>
      <w:r w:rsidR="000F779A">
        <w:instrText xml:space="preserve">Excel.Sheet.12 "C:\\Rapportage V en O\\Rapportage VO.xlsx" "Output tekst!R10K2" </w:instrText>
      </w:r>
      <w:r w:rsidR="008E09CB">
        <w:instrText xml:space="preserve">\f 5 \t \* MERGEFORMAT </w:instrText>
      </w:r>
      <w:r w:rsidR="008E09CB">
        <w:fldChar w:fldCharType="separate"/>
      </w:r>
      <w:r w:rsidR="000F779A">
        <w:t>minder dan in</w:t>
      </w:r>
      <w:r w:rsidR="008E09CB">
        <w:fldChar w:fldCharType="end"/>
      </w:r>
      <w:r w:rsidR="00E75FE8">
        <w:t xml:space="preserve"> </w:t>
      </w:r>
      <w:r>
        <w:t>Nederland (</w:t>
      </w:r>
      <w:r w:rsidR="008E09CB" w:rsidRPr="00814ADA">
        <w:rPr>
          <w:b/>
          <w:bCs/>
        </w:rPr>
        <w:fldChar w:fldCharType="begin"/>
      </w:r>
      <w:r w:rsidR="008E09CB" w:rsidRPr="00814ADA">
        <w:rPr>
          <w:b/>
          <w:bCs/>
        </w:rPr>
        <w:instrText xml:space="preserve"> LINK </w:instrText>
      </w:r>
      <w:r w:rsidR="000F779A">
        <w:rPr>
          <w:b/>
          <w:bCs/>
        </w:rPr>
        <w:instrText xml:space="preserve">Excel.Sheet.12 "C:\\Rapportage V en O\\Rapportage VO.xlsx" "Output tekst!R11K2" </w:instrText>
      </w:r>
      <w:r w:rsidR="008E09CB" w:rsidRPr="00814ADA">
        <w:rPr>
          <w:b/>
          <w:bCs/>
        </w:rPr>
        <w:instrText xml:space="preserve">\f 5 \t \* MERGEFORMAT </w:instrText>
      </w:r>
      <w:r w:rsidR="008E09CB" w:rsidRPr="00814ADA">
        <w:rPr>
          <w:b/>
          <w:bCs/>
        </w:rPr>
        <w:fldChar w:fldCharType="separate"/>
      </w:r>
      <w:r w:rsidR="000F779A" w:rsidRPr="000F779A">
        <w:rPr>
          <w:b/>
          <w:bCs/>
        </w:rPr>
        <w:t>91%</w:t>
      </w:r>
      <w:r w:rsidR="008E09CB" w:rsidRPr="00814ADA">
        <w:rPr>
          <w:b/>
          <w:bCs/>
        </w:rPr>
        <w:fldChar w:fldCharType="end"/>
      </w:r>
      <w:r>
        <w:t xml:space="preserve">). De ervaren gezondheid is </w:t>
      </w:r>
      <w:r w:rsidR="008E09CB">
        <w:fldChar w:fldCharType="begin"/>
      </w:r>
      <w:r w:rsidR="008E09CB">
        <w:instrText xml:space="preserve"> LINK </w:instrText>
      </w:r>
      <w:r w:rsidR="000F779A">
        <w:instrText xml:space="preserve">Excel.Sheet.12 "C:\\Rapportage V en O\\Rapportage VO.xlsx" "Output tekst!R12K2" </w:instrText>
      </w:r>
      <w:r w:rsidR="008E09CB">
        <w:instrText xml:space="preserve">\f 5 \t \* MERGEFORMAT </w:instrText>
      </w:r>
      <w:r w:rsidR="008E09CB">
        <w:fldChar w:fldCharType="separate"/>
      </w:r>
      <w:r w:rsidR="000F779A">
        <w:t>gestegen</w:t>
      </w:r>
      <w:r w:rsidR="008E09CB">
        <w:fldChar w:fldCharType="end"/>
      </w:r>
      <w:r>
        <w:t xml:space="preserve"> ten opzichte van 2020. </w:t>
      </w:r>
      <w:r w:rsidR="008E09CB">
        <w:fldChar w:fldCharType="begin"/>
      </w:r>
      <w:r w:rsidR="008E09CB">
        <w:instrText xml:space="preserve"> LINK </w:instrText>
      </w:r>
      <w:r w:rsidR="000F779A">
        <w:instrText xml:space="preserve">Excel.Sheet.12 "C:\\Rapportage V en O\\Rapportage VO.xlsx" "Output tekst!R13K2" </w:instrText>
      </w:r>
      <w:r w:rsidR="008E09CB">
        <w:instrText xml:space="preserve">\f 5 \t \* MERGEFORMAT </w:instrText>
      </w:r>
      <w:r w:rsidR="008E09CB">
        <w:fldChar w:fldCharType="separate"/>
      </w:r>
      <w:r w:rsidR="000F779A">
        <w:t xml:space="preserve">&lt;Let wel, in het eerste coronajaar werd de gezondheid juist vaker als (zeer) goed ervaren dan in de jaren ervoor. </w:t>
      </w:r>
      <w:r w:rsidR="008E09CB">
        <w:fldChar w:fldCharType="end"/>
      </w:r>
    </w:p>
    <w:p w14:paraId="0D024076" w14:textId="0448F71E" w:rsidR="00133BD1" w:rsidRDefault="00E75FE8" w:rsidP="00133BD1">
      <w:pPr>
        <w:pStyle w:val="BasistekstGHOR"/>
      </w:pPr>
      <w:r>
        <w:rPr>
          <w:noProof/>
        </w:rPr>
        <w:drawing>
          <wp:inline distT="0" distB="0" distL="0" distR="0" wp14:anchorId="66BA6B5C" wp14:editId="7ADFCAB5">
            <wp:extent cx="3175000" cy="1690370"/>
            <wp:effectExtent l="0" t="0" r="6350" b="5080"/>
            <wp:docPr id="1" name="Grafiek 1" descr="Deze grafiek toont het percentage inwoners dat hun gezondheid als goed, of zeer goed ervaart. De resultaten worden over de tijd van 2012 tot en met 2022 getoond, en voor verschillende geografische regio’s.  ">
              <a:extLst xmlns:a="http://schemas.openxmlformats.org/drawingml/2006/main">
                <a:ext uri="{FF2B5EF4-FFF2-40B4-BE49-F238E27FC236}">
                  <a16:creationId xmlns:a16="http://schemas.microsoft.com/office/drawing/2014/main" id="{1F3D16CA-367C-95F6-1096-3ED620C07D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E13B3EB" w14:textId="77777777" w:rsidR="00606110" w:rsidRDefault="00606110" w:rsidP="00133BD1">
      <w:pPr>
        <w:pStyle w:val="BasistekstGHOR"/>
      </w:pPr>
    </w:p>
    <w:p w14:paraId="172805CE" w14:textId="4D03DAEA" w:rsidR="00606110" w:rsidRDefault="003F2501" w:rsidP="00133BD1">
      <w:pPr>
        <w:pStyle w:val="BasistekstGHOR"/>
      </w:pPr>
      <w:r>
        <w:t>Mannen, 18-34-jarigen en hoogopgeleiden ervaren hun gezondheid het vaakst als (zeer) goed.&gt;</w:t>
      </w:r>
    </w:p>
    <w:p w14:paraId="416087CA" w14:textId="4604EC5B" w:rsidR="00133BD1" w:rsidRDefault="00E75FE8" w:rsidP="00133BD1">
      <w:pPr>
        <w:pStyle w:val="BasistekstGHOR"/>
      </w:pPr>
      <w:r>
        <w:rPr>
          <w:noProof/>
        </w:rPr>
        <w:drawing>
          <wp:inline distT="0" distB="0" distL="0" distR="0" wp14:anchorId="1936662D" wp14:editId="1833A888">
            <wp:extent cx="3098800" cy="2051685"/>
            <wp:effectExtent l="0" t="0" r="6350" b="5715"/>
            <wp:docPr id="6" name="Grafiek 6" descr="Deze grafiek toont het percentage inwoners dat hun gezondheid als goed, of zeer goed ervaart. De prevalenties worden voor verschillende subgroepen getoond, waaronder geslacht, leeftijd en opleidingsniveau. ">
              <a:extLst xmlns:a="http://schemas.openxmlformats.org/drawingml/2006/main">
                <a:ext uri="{FF2B5EF4-FFF2-40B4-BE49-F238E27FC236}">
                  <a16:creationId xmlns:a16="http://schemas.microsoft.com/office/drawing/2014/main" id="{7360B352-F381-4A4F-AE44-DDDA4F6DE4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4326A2E" w14:textId="45EC4A5B" w:rsidR="00133BD1" w:rsidRPr="00147BB8" w:rsidRDefault="00FF3A24" w:rsidP="00D635A3">
      <w:pPr>
        <w:pStyle w:val="Kop2zondernummerGHOR"/>
      </w:pPr>
      <w:r>
        <w:rPr>
          <w:noProof/>
        </w:rPr>
        <w:drawing>
          <wp:anchor distT="0" distB="0" distL="0" distR="0" simplePos="0" relativeHeight="251658240" behindDoc="0" locked="1" layoutInCell="1" allowOverlap="1" wp14:anchorId="6CF29AAB" wp14:editId="5AA0FB98">
            <wp:simplePos x="0" y="0"/>
            <wp:positionH relativeFrom="column">
              <wp:posOffset>2092325</wp:posOffset>
            </wp:positionH>
            <wp:positionV relativeFrom="paragraph">
              <wp:posOffset>0</wp:posOffset>
            </wp:positionV>
            <wp:extent cx="557530" cy="557530"/>
            <wp:effectExtent l="0" t="0" r="0" b="0"/>
            <wp:wrapThrough wrapText="bothSides">
              <wp:wrapPolygon edited="0">
                <wp:start x="5166" y="0"/>
                <wp:lineTo x="0" y="3690"/>
                <wp:lineTo x="0" y="19927"/>
                <wp:lineTo x="8118" y="20665"/>
                <wp:lineTo x="11809" y="20665"/>
                <wp:lineTo x="14761" y="20665"/>
                <wp:lineTo x="20665" y="14761"/>
                <wp:lineTo x="20665" y="6642"/>
                <wp:lineTo x="19189" y="2952"/>
                <wp:lineTo x="14761" y="0"/>
                <wp:lineTo x="5166" y="0"/>
              </wp:wrapPolygon>
            </wp:wrapThrough>
            <wp:docPr id="28" name="Afbeelding 2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fbeelding 28">
                      <a:extLst>
                        <a:ext uri="{C183D7F6-B498-43B3-948B-1728B52AA6E4}">
                          <adec:decorative xmlns:adec="http://schemas.microsoft.com/office/drawing/2017/decorative" val="1"/>
                        </a:ext>
                      </a:extLst>
                    </pic:cNvPr>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57530" cy="557530"/>
                    </a:xfrm>
                    <a:prstGeom prst="rect">
                      <a:avLst/>
                    </a:prstGeom>
                  </pic:spPr>
                </pic:pic>
              </a:graphicData>
            </a:graphic>
            <wp14:sizeRelH relativeFrom="page">
              <wp14:pctWidth>0</wp14:pctWidth>
            </wp14:sizeRelH>
            <wp14:sizeRelV relativeFrom="page">
              <wp14:pctHeight>0</wp14:pctHeight>
            </wp14:sizeRelV>
          </wp:anchor>
        </w:drawing>
      </w:r>
      <w:r w:rsidR="00133BD1" w:rsidRPr="00147BB8">
        <w:t>Langdurige ziekten en aandoeningen</w:t>
      </w:r>
    </w:p>
    <w:p w14:paraId="4D92DACB" w14:textId="686EA3CE" w:rsidR="00133BD1" w:rsidRDefault="008F12EA" w:rsidP="008F12EA">
      <w:pPr>
        <w:pStyle w:val="BasistekstmetwitruimtenaGHOR"/>
      </w:pPr>
      <w:r w:rsidRPr="008F12EA">
        <w:t xml:space="preserve">Het percentage met een langdurige ziekte of aandoening is ten opzichte van 2020 </w:t>
      </w:r>
      <w:r w:rsidR="008E09CB">
        <w:fldChar w:fldCharType="begin"/>
      </w:r>
      <w:r w:rsidR="008E09CB">
        <w:instrText xml:space="preserve"> LINK </w:instrText>
      </w:r>
      <w:r w:rsidR="000F779A">
        <w:instrText xml:space="preserve">Excel.Sheet.12 "C:\\Rapportage V en O\\Rapportage VO.xlsx" "Output tekst!R14K2" </w:instrText>
      </w:r>
      <w:r w:rsidR="008E09CB">
        <w:instrText xml:space="preserve">\f 5 \t \* MERGEFORMAT </w:instrText>
      </w:r>
      <w:r w:rsidR="008E09CB">
        <w:fldChar w:fldCharType="separate"/>
      </w:r>
      <w:r w:rsidR="000F779A">
        <w:t>gedaald</w:t>
      </w:r>
      <w:r w:rsidR="008E09CB">
        <w:fldChar w:fldCharType="end"/>
      </w:r>
      <w:r w:rsidRPr="008F12EA">
        <w:t>.</w:t>
      </w:r>
    </w:p>
    <w:p w14:paraId="5DE5EB42" w14:textId="0E5A4AAF" w:rsidR="008F12EA" w:rsidRDefault="00E75FE8" w:rsidP="008F12EA">
      <w:pPr>
        <w:pStyle w:val="BasistekstGHOR"/>
      </w:pPr>
      <w:r>
        <w:rPr>
          <w:noProof/>
        </w:rPr>
        <w:drawing>
          <wp:inline distT="0" distB="0" distL="0" distR="0" wp14:anchorId="38EFD2A6" wp14:editId="63DBB22A">
            <wp:extent cx="3200400" cy="1945640"/>
            <wp:effectExtent l="0" t="0" r="0" b="0"/>
            <wp:docPr id="7" name="Grafiek 7" descr="Deze grafiek toont het percentage inwoners die rapporteren een langdurige ziekte of aandoening te hebben. De resultaten worden over de tijd van 2012 tot en met 2022 getoond, en voor verschillende geografische regio’s.  ">
              <a:extLst xmlns:a="http://schemas.openxmlformats.org/drawingml/2006/main">
                <a:ext uri="{FF2B5EF4-FFF2-40B4-BE49-F238E27FC236}">
                  <a16:creationId xmlns:a16="http://schemas.microsoft.com/office/drawing/2014/main" id="{8AE2F0B0-4E25-180F-821E-0B49B6443F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7C27FA7D" w14:textId="77777777" w:rsidR="00E75FE8" w:rsidRDefault="00E75FE8" w:rsidP="008F12EA">
      <w:pPr>
        <w:pStyle w:val="BasistekstGHOR"/>
      </w:pPr>
    </w:p>
    <w:p w14:paraId="23545F25" w14:textId="17B63757" w:rsidR="008F12EA" w:rsidRDefault="008F12EA" w:rsidP="008F12EA">
      <w:pPr>
        <w:pStyle w:val="BasistekstGHOR"/>
      </w:pPr>
      <w:r w:rsidRPr="008F12EA">
        <w:t xml:space="preserve">Niet iedereen met een langdurige ziekte of aandoening heeft hier ook daadwerkelijk last van. Het is belangrijk om te kijken naar het aandeel mensen dat beperkt is in het dagelijks leven door de gezondheid. In de gemeente is </w:t>
      </w:r>
      <w:r w:rsidR="008E09CB" w:rsidRPr="00E40019">
        <w:rPr>
          <w:b/>
          <w:bCs/>
        </w:rPr>
        <w:fldChar w:fldCharType="begin"/>
      </w:r>
      <w:r w:rsidR="008E09CB" w:rsidRPr="00E40019">
        <w:rPr>
          <w:b/>
          <w:bCs/>
        </w:rPr>
        <w:instrText xml:space="preserve"> LINK </w:instrText>
      </w:r>
      <w:r w:rsidR="000F779A">
        <w:rPr>
          <w:b/>
          <w:bCs/>
        </w:rPr>
        <w:instrText xml:space="preserve">Excel.Sheet.12 "C:\\Rapportage V en O\\Rapportage VO.xlsx" "Output tekst!R15K2" </w:instrText>
      </w:r>
      <w:r w:rsidR="008E09CB" w:rsidRPr="00E40019">
        <w:rPr>
          <w:b/>
          <w:bCs/>
        </w:rPr>
        <w:instrText xml:space="preserve">\f 5 \t \* MERGEFORMAT </w:instrText>
      </w:r>
      <w:r w:rsidR="008E09CB" w:rsidRPr="00E40019">
        <w:rPr>
          <w:b/>
          <w:bCs/>
        </w:rPr>
        <w:fldChar w:fldCharType="separate"/>
      </w:r>
      <w:r w:rsidR="000F779A" w:rsidRPr="000F779A">
        <w:rPr>
          <w:b/>
          <w:bCs/>
        </w:rPr>
        <w:t>91%</w:t>
      </w:r>
      <w:r w:rsidR="008E09CB" w:rsidRPr="00E40019">
        <w:rPr>
          <w:b/>
          <w:bCs/>
        </w:rPr>
        <w:fldChar w:fldCharType="end"/>
      </w:r>
      <w:r w:rsidRPr="008F12EA">
        <w:t xml:space="preserve"> (ernstig) beperkt in het dagelijks leven vanwege problemen met hun gezondheid. Dat is </w:t>
      </w:r>
      <w:r w:rsidR="008E09CB">
        <w:fldChar w:fldCharType="begin"/>
      </w:r>
      <w:r w:rsidR="008E09CB">
        <w:instrText xml:space="preserve"> LINK </w:instrText>
      </w:r>
      <w:r w:rsidR="000F779A">
        <w:instrText xml:space="preserve">Excel.Sheet.12 "C:\\Rapportage V en O\\Rapportage VO.xlsx" "Output tekst!R16K2" </w:instrText>
      </w:r>
      <w:r w:rsidR="008E09CB">
        <w:instrText xml:space="preserve">\f 5 \t \* MERGEFORMAT </w:instrText>
      </w:r>
      <w:r w:rsidR="008E09CB">
        <w:fldChar w:fldCharType="separate"/>
      </w:r>
      <w:r w:rsidR="000F779A">
        <w:t>meer dan in</w:t>
      </w:r>
      <w:r w:rsidR="008E09CB">
        <w:fldChar w:fldCharType="end"/>
      </w:r>
      <w:r w:rsidRPr="008F12EA">
        <w:t xml:space="preserve"> de regio (</w:t>
      </w:r>
      <w:r w:rsidR="008E09CB">
        <w:fldChar w:fldCharType="begin"/>
      </w:r>
      <w:r w:rsidR="008E09CB">
        <w:instrText xml:space="preserve"> LINK </w:instrText>
      </w:r>
      <w:r w:rsidR="000F779A">
        <w:instrText xml:space="preserve">Excel.Sheet.12 "C:\\Rapportage V en O\\Rapportage VO.xlsx" "Output tekst!R17K2" </w:instrText>
      </w:r>
      <w:r w:rsidR="008E09CB">
        <w:instrText xml:space="preserve">\f 5 \t \* MERGEFORMAT </w:instrText>
      </w:r>
      <w:r w:rsidR="008E09CB">
        <w:fldChar w:fldCharType="separate"/>
      </w:r>
      <w:r w:rsidR="000F779A">
        <w:t>77%</w:t>
      </w:r>
      <w:r w:rsidR="008E09CB">
        <w:fldChar w:fldCharType="end"/>
      </w:r>
      <w:r w:rsidRPr="008F12EA">
        <w:t xml:space="preserve">) en </w:t>
      </w:r>
      <w:r w:rsidR="008E09CB">
        <w:fldChar w:fldCharType="begin"/>
      </w:r>
      <w:r w:rsidR="008E09CB">
        <w:instrText xml:space="preserve"> LINK </w:instrText>
      </w:r>
      <w:r w:rsidR="000F779A">
        <w:instrText xml:space="preserve">Excel.Sheet.12 "C:\\Rapportage V en O\\Rapportage VO.xlsx" "Output tekst!R18K2" </w:instrText>
      </w:r>
      <w:r w:rsidR="008E09CB">
        <w:instrText xml:space="preserve">\f 5 \t \* MERGEFORMAT </w:instrText>
      </w:r>
      <w:r w:rsidR="008E09CB">
        <w:fldChar w:fldCharType="separate"/>
      </w:r>
      <w:r w:rsidR="000F779A">
        <w:t>minder dan in</w:t>
      </w:r>
      <w:r w:rsidR="008E09CB">
        <w:fldChar w:fldCharType="end"/>
      </w:r>
      <w:r w:rsidRPr="008F12EA">
        <w:t xml:space="preserve"> Nederland (</w:t>
      </w:r>
      <w:r w:rsidR="008E09CB" w:rsidRPr="00E40019">
        <w:rPr>
          <w:b/>
          <w:bCs/>
        </w:rPr>
        <w:fldChar w:fldCharType="begin"/>
      </w:r>
      <w:r w:rsidR="008E09CB" w:rsidRPr="00E40019">
        <w:rPr>
          <w:b/>
          <w:bCs/>
        </w:rPr>
        <w:instrText xml:space="preserve"> LINK </w:instrText>
      </w:r>
      <w:r w:rsidR="000F779A">
        <w:rPr>
          <w:b/>
          <w:bCs/>
        </w:rPr>
        <w:instrText xml:space="preserve">Excel.Sheet.12 "C:\\Rapportage V en O\\Rapportage VO.xlsx" "Output tekst!R19K2" </w:instrText>
      </w:r>
      <w:r w:rsidR="008E09CB" w:rsidRPr="00E40019">
        <w:rPr>
          <w:b/>
          <w:bCs/>
        </w:rPr>
        <w:instrText xml:space="preserve">\f 5 \t \* MERGEFORMAT </w:instrText>
      </w:r>
      <w:r w:rsidR="008E09CB" w:rsidRPr="00E40019">
        <w:rPr>
          <w:b/>
          <w:bCs/>
        </w:rPr>
        <w:fldChar w:fldCharType="separate"/>
      </w:r>
      <w:r w:rsidR="000F779A" w:rsidRPr="000F779A">
        <w:rPr>
          <w:b/>
          <w:bCs/>
        </w:rPr>
        <w:t>95%</w:t>
      </w:r>
      <w:r w:rsidR="008E09CB" w:rsidRPr="00E40019">
        <w:rPr>
          <w:b/>
          <w:bCs/>
        </w:rPr>
        <w:fldChar w:fldCharType="end"/>
      </w:r>
      <w:r w:rsidRPr="008F12EA">
        <w:t>).</w:t>
      </w:r>
    </w:p>
    <w:p w14:paraId="3389C912" w14:textId="77777777" w:rsidR="003F2501" w:rsidRDefault="003F2501" w:rsidP="008F12EA">
      <w:pPr>
        <w:pStyle w:val="Kop1zondernummerGHOR"/>
        <w:sectPr w:rsidR="003F2501" w:rsidSect="00566F72">
          <w:type w:val="continuous"/>
          <w:pgSz w:w="16838" w:h="11906" w:orient="landscape" w:code="9"/>
          <w:pgMar w:top="1077" w:right="1055" w:bottom="1418" w:left="1055" w:header="284" w:footer="437" w:gutter="0"/>
          <w:cols w:num="3" w:space="680" w:equalWidth="0">
            <w:col w:w="3742" w:space="680"/>
            <w:col w:w="4818" w:space="680"/>
            <w:col w:w="4808"/>
          </w:cols>
          <w:docGrid w:linePitch="360"/>
        </w:sectPr>
      </w:pPr>
    </w:p>
    <w:p w14:paraId="062F9C1C" w14:textId="6FEEB45A" w:rsidR="008F12EA" w:rsidRDefault="008F12EA" w:rsidP="008F12EA">
      <w:pPr>
        <w:pStyle w:val="Kop1zondernummerGHOR"/>
      </w:pPr>
      <w:bookmarkStart w:id="6" w:name="_Toc133409877"/>
      <w:r>
        <w:lastRenderedPageBreak/>
        <w:t>Gezondheidsklachten tijdens de coronapandemie</w:t>
      </w:r>
      <w:bookmarkEnd w:id="6"/>
    </w:p>
    <w:p w14:paraId="7974C748" w14:textId="65878EFF" w:rsidR="003F2501" w:rsidRDefault="003F2501" w:rsidP="00566F72">
      <w:pPr>
        <w:pStyle w:val="KadertekstGHOR"/>
      </w:pPr>
      <w:r>
        <w:t>Let op: wanneer op deze pagina over ‘nu’ of ‘nog’ wordt gesproken, wordt de periode bedoeld waarin de Corona Gezondheidsmonitor Volwassenen en Ouderen is afgenomen (najaar 2022).</w:t>
      </w:r>
    </w:p>
    <w:p w14:paraId="4AF6E709" w14:textId="0604992B" w:rsidR="008F12EA" w:rsidRPr="00147BB8" w:rsidRDefault="008F12EA" w:rsidP="00D635A3">
      <w:pPr>
        <w:pStyle w:val="Kop2zondernummerGHOR"/>
      </w:pPr>
      <w:r w:rsidRPr="00147BB8">
        <w:t>Niet-specifieke gezondheidsklachten</w:t>
      </w:r>
    </w:p>
    <w:p w14:paraId="0004199F" w14:textId="77777777" w:rsidR="008F12EA" w:rsidRDefault="008F12EA" w:rsidP="008F12EA">
      <w:pPr>
        <w:pStyle w:val="BasistekstmetwitruimtenaGHOR"/>
      </w:pPr>
      <w:r>
        <w:t>Na ingrijpende gebeurtenissen kunnen mensen bepaalde gezondheidsklachten ontwikkelen die moeilijk te diagnosticeren zijn. Zo kan het zijn dat inwoners van de gemeente ingrijpende gebeurtenissen hebben meegemaakt tijdens de coronapandemie, die gezondheidsklachten veroorzaken. De klachten kunnen meerdere orgaansystemen betreffen, zoals het hart- en vaatstelsel of het zenuwstelsel. De oorzaak van de klachten is vaak onbekend of onduidelijk, ook na bezoek aan een arts. In de vragenlijst is gebruik gemaakt van de ‘</w:t>
      </w:r>
      <w:proofErr w:type="spellStart"/>
      <w:r>
        <w:t>Symptoms</w:t>
      </w:r>
      <w:proofErr w:type="spellEnd"/>
      <w:r>
        <w:t xml:space="preserve"> </w:t>
      </w:r>
      <w:proofErr w:type="spellStart"/>
      <w:r>
        <w:t>and</w:t>
      </w:r>
      <w:proofErr w:type="spellEnd"/>
      <w:r>
        <w:t xml:space="preserve"> </w:t>
      </w:r>
      <w:proofErr w:type="spellStart"/>
      <w:r>
        <w:t>Perceptions</w:t>
      </w:r>
      <w:proofErr w:type="spellEnd"/>
      <w:r>
        <w:t>’ (</w:t>
      </w:r>
      <w:proofErr w:type="spellStart"/>
      <w:r>
        <w:t>SaP</w:t>
      </w:r>
      <w:proofErr w:type="spellEnd"/>
      <w:r>
        <w:t xml:space="preserve">) questionnaire om tot de onderstaande resultaten te komen.  </w:t>
      </w:r>
    </w:p>
    <w:p w14:paraId="3857A142" w14:textId="4E3101A0" w:rsidR="008F12EA" w:rsidRDefault="008E09CB" w:rsidP="008F12EA">
      <w:pPr>
        <w:pStyle w:val="BasistekstmetwitruimtenaGHOR"/>
      </w:pPr>
      <w:r w:rsidRPr="00754613">
        <w:rPr>
          <w:b/>
          <w:bCs/>
        </w:rPr>
        <w:fldChar w:fldCharType="begin"/>
      </w:r>
      <w:r w:rsidRPr="00754613">
        <w:rPr>
          <w:b/>
          <w:bCs/>
        </w:rPr>
        <w:instrText xml:space="preserve"> LINK </w:instrText>
      </w:r>
      <w:r w:rsidR="000F779A">
        <w:rPr>
          <w:b/>
          <w:bCs/>
        </w:rPr>
        <w:instrText xml:space="preserve">Excel.Sheet.12 "C:\\Rapportage V en O\\Rapportage VO.xlsx" "Output tekst!R20K2" </w:instrText>
      </w:r>
      <w:r w:rsidRPr="00754613">
        <w:rPr>
          <w:b/>
          <w:bCs/>
        </w:rPr>
        <w:instrText xml:space="preserve">\f 5 \t \* MERGEFORMAT </w:instrText>
      </w:r>
      <w:r w:rsidRPr="00754613">
        <w:rPr>
          <w:b/>
          <w:bCs/>
        </w:rPr>
        <w:fldChar w:fldCharType="separate"/>
      </w:r>
      <w:r w:rsidR="000F779A" w:rsidRPr="000F779A">
        <w:rPr>
          <w:b/>
          <w:bCs/>
        </w:rPr>
        <w:t>4%</w:t>
      </w:r>
      <w:r w:rsidRPr="00754613">
        <w:rPr>
          <w:b/>
          <w:bCs/>
        </w:rPr>
        <w:fldChar w:fldCharType="end"/>
      </w:r>
      <w:r w:rsidR="008F12EA">
        <w:t xml:space="preserve"> van de inwoners rapporteert een of meer gezondheidsklachten in de laatste maand. </w:t>
      </w:r>
      <w:r w:rsidRPr="00754613">
        <w:rPr>
          <w:b/>
          <w:bCs/>
        </w:rPr>
        <w:fldChar w:fldCharType="begin"/>
      </w:r>
      <w:r w:rsidRPr="00754613">
        <w:rPr>
          <w:b/>
          <w:bCs/>
        </w:rPr>
        <w:instrText xml:space="preserve"> LINK </w:instrText>
      </w:r>
      <w:r w:rsidR="000F779A">
        <w:rPr>
          <w:b/>
          <w:bCs/>
        </w:rPr>
        <w:instrText xml:space="preserve">Excel.Sheet.12 "C:\\Rapportage V en O\\Rapportage VO.xlsx" "Output tekst!R21K2" </w:instrText>
      </w:r>
      <w:r w:rsidRPr="00754613">
        <w:rPr>
          <w:b/>
          <w:bCs/>
        </w:rPr>
        <w:instrText xml:space="preserve">\f 5 \t \* MERGEFORMAT </w:instrText>
      </w:r>
      <w:r w:rsidRPr="00754613">
        <w:rPr>
          <w:b/>
          <w:bCs/>
        </w:rPr>
        <w:fldChar w:fldCharType="separate"/>
      </w:r>
      <w:r w:rsidR="000F779A" w:rsidRPr="000F779A">
        <w:rPr>
          <w:b/>
          <w:bCs/>
        </w:rPr>
        <w:t>72%</w:t>
      </w:r>
      <w:r w:rsidRPr="00754613">
        <w:rPr>
          <w:b/>
          <w:bCs/>
        </w:rPr>
        <w:fldChar w:fldCharType="end"/>
      </w:r>
      <w:r w:rsidR="008F12EA">
        <w:t xml:space="preserve"> heeft chronisch last van klachten (langer dan zes maanden) en </w:t>
      </w:r>
      <w:r w:rsidRPr="00754613">
        <w:rPr>
          <w:b/>
          <w:bCs/>
        </w:rPr>
        <w:fldChar w:fldCharType="begin"/>
      </w:r>
      <w:r w:rsidRPr="00754613">
        <w:rPr>
          <w:b/>
          <w:bCs/>
        </w:rPr>
        <w:instrText xml:space="preserve"> LINK </w:instrText>
      </w:r>
      <w:r w:rsidR="000F779A">
        <w:rPr>
          <w:b/>
          <w:bCs/>
        </w:rPr>
        <w:instrText xml:space="preserve">Excel.Sheet.12 "C:\\Rapportage V en O\\Rapportage VO.xlsx" "Output tekst!R22K2" </w:instrText>
      </w:r>
      <w:r w:rsidRPr="00754613">
        <w:rPr>
          <w:b/>
          <w:bCs/>
        </w:rPr>
        <w:instrText xml:space="preserve">\f 5 \t \* MERGEFORMAT </w:instrText>
      </w:r>
      <w:r w:rsidRPr="00754613">
        <w:rPr>
          <w:b/>
          <w:bCs/>
        </w:rPr>
        <w:fldChar w:fldCharType="separate"/>
      </w:r>
      <w:r w:rsidR="000F779A" w:rsidRPr="000F779A">
        <w:rPr>
          <w:b/>
          <w:bCs/>
        </w:rPr>
        <w:t>23%</w:t>
      </w:r>
      <w:r w:rsidRPr="00754613">
        <w:rPr>
          <w:b/>
          <w:bCs/>
        </w:rPr>
        <w:fldChar w:fldCharType="end"/>
      </w:r>
      <w:r w:rsidR="008F12EA">
        <w:t xml:space="preserve"> heeft in het laatste jaar de huisarts bezocht voor deze klachten. </w:t>
      </w:r>
    </w:p>
    <w:p w14:paraId="2760E5D5" w14:textId="4D47E9CF" w:rsidR="008F12EA" w:rsidRDefault="008F12EA" w:rsidP="006C69D6">
      <w:pPr>
        <w:pStyle w:val="BasistekstmetwitruimtenaGHOR"/>
        <w:spacing w:after="0"/>
      </w:pPr>
      <w:r>
        <w:t>De meest genoemde klachten die langer dan zes maanden duren zijn:</w:t>
      </w:r>
    </w:p>
    <w:p w14:paraId="5AE175E1" w14:textId="2A5ECBA9" w:rsidR="008F12EA" w:rsidRDefault="008E09CB" w:rsidP="008F12EA">
      <w:pPr>
        <w:pStyle w:val="Opsommingteken1eniveauGHOR"/>
      </w:pPr>
      <w:r>
        <w:fldChar w:fldCharType="begin"/>
      </w:r>
      <w:r>
        <w:instrText xml:space="preserve"> LINK </w:instrText>
      </w:r>
      <w:r w:rsidR="000F779A">
        <w:instrText xml:space="preserve">Excel.Sheet.12 "C:\\Rapportage V en O\\Rapportage VO.xlsx" "Output tekst!R23K2" </w:instrText>
      </w:r>
      <w:r>
        <w:instrText xml:space="preserve">\f 5 \t \* MERGEFORMAT </w:instrText>
      </w:r>
      <w:r>
        <w:fldChar w:fldCharType="separate"/>
      </w:r>
      <w:r w:rsidR="000F779A">
        <w:t>Slaapproblemen</w:t>
      </w:r>
      <w:r>
        <w:fldChar w:fldCharType="end"/>
      </w:r>
      <w:r w:rsidR="008F12EA">
        <w:t xml:space="preserve"> (</w:t>
      </w:r>
      <w:r w:rsidRPr="00754613">
        <w:rPr>
          <w:b/>
          <w:bCs/>
        </w:rPr>
        <w:fldChar w:fldCharType="begin"/>
      </w:r>
      <w:r w:rsidRPr="00754613">
        <w:rPr>
          <w:b/>
          <w:bCs/>
        </w:rPr>
        <w:instrText xml:space="preserve"> LINK </w:instrText>
      </w:r>
      <w:r w:rsidR="000F779A">
        <w:rPr>
          <w:b/>
          <w:bCs/>
        </w:rPr>
        <w:instrText xml:space="preserve">Excel.Sheet.12 "C:\\Rapportage V en O\\Rapportage VO.xlsx" "Output tekst!R24K2" </w:instrText>
      </w:r>
      <w:r w:rsidRPr="00754613">
        <w:rPr>
          <w:b/>
          <w:bCs/>
        </w:rPr>
        <w:instrText xml:space="preserve">\f 5 \t \* MERGEFORMAT </w:instrText>
      </w:r>
      <w:r w:rsidRPr="00754613">
        <w:rPr>
          <w:b/>
          <w:bCs/>
        </w:rPr>
        <w:fldChar w:fldCharType="separate"/>
      </w:r>
      <w:r w:rsidR="000F779A" w:rsidRPr="000F779A">
        <w:rPr>
          <w:b/>
          <w:bCs/>
        </w:rPr>
        <w:t>&lt;percentage 1&gt;</w:t>
      </w:r>
      <w:r w:rsidRPr="00754613">
        <w:rPr>
          <w:b/>
          <w:bCs/>
        </w:rPr>
        <w:fldChar w:fldCharType="end"/>
      </w:r>
      <w:r w:rsidR="008F12EA">
        <w:t>)</w:t>
      </w:r>
    </w:p>
    <w:p w14:paraId="4A3CAC7F" w14:textId="3112EB0E" w:rsidR="008F12EA" w:rsidRDefault="008E09CB" w:rsidP="008F12EA">
      <w:pPr>
        <w:pStyle w:val="Opsommingteken1eniveauGHOR"/>
      </w:pPr>
      <w:r>
        <w:fldChar w:fldCharType="begin"/>
      </w:r>
      <w:r>
        <w:instrText xml:space="preserve"> LINK </w:instrText>
      </w:r>
      <w:r w:rsidR="000F779A">
        <w:instrText xml:space="preserve">Excel.Sheet.12 "C:\\Rapportage V en O\\Rapportage VO.xlsx" "Output tekst!R25K2" </w:instrText>
      </w:r>
      <w:r>
        <w:instrText xml:space="preserve">\f 5 \t \* MERGEFORMAT </w:instrText>
      </w:r>
      <w:r>
        <w:fldChar w:fldCharType="separate"/>
      </w:r>
      <w:r w:rsidR="000F779A">
        <w:t>Irritatie aan het oog</w:t>
      </w:r>
      <w:r>
        <w:fldChar w:fldCharType="end"/>
      </w:r>
      <w:r w:rsidR="008F12EA">
        <w:t xml:space="preserve"> (</w:t>
      </w:r>
      <w:r w:rsidRPr="00754613">
        <w:rPr>
          <w:b/>
          <w:bCs/>
        </w:rPr>
        <w:fldChar w:fldCharType="begin"/>
      </w:r>
      <w:r w:rsidRPr="00754613">
        <w:rPr>
          <w:b/>
          <w:bCs/>
        </w:rPr>
        <w:instrText xml:space="preserve"> LINK </w:instrText>
      </w:r>
      <w:r w:rsidR="000F779A">
        <w:rPr>
          <w:b/>
          <w:bCs/>
        </w:rPr>
        <w:instrText xml:space="preserve">Excel.Sheet.12 "C:\\Rapportage V en O\\Rapportage VO.xlsx" "Output tekst!R26K2" </w:instrText>
      </w:r>
      <w:r w:rsidRPr="00754613">
        <w:rPr>
          <w:b/>
          <w:bCs/>
        </w:rPr>
        <w:instrText xml:space="preserve">\f 5 \t \* MERGEFORMAT </w:instrText>
      </w:r>
      <w:r w:rsidRPr="00754613">
        <w:rPr>
          <w:b/>
          <w:bCs/>
        </w:rPr>
        <w:fldChar w:fldCharType="separate"/>
      </w:r>
      <w:r w:rsidR="000F779A" w:rsidRPr="000F779A">
        <w:rPr>
          <w:b/>
          <w:bCs/>
        </w:rPr>
        <w:t>&lt;percentage 2&gt;</w:t>
      </w:r>
      <w:r w:rsidRPr="00754613">
        <w:rPr>
          <w:b/>
          <w:bCs/>
        </w:rPr>
        <w:fldChar w:fldCharType="end"/>
      </w:r>
      <w:r w:rsidR="008F12EA">
        <w:t>)</w:t>
      </w:r>
    </w:p>
    <w:p w14:paraId="1269D77D" w14:textId="57534A88" w:rsidR="008F12EA" w:rsidRDefault="008E09CB" w:rsidP="008F12EA">
      <w:pPr>
        <w:pStyle w:val="Opsommingteken1eniveauGHOR"/>
      </w:pPr>
      <w:r>
        <w:fldChar w:fldCharType="begin"/>
      </w:r>
      <w:r>
        <w:instrText xml:space="preserve"> LINK </w:instrText>
      </w:r>
      <w:r w:rsidR="000F779A">
        <w:instrText xml:space="preserve">Excel.Sheet.12 "C:\\Rapportage V en O\\Rapportage VO.xlsx" "Output tekst!R27K2" </w:instrText>
      </w:r>
      <w:r>
        <w:instrText xml:space="preserve">\f 5 \t \* MERGEFORMAT </w:instrText>
      </w:r>
      <w:r>
        <w:fldChar w:fldCharType="separate"/>
      </w:r>
      <w:r w:rsidR="000F779A">
        <w:t>Klachten aan arm/</w:t>
      </w:r>
      <w:proofErr w:type="spellStart"/>
      <w:r w:rsidR="000F779A">
        <w:t>elleboog</w:t>
      </w:r>
      <w:proofErr w:type="spellEnd"/>
      <w:r w:rsidR="000F779A">
        <w:t>/hand/pols</w:t>
      </w:r>
      <w:r>
        <w:fldChar w:fldCharType="end"/>
      </w:r>
      <w:r w:rsidR="008F12EA">
        <w:t xml:space="preserve"> (</w:t>
      </w:r>
      <w:r w:rsidRPr="00754613">
        <w:rPr>
          <w:b/>
          <w:bCs/>
        </w:rPr>
        <w:fldChar w:fldCharType="begin"/>
      </w:r>
      <w:r w:rsidRPr="00754613">
        <w:rPr>
          <w:b/>
          <w:bCs/>
        </w:rPr>
        <w:instrText xml:space="preserve"> LINK </w:instrText>
      </w:r>
      <w:r w:rsidR="000F779A">
        <w:rPr>
          <w:b/>
          <w:bCs/>
        </w:rPr>
        <w:instrText xml:space="preserve">Excel.Sheet.12 "C:\\Rapportage V en O\\Rapportage VO.xlsx" "Output tekst!R28K2" </w:instrText>
      </w:r>
      <w:r w:rsidRPr="00754613">
        <w:rPr>
          <w:b/>
          <w:bCs/>
        </w:rPr>
        <w:instrText xml:space="preserve">\f 5 \t \* MERGEFORMAT </w:instrText>
      </w:r>
      <w:r w:rsidRPr="00754613">
        <w:rPr>
          <w:b/>
          <w:bCs/>
        </w:rPr>
        <w:fldChar w:fldCharType="separate"/>
      </w:r>
      <w:r w:rsidR="000F779A" w:rsidRPr="000F779A">
        <w:rPr>
          <w:b/>
          <w:bCs/>
        </w:rPr>
        <w:t>&lt;percentage 3&gt;</w:t>
      </w:r>
      <w:r w:rsidRPr="00754613">
        <w:rPr>
          <w:b/>
          <w:bCs/>
        </w:rPr>
        <w:fldChar w:fldCharType="end"/>
      </w:r>
      <w:r w:rsidR="008F12EA">
        <w:t>)</w:t>
      </w:r>
    </w:p>
    <w:p w14:paraId="06B92896" w14:textId="0FAD6651" w:rsidR="008F12EA" w:rsidRPr="00147BB8" w:rsidRDefault="008F12EA" w:rsidP="00D635A3">
      <w:pPr>
        <w:pStyle w:val="Kop2zondernummerGHOR"/>
      </w:pPr>
      <w:r w:rsidRPr="00147BB8">
        <w:t>Langdurige klachten na corona-besmetting</w:t>
      </w:r>
      <w:r w:rsidR="00683B37">
        <w:rPr>
          <w:noProof/>
        </w:rPr>
        <w:drawing>
          <wp:anchor distT="0" distB="0" distL="0" distR="0" simplePos="0" relativeHeight="251658246" behindDoc="0" locked="1" layoutInCell="1" allowOverlap="1" wp14:anchorId="0A3AEEDF" wp14:editId="2245DA48">
            <wp:simplePos x="0" y="0"/>
            <wp:positionH relativeFrom="column">
              <wp:posOffset>3924935</wp:posOffset>
            </wp:positionH>
            <wp:positionV relativeFrom="paragraph">
              <wp:posOffset>0</wp:posOffset>
            </wp:positionV>
            <wp:extent cx="535940" cy="535940"/>
            <wp:effectExtent l="0" t="0" r="0" b="0"/>
            <wp:wrapSquare wrapText="bothSides"/>
            <wp:docPr id="2108587182" name="Afbeelding 210858718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587182" name="Afbeelding 2108587182">
                      <a:extLst>
                        <a:ext uri="{C183D7F6-B498-43B3-948B-1728B52AA6E4}">
                          <adec:decorative xmlns:adec="http://schemas.microsoft.com/office/drawing/2017/decorative" val="1"/>
                        </a:ext>
                      </a:extLst>
                    </pic:cNvPr>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35940" cy="535940"/>
                    </a:xfrm>
                    <a:prstGeom prst="rect">
                      <a:avLst/>
                    </a:prstGeom>
                  </pic:spPr>
                </pic:pic>
              </a:graphicData>
            </a:graphic>
            <wp14:sizeRelH relativeFrom="margin">
              <wp14:pctWidth>0</wp14:pctWidth>
            </wp14:sizeRelH>
            <wp14:sizeRelV relativeFrom="margin">
              <wp14:pctHeight>0</wp14:pctHeight>
            </wp14:sizeRelV>
          </wp:anchor>
        </w:drawing>
      </w:r>
    </w:p>
    <w:p w14:paraId="6E757E91" w14:textId="77777777" w:rsidR="008F12EA" w:rsidRDefault="008F12EA" w:rsidP="008F12EA">
      <w:pPr>
        <w:pStyle w:val="BasistekstmetwitruimtenaGHOR"/>
      </w:pPr>
      <w:r>
        <w:t xml:space="preserve">Long covid of post-COVID refereren aan langdurige klachten nadat iemand besmet is geweest met het SARS CoV-2 virus (‘coronavirus’). Als deze klachten minimaal drie maanden aanhouden, dan is er sprake van post-COVID. De klachten die mensen rapporteren zijn heel divers en gaan vaak gepaard met vermoeidheid en concentratie- en geheugenproblemen. </w:t>
      </w:r>
    </w:p>
    <w:p w14:paraId="14B44CCC" w14:textId="6D8F6F93" w:rsidR="008F12EA" w:rsidRDefault="008F12EA" w:rsidP="008F12EA">
      <w:pPr>
        <w:pStyle w:val="BasistekstmetwitruimtenaGHOR"/>
      </w:pPr>
      <w:r>
        <w:t xml:space="preserve">In de gemeente heeft </w:t>
      </w:r>
      <w:r w:rsidR="008E09CB" w:rsidRPr="00754613">
        <w:rPr>
          <w:b/>
          <w:bCs/>
        </w:rPr>
        <w:fldChar w:fldCharType="begin"/>
      </w:r>
      <w:r w:rsidR="008E09CB" w:rsidRPr="00754613">
        <w:rPr>
          <w:b/>
          <w:bCs/>
        </w:rPr>
        <w:instrText xml:space="preserve"> LINK </w:instrText>
      </w:r>
      <w:r w:rsidR="000F779A">
        <w:rPr>
          <w:b/>
          <w:bCs/>
        </w:rPr>
        <w:instrText xml:space="preserve">Excel.Sheet.12 "C:\\Rapportage V en O\\Rapportage VO.xlsx" "Output tekst!R29K2" </w:instrText>
      </w:r>
      <w:r w:rsidR="008E09CB" w:rsidRPr="00754613">
        <w:rPr>
          <w:b/>
          <w:bCs/>
        </w:rPr>
        <w:instrText xml:space="preserve">\f 5 \t \* MERGEFORMAT </w:instrText>
      </w:r>
      <w:r w:rsidR="008E09CB" w:rsidRPr="00754613">
        <w:rPr>
          <w:b/>
          <w:bCs/>
        </w:rPr>
        <w:fldChar w:fldCharType="separate"/>
      </w:r>
      <w:r w:rsidR="000F779A" w:rsidRPr="000F779A">
        <w:rPr>
          <w:b/>
          <w:bCs/>
        </w:rPr>
        <w:t>87%</w:t>
      </w:r>
      <w:r w:rsidR="008E09CB" w:rsidRPr="00754613">
        <w:rPr>
          <w:b/>
          <w:bCs/>
        </w:rPr>
        <w:fldChar w:fldCharType="end"/>
      </w:r>
      <w:r>
        <w:t xml:space="preserve"> van de inwoners van 18 jaar en ouder nog last van klachten ten gevolge van een besmetting met het coronavirus. </w:t>
      </w:r>
      <w:r w:rsidR="008E09CB" w:rsidRPr="00754613">
        <w:rPr>
          <w:b/>
          <w:bCs/>
        </w:rPr>
        <w:fldChar w:fldCharType="begin"/>
      </w:r>
      <w:r w:rsidR="008E09CB" w:rsidRPr="00754613">
        <w:rPr>
          <w:b/>
          <w:bCs/>
        </w:rPr>
        <w:instrText xml:space="preserve"> LINK </w:instrText>
      </w:r>
      <w:r w:rsidR="000F779A">
        <w:rPr>
          <w:b/>
          <w:bCs/>
        </w:rPr>
        <w:instrText xml:space="preserve">Excel.Sheet.12 "C:\\Rapportage V en O\\Rapportage VO.xlsx" "Output tekst!R30K2" </w:instrText>
      </w:r>
      <w:r w:rsidR="008E09CB" w:rsidRPr="00754613">
        <w:rPr>
          <w:b/>
          <w:bCs/>
        </w:rPr>
        <w:instrText xml:space="preserve">\f 5 \t \* MERGEFORMAT </w:instrText>
      </w:r>
      <w:r w:rsidR="008E09CB" w:rsidRPr="00754613">
        <w:rPr>
          <w:b/>
          <w:bCs/>
        </w:rPr>
        <w:fldChar w:fldCharType="separate"/>
      </w:r>
      <w:r w:rsidR="000F779A" w:rsidRPr="000F779A">
        <w:rPr>
          <w:b/>
          <w:bCs/>
        </w:rPr>
        <w:t>18%</w:t>
      </w:r>
      <w:r w:rsidR="008E09CB" w:rsidRPr="00754613">
        <w:rPr>
          <w:b/>
          <w:bCs/>
        </w:rPr>
        <w:fldChar w:fldCharType="end"/>
      </w:r>
      <w:r>
        <w:t xml:space="preserve"> van de inwoners van 18 jaar en ouder heeft nog last van langdurige klachten (meer dan drie maanden) na een coronabesmetting.</w:t>
      </w:r>
    </w:p>
    <w:p w14:paraId="2BEAE3C8" w14:textId="757D1727" w:rsidR="008F12EA" w:rsidRDefault="00F75C7C" w:rsidP="008F12EA">
      <w:pPr>
        <w:pStyle w:val="BasistekstmetwitruimtenaGHOR"/>
      </w:pPr>
      <w:r>
        <w:rPr>
          <w:noProof/>
        </w:rPr>
        <w:drawing>
          <wp:inline distT="0" distB="0" distL="0" distR="0" wp14:anchorId="5AEE3BC3" wp14:editId="0D3EDE42">
            <wp:extent cx="4572000" cy="2136775"/>
            <wp:effectExtent l="0" t="0" r="0" b="0"/>
            <wp:docPr id="8" name="Grafiek 8" descr="Deze grafiek toont het percentage inwoners dat langdurige klachten ervaart na een coronabesmetting. De prevalenties worden voor geslacht en verschillende leeftijdsgroepen getoond. ">
              <a:extLst xmlns:a="http://schemas.openxmlformats.org/drawingml/2006/main">
                <a:ext uri="{FF2B5EF4-FFF2-40B4-BE49-F238E27FC236}">
                  <a16:creationId xmlns:a16="http://schemas.microsoft.com/office/drawing/2014/main" id="{A59B0DDF-1F88-459A-8441-2B22974AA3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7B923592" w14:textId="33C78D00" w:rsidR="008F12EA" w:rsidRPr="001548BF" w:rsidRDefault="008E09CB" w:rsidP="008F12EA">
      <w:pPr>
        <w:pStyle w:val="BasistekstGHOR"/>
      </w:pPr>
      <w:r>
        <w:fldChar w:fldCharType="begin"/>
      </w:r>
      <w:r>
        <w:instrText xml:space="preserve"> LINK </w:instrText>
      </w:r>
      <w:r w:rsidR="000F779A">
        <w:instrText xml:space="preserve">Excel.Sheet.12 "C:\\Rapportage V en O\\Rapportage VO.xlsx" "Output tekst!R31K2" </w:instrText>
      </w:r>
      <w:r>
        <w:instrText xml:space="preserve">\f 5 \t \* MERGEFORMAT </w:instrText>
      </w:r>
      <w:r>
        <w:fldChar w:fldCharType="separate"/>
      </w:r>
      <w:r w:rsidR="000F779A">
        <w:t>&lt;Inwoners die langer dan drie maanden geleden besmet zijn geweest en nu nog last hebben van klachten zijn vaker vrouw. Daarnaast rapporteren de leeftijdsgroepen 18-34 jaar en 50-64 jaar vaker langdurige klachten.&gt;</w:t>
      </w:r>
      <w:r>
        <w:fldChar w:fldCharType="end"/>
      </w:r>
    </w:p>
    <w:p w14:paraId="01779E4A" w14:textId="77777777" w:rsidR="003F2501" w:rsidRDefault="003F2501" w:rsidP="008F12EA">
      <w:pPr>
        <w:pStyle w:val="Kop1zondernummerGHOR"/>
        <w:sectPr w:rsidR="003F2501" w:rsidSect="003F2501">
          <w:type w:val="continuous"/>
          <w:pgSz w:w="16838" w:h="11906" w:orient="landscape" w:code="9"/>
          <w:pgMar w:top="1077" w:right="1055" w:bottom="1418" w:left="1055" w:header="284" w:footer="437" w:gutter="0"/>
          <w:cols w:num="2" w:space="678"/>
          <w:docGrid w:linePitch="360"/>
        </w:sectPr>
      </w:pPr>
    </w:p>
    <w:p w14:paraId="122A2BDA" w14:textId="0FDBE1F1" w:rsidR="008F12EA" w:rsidRDefault="008F12EA" w:rsidP="008F12EA">
      <w:pPr>
        <w:pStyle w:val="Kop1zondernummerGHOR"/>
      </w:pPr>
      <w:bookmarkStart w:id="7" w:name="_Toc133409878"/>
      <w:r>
        <w:lastRenderedPageBreak/>
        <w:t>Gevolgen coronaperiode</w:t>
      </w:r>
      <w:bookmarkEnd w:id="7"/>
    </w:p>
    <w:p w14:paraId="7F1FC1DB" w14:textId="5967EEB1" w:rsidR="003F2501" w:rsidRDefault="008F12EA" w:rsidP="001548BF">
      <w:pPr>
        <w:pStyle w:val="KadertekstGHOR"/>
        <w:pBdr>
          <w:bottom w:val="single" w:sz="48" w:space="1" w:color="DADBD3" w:themeColor="background2"/>
        </w:pBdr>
      </w:pPr>
      <w:r w:rsidRPr="008F12EA">
        <w:t>Twee jaar lang was Nederland in de greep van het coronavirus. Om verspreiding van het virus tegen te gaan, werden van maart 2020 tot maart 2022 maatregelen genomen zoals lockdowns en anderhalve meter afstand. Ook waren er mensen die in quarantaine moesten, in het ziekenhuis belandden of overleden. Sommige gebeurtenissen zijn zo heftig dat ze kunnen leiden tot een posttraumatische stressstoornis (</w:t>
      </w:r>
      <w:hyperlink r:id="rId28" w:history="1">
        <w:r w:rsidRPr="00BC5057">
          <w:rPr>
            <w:rStyle w:val="Hyperlink"/>
          </w:rPr>
          <w:t>PTSS</w:t>
        </w:r>
      </w:hyperlink>
      <w:r w:rsidRPr="008F12EA">
        <w:t xml:space="preserve">). Met de PTSS Checklist (PCL-5) is gekeken hoeveel mensen symptomen hebben van PTSS. In zulke gevallen kan hulp en ondersteuning nodig zijn. In de coronaperiode stond de zorg onder grote druk en werd sommige zorg uitgesteld. Een deel van deze zorg moet nog worden ingehaald. </w:t>
      </w:r>
    </w:p>
    <w:p w14:paraId="5816B77E" w14:textId="77777777" w:rsidR="003F2501" w:rsidRDefault="003F2501" w:rsidP="001548BF">
      <w:pPr>
        <w:pStyle w:val="KadertekstGHOR"/>
        <w:pBdr>
          <w:bottom w:val="single" w:sz="48" w:space="1" w:color="DADBD3" w:themeColor="background2"/>
        </w:pBdr>
      </w:pPr>
    </w:p>
    <w:p w14:paraId="77F0AF6E" w14:textId="23D5B1E7" w:rsidR="008F12EA" w:rsidRDefault="008F12EA" w:rsidP="001548BF">
      <w:pPr>
        <w:pStyle w:val="KadertekstGHOR"/>
        <w:pBdr>
          <w:bottom w:val="single" w:sz="48" w:space="1" w:color="DADBD3" w:themeColor="background2"/>
        </w:pBdr>
      </w:pPr>
      <w:r w:rsidRPr="008F12EA">
        <w:t>Let op: wanneer hieronder over ‘nu’ of ‘nog’ wordt gesproken, wordt de periode bedoeld waarin de Corona Gezondheidsmonitor Volwassenen en Ouderen is afgenomen (najaar 2022).</w:t>
      </w:r>
    </w:p>
    <w:p w14:paraId="4B754D86" w14:textId="13A6EE63" w:rsidR="008F12EA" w:rsidRPr="00147BB8" w:rsidRDefault="008F12EA" w:rsidP="00D635A3">
      <w:pPr>
        <w:pStyle w:val="Kop2zondernummerGHOR"/>
      </w:pPr>
      <w:r w:rsidRPr="00147BB8">
        <w:t>Positieve en negatieve gevolgen</w:t>
      </w:r>
    </w:p>
    <w:p w14:paraId="0613FEC5" w14:textId="6B77DE12" w:rsidR="008F12EA" w:rsidRDefault="008F12EA" w:rsidP="008F12EA">
      <w:pPr>
        <w:pStyle w:val="BasistekstmetwitruimtenaGHOR"/>
      </w:pPr>
      <w:r w:rsidRPr="008F12EA">
        <w:t>In de gemeente ervaren inwoners van 18 jaar en ouder nog zowel positieve als negatieve gevolgen van de coronaperiode</w:t>
      </w:r>
      <w:r>
        <w:t>.</w:t>
      </w:r>
    </w:p>
    <w:p w14:paraId="6B2CD02A" w14:textId="77777777" w:rsidR="00551C05" w:rsidRDefault="00551C05" w:rsidP="00551C05">
      <w:pPr>
        <w:pStyle w:val="BasistekstGHOR"/>
        <w:keepNext/>
        <w:keepLines/>
      </w:pPr>
      <w:r>
        <w:t xml:space="preserve">Top 3 </w:t>
      </w:r>
      <w:r w:rsidRPr="00015F53">
        <w:rPr>
          <w:b/>
          <w:bCs/>
        </w:rPr>
        <w:t>Positieve</w:t>
      </w:r>
      <w:r>
        <w:t xml:space="preserve"> gevolgen:</w:t>
      </w:r>
    </w:p>
    <w:p w14:paraId="313AC821" w14:textId="74459F19" w:rsidR="00551C05" w:rsidRDefault="00551C05" w:rsidP="00551C05">
      <w:pPr>
        <w:pStyle w:val="Opsommingnummer1eniveauGHOR"/>
      </w:pPr>
      <w:r>
        <w:fldChar w:fldCharType="begin"/>
      </w:r>
      <w:r>
        <w:instrText xml:space="preserve"> LINK </w:instrText>
      </w:r>
      <w:r w:rsidR="000F779A">
        <w:instrText xml:space="preserve">Excel.Sheet.12 "C:\\Rapportage V en O\\Rapportage VO.xlsx" "Output tekst!R32K2" </w:instrText>
      </w:r>
      <w:r>
        <w:instrText xml:space="preserve">\f 5 \t \* MERGEFORMAT </w:instrText>
      </w:r>
      <w:r>
        <w:fldChar w:fldCharType="separate"/>
      </w:r>
      <w:r w:rsidR="000F779A">
        <w:t>Meer tijd voor gezin, familie of vrienden</w:t>
      </w:r>
      <w:r>
        <w:fldChar w:fldCharType="end"/>
      </w:r>
      <w:r>
        <w:t xml:space="preserve"> (</w:t>
      </w:r>
      <w:r w:rsidRPr="00551C05">
        <w:rPr>
          <w:b/>
          <w:bCs/>
        </w:rPr>
        <w:fldChar w:fldCharType="begin"/>
      </w:r>
      <w:r w:rsidRPr="00551C05">
        <w:rPr>
          <w:b/>
          <w:bCs/>
        </w:rPr>
        <w:instrText xml:space="preserve"> LINK </w:instrText>
      </w:r>
      <w:r w:rsidR="000F779A">
        <w:rPr>
          <w:b/>
          <w:bCs/>
        </w:rPr>
        <w:instrText xml:space="preserve">Excel.Sheet.12 "C:\\Rapportage V en O\\Rapportage VO.xlsx" "Output tekst!R33K2" </w:instrText>
      </w:r>
      <w:r w:rsidRPr="00551C05">
        <w:rPr>
          <w:b/>
          <w:bCs/>
        </w:rPr>
        <w:instrText xml:space="preserve">\f 5 \t \* MERGEFORMAT </w:instrText>
      </w:r>
      <w:r w:rsidRPr="00551C05">
        <w:rPr>
          <w:b/>
          <w:bCs/>
        </w:rPr>
        <w:fldChar w:fldCharType="separate"/>
      </w:r>
      <w:r w:rsidR="000F779A" w:rsidRPr="000F779A">
        <w:rPr>
          <w:b/>
          <w:bCs/>
        </w:rPr>
        <w:t>&lt;percentage 1&gt;</w:t>
      </w:r>
      <w:r w:rsidRPr="00551C05">
        <w:rPr>
          <w:b/>
          <w:bCs/>
        </w:rPr>
        <w:fldChar w:fldCharType="end"/>
      </w:r>
      <w:r>
        <w:t>)</w:t>
      </w:r>
    </w:p>
    <w:p w14:paraId="371C70FB" w14:textId="59EC6C61" w:rsidR="00551C05" w:rsidRDefault="00551C05" w:rsidP="00551C05">
      <w:pPr>
        <w:pStyle w:val="Opsommingnummer1eniveauGHOR"/>
      </w:pPr>
      <w:r>
        <w:fldChar w:fldCharType="begin"/>
      </w:r>
      <w:r>
        <w:instrText xml:space="preserve"> LINK </w:instrText>
      </w:r>
      <w:r w:rsidR="000F779A">
        <w:instrText xml:space="preserve">Excel.Sheet.12 "C:\\Rapportage V en O\\Rapportage VO.xlsx" "Output tekst!R34K2" </w:instrText>
      </w:r>
      <w:r>
        <w:instrText xml:space="preserve">\f 5 \t \* MERGEFORMAT </w:instrText>
      </w:r>
      <w:r>
        <w:fldChar w:fldCharType="separate"/>
      </w:r>
      <w:r w:rsidR="000F779A">
        <w:t>Ik geef minder geld uit</w:t>
      </w:r>
      <w:r>
        <w:fldChar w:fldCharType="end"/>
      </w:r>
      <w:r>
        <w:t xml:space="preserve"> (</w:t>
      </w:r>
      <w:r w:rsidRPr="00551C05">
        <w:rPr>
          <w:b/>
          <w:bCs/>
        </w:rPr>
        <w:fldChar w:fldCharType="begin"/>
      </w:r>
      <w:r w:rsidRPr="00551C05">
        <w:rPr>
          <w:b/>
          <w:bCs/>
        </w:rPr>
        <w:instrText xml:space="preserve"> LINK </w:instrText>
      </w:r>
      <w:r w:rsidR="000F779A">
        <w:rPr>
          <w:b/>
          <w:bCs/>
        </w:rPr>
        <w:instrText xml:space="preserve">Excel.Sheet.12 "C:\\Rapportage V en O\\Rapportage VO.xlsx" "Output tekst!R35K2" </w:instrText>
      </w:r>
      <w:r w:rsidRPr="00551C05">
        <w:rPr>
          <w:b/>
          <w:bCs/>
        </w:rPr>
        <w:instrText xml:space="preserve">\f 5 \t \* MERGEFORMAT </w:instrText>
      </w:r>
      <w:r w:rsidRPr="00551C05">
        <w:rPr>
          <w:b/>
          <w:bCs/>
        </w:rPr>
        <w:fldChar w:fldCharType="separate"/>
      </w:r>
      <w:r w:rsidR="000F779A" w:rsidRPr="000F779A">
        <w:rPr>
          <w:b/>
          <w:bCs/>
        </w:rPr>
        <w:t>&lt;percentage 2&gt;</w:t>
      </w:r>
      <w:r w:rsidRPr="00551C05">
        <w:rPr>
          <w:b/>
          <w:bCs/>
        </w:rPr>
        <w:fldChar w:fldCharType="end"/>
      </w:r>
      <w:r>
        <w:t>)</w:t>
      </w:r>
    </w:p>
    <w:p w14:paraId="5927229A" w14:textId="6E4D16D8" w:rsidR="00551C05" w:rsidRDefault="00551C05" w:rsidP="00551C05">
      <w:pPr>
        <w:pStyle w:val="Opsommingnummer1eniveauGHOR"/>
      </w:pPr>
      <w:r>
        <w:fldChar w:fldCharType="begin"/>
      </w:r>
      <w:r>
        <w:instrText xml:space="preserve"> LINK </w:instrText>
      </w:r>
      <w:r w:rsidR="000F779A">
        <w:instrText xml:space="preserve">Excel.Sheet.12 "C:\\Rapportage V en O\\Rapportage VO.xlsx" "Output tekst!R36K2" </w:instrText>
      </w:r>
      <w:r>
        <w:instrText xml:space="preserve">\f 5 \t \* MERGEFORMAT </w:instrText>
      </w:r>
      <w:r>
        <w:fldChar w:fldCharType="separate"/>
      </w:r>
      <w:r w:rsidR="000F779A">
        <w:t>Meer rust</w:t>
      </w:r>
      <w:r>
        <w:fldChar w:fldCharType="end"/>
      </w:r>
      <w:r>
        <w:t xml:space="preserve"> (</w:t>
      </w:r>
      <w:r w:rsidRPr="00551C05">
        <w:rPr>
          <w:b/>
          <w:bCs/>
        </w:rPr>
        <w:fldChar w:fldCharType="begin"/>
      </w:r>
      <w:r w:rsidRPr="00551C05">
        <w:rPr>
          <w:b/>
          <w:bCs/>
        </w:rPr>
        <w:instrText xml:space="preserve"> LINK </w:instrText>
      </w:r>
      <w:r w:rsidR="000F779A">
        <w:rPr>
          <w:b/>
          <w:bCs/>
        </w:rPr>
        <w:instrText xml:space="preserve">Excel.Sheet.12 "C:\\Rapportage V en O\\Rapportage VO.xlsx" "Output tekst!R37K2" </w:instrText>
      </w:r>
      <w:r w:rsidRPr="00551C05">
        <w:rPr>
          <w:b/>
          <w:bCs/>
        </w:rPr>
        <w:instrText xml:space="preserve">\f 5 \t \* MERGEFORMAT </w:instrText>
      </w:r>
      <w:r w:rsidRPr="00551C05">
        <w:rPr>
          <w:b/>
          <w:bCs/>
        </w:rPr>
        <w:fldChar w:fldCharType="separate"/>
      </w:r>
      <w:r w:rsidR="000F779A" w:rsidRPr="000F779A">
        <w:rPr>
          <w:b/>
          <w:bCs/>
        </w:rPr>
        <w:t>&lt;percentage 3&gt;</w:t>
      </w:r>
      <w:r w:rsidRPr="00551C05">
        <w:rPr>
          <w:b/>
          <w:bCs/>
        </w:rPr>
        <w:fldChar w:fldCharType="end"/>
      </w:r>
      <w:r>
        <w:t>)</w:t>
      </w:r>
    </w:p>
    <w:p w14:paraId="7B85B2C5" w14:textId="77777777" w:rsidR="006C69D6" w:rsidRDefault="006C69D6" w:rsidP="00C932D2">
      <w:pPr>
        <w:pStyle w:val="BasistekstGHOR"/>
      </w:pPr>
    </w:p>
    <w:p w14:paraId="5B5529FA" w14:textId="04ACFD7F" w:rsidR="00C932D2" w:rsidRDefault="00551C05" w:rsidP="00C932D2">
      <w:pPr>
        <w:pStyle w:val="BasistekstGHOR"/>
      </w:pPr>
      <w:r>
        <w:t xml:space="preserve">Top 3 </w:t>
      </w:r>
      <w:r>
        <w:rPr>
          <w:b/>
          <w:bCs/>
        </w:rPr>
        <w:t>Negatieve</w:t>
      </w:r>
      <w:r>
        <w:t xml:space="preserve"> gevolgen:</w:t>
      </w:r>
    </w:p>
    <w:p w14:paraId="0EA1370A" w14:textId="75CC5868" w:rsidR="00551C05" w:rsidRDefault="00551C05" w:rsidP="00C932D2">
      <w:pPr>
        <w:pStyle w:val="Opsommingnummer1eniveauGHOR"/>
        <w:numPr>
          <w:ilvl w:val="0"/>
          <w:numId w:val="30"/>
        </w:numPr>
      </w:pPr>
      <w:r>
        <w:fldChar w:fldCharType="begin"/>
      </w:r>
      <w:r w:rsidRPr="00C932D2">
        <w:instrText xml:space="preserve"> LINK </w:instrText>
      </w:r>
      <w:r w:rsidR="000F779A" w:rsidRPr="00C932D2">
        <w:instrText xml:space="preserve">Excel.Sheet.12 "C:\\Rapportage V en O\\Rapportage VO.xlsx" "Output tekst!R38K2" </w:instrText>
      </w:r>
      <w:r w:rsidRPr="00C932D2">
        <w:instrText xml:space="preserve">\f 5 \t \* MERGEFORMAT </w:instrText>
      </w:r>
      <w:r>
        <w:fldChar w:fldCharType="separate"/>
      </w:r>
      <w:r w:rsidR="000F779A" w:rsidRPr="00C932D2">
        <w:t>Overlijden</w:t>
      </w:r>
      <w:r w:rsidR="000F779A">
        <w:t xml:space="preserve"> of ernstig ziek zijn door corona van iemand die belangrijk voor mij is</w:t>
      </w:r>
      <w:r>
        <w:fldChar w:fldCharType="end"/>
      </w:r>
      <w:r>
        <w:t xml:space="preserve"> (</w:t>
      </w:r>
      <w:r w:rsidRPr="00C932D2">
        <w:rPr>
          <w:b/>
          <w:bCs/>
        </w:rPr>
        <w:fldChar w:fldCharType="begin"/>
      </w:r>
      <w:r w:rsidRPr="00C932D2">
        <w:rPr>
          <w:b/>
          <w:bCs/>
        </w:rPr>
        <w:instrText xml:space="preserve"> LINK </w:instrText>
      </w:r>
      <w:r w:rsidR="000F779A" w:rsidRPr="00C932D2">
        <w:rPr>
          <w:b/>
          <w:bCs/>
        </w:rPr>
        <w:instrText xml:space="preserve">Excel.Sheet.12 "C:\\Rapportage V en O\\Rapportage VO.xlsx" "Output tekst!R39K2" </w:instrText>
      </w:r>
      <w:r w:rsidRPr="00C932D2">
        <w:rPr>
          <w:b/>
          <w:bCs/>
        </w:rPr>
        <w:instrText xml:space="preserve">\f 5 \t \* MERGEFORMAT </w:instrText>
      </w:r>
      <w:r w:rsidRPr="00C932D2">
        <w:rPr>
          <w:b/>
          <w:bCs/>
        </w:rPr>
        <w:fldChar w:fldCharType="separate"/>
      </w:r>
      <w:r w:rsidR="000F779A" w:rsidRPr="00C932D2">
        <w:rPr>
          <w:b/>
          <w:bCs/>
        </w:rPr>
        <w:t>&lt;percentage 1&gt;</w:t>
      </w:r>
      <w:r w:rsidRPr="00C932D2">
        <w:rPr>
          <w:b/>
          <w:bCs/>
        </w:rPr>
        <w:fldChar w:fldCharType="end"/>
      </w:r>
      <w:r>
        <w:t>)</w:t>
      </w:r>
    </w:p>
    <w:p w14:paraId="59C932C1" w14:textId="74EF8811" w:rsidR="00551C05" w:rsidRDefault="00551C05" w:rsidP="00C932D2">
      <w:pPr>
        <w:pStyle w:val="Opsommingnummer1eniveauGHOR"/>
      </w:pPr>
      <w:r>
        <w:fldChar w:fldCharType="begin"/>
      </w:r>
      <w:r>
        <w:instrText xml:space="preserve"> LINK </w:instrText>
      </w:r>
      <w:r w:rsidR="000F779A">
        <w:instrText xml:space="preserve">Excel.Sheet.12 "C:\\Rapportage V en O\\Rapportage VO.xlsx" "Output tekst!R40K2" </w:instrText>
      </w:r>
      <w:r>
        <w:instrText xml:space="preserve">\f 5 \t \* MERGEFORMAT </w:instrText>
      </w:r>
      <w:r>
        <w:fldChar w:fldCharType="separate"/>
      </w:r>
      <w:r w:rsidR="000F779A">
        <w:t>Minder contact met familie of vrienden</w:t>
      </w:r>
      <w:r>
        <w:fldChar w:fldCharType="end"/>
      </w:r>
      <w:r>
        <w:t xml:space="preserve"> (</w:t>
      </w:r>
      <w:r w:rsidRPr="007E613A">
        <w:rPr>
          <w:b/>
          <w:bCs/>
        </w:rPr>
        <w:fldChar w:fldCharType="begin"/>
      </w:r>
      <w:r w:rsidRPr="007E613A">
        <w:rPr>
          <w:b/>
          <w:bCs/>
        </w:rPr>
        <w:instrText xml:space="preserve"> LINK </w:instrText>
      </w:r>
      <w:r w:rsidR="000F779A">
        <w:rPr>
          <w:b/>
          <w:bCs/>
        </w:rPr>
        <w:instrText xml:space="preserve">Excel.Sheet.12 "C:\\Rapportage V en O\\Rapportage VO.xlsx" "Output tekst!R41K2" </w:instrText>
      </w:r>
      <w:r w:rsidRPr="007E613A">
        <w:rPr>
          <w:b/>
          <w:bCs/>
        </w:rPr>
        <w:instrText xml:space="preserve">\f 5 \t \* MERGEFORMAT </w:instrText>
      </w:r>
      <w:r w:rsidRPr="007E613A">
        <w:rPr>
          <w:b/>
          <w:bCs/>
        </w:rPr>
        <w:fldChar w:fldCharType="separate"/>
      </w:r>
      <w:r w:rsidR="000F779A" w:rsidRPr="000F779A">
        <w:rPr>
          <w:b/>
          <w:bCs/>
        </w:rPr>
        <w:t>&lt;percentage 2&gt;</w:t>
      </w:r>
      <w:r w:rsidRPr="007E613A">
        <w:rPr>
          <w:b/>
          <w:bCs/>
        </w:rPr>
        <w:fldChar w:fldCharType="end"/>
      </w:r>
      <w:r>
        <w:t>)</w:t>
      </w:r>
    </w:p>
    <w:p w14:paraId="16ACF1D4" w14:textId="7AB1E0AD" w:rsidR="00551C05" w:rsidRDefault="00551C05" w:rsidP="00C932D2">
      <w:pPr>
        <w:pStyle w:val="Opsommingnummer1eniveauGHOR"/>
      </w:pPr>
      <w:r>
        <w:fldChar w:fldCharType="begin"/>
      </w:r>
      <w:r>
        <w:instrText xml:space="preserve"> LINK </w:instrText>
      </w:r>
      <w:r w:rsidR="000F779A">
        <w:instrText xml:space="preserve">Excel.Sheet.12 "C:\\Rapportage V en O\\Rapportage VO.xlsx" "Output tekst!R42K2" </w:instrText>
      </w:r>
      <w:r>
        <w:instrText xml:space="preserve">\f 5 \t \* MERGEFORMAT </w:instrText>
      </w:r>
      <w:r>
        <w:fldChar w:fldCharType="separate"/>
      </w:r>
      <w:r w:rsidR="000F779A">
        <w:t>Thuis moeten werken of thuisonderwijs moeten volgen</w:t>
      </w:r>
      <w:r>
        <w:fldChar w:fldCharType="end"/>
      </w:r>
      <w:r>
        <w:t xml:space="preserve"> (</w:t>
      </w:r>
      <w:r w:rsidRPr="007E613A">
        <w:rPr>
          <w:b/>
          <w:bCs/>
        </w:rPr>
        <w:fldChar w:fldCharType="begin"/>
      </w:r>
      <w:r w:rsidRPr="007E613A">
        <w:rPr>
          <w:b/>
          <w:bCs/>
        </w:rPr>
        <w:instrText xml:space="preserve"> LINK </w:instrText>
      </w:r>
      <w:r w:rsidR="000F779A">
        <w:rPr>
          <w:b/>
          <w:bCs/>
        </w:rPr>
        <w:instrText xml:space="preserve">Excel.Sheet.12 "C:\\Rapportage V en O\\Rapportage VO.xlsx" "Output tekst!R43K2" </w:instrText>
      </w:r>
      <w:r w:rsidRPr="007E613A">
        <w:rPr>
          <w:b/>
          <w:bCs/>
        </w:rPr>
        <w:instrText xml:space="preserve">\f 5 \t \* MERGEFORMAT </w:instrText>
      </w:r>
      <w:r w:rsidRPr="007E613A">
        <w:rPr>
          <w:b/>
          <w:bCs/>
        </w:rPr>
        <w:fldChar w:fldCharType="separate"/>
      </w:r>
      <w:r w:rsidR="000F779A" w:rsidRPr="000F779A">
        <w:rPr>
          <w:b/>
          <w:bCs/>
        </w:rPr>
        <w:t>&lt;percentage 3&gt;</w:t>
      </w:r>
      <w:r w:rsidRPr="007E613A">
        <w:rPr>
          <w:b/>
          <w:bCs/>
        </w:rPr>
        <w:fldChar w:fldCharType="end"/>
      </w:r>
      <w:r>
        <w:t>)</w:t>
      </w:r>
    </w:p>
    <w:p w14:paraId="7B532F76" w14:textId="77777777" w:rsidR="00551C05" w:rsidRPr="00551C05" w:rsidRDefault="00551C05" w:rsidP="00551C05">
      <w:pPr>
        <w:pStyle w:val="BasistekstGHOR"/>
      </w:pPr>
    </w:p>
    <w:p w14:paraId="708F525F" w14:textId="2825C69D" w:rsidR="008F12EA" w:rsidRDefault="00551C05" w:rsidP="00015F53">
      <w:pPr>
        <w:pStyle w:val="BasistekstmetwitruimtenaGHOR"/>
      </w:pPr>
      <w:r>
        <w:rPr>
          <w:noProof/>
        </w:rPr>
        <w:drawing>
          <wp:inline distT="0" distB="0" distL="0" distR="0" wp14:anchorId="4C414C2D" wp14:editId="76162381">
            <wp:extent cx="2829560" cy="2105246"/>
            <wp:effectExtent l="0" t="0" r="8890" b="0"/>
            <wp:docPr id="2" name="Grafiek 2" descr="Deze grafiek toont de verdeling van het percentage inwoners dat alleen positieve, alleen negatieve, zowel negatieve als positieve of geen gevolgen van de coronaperiode ervaart.  ">
              <a:extLst xmlns:a="http://schemas.openxmlformats.org/drawingml/2006/main">
                <a:ext uri="{FF2B5EF4-FFF2-40B4-BE49-F238E27FC236}">
                  <a16:creationId xmlns:a16="http://schemas.microsoft.com/office/drawing/2014/main" id="{588BB2BA-5DE7-46BD-81AB-49751353FA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5DE3E3BC" w14:textId="1D2F7EFF" w:rsidR="00015F53" w:rsidRPr="00147BB8" w:rsidRDefault="006C69D6" w:rsidP="00D635A3">
      <w:pPr>
        <w:pStyle w:val="Kop2zondernummerGHOR"/>
      </w:pPr>
      <w:r>
        <w:br w:type="column"/>
      </w:r>
      <w:r w:rsidR="00015F53" w:rsidRPr="00147BB8">
        <w:t>Heftige gebeurtenissen</w:t>
      </w:r>
    </w:p>
    <w:p w14:paraId="56E99DC6" w14:textId="17B40C7B" w:rsidR="00015F53" w:rsidRDefault="008E09CB" w:rsidP="00015F53">
      <w:pPr>
        <w:pStyle w:val="BasistekstGHOR"/>
      </w:pPr>
      <w:r w:rsidRPr="007E613A">
        <w:rPr>
          <w:b/>
          <w:bCs/>
        </w:rPr>
        <w:fldChar w:fldCharType="begin"/>
      </w:r>
      <w:r w:rsidRPr="007E613A">
        <w:rPr>
          <w:b/>
          <w:bCs/>
        </w:rPr>
        <w:instrText xml:space="preserve"> LINK </w:instrText>
      </w:r>
      <w:r w:rsidR="000F779A">
        <w:rPr>
          <w:b/>
          <w:bCs/>
        </w:rPr>
        <w:instrText xml:space="preserve">Excel.Sheet.12 "C:\\Rapportage V en O\\Rapportage VO.xlsx" "Output tekst!R44K2" </w:instrText>
      </w:r>
      <w:r w:rsidRPr="007E613A">
        <w:rPr>
          <w:b/>
          <w:bCs/>
        </w:rPr>
        <w:instrText xml:space="preserve">\f 5 \t \* MERGEFORMAT </w:instrText>
      </w:r>
      <w:r w:rsidRPr="007E613A">
        <w:rPr>
          <w:b/>
          <w:bCs/>
        </w:rPr>
        <w:fldChar w:fldCharType="separate"/>
      </w:r>
      <w:r w:rsidR="000F779A" w:rsidRPr="000F779A">
        <w:rPr>
          <w:b/>
          <w:bCs/>
        </w:rPr>
        <w:t>18%</w:t>
      </w:r>
      <w:r w:rsidRPr="007E613A">
        <w:rPr>
          <w:b/>
          <w:bCs/>
        </w:rPr>
        <w:fldChar w:fldCharType="end"/>
      </w:r>
      <w:r w:rsidR="00015F53">
        <w:t xml:space="preserve"> van de inwoners maakte in de coronaperiode een heftige gebeurtenis mee. </w:t>
      </w:r>
      <w:r w:rsidRPr="007E613A">
        <w:rPr>
          <w:b/>
          <w:bCs/>
        </w:rPr>
        <w:fldChar w:fldCharType="begin"/>
      </w:r>
      <w:r w:rsidRPr="007E613A">
        <w:rPr>
          <w:b/>
          <w:bCs/>
        </w:rPr>
        <w:instrText xml:space="preserve"> LINK </w:instrText>
      </w:r>
      <w:r w:rsidR="000F779A">
        <w:rPr>
          <w:b/>
          <w:bCs/>
        </w:rPr>
        <w:instrText xml:space="preserve">Excel.Sheet.12 "C:\\Rapportage V en O\\Rapportage VO.xlsx" "Output tekst!R45K2" </w:instrText>
      </w:r>
      <w:r w:rsidRPr="007E613A">
        <w:rPr>
          <w:b/>
          <w:bCs/>
        </w:rPr>
        <w:instrText xml:space="preserve">\f 5 \t \* MERGEFORMAT </w:instrText>
      </w:r>
      <w:r w:rsidRPr="007E613A">
        <w:rPr>
          <w:b/>
          <w:bCs/>
        </w:rPr>
        <w:fldChar w:fldCharType="separate"/>
      </w:r>
      <w:r w:rsidR="000F779A" w:rsidRPr="000F779A">
        <w:rPr>
          <w:b/>
          <w:bCs/>
        </w:rPr>
        <w:t>2%</w:t>
      </w:r>
      <w:r w:rsidRPr="007E613A">
        <w:rPr>
          <w:b/>
          <w:bCs/>
        </w:rPr>
        <w:fldChar w:fldCharType="end"/>
      </w:r>
      <w:r w:rsidR="00015F53">
        <w:t xml:space="preserve"> van de inwoners heeft daar nog last van. </w:t>
      </w:r>
      <w:r w:rsidRPr="007E613A">
        <w:rPr>
          <w:b/>
          <w:bCs/>
        </w:rPr>
        <w:fldChar w:fldCharType="begin"/>
      </w:r>
      <w:r w:rsidRPr="007E613A">
        <w:rPr>
          <w:b/>
          <w:bCs/>
        </w:rPr>
        <w:instrText xml:space="preserve"> LINK </w:instrText>
      </w:r>
      <w:r w:rsidR="000F779A">
        <w:rPr>
          <w:b/>
          <w:bCs/>
        </w:rPr>
        <w:instrText xml:space="preserve">Excel.Sheet.12 "C:\\Rapportage V en O\\Rapportage VO.xlsx" "Output tekst!R46K2" </w:instrText>
      </w:r>
      <w:r w:rsidRPr="007E613A">
        <w:rPr>
          <w:b/>
          <w:bCs/>
        </w:rPr>
        <w:instrText xml:space="preserve">\f 5 \t \* MERGEFORMAT </w:instrText>
      </w:r>
      <w:r w:rsidRPr="007E613A">
        <w:rPr>
          <w:b/>
          <w:bCs/>
        </w:rPr>
        <w:fldChar w:fldCharType="separate"/>
      </w:r>
      <w:r w:rsidR="000F779A" w:rsidRPr="000F779A">
        <w:rPr>
          <w:b/>
          <w:bCs/>
        </w:rPr>
        <w:t>34%</w:t>
      </w:r>
      <w:r w:rsidRPr="007E613A">
        <w:rPr>
          <w:b/>
          <w:bCs/>
        </w:rPr>
        <w:fldChar w:fldCharType="end"/>
      </w:r>
      <w:r w:rsidR="00015F53">
        <w:t xml:space="preserve"> van de inwoners heeft er nog zoveel last van dat ze een verhoogd risico hebben op PTSS. </w:t>
      </w:r>
    </w:p>
    <w:p w14:paraId="5B568B65" w14:textId="77777777" w:rsidR="00015F53" w:rsidRDefault="00015F53" w:rsidP="00015F53">
      <w:pPr>
        <w:pStyle w:val="BasistekstGHOR"/>
      </w:pPr>
    </w:p>
    <w:p w14:paraId="6C2DD24A" w14:textId="2B74DF5F" w:rsidR="00015F53" w:rsidRDefault="00015F53" w:rsidP="00443CE3">
      <w:pPr>
        <w:pStyle w:val="BasistekstGHOR"/>
      </w:pPr>
      <w:r>
        <w:t xml:space="preserve">Een deel van de heftige gebeurtenissen die men meemaakte in de coronaperiode, had te maken met het virus en de maatregelen. </w:t>
      </w:r>
      <w:r w:rsidR="008E09CB" w:rsidRPr="007E613A">
        <w:rPr>
          <w:b/>
          <w:bCs/>
        </w:rPr>
        <w:fldChar w:fldCharType="begin"/>
      </w:r>
      <w:r w:rsidR="008E09CB" w:rsidRPr="007E613A">
        <w:rPr>
          <w:b/>
          <w:bCs/>
        </w:rPr>
        <w:instrText xml:space="preserve"> LINK </w:instrText>
      </w:r>
      <w:r w:rsidR="000F779A">
        <w:rPr>
          <w:b/>
          <w:bCs/>
        </w:rPr>
        <w:instrText xml:space="preserve">Excel.Sheet.12 "C:\\Rapportage V en O\\Rapportage VO.xlsx" "Output tekst!R47K2" </w:instrText>
      </w:r>
      <w:r w:rsidR="008E09CB" w:rsidRPr="007E613A">
        <w:rPr>
          <w:b/>
          <w:bCs/>
        </w:rPr>
        <w:instrText xml:space="preserve">\f 5 \t \* MERGEFORMAT </w:instrText>
      </w:r>
      <w:r w:rsidR="008E09CB" w:rsidRPr="007E613A">
        <w:rPr>
          <w:b/>
          <w:bCs/>
        </w:rPr>
        <w:fldChar w:fldCharType="separate"/>
      </w:r>
      <w:r w:rsidR="000F779A" w:rsidRPr="000F779A">
        <w:rPr>
          <w:b/>
          <w:bCs/>
        </w:rPr>
        <w:t>69%</w:t>
      </w:r>
      <w:r w:rsidR="008E09CB" w:rsidRPr="007E613A">
        <w:rPr>
          <w:b/>
          <w:bCs/>
        </w:rPr>
        <w:fldChar w:fldCharType="end"/>
      </w:r>
      <w:r>
        <w:t xml:space="preserve"> van de inwoners maakte een heftige </w:t>
      </w:r>
      <w:proofErr w:type="spellStart"/>
      <w:r w:rsidRPr="00015F53">
        <w:rPr>
          <w:i/>
          <w:iCs/>
        </w:rPr>
        <w:t>coronagerelateerde</w:t>
      </w:r>
      <w:proofErr w:type="spellEnd"/>
      <w:r>
        <w:t xml:space="preserve"> gebeurtenis mee. </w:t>
      </w:r>
      <w:r w:rsidR="008E09CB" w:rsidRPr="007E613A">
        <w:rPr>
          <w:b/>
          <w:bCs/>
        </w:rPr>
        <w:fldChar w:fldCharType="begin"/>
      </w:r>
      <w:r w:rsidR="008E09CB" w:rsidRPr="007E613A">
        <w:rPr>
          <w:b/>
          <w:bCs/>
        </w:rPr>
        <w:instrText xml:space="preserve"> LINK </w:instrText>
      </w:r>
      <w:r w:rsidR="000F779A">
        <w:rPr>
          <w:b/>
          <w:bCs/>
        </w:rPr>
        <w:instrText xml:space="preserve">Excel.Sheet.12 "C:\\Rapportage V en O\\Rapportage VO.xlsx" "Output tekst!R48K2" </w:instrText>
      </w:r>
      <w:r w:rsidR="008E09CB" w:rsidRPr="007E613A">
        <w:rPr>
          <w:b/>
          <w:bCs/>
        </w:rPr>
        <w:instrText xml:space="preserve">\f 5 \t \* MERGEFORMAT </w:instrText>
      </w:r>
      <w:r w:rsidR="008E09CB" w:rsidRPr="007E613A">
        <w:rPr>
          <w:b/>
          <w:bCs/>
        </w:rPr>
        <w:fldChar w:fldCharType="separate"/>
      </w:r>
      <w:r w:rsidR="000F779A" w:rsidRPr="000F779A">
        <w:rPr>
          <w:b/>
          <w:bCs/>
        </w:rPr>
        <w:t>41%</w:t>
      </w:r>
      <w:r w:rsidR="008E09CB" w:rsidRPr="007E613A">
        <w:rPr>
          <w:b/>
          <w:bCs/>
        </w:rPr>
        <w:fldChar w:fldCharType="end"/>
      </w:r>
      <w:r>
        <w:t xml:space="preserve"> heeft daar nog last van, vooral van het meemaken van:</w:t>
      </w:r>
    </w:p>
    <w:p w14:paraId="186DB7AA" w14:textId="0ED7D44C" w:rsidR="00015F53" w:rsidRDefault="008E09CB" w:rsidP="00443CE3">
      <w:pPr>
        <w:pStyle w:val="Opsommingnummer1eniveauGHOR"/>
        <w:numPr>
          <w:ilvl w:val="0"/>
          <w:numId w:val="31"/>
        </w:numPr>
      </w:pPr>
      <w:r>
        <w:fldChar w:fldCharType="begin"/>
      </w:r>
      <w:r>
        <w:instrText xml:space="preserve"> LINK </w:instrText>
      </w:r>
      <w:r w:rsidR="000F779A">
        <w:instrText xml:space="preserve">Excel.Sheet.12 "C:\\Rapportage V en O\\Rapportage VO.xlsx" "Output tekst!R49K2" </w:instrText>
      </w:r>
      <w:r>
        <w:instrText xml:space="preserve">\f 5 \t \* MERGEFORMAT </w:instrText>
      </w:r>
      <w:r>
        <w:fldChar w:fldCharType="separate"/>
      </w:r>
      <w:r w:rsidR="000F779A">
        <w:t>In het werk veel mensen gezien die ernstig ziek waren of zijn overleden aan corona</w:t>
      </w:r>
      <w:r>
        <w:fldChar w:fldCharType="end"/>
      </w:r>
      <w:r w:rsidR="00015F53">
        <w:t xml:space="preserve"> (</w:t>
      </w:r>
      <w:r w:rsidRPr="00443CE3">
        <w:rPr>
          <w:b/>
          <w:bCs/>
        </w:rPr>
        <w:fldChar w:fldCharType="begin"/>
      </w:r>
      <w:r w:rsidRPr="00443CE3">
        <w:rPr>
          <w:b/>
          <w:bCs/>
        </w:rPr>
        <w:instrText xml:space="preserve"> LINK </w:instrText>
      </w:r>
      <w:r w:rsidR="000F779A" w:rsidRPr="00443CE3">
        <w:rPr>
          <w:b/>
          <w:bCs/>
        </w:rPr>
        <w:instrText xml:space="preserve">Excel.Sheet.12 "C:\\Rapportage V en O\\Rapportage VO.xlsx" "Output tekst!R50K2" </w:instrText>
      </w:r>
      <w:r w:rsidRPr="00443CE3">
        <w:rPr>
          <w:b/>
          <w:bCs/>
        </w:rPr>
        <w:instrText xml:space="preserve">\f 5 \t \* MERGEFORMAT </w:instrText>
      </w:r>
      <w:r w:rsidRPr="00443CE3">
        <w:rPr>
          <w:b/>
          <w:bCs/>
        </w:rPr>
        <w:fldChar w:fldCharType="separate"/>
      </w:r>
      <w:r w:rsidR="000F779A" w:rsidRPr="00443CE3">
        <w:rPr>
          <w:b/>
          <w:bCs/>
        </w:rPr>
        <w:t>&lt;percentage 1&gt;</w:t>
      </w:r>
      <w:r w:rsidRPr="00443CE3">
        <w:rPr>
          <w:b/>
          <w:bCs/>
        </w:rPr>
        <w:fldChar w:fldCharType="end"/>
      </w:r>
      <w:r w:rsidR="00015F53">
        <w:t>)</w:t>
      </w:r>
    </w:p>
    <w:p w14:paraId="442BC143" w14:textId="50E25773" w:rsidR="00015F53" w:rsidRDefault="008E09CB" w:rsidP="00443CE3">
      <w:pPr>
        <w:pStyle w:val="Opsommingnummer1eniveauGHOR"/>
      </w:pPr>
      <w:r>
        <w:fldChar w:fldCharType="begin"/>
      </w:r>
      <w:r>
        <w:instrText xml:space="preserve"> LINK </w:instrText>
      </w:r>
      <w:r w:rsidR="000F779A">
        <w:instrText xml:space="preserve">Excel.Sheet.12 "C:\\Rapportage V en O\\Rapportage VO.xlsx" "Output tekst!R51K2" </w:instrText>
      </w:r>
      <w:r>
        <w:instrText xml:space="preserve">\f 5 \t \* MERGEFORMAT </w:instrText>
      </w:r>
      <w:r>
        <w:fldChar w:fldCharType="separate"/>
      </w:r>
      <w:r w:rsidR="000F779A">
        <w:t>Het zelf in het ziekenhuis hebben gelegen door corona</w:t>
      </w:r>
      <w:r>
        <w:fldChar w:fldCharType="end"/>
      </w:r>
      <w:r w:rsidR="00015F53">
        <w:t xml:space="preserve"> (</w:t>
      </w:r>
      <w:r w:rsidRPr="007E613A">
        <w:rPr>
          <w:b/>
          <w:bCs/>
        </w:rPr>
        <w:fldChar w:fldCharType="begin"/>
      </w:r>
      <w:r w:rsidRPr="007E613A">
        <w:rPr>
          <w:b/>
          <w:bCs/>
        </w:rPr>
        <w:instrText xml:space="preserve"> LINK </w:instrText>
      </w:r>
      <w:r w:rsidR="000F779A">
        <w:rPr>
          <w:b/>
          <w:bCs/>
        </w:rPr>
        <w:instrText xml:space="preserve">Excel.Sheet.12 "C:\\Rapportage V en O\\Rapportage VO.xlsx" "Output tekst!R52K2" </w:instrText>
      </w:r>
      <w:r w:rsidRPr="007E613A">
        <w:rPr>
          <w:b/>
          <w:bCs/>
        </w:rPr>
        <w:instrText xml:space="preserve">\f 5 \t \* MERGEFORMAT </w:instrText>
      </w:r>
      <w:r w:rsidRPr="007E613A">
        <w:rPr>
          <w:b/>
          <w:bCs/>
        </w:rPr>
        <w:fldChar w:fldCharType="separate"/>
      </w:r>
      <w:r w:rsidR="000F779A" w:rsidRPr="000F779A">
        <w:rPr>
          <w:b/>
          <w:bCs/>
        </w:rPr>
        <w:t>&lt;percentage 2&gt;</w:t>
      </w:r>
      <w:r w:rsidRPr="007E613A">
        <w:rPr>
          <w:b/>
          <w:bCs/>
        </w:rPr>
        <w:fldChar w:fldCharType="end"/>
      </w:r>
      <w:r w:rsidR="00015F53">
        <w:t>)</w:t>
      </w:r>
    </w:p>
    <w:p w14:paraId="5DA20346" w14:textId="199ECEA8" w:rsidR="00015F53" w:rsidRDefault="008E09CB" w:rsidP="00443CE3">
      <w:pPr>
        <w:pStyle w:val="Opsommingnummer1eniveauGHOR"/>
      </w:pPr>
      <w:r>
        <w:fldChar w:fldCharType="begin"/>
      </w:r>
      <w:r>
        <w:instrText xml:space="preserve"> LINK </w:instrText>
      </w:r>
      <w:r w:rsidR="000F779A">
        <w:instrText xml:space="preserve">Excel.Sheet.12 "C:\\Rapportage V en O\\Rapportage VO.xlsx" "Output tekst!R53K2" </w:instrText>
      </w:r>
      <w:r>
        <w:instrText xml:space="preserve">\f 5 \t \* MERGEFORMAT </w:instrText>
      </w:r>
      <w:r>
        <w:fldChar w:fldCharType="separate"/>
      </w:r>
      <w:r w:rsidR="000F779A">
        <w:t>Het overlijden van een naaste aan corona</w:t>
      </w:r>
      <w:r>
        <w:fldChar w:fldCharType="end"/>
      </w:r>
      <w:r w:rsidR="00015F53">
        <w:t xml:space="preserve"> (</w:t>
      </w:r>
      <w:r w:rsidRPr="007E613A">
        <w:rPr>
          <w:b/>
          <w:bCs/>
        </w:rPr>
        <w:fldChar w:fldCharType="begin"/>
      </w:r>
      <w:r w:rsidRPr="007E613A">
        <w:rPr>
          <w:b/>
          <w:bCs/>
        </w:rPr>
        <w:instrText xml:space="preserve"> LINK </w:instrText>
      </w:r>
      <w:r w:rsidR="000F779A">
        <w:rPr>
          <w:b/>
          <w:bCs/>
        </w:rPr>
        <w:instrText xml:space="preserve">Excel.Sheet.12 "C:\\Rapportage V en O\\Rapportage VO.xlsx" "Output tekst!R54K2" </w:instrText>
      </w:r>
      <w:r w:rsidRPr="007E613A">
        <w:rPr>
          <w:b/>
          <w:bCs/>
        </w:rPr>
        <w:instrText xml:space="preserve">\f 5 \t \* MERGEFORMAT </w:instrText>
      </w:r>
      <w:r w:rsidRPr="007E613A">
        <w:rPr>
          <w:b/>
          <w:bCs/>
        </w:rPr>
        <w:fldChar w:fldCharType="separate"/>
      </w:r>
      <w:r w:rsidR="000F779A" w:rsidRPr="000F779A">
        <w:rPr>
          <w:b/>
          <w:bCs/>
        </w:rPr>
        <w:t>&lt;percentage 3&gt;</w:t>
      </w:r>
      <w:r w:rsidRPr="007E613A">
        <w:rPr>
          <w:b/>
          <w:bCs/>
        </w:rPr>
        <w:fldChar w:fldCharType="end"/>
      </w:r>
      <w:r w:rsidR="00015F53">
        <w:t>)</w:t>
      </w:r>
    </w:p>
    <w:p w14:paraId="3CCA35C8" w14:textId="52D6E7EF" w:rsidR="00015F53" w:rsidRDefault="008E09CB" w:rsidP="00015F53">
      <w:pPr>
        <w:pStyle w:val="BasistekstGHOR"/>
        <w:spacing w:before="260"/>
      </w:pPr>
      <w:r w:rsidRPr="00AE063D">
        <w:rPr>
          <w:b/>
          <w:bCs/>
        </w:rPr>
        <w:fldChar w:fldCharType="begin"/>
      </w:r>
      <w:r w:rsidRPr="00AE063D">
        <w:rPr>
          <w:b/>
          <w:bCs/>
        </w:rPr>
        <w:instrText xml:space="preserve"> LINK </w:instrText>
      </w:r>
      <w:r w:rsidR="000F779A">
        <w:rPr>
          <w:b/>
          <w:bCs/>
        </w:rPr>
        <w:instrText xml:space="preserve">Excel.Sheet.12 "C:\\Rapportage V en O\\Rapportage VO.xlsx" "Output tekst!R55K2" </w:instrText>
      </w:r>
      <w:r w:rsidRPr="00AE063D">
        <w:rPr>
          <w:b/>
          <w:bCs/>
        </w:rPr>
        <w:instrText xml:space="preserve">\f 5 \t \* MERGEFORMAT </w:instrText>
      </w:r>
      <w:r w:rsidRPr="00AE063D">
        <w:rPr>
          <w:b/>
          <w:bCs/>
        </w:rPr>
        <w:fldChar w:fldCharType="separate"/>
      </w:r>
      <w:r w:rsidR="000F779A" w:rsidRPr="000F779A">
        <w:rPr>
          <w:b/>
          <w:bCs/>
        </w:rPr>
        <w:t>81%</w:t>
      </w:r>
      <w:r w:rsidRPr="00AE063D">
        <w:rPr>
          <w:b/>
          <w:bCs/>
        </w:rPr>
        <w:fldChar w:fldCharType="end"/>
      </w:r>
      <w:r w:rsidR="00015F53">
        <w:t xml:space="preserve"> van de inwoners heeft een verhoogd risico op PTSS door het meemaken van een heftige </w:t>
      </w:r>
      <w:proofErr w:type="spellStart"/>
      <w:r w:rsidR="00015F53">
        <w:t>coronagerelateerde</w:t>
      </w:r>
      <w:proofErr w:type="spellEnd"/>
      <w:r w:rsidR="00015F53">
        <w:t xml:space="preserve"> gebeurtenis.</w:t>
      </w:r>
    </w:p>
    <w:p w14:paraId="19332AF6" w14:textId="14FEBAD4" w:rsidR="00D97D2D" w:rsidRPr="00147BB8" w:rsidRDefault="00D97D2D" w:rsidP="00D635A3">
      <w:pPr>
        <w:pStyle w:val="Kop2zondernummerGHOR"/>
      </w:pPr>
      <w:r w:rsidRPr="00147BB8">
        <w:t>Uitgestelde zorg</w:t>
      </w:r>
    </w:p>
    <w:p w14:paraId="7C0EA326" w14:textId="6431D6E1" w:rsidR="00015F53" w:rsidRDefault="008E09CB" w:rsidP="00D97D2D">
      <w:pPr>
        <w:pStyle w:val="BasistekstmetwitruimtenaGHOR"/>
      </w:pPr>
      <w:r w:rsidRPr="00AE063D">
        <w:rPr>
          <w:b/>
          <w:bCs/>
        </w:rPr>
        <w:fldChar w:fldCharType="begin"/>
      </w:r>
      <w:r w:rsidRPr="00AE063D">
        <w:rPr>
          <w:b/>
          <w:bCs/>
        </w:rPr>
        <w:instrText xml:space="preserve"> LINK </w:instrText>
      </w:r>
      <w:r w:rsidR="000F779A">
        <w:rPr>
          <w:b/>
          <w:bCs/>
        </w:rPr>
        <w:instrText xml:space="preserve">Excel.Sheet.12 "C:\\Rapportage V en O\\Rapportage VO.xlsx" "Output tekst!R56K2" </w:instrText>
      </w:r>
      <w:r w:rsidRPr="00AE063D">
        <w:rPr>
          <w:b/>
          <w:bCs/>
        </w:rPr>
        <w:instrText xml:space="preserve">\f 5 \t \* MERGEFORMAT </w:instrText>
      </w:r>
      <w:r w:rsidRPr="00AE063D">
        <w:rPr>
          <w:b/>
          <w:bCs/>
        </w:rPr>
        <w:fldChar w:fldCharType="separate"/>
      </w:r>
      <w:r w:rsidR="000F779A" w:rsidRPr="000F779A">
        <w:rPr>
          <w:b/>
          <w:bCs/>
        </w:rPr>
        <w:t>27%</w:t>
      </w:r>
      <w:r w:rsidRPr="00AE063D">
        <w:rPr>
          <w:b/>
          <w:bCs/>
        </w:rPr>
        <w:fldChar w:fldCharType="end"/>
      </w:r>
      <w:r w:rsidR="00015F53">
        <w:t xml:space="preserve"> van de inwoners had tijdens de coronaperiode zorg nodig van bijvoorbeeld de huisarts of psycholoog, maar ontving die zorg niet of pas later. </w:t>
      </w:r>
      <w:r w:rsidRPr="00AE063D">
        <w:rPr>
          <w:b/>
          <w:bCs/>
        </w:rPr>
        <w:fldChar w:fldCharType="begin"/>
      </w:r>
      <w:r w:rsidRPr="00AE063D">
        <w:rPr>
          <w:b/>
          <w:bCs/>
        </w:rPr>
        <w:instrText xml:space="preserve"> LINK </w:instrText>
      </w:r>
      <w:r w:rsidR="000F779A">
        <w:rPr>
          <w:b/>
          <w:bCs/>
        </w:rPr>
        <w:instrText xml:space="preserve">Excel.Sheet.12 "C:\\Rapportage V en O\\Rapportage VO.xlsx" "Output tekst!R57K2" </w:instrText>
      </w:r>
      <w:r w:rsidRPr="00AE063D">
        <w:rPr>
          <w:b/>
          <w:bCs/>
        </w:rPr>
        <w:instrText xml:space="preserve">\f 5 \t \* MERGEFORMAT </w:instrText>
      </w:r>
      <w:r w:rsidRPr="00AE063D">
        <w:rPr>
          <w:b/>
          <w:bCs/>
        </w:rPr>
        <w:fldChar w:fldCharType="separate"/>
      </w:r>
      <w:r w:rsidR="000F779A" w:rsidRPr="000F779A">
        <w:rPr>
          <w:b/>
          <w:bCs/>
        </w:rPr>
        <w:t>54%</w:t>
      </w:r>
      <w:r w:rsidRPr="00AE063D">
        <w:rPr>
          <w:b/>
          <w:bCs/>
        </w:rPr>
        <w:fldChar w:fldCharType="end"/>
      </w:r>
      <w:r w:rsidR="00015F53">
        <w:t xml:space="preserve"> van de inwoners heeft de zorg nog niet ontvangen, maar deze wel nodig. Dat is </w:t>
      </w:r>
      <w:r>
        <w:fldChar w:fldCharType="begin"/>
      </w:r>
      <w:r>
        <w:instrText xml:space="preserve"> LINK </w:instrText>
      </w:r>
      <w:r w:rsidR="000F779A">
        <w:instrText xml:space="preserve">Excel.Sheet.12 "C:\\Rapportage V en O\\Rapportage VO.xlsx" "Output tekst!R58K2" </w:instrText>
      </w:r>
      <w:r>
        <w:instrText xml:space="preserve">\f 5 \t \* MERGEFORMAT </w:instrText>
      </w:r>
      <w:r>
        <w:fldChar w:fldCharType="separate"/>
      </w:r>
      <w:r w:rsidR="000F779A">
        <w:t>meer dan in</w:t>
      </w:r>
      <w:r>
        <w:fldChar w:fldCharType="end"/>
      </w:r>
      <w:r w:rsidR="00015F53">
        <w:t xml:space="preserve"> de regio (</w:t>
      </w:r>
      <w:r w:rsidRPr="00AE063D">
        <w:rPr>
          <w:b/>
          <w:bCs/>
        </w:rPr>
        <w:fldChar w:fldCharType="begin"/>
      </w:r>
      <w:r w:rsidRPr="00AE063D">
        <w:rPr>
          <w:b/>
          <w:bCs/>
        </w:rPr>
        <w:instrText xml:space="preserve"> LINK </w:instrText>
      </w:r>
      <w:r w:rsidR="000F779A">
        <w:rPr>
          <w:b/>
          <w:bCs/>
        </w:rPr>
        <w:instrText xml:space="preserve">Excel.Sheet.12 "C:\\Rapportage V en O\\Rapportage VO.xlsx" "Output tekst!R59K2" </w:instrText>
      </w:r>
      <w:r w:rsidRPr="00AE063D">
        <w:rPr>
          <w:b/>
          <w:bCs/>
        </w:rPr>
        <w:instrText xml:space="preserve">\f 5 \t \* MERGEFORMAT </w:instrText>
      </w:r>
      <w:r w:rsidRPr="00AE063D">
        <w:rPr>
          <w:b/>
          <w:bCs/>
        </w:rPr>
        <w:fldChar w:fldCharType="separate"/>
      </w:r>
      <w:r w:rsidR="000F779A" w:rsidRPr="000F779A">
        <w:rPr>
          <w:b/>
          <w:bCs/>
        </w:rPr>
        <w:t>48%</w:t>
      </w:r>
      <w:r w:rsidRPr="00AE063D">
        <w:rPr>
          <w:b/>
          <w:bCs/>
        </w:rPr>
        <w:fldChar w:fldCharType="end"/>
      </w:r>
      <w:r w:rsidR="00015F53">
        <w:t xml:space="preserve">) en </w:t>
      </w:r>
      <w:r>
        <w:fldChar w:fldCharType="begin"/>
      </w:r>
      <w:r>
        <w:instrText xml:space="preserve"> LINK </w:instrText>
      </w:r>
      <w:r w:rsidR="000F779A">
        <w:instrText xml:space="preserve">Excel.Sheet.12 "C:\\Rapportage V en O\\Rapportage VO.xlsx" "Output tekst!R60K2" </w:instrText>
      </w:r>
      <w:r>
        <w:instrText xml:space="preserve">\f 5 \t \* MERGEFORMAT </w:instrText>
      </w:r>
      <w:r>
        <w:fldChar w:fldCharType="separate"/>
      </w:r>
      <w:r w:rsidR="000F779A">
        <w:t>meer dan in</w:t>
      </w:r>
      <w:r>
        <w:fldChar w:fldCharType="end"/>
      </w:r>
      <w:r w:rsidR="00015F53">
        <w:t xml:space="preserve"> Nederland(</w:t>
      </w:r>
      <w:r w:rsidRPr="00AE063D">
        <w:rPr>
          <w:b/>
          <w:bCs/>
        </w:rPr>
        <w:fldChar w:fldCharType="begin"/>
      </w:r>
      <w:r w:rsidRPr="00AE063D">
        <w:rPr>
          <w:b/>
          <w:bCs/>
        </w:rPr>
        <w:instrText xml:space="preserve"> LINK </w:instrText>
      </w:r>
      <w:r w:rsidR="000F779A">
        <w:rPr>
          <w:b/>
          <w:bCs/>
        </w:rPr>
        <w:instrText xml:space="preserve">Excel.Sheet.12 "C:\\Rapportage V en O\\Rapportage VO.xlsx" "Output tekst!R61K2" </w:instrText>
      </w:r>
      <w:r w:rsidRPr="00AE063D">
        <w:rPr>
          <w:b/>
          <w:bCs/>
        </w:rPr>
        <w:instrText xml:space="preserve">\f 5 \t \* MERGEFORMAT </w:instrText>
      </w:r>
      <w:r w:rsidRPr="00AE063D">
        <w:rPr>
          <w:b/>
          <w:bCs/>
        </w:rPr>
        <w:fldChar w:fldCharType="separate"/>
      </w:r>
      <w:r w:rsidR="000F779A" w:rsidRPr="000F779A">
        <w:rPr>
          <w:b/>
          <w:bCs/>
        </w:rPr>
        <w:t>1%</w:t>
      </w:r>
      <w:r w:rsidRPr="00AE063D">
        <w:rPr>
          <w:b/>
          <w:bCs/>
        </w:rPr>
        <w:fldChar w:fldCharType="end"/>
      </w:r>
      <w:r w:rsidR="00015F53">
        <w:t>).</w:t>
      </w:r>
    </w:p>
    <w:p w14:paraId="21917BED" w14:textId="0D8904C1" w:rsidR="00015F53" w:rsidRDefault="008E09CB" w:rsidP="00D97D2D">
      <w:pPr>
        <w:pStyle w:val="BasistekstmetwitruimtenaGHOR"/>
      </w:pPr>
      <w:r w:rsidRPr="00AE063D">
        <w:rPr>
          <w:b/>
          <w:bCs/>
        </w:rPr>
        <w:fldChar w:fldCharType="begin"/>
      </w:r>
      <w:r w:rsidRPr="00AE063D">
        <w:rPr>
          <w:b/>
          <w:bCs/>
        </w:rPr>
        <w:instrText xml:space="preserve"> LINK </w:instrText>
      </w:r>
      <w:r w:rsidR="000F779A">
        <w:rPr>
          <w:b/>
          <w:bCs/>
        </w:rPr>
        <w:instrText xml:space="preserve">Excel.Sheet.12 "C:\\Rapportage V en O\\Rapportage VO.xlsx" "Output tekst!R62K2" </w:instrText>
      </w:r>
      <w:r w:rsidRPr="00AE063D">
        <w:rPr>
          <w:b/>
          <w:bCs/>
        </w:rPr>
        <w:instrText xml:space="preserve">\f 5 \t \* MERGEFORMAT </w:instrText>
      </w:r>
      <w:r w:rsidRPr="00AE063D">
        <w:rPr>
          <w:b/>
          <w:bCs/>
        </w:rPr>
        <w:fldChar w:fldCharType="separate"/>
      </w:r>
      <w:r w:rsidR="000F779A" w:rsidRPr="000F779A">
        <w:rPr>
          <w:b/>
          <w:bCs/>
        </w:rPr>
        <w:t>66%</w:t>
      </w:r>
      <w:r w:rsidRPr="00AE063D">
        <w:rPr>
          <w:b/>
          <w:bCs/>
        </w:rPr>
        <w:fldChar w:fldCharType="end"/>
      </w:r>
      <w:r w:rsidR="00015F53">
        <w:t xml:space="preserve"> van de inwoners die tijdens de coronaperiode te maken had met uitgestelde zorg, ervaart daar nu nog negatieve gevolgen van, zoals (meer) klachten of stress. Dat is </w:t>
      </w:r>
      <w:r>
        <w:fldChar w:fldCharType="begin"/>
      </w:r>
      <w:r>
        <w:instrText xml:space="preserve"> LINK </w:instrText>
      </w:r>
      <w:r w:rsidR="000F779A">
        <w:instrText xml:space="preserve">Excel.Sheet.12 "C:\\Rapportage V en O\\Rapportage VO.xlsx" "Output tekst!R63K2" </w:instrText>
      </w:r>
      <w:r>
        <w:instrText xml:space="preserve">\f 5 \t \* MERGEFORMAT </w:instrText>
      </w:r>
      <w:r>
        <w:fldChar w:fldCharType="separate"/>
      </w:r>
      <w:r w:rsidR="000F779A">
        <w:t>meer dan in</w:t>
      </w:r>
      <w:r>
        <w:fldChar w:fldCharType="end"/>
      </w:r>
      <w:r w:rsidR="00015F53">
        <w:t xml:space="preserve"> de regio (</w:t>
      </w:r>
      <w:r w:rsidRPr="00AE063D">
        <w:rPr>
          <w:b/>
          <w:bCs/>
        </w:rPr>
        <w:fldChar w:fldCharType="begin"/>
      </w:r>
      <w:r w:rsidRPr="00AE063D">
        <w:rPr>
          <w:b/>
          <w:bCs/>
        </w:rPr>
        <w:instrText xml:space="preserve"> LINK </w:instrText>
      </w:r>
      <w:r w:rsidR="000F779A">
        <w:rPr>
          <w:b/>
          <w:bCs/>
        </w:rPr>
        <w:instrText xml:space="preserve">Excel.Sheet.12 "C:\\Rapportage V en O\\Rapportage VO.xlsx" "Output tekst!R64K2" </w:instrText>
      </w:r>
      <w:r w:rsidRPr="00AE063D">
        <w:rPr>
          <w:b/>
          <w:bCs/>
        </w:rPr>
        <w:instrText xml:space="preserve">\f 5 \t \* MERGEFORMAT </w:instrText>
      </w:r>
      <w:r w:rsidRPr="00AE063D">
        <w:rPr>
          <w:b/>
          <w:bCs/>
        </w:rPr>
        <w:fldChar w:fldCharType="separate"/>
      </w:r>
      <w:r w:rsidR="000F779A" w:rsidRPr="000F779A">
        <w:rPr>
          <w:b/>
          <w:bCs/>
        </w:rPr>
        <w:t>28%</w:t>
      </w:r>
      <w:r w:rsidRPr="00AE063D">
        <w:rPr>
          <w:b/>
          <w:bCs/>
        </w:rPr>
        <w:fldChar w:fldCharType="end"/>
      </w:r>
      <w:r w:rsidR="00015F53">
        <w:t xml:space="preserve">) en </w:t>
      </w:r>
      <w:r>
        <w:fldChar w:fldCharType="begin"/>
      </w:r>
      <w:r>
        <w:instrText xml:space="preserve"> LINK </w:instrText>
      </w:r>
      <w:r w:rsidR="000F779A">
        <w:instrText xml:space="preserve">Excel.Sheet.12 "C:\\Rapportage V en O\\Rapportage VO.xlsx" "Output tekst!R65K2" </w:instrText>
      </w:r>
      <w:r>
        <w:instrText xml:space="preserve">\f 5 \t \* MERGEFORMAT </w:instrText>
      </w:r>
      <w:r>
        <w:fldChar w:fldCharType="separate"/>
      </w:r>
      <w:r w:rsidR="000F779A">
        <w:t>minder dan in</w:t>
      </w:r>
      <w:r>
        <w:fldChar w:fldCharType="end"/>
      </w:r>
      <w:r w:rsidR="00015F53">
        <w:t xml:space="preserve"> Nederland (</w:t>
      </w:r>
      <w:r w:rsidRPr="00AE063D">
        <w:rPr>
          <w:b/>
          <w:bCs/>
        </w:rPr>
        <w:fldChar w:fldCharType="begin"/>
      </w:r>
      <w:r w:rsidRPr="00AE063D">
        <w:rPr>
          <w:b/>
          <w:bCs/>
        </w:rPr>
        <w:instrText xml:space="preserve"> LINK </w:instrText>
      </w:r>
      <w:r w:rsidR="000F779A">
        <w:rPr>
          <w:b/>
          <w:bCs/>
        </w:rPr>
        <w:instrText xml:space="preserve">Excel.Sheet.12 "C:\\Rapportage V en O\\Rapportage VO.xlsx" "Output tekst!R66K2" </w:instrText>
      </w:r>
      <w:r w:rsidRPr="00AE063D">
        <w:rPr>
          <w:b/>
          <w:bCs/>
        </w:rPr>
        <w:instrText xml:space="preserve">\f 5 \t \* MERGEFORMAT </w:instrText>
      </w:r>
      <w:r w:rsidRPr="00AE063D">
        <w:rPr>
          <w:b/>
          <w:bCs/>
        </w:rPr>
        <w:fldChar w:fldCharType="separate"/>
      </w:r>
      <w:r w:rsidR="000F779A" w:rsidRPr="000F779A">
        <w:rPr>
          <w:b/>
          <w:bCs/>
        </w:rPr>
        <w:t>98%</w:t>
      </w:r>
      <w:r w:rsidRPr="00AE063D">
        <w:rPr>
          <w:b/>
          <w:bCs/>
        </w:rPr>
        <w:fldChar w:fldCharType="end"/>
      </w:r>
      <w:r w:rsidR="00015F53">
        <w:t>).</w:t>
      </w:r>
    </w:p>
    <w:p w14:paraId="5476FDA5" w14:textId="77777777" w:rsidR="003F2501" w:rsidRDefault="003F2501" w:rsidP="00015F53">
      <w:pPr>
        <w:pStyle w:val="Kop1zondernummerGHOR"/>
        <w:sectPr w:rsidR="003F2501" w:rsidSect="00DB081E">
          <w:type w:val="continuous"/>
          <w:pgSz w:w="16838" w:h="11906" w:orient="landscape" w:code="9"/>
          <w:pgMar w:top="1077" w:right="1055" w:bottom="1418" w:left="1055" w:header="284" w:footer="437" w:gutter="0"/>
          <w:cols w:num="3" w:space="680" w:equalWidth="0">
            <w:col w:w="3686" w:space="680"/>
            <w:col w:w="4082" w:space="680"/>
            <w:col w:w="5600"/>
          </w:cols>
          <w:docGrid w:linePitch="360"/>
        </w:sectPr>
      </w:pPr>
    </w:p>
    <w:p w14:paraId="3A07524C" w14:textId="65003826" w:rsidR="00015F53" w:rsidRDefault="00015F53" w:rsidP="00015F53">
      <w:pPr>
        <w:pStyle w:val="Kop1zondernummerGHOR"/>
      </w:pPr>
      <w:bookmarkStart w:id="8" w:name="_Toc133409879"/>
      <w:r w:rsidRPr="00015F53">
        <w:lastRenderedPageBreak/>
        <w:t>Overgewicht, bewegen en sporten</w:t>
      </w:r>
      <w:bookmarkEnd w:id="8"/>
    </w:p>
    <w:p w14:paraId="0F854AAE" w14:textId="4732445D" w:rsidR="00015F53" w:rsidRDefault="00015F53" w:rsidP="001548BF">
      <w:pPr>
        <w:pStyle w:val="KadertekstGHOR"/>
        <w:pBdr>
          <w:bottom w:val="single" w:sz="48" w:space="1" w:color="DADBD3" w:themeColor="background2"/>
        </w:pBdr>
      </w:pPr>
      <w:r w:rsidRPr="00015F53">
        <w:t xml:space="preserve">Overgewicht (BMI van 25 of hoger) is na roken de belangrijkste oorzaak van ziekten in Nederland volgens het </w:t>
      </w:r>
      <w:hyperlink r:id="rId30">
        <w:r w:rsidRPr="00015F53">
          <w:rPr>
            <w:rStyle w:val="Hyperlink"/>
          </w:rPr>
          <w:t>Nationaal Preventieakkoord</w:t>
        </w:r>
      </w:hyperlink>
      <w:r w:rsidRPr="00015F53">
        <w:t>. Het terugdringen van overgewicht is niet voor niets een van de speerpunten van dit akkoord. Het streven is dat het percentage volwassenen met overgewicht in 2040 is gedaald van 49% naar 38%. Om dat te bereiken wordt onder meer ingezet op het stimuleren van sporten en bewegen. In 2040 moet 75% van de Nederlanders voldoen aan de Beweegrichtlijn (t.o.v. 47% in 2017). Deze richtlijn geeft aan hoeveel beweging nodig is voor een goede gezondheid.</w:t>
      </w:r>
    </w:p>
    <w:p w14:paraId="2E85294B" w14:textId="0E9EF294" w:rsidR="001548BF" w:rsidRPr="006C69D6" w:rsidRDefault="001548BF" w:rsidP="001548BF">
      <w:pPr>
        <w:pStyle w:val="KaderkopGHOR"/>
        <w:rPr>
          <w:sz w:val="20"/>
          <w:szCs w:val="28"/>
        </w:rPr>
      </w:pPr>
      <w:r w:rsidRPr="006C69D6">
        <w:rPr>
          <w:sz w:val="20"/>
          <w:szCs w:val="28"/>
        </w:rPr>
        <w:t>Nederlandse Beweegrichtlijn</w:t>
      </w:r>
    </w:p>
    <w:p w14:paraId="35BB9A00" w14:textId="77777777" w:rsidR="001548BF" w:rsidRDefault="001548BF" w:rsidP="001548BF">
      <w:pPr>
        <w:pStyle w:val="KadertekstmetopsommingGHOR"/>
      </w:pPr>
      <w:r>
        <w:t xml:space="preserve">Beweeg minstens 150 minuten per week matig intensief; </w:t>
      </w:r>
    </w:p>
    <w:p w14:paraId="790FC6AA" w14:textId="77777777" w:rsidR="001548BF" w:rsidRDefault="001548BF" w:rsidP="001548BF">
      <w:pPr>
        <w:pStyle w:val="KadertekstmetopsommingGHOR"/>
      </w:pPr>
      <w:r>
        <w:t xml:space="preserve">Doe minstens twee keer per week spier- en botversterkende oefeningen; </w:t>
      </w:r>
    </w:p>
    <w:p w14:paraId="02CCD2BD" w14:textId="22CEE7A7" w:rsidR="001548BF" w:rsidRDefault="001548BF" w:rsidP="001548BF">
      <w:pPr>
        <w:pStyle w:val="KadertekstmetopsommingGHOR"/>
      </w:pPr>
      <w:r>
        <w:t>Voor ouderen: combineer dit met balansoefeningen.</w:t>
      </w:r>
    </w:p>
    <w:p w14:paraId="7699A73D" w14:textId="6E4E34B3" w:rsidR="001548BF" w:rsidRPr="00147BB8" w:rsidRDefault="00A24504" w:rsidP="00D635A3">
      <w:pPr>
        <w:pStyle w:val="Kop2zondernummerGHOR"/>
      </w:pPr>
      <w:r>
        <w:br w:type="column"/>
      </w:r>
      <w:r w:rsidR="001548BF" w:rsidRPr="00147BB8">
        <w:t>Overgewicht</w:t>
      </w:r>
    </w:p>
    <w:p w14:paraId="2B39E134" w14:textId="722787AF" w:rsidR="001548BF" w:rsidRPr="001548BF" w:rsidRDefault="001548BF" w:rsidP="001548BF">
      <w:pPr>
        <w:pStyle w:val="BasistekstmetwitruimtenaGHOR"/>
      </w:pPr>
      <w:r w:rsidRPr="001548BF">
        <w:t xml:space="preserve">In de gemeente heeft </w:t>
      </w:r>
      <w:r w:rsidR="008E09CB" w:rsidRPr="006A6813">
        <w:rPr>
          <w:b/>
          <w:bCs/>
        </w:rPr>
        <w:fldChar w:fldCharType="begin"/>
      </w:r>
      <w:r w:rsidR="008E09CB" w:rsidRPr="006A6813">
        <w:rPr>
          <w:b/>
          <w:bCs/>
        </w:rPr>
        <w:instrText xml:space="preserve"> LINK </w:instrText>
      </w:r>
      <w:r w:rsidR="000F779A">
        <w:rPr>
          <w:b/>
          <w:bCs/>
        </w:rPr>
        <w:instrText xml:space="preserve">Excel.Sheet.12 "C:\\Rapportage V en O\\Rapportage VO.xlsx" "Output tekst!R67K2" </w:instrText>
      </w:r>
      <w:r w:rsidR="008E09CB" w:rsidRPr="006A6813">
        <w:rPr>
          <w:b/>
          <w:bCs/>
        </w:rPr>
        <w:instrText xml:space="preserve">\f 5 \t \* MERGEFORMAT </w:instrText>
      </w:r>
      <w:r w:rsidR="008E09CB" w:rsidRPr="006A6813">
        <w:rPr>
          <w:b/>
          <w:bCs/>
        </w:rPr>
        <w:fldChar w:fldCharType="separate"/>
      </w:r>
      <w:r w:rsidR="000F779A" w:rsidRPr="000F779A">
        <w:rPr>
          <w:b/>
          <w:bCs/>
        </w:rPr>
        <w:t>75%</w:t>
      </w:r>
      <w:r w:rsidR="008E09CB" w:rsidRPr="006A6813">
        <w:rPr>
          <w:b/>
          <w:bCs/>
        </w:rPr>
        <w:fldChar w:fldCharType="end"/>
      </w:r>
      <w:r w:rsidRPr="001548BF">
        <w:t xml:space="preserve"> van de inwoners van 18 jaar en ouder overgewicht: </w:t>
      </w:r>
      <w:r w:rsidR="008E09CB" w:rsidRPr="006A6813">
        <w:rPr>
          <w:b/>
          <w:bCs/>
        </w:rPr>
        <w:fldChar w:fldCharType="begin"/>
      </w:r>
      <w:r w:rsidR="008E09CB" w:rsidRPr="006A6813">
        <w:rPr>
          <w:b/>
          <w:bCs/>
        </w:rPr>
        <w:instrText xml:space="preserve"> LINK </w:instrText>
      </w:r>
      <w:r w:rsidR="000F779A">
        <w:rPr>
          <w:b/>
          <w:bCs/>
        </w:rPr>
        <w:instrText xml:space="preserve">Excel.Sheet.12 "C:\\Rapportage V en O\\Rapportage VO.xlsx" "Output tekst!R68K2" </w:instrText>
      </w:r>
      <w:r w:rsidR="008E09CB" w:rsidRPr="006A6813">
        <w:rPr>
          <w:b/>
          <w:bCs/>
        </w:rPr>
        <w:instrText xml:space="preserve">\f 5 \t \* MERGEFORMAT </w:instrText>
      </w:r>
      <w:r w:rsidR="008E09CB" w:rsidRPr="006A6813">
        <w:rPr>
          <w:b/>
          <w:bCs/>
        </w:rPr>
        <w:fldChar w:fldCharType="separate"/>
      </w:r>
      <w:r w:rsidR="000F779A" w:rsidRPr="000F779A">
        <w:rPr>
          <w:b/>
          <w:bCs/>
        </w:rPr>
        <w:t>68%</w:t>
      </w:r>
      <w:r w:rsidR="008E09CB" w:rsidRPr="006A6813">
        <w:rPr>
          <w:b/>
          <w:bCs/>
        </w:rPr>
        <w:fldChar w:fldCharType="end"/>
      </w:r>
      <w:r w:rsidRPr="001548BF">
        <w:t xml:space="preserve"> matig overgewicht en </w:t>
      </w:r>
      <w:r w:rsidR="008E09CB" w:rsidRPr="006A6813">
        <w:rPr>
          <w:b/>
          <w:bCs/>
        </w:rPr>
        <w:fldChar w:fldCharType="begin"/>
      </w:r>
      <w:r w:rsidR="008E09CB" w:rsidRPr="006A6813">
        <w:rPr>
          <w:b/>
          <w:bCs/>
        </w:rPr>
        <w:instrText xml:space="preserve"> LINK </w:instrText>
      </w:r>
      <w:r w:rsidR="000F779A">
        <w:rPr>
          <w:b/>
          <w:bCs/>
        </w:rPr>
        <w:instrText xml:space="preserve">Excel.Sheet.12 "C:\\Rapportage V en O\\Rapportage VO.xlsx" "Output tekst!R69K2" </w:instrText>
      </w:r>
      <w:r w:rsidR="008E09CB" w:rsidRPr="006A6813">
        <w:rPr>
          <w:b/>
          <w:bCs/>
        </w:rPr>
        <w:instrText xml:space="preserve">\f 5 \t \* MERGEFORMAT </w:instrText>
      </w:r>
      <w:r w:rsidR="008E09CB" w:rsidRPr="006A6813">
        <w:rPr>
          <w:b/>
          <w:bCs/>
        </w:rPr>
        <w:fldChar w:fldCharType="separate"/>
      </w:r>
      <w:r w:rsidR="000F779A" w:rsidRPr="000F779A">
        <w:rPr>
          <w:b/>
          <w:bCs/>
        </w:rPr>
        <w:t>77%</w:t>
      </w:r>
      <w:r w:rsidR="008E09CB" w:rsidRPr="006A6813">
        <w:rPr>
          <w:b/>
          <w:bCs/>
        </w:rPr>
        <w:fldChar w:fldCharType="end"/>
      </w:r>
      <w:r w:rsidRPr="001548BF">
        <w:t xml:space="preserve"> ernstig overgewicht. Dit is </w:t>
      </w:r>
      <w:r w:rsidR="008E09CB">
        <w:fldChar w:fldCharType="begin"/>
      </w:r>
      <w:r w:rsidR="008E09CB">
        <w:instrText xml:space="preserve"> LINK </w:instrText>
      </w:r>
      <w:r w:rsidR="000F779A">
        <w:instrText xml:space="preserve">Excel.Sheet.12 "C:\\Rapportage V en O\\Rapportage VO.xlsx" "Output tekst!R70K2" </w:instrText>
      </w:r>
      <w:r w:rsidR="008E09CB">
        <w:instrText xml:space="preserve">\f 5 \t \* MERGEFORMAT </w:instrText>
      </w:r>
      <w:r w:rsidR="008E09CB">
        <w:fldChar w:fldCharType="separate"/>
      </w:r>
      <w:r w:rsidR="000F779A">
        <w:t>minder dan in</w:t>
      </w:r>
      <w:r w:rsidR="008E09CB">
        <w:fldChar w:fldCharType="end"/>
      </w:r>
      <w:r w:rsidRPr="001548BF">
        <w:t xml:space="preserve"> de regio (</w:t>
      </w:r>
      <w:r w:rsidR="008E09CB" w:rsidRPr="006A6813">
        <w:rPr>
          <w:b/>
          <w:bCs/>
        </w:rPr>
        <w:fldChar w:fldCharType="begin"/>
      </w:r>
      <w:r w:rsidR="008E09CB" w:rsidRPr="006A6813">
        <w:rPr>
          <w:b/>
          <w:bCs/>
        </w:rPr>
        <w:instrText xml:space="preserve"> LINK </w:instrText>
      </w:r>
      <w:r w:rsidR="000F779A">
        <w:rPr>
          <w:b/>
          <w:bCs/>
        </w:rPr>
        <w:instrText xml:space="preserve">Excel.Sheet.12 "C:\\Rapportage V en O\\Rapportage VO.xlsx" "Output tekst!R71K2" </w:instrText>
      </w:r>
      <w:r w:rsidR="008E09CB" w:rsidRPr="006A6813">
        <w:rPr>
          <w:b/>
          <w:bCs/>
        </w:rPr>
        <w:instrText xml:space="preserve">\f 5 \t \* MERGEFORMAT </w:instrText>
      </w:r>
      <w:r w:rsidR="008E09CB" w:rsidRPr="006A6813">
        <w:rPr>
          <w:b/>
          <w:bCs/>
        </w:rPr>
        <w:fldChar w:fldCharType="separate"/>
      </w:r>
      <w:r w:rsidR="000F779A" w:rsidRPr="000F779A">
        <w:rPr>
          <w:b/>
          <w:bCs/>
        </w:rPr>
        <w:t>82%</w:t>
      </w:r>
      <w:r w:rsidR="008E09CB" w:rsidRPr="006A6813">
        <w:rPr>
          <w:b/>
          <w:bCs/>
        </w:rPr>
        <w:fldChar w:fldCharType="end"/>
      </w:r>
      <w:r w:rsidRPr="001548BF">
        <w:t>)</w:t>
      </w:r>
      <w:r>
        <w:t xml:space="preserve"> </w:t>
      </w:r>
      <w:r w:rsidRPr="001548BF">
        <w:t xml:space="preserve">en </w:t>
      </w:r>
      <w:r w:rsidR="008E09CB">
        <w:fldChar w:fldCharType="begin"/>
      </w:r>
      <w:r w:rsidR="008E09CB">
        <w:instrText xml:space="preserve"> LINK </w:instrText>
      </w:r>
      <w:r w:rsidR="000F779A">
        <w:instrText xml:space="preserve">Excel.Sheet.12 "C:\\Rapportage V en O\\Rapportage VO.xlsx" "Output tekst!R72K2" </w:instrText>
      </w:r>
      <w:r w:rsidR="008E09CB">
        <w:instrText xml:space="preserve">\f 5 \t \* MERGEFORMAT </w:instrText>
      </w:r>
      <w:r w:rsidR="008E09CB">
        <w:fldChar w:fldCharType="separate"/>
      </w:r>
      <w:r w:rsidR="000F779A">
        <w:t>minder dan in</w:t>
      </w:r>
      <w:r w:rsidR="008E09CB">
        <w:fldChar w:fldCharType="end"/>
      </w:r>
      <w:r w:rsidRPr="001548BF">
        <w:t xml:space="preserve"> Nederland (</w:t>
      </w:r>
      <w:r w:rsidR="008E09CB" w:rsidRPr="006A6813">
        <w:rPr>
          <w:b/>
          <w:bCs/>
        </w:rPr>
        <w:fldChar w:fldCharType="begin"/>
      </w:r>
      <w:r w:rsidR="008E09CB" w:rsidRPr="006A6813">
        <w:rPr>
          <w:b/>
          <w:bCs/>
        </w:rPr>
        <w:instrText xml:space="preserve"> LINK </w:instrText>
      </w:r>
      <w:r w:rsidR="000F779A">
        <w:rPr>
          <w:b/>
          <w:bCs/>
        </w:rPr>
        <w:instrText xml:space="preserve">Excel.Sheet.12 "C:\\Rapportage V en O\\Rapportage VO.xlsx" "Output tekst!R73K2" </w:instrText>
      </w:r>
      <w:r w:rsidR="008E09CB" w:rsidRPr="006A6813">
        <w:rPr>
          <w:b/>
          <w:bCs/>
        </w:rPr>
        <w:instrText xml:space="preserve">\f 5 \t \* MERGEFORMAT </w:instrText>
      </w:r>
      <w:r w:rsidR="008E09CB" w:rsidRPr="006A6813">
        <w:rPr>
          <w:b/>
          <w:bCs/>
        </w:rPr>
        <w:fldChar w:fldCharType="separate"/>
      </w:r>
      <w:r w:rsidR="000F779A" w:rsidRPr="000F779A">
        <w:rPr>
          <w:b/>
          <w:bCs/>
        </w:rPr>
        <w:t>84%</w:t>
      </w:r>
      <w:r w:rsidR="008E09CB" w:rsidRPr="006A6813">
        <w:rPr>
          <w:b/>
          <w:bCs/>
        </w:rPr>
        <w:fldChar w:fldCharType="end"/>
      </w:r>
      <w:r w:rsidRPr="001548BF">
        <w:t>).</w:t>
      </w:r>
    </w:p>
    <w:p w14:paraId="0A67D718" w14:textId="7CB4EC63" w:rsidR="00015F53" w:rsidRDefault="006A6813" w:rsidP="00D97D2D">
      <w:pPr>
        <w:pStyle w:val="BasistekstmetwitruimtenaGHOR"/>
      </w:pPr>
      <w:r>
        <w:rPr>
          <w:noProof/>
        </w:rPr>
        <w:drawing>
          <wp:inline distT="0" distB="0" distL="0" distR="0" wp14:anchorId="43DD89C6" wp14:editId="73B39D37">
            <wp:extent cx="3130550" cy="2158365"/>
            <wp:effectExtent l="0" t="0" r="0" b="0"/>
            <wp:docPr id="3" name="Grafiek 3" descr="Deze grafiek toont het percentage inwoners met overgewicht. De prevalenties worden voor verschillende subgroepen getoond, waaronder geslacht, leeftijd en opleidingsniveau. ">
              <a:extLst xmlns:a="http://schemas.openxmlformats.org/drawingml/2006/main">
                <a:ext uri="{FF2B5EF4-FFF2-40B4-BE49-F238E27FC236}">
                  <a16:creationId xmlns:a16="http://schemas.microsoft.com/office/drawing/2014/main" id="{76C377D9-826E-4CF0-8EBD-B34C84569C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111454C5" w14:textId="71F776A5" w:rsidR="00D97D2D" w:rsidRDefault="008E09CB" w:rsidP="00D97D2D">
      <w:pPr>
        <w:pStyle w:val="BasistekstmetwitruimtenaGHOR"/>
      </w:pPr>
      <w:r>
        <w:fldChar w:fldCharType="begin"/>
      </w:r>
      <w:r>
        <w:instrText xml:space="preserve"> LINK </w:instrText>
      </w:r>
      <w:r w:rsidR="000F779A">
        <w:instrText xml:space="preserve">Excel.Sheet.12 "C:\\Rapportage V en O\\Rapportage VO.xlsx" "Output tekst!R74K2" </w:instrText>
      </w:r>
      <w:r>
        <w:instrText xml:space="preserve">\f 5 \t \* MERGEFORMAT </w:instrText>
      </w:r>
      <w:r>
        <w:fldChar w:fldCharType="separate"/>
      </w:r>
      <w:r w:rsidR="000F779A">
        <w:t>&lt;Overgewicht komt vaker voor bij mannen, 50-plussers, laag- en midden opgeleiden&gt;</w:t>
      </w:r>
      <w:r>
        <w:fldChar w:fldCharType="end"/>
      </w:r>
      <w:r w:rsidR="006A6813">
        <w:t xml:space="preserve">. </w:t>
      </w:r>
      <w:r w:rsidR="00D97D2D" w:rsidRPr="00D97D2D">
        <w:t xml:space="preserve">Sinds 2020 is het percentage inwoners met overgewicht </w:t>
      </w:r>
      <w:r>
        <w:fldChar w:fldCharType="begin"/>
      </w:r>
      <w:r>
        <w:instrText xml:space="preserve"> LINK </w:instrText>
      </w:r>
      <w:r w:rsidR="000F779A">
        <w:instrText xml:space="preserve">Excel.Sheet.12 "C:\\Rapportage V en O\\Rapportage VO.xlsx" "Output tekst!R75K2" </w:instrText>
      </w:r>
      <w:r>
        <w:instrText xml:space="preserve">\f 5 \t \* MERGEFORMAT </w:instrText>
      </w:r>
      <w:r>
        <w:fldChar w:fldCharType="separate"/>
      </w:r>
      <w:r w:rsidR="000F779A">
        <w:t>gestegen</w:t>
      </w:r>
      <w:r>
        <w:fldChar w:fldCharType="end"/>
      </w:r>
      <w:r w:rsidR="00D97D2D" w:rsidRPr="00D97D2D">
        <w:t>.</w:t>
      </w:r>
      <w:r w:rsidR="00AC4F82">
        <w:rPr>
          <w:noProof/>
        </w:rPr>
        <w:drawing>
          <wp:inline distT="0" distB="0" distL="0" distR="0" wp14:anchorId="06005255" wp14:editId="19B9A0DA">
            <wp:extent cx="3117850" cy="1907540"/>
            <wp:effectExtent l="0" t="0" r="6350" b="0"/>
            <wp:docPr id="4" name="Grafiek 4" descr="Deze grafiek toont het percentage inwoners met overgewicht. De resultaten worden over de tijd van 2012 tot en met 2022 getoond, en voor verschillende geografische regio’s.  ">
              <a:extLst xmlns:a="http://schemas.openxmlformats.org/drawingml/2006/main">
                <a:ext uri="{FF2B5EF4-FFF2-40B4-BE49-F238E27FC236}">
                  <a16:creationId xmlns:a16="http://schemas.microsoft.com/office/drawing/2014/main" id="{6802878D-BA46-6891-8B62-D49C0D1252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3712BEEE" w14:textId="101CFA31" w:rsidR="00D97D2D" w:rsidRPr="00147BB8" w:rsidRDefault="00A24504" w:rsidP="00D635A3">
      <w:pPr>
        <w:pStyle w:val="Kop2zondernummerGHOR"/>
      </w:pPr>
      <w:r>
        <w:br w:type="column"/>
      </w:r>
      <w:r w:rsidR="00D97D2D" w:rsidRPr="00147BB8">
        <w:t>Bewegen</w:t>
      </w:r>
      <w:r w:rsidR="00FF3A24">
        <w:rPr>
          <w:noProof/>
        </w:rPr>
        <w:drawing>
          <wp:anchor distT="0" distB="0" distL="0" distR="0" simplePos="0" relativeHeight="251658241" behindDoc="0" locked="1" layoutInCell="1" allowOverlap="1" wp14:anchorId="772687C5" wp14:editId="1636D821">
            <wp:simplePos x="0" y="0"/>
            <wp:positionH relativeFrom="column">
              <wp:posOffset>2291715</wp:posOffset>
            </wp:positionH>
            <wp:positionV relativeFrom="paragraph">
              <wp:posOffset>0</wp:posOffset>
            </wp:positionV>
            <wp:extent cx="535940" cy="535940"/>
            <wp:effectExtent l="0" t="0" r="0" b="0"/>
            <wp:wrapSquare wrapText="bothSides"/>
            <wp:docPr id="33" name="Afbeelding 3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fbeelding 33">
                      <a:extLst>
                        <a:ext uri="{C183D7F6-B498-43B3-948B-1728B52AA6E4}">
                          <adec:decorative xmlns:adec="http://schemas.microsoft.com/office/drawing/2017/decorative" val="1"/>
                        </a:ext>
                      </a:extLst>
                    </pic:cNvPr>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35940" cy="535940"/>
                    </a:xfrm>
                    <a:prstGeom prst="rect">
                      <a:avLst/>
                    </a:prstGeom>
                  </pic:spPr>
                </pic:pic>
              </a:graphicData>
            </a:graphic>
            <wp14:sizeRelH relativeFrom="margin">
              <wp14:pctWidth>0</wp14:pctWidth>
            </wp14:sizeRelH>
            <wp14:sizeRelV relativeFrom="margin">
              <wp14:pctHeight>0</wp14:pctHeight>
            </wp14:sizeRelV>
          </wp:anchor>
        </w:drawing>
      </w:r>
    </w:p>
    <w:p w14:paraId="0ADA6622" w14:textId="66FBF93C" w:rsidR="00D97D2D" w:rsidRDefault="00D97D2D" w:rsidP="00D97D2D">
      <w:pPr>
        <w:pStyle w:val="BasistekstmetwitruimtenaGHOR"/>
      </w:pPr>
      <w:r w:rsidRPr="00D97D2D">
        <w:t xml:space="preserve">Het beweeggedrag is gemeten met de SQUASH-vragenlijst. </w:t>
      </w:r>
      <w:r w:rsidR="008E09CB" w:rsidRPr="00AC4F82">
        <w:rPr>
          <w:b/>
          <w:bCs/>
        </w:rPr>
        <w:fldChar w:fldCharType="begin"/>
      </w:r>
      <w:r w:rsidR="008E09CB" w:rsidRPr="00AC4F82">
        <w:rPr>
          <w:b/>
          <w:bCs/>
        </w:rPr>
        <w:instrText xml:space="preserve"> LINK </w:instrText>
      </w:r>
      <w:r w:rsidR="000F779A">
        <w:rPr>
          <w:b/>
          <w:bCs/>
        </w:rPr>
        <w:instrText xml:space="preserve">Excel.Sheet.12 "C:\\Rapportage V en O\\Rapportage VO.xlsx" "Output tekst!R76K2" </w:instrText>
      </w:r>
      <w:r w:rsidR="008E09CB" w:rsidRPr="00AC4F82">
        <w:rPr>
          <w:b/>
          <w:bCs/>
        </w:rPr>
        <w:instrText xml:space="preserve">\f 5 \t \* MERGEFORMAT </w:instrText>
      </w:r>
      <w:r w:rsidR="008E09CB" w:rsidRPr="00AC4F82">
        <w:rPr>
          <w:b/>
          <w:bCs/>
        </w:rPr>
        <w:fldChar w:fldCharType="separate"/>
      </w:r>
      <w:r w:rsidR="000F779A" w:rsidRPr="000F779A">
        <w:rPr>
          <w:b/>
          <w:bCs/>
        </w:rPr>
        <w:t>9%</w:t>
      </w:r>
      <w:r w:rsidR="008E09CB" w:rsidRPr="00AC4F82">
        <w:rPr>
          <w:b/>
          <w:bCs/>
        </w:rPr>
        <w:fldChar w:fldCharType="end"/>
      </w:r>
      <w:r w:rsidRPr="00D97D2D">
        <w:t xml:space="preserve"> van de inwoners voldoet aan de Nederlandse Beweegrichtlijn. Dit is </w:t>
      </w:r>
      <w:r w:rsidR="008E09CB">
        <w:fldChar w:fldCharType="begin"/>
      </w:r>
      <w:r w:rsidR="008E09CB">
        <w:instrText xml:space="preserve"> LINK </w:instrText>
      </w:r>
      <w:r w:rsidR="000F779A">
        <w:instrText xml:space="preserve">Excel.Sheet.12 "C:\\Rapportage V en O\\Rapportage VO.xlsx" "Output tekst!R77K2" </w:instrText>
      </w:r>
      <w:r w:rsidR="008E09CB">
        <w:instrText xml:space="preserve">\f 5 \t \* MERGEFORMAT </w:instrText>
      </w:r>
      <w:r w:rsidR="008E09CB">
        <w:fldChar w:fldCharType="separate"/>
      </w:r>
      <w:r w:rsidR="000F779A">
        <w:t>minder dan in</w:t>
      </w:r>
      <w:r w:rsidR="008E09CB">
        <w:fldChar w:fldCharType="end"/>
      </w:r>
      <w:r w:rsidRPr="00D97D2D">
        <w:t xml:space="preserve"> de regio (</w:t>
      </w:r>
      <w:r w:rsidR="008E09CB" w:rsidRPr="00AC4F82">
        <w:rPr>
          <w:b/>
          <w:bCs/>
        </w:rPr>
        <w:fldChar w:fldCharType="begin"/>
      </w:r>
      <w:r w:rsidR="008E09CB" w:rsidRPr="00AC4F82">
        <w:rPr>
          <w:b/>
          <w:bCs/>
        </w:rPr>
        <w:instrText xml:space="preserve"> LINK </w:instrText>
      </w:r>
      <w:r w:rsidR="000F779A">
        <w:rPr>
          <w:b/>
          <w:bCs/>
        </w:rPr>
        <w:instrText xml:space="preserve">Excel.Sheet.12 "C:\\Rapportage V en O\\Rapportage VO.xlsx" "Output tekst!R78K2" </w:instrText>
      </w:r>
      <w:r w:rsidR="008E09CB" w:rsidRPr="00AC4F82">
        <w:rPr>
          <w:b/>
          <w:bCs/>
        </w:rPr>
        <w:instrText xml:space="preserve">\f 5 \t \* MERGEFORMAT </w:instrText>
      </w:r>
      <w:r w:rsidR="008E09CB" w:rsidRPr="00AC4F82">
        <w:rPr>
          <w:b/>
          <w:bCs/>
        </w:rPr>
        <w:fldChar w:fldCharType="separate"/>
      </w:r>
      <w:r w:rsidR="000F779A" w:rsidRPr="000F779A">
        <w:rPr>
          <w:b/>
          <w:bCs/>
        </w:rPr>
        <w:t>89%</w:t>
      </w:r>
      <w:r w:rsidR="008E09CB" w:rsidRPr="00AC4F82">
        <w:rPr>
          <w:b/>
          <w:bCs/>
        </w:rPr>
        <w:fldChar w:fldCharType="end"/>
      </w:r>
      <w:r w:rsidRPr="00D97D2D">
        <w:t xml:space="preserve">) en </w:t>
      </w:r>
      <w:r w:rsidR="008E09CB">
        <w:fldChar w:fldCharType="begin"/>
      </w:r>
      <w:r w:rsidR="008E09CB">
        <w:instrText xml:space="preserve"> LINK </w:instrText>
      </w:r>
      <w:r w:rsidR="000F779A">
        <w:instrText xml:space="preserve">Excel.Sheet.12 "C:\\Rapportage V en O\\Rapportage VO.xlsx" "Output tekst!R79K2" </w:instrText>
      </w:r>
      <w:r w:rsidR="008E09CB">
        <w:instrText xml:space="preserve">\f 5 \t \* MERGEFORMAT </w:instrText>
      </w:r>
      <w:r w:rsidR="008E09CB">
        <w:fldChar w:fldCharType="separate"/>
      </w:r>
      <w:r w:rsidR="000F779A">
        <w:t>minder dan in</w:t>
      </w:r>
      <w:r w:rsidR="008E09CB">
        <w:fldChar w:fldCharType="end"/>
      </w:r>
      <w:r w:rsidRPr="00D97D2D">
        <w:t xml:space="preserve"> Nederland (</w:t>
      </w:r>
      <w:r w:rsidR="008E09CB" w:rsidRPr="00AC4F82">
        <w:rPr>
          <w:b/>
          <w:bCs/>
        </w:rPr>
        <w:fldChar w:fldCharType="begin"/>
      </w:r>
      <w:r w:rsidR="008E09CB" w:rsidRPr="00AC4F82">
        <w:rPr>
          <w:b/>
          <w:bCs/>
        </w:rPr>
        <w:instrText xml:space="preserve"> LINK </w:instrText>
      </w:r>
      <w:r w:rsidR="000F779A">
        <w:rPr>
          <w:b/>
          <w:bCs/>
        </w:rPr>
        <w:instrText xml:space="preserve">Excel.Sheet.12 "C:\\Rapportage V en O\\Rapportage VO.xlsx" "Output tekst!R80K2" </w:instrText>
      </w:r>
      <w:r w:rsidR="008E09CB" w:rsidRPr="00AC4F82">
        <w:rPr>
          <w:b/>
          <w:bCs/>
        </w:rPr>
        <w:instrText xml:space="preserve">\f 5 \t \* MERGEFORMAT </w:instrText>
      </w:r>
      <w:r w:rsidR="008E09CB" w:rsidRPr="00AC4F82">
        <w:rPr>
          <w:b/>
          <w:bCs/>
        </w:rPr>
        <w:fldChar w:fldCharType="separate"/>
      </w:r>
      <w:r w:rsidR="000F779A" w:rsidRPr="000F779A">
        <w:rPr>
          <w:b/>
          <w:bCs/>
        </w:rPr>
        <w:t>48%</w:t>
      </w:r>
      <w:r w:rsidR="008E09CB" w:rsidRPr="00AC4F82">
        <w:rPr>
          <w:b/>
          <w:bCs/>
        </w:rPr>
        <w:fldChar w:fldCharType="end"/>
      </w:r>
      <w:r w:rsidRPr="00D97D2D">
        <w:t xml:space="preserve">). </w:t>
      </w:r>
      <w:r w:rsidR="008E09CB">
        <w:fldChar w:fldCharType="begin"/>
      </w:r>
      <w:r w:rsidR="008E09CB">
        <w:instrText xml:space="preserve"> LINK </w:instrText>
      </w:r>
      <w:r w:rsidR="000F779A">
        <w:instrText xml:space="preserve">Excel.Sheet.12 "C:\\Rapportage V en O\\Rapportage VO.xlsx" "Output tekst!R81K2" </w:instrText>
      </w:r>
      <w:r w:rsidR="008E09CB">
        <w:instrText xml:space="preserve">\f 5 \t \* MERGEFORMAT </w:instrText>
      </w:r>
      <w:r w:rsidR="008E09CB">
        <w:fldChar w:fldCharType="separate"/>
      </w:r>
      <w:r w:rsidR="000F779A">
        <w:t>&lt;18- t/m 64-jarigen en hoogopgeleiden voldoen vaker aan de beweegrichtlijn&gt;</w:t>
      </w:r>
      <w:r w:rsidR="008E09CB">
        <w:fldChar w:fldCharType="end"/>
      </w:r>
      <w:r w:rsidRPr="00D97D2D">
        <w:t xml:space="preserve">Het percentage inwoners dat voldoende beweegt, is ten opzichte van 2020 </w:t>
      </w:r>
      <w:r w:rsidR="008E09CB">
        <w:fldChar w:fldCharType="begin"/>
      </w:r>
      <w:r w:rsidR="008E09CB">
        <w:instrText xml:space="preserve"> LINK </w:instrText>
      </w:r>
      <w:r w:rsidR="000F779A">
        <w:instrText xml:space="preserve">Excel.Sheet.12 "C:\\Rapportage V en O\\Rapportage VO.xlsx" "Output tekst!R82K2" </w:instrText>
      </w:r>
      <w:r w:rsidR="008E09CB">
        <w:instrText xml:space="preserve">\f 5 \t \* MERGEFORMAT </w:instrText>
      </w:r>
      <w:r w:rsidR="008E09CB">
        <w:fldChar w:fldCharType="separate"/>
      </w:r>
      <w:r w:rsidR="000F779A">
        <w:t>gestegen</w:t>
      </w:r>
      <w:r w:rsidR="008E09CB">
        <w:fldChar w:fldCharType="end"/>
      </w:r>
      <w:r w:rsidRPr="00D97D2D">
        <w:t>.</w:t>
      </w:r>
    </w:p>
    <w:p w14:paraId="6708510C" w14:textId="7BEA1666" w:rsidR="00D97D2D" w:rsidRDefault="00AC4F82" w:rsidP="00D97D2D">
      <w:pPr>
        <w:pStyle w:val="BasistekstGHOR"/>
      </w:pPr>
      <w:r>
        <w:rPr>
          <w:noProof/>
        </w:rPr>
        <w:drawing>
          <wp:inline distT="0" distB="0" distL="0" distR="0" wp14:anchorId="5E6A3CEA" wp14:editId="4BF18441">
            <wp:extent cx="2940050" cy="2019935"/>
            <wp:effectExtent l="0" t="0" r="0" b="0"/>
            <wp:docPr id="5" name="Grafiek 5" descr="Deze grafiek toont het percentage inwoners dat voldoet aan de beweegrichtlijn. De resultaten worden over de tijd van 2012 tot en met 2022 getoond, en voor verschillende geografische regio’s.  ">
              <a:extLst xmlns:a="http://schemas.openxmlformats.org/drawingml/2006/main">
                <a:ext uri="{FF2B5EF4-FFF2-40B4-BE49-F238E27FC236}">
                  <a16:creationId xmlns:a16="http://schemas.microsoft.com/office/drawing/2014/main" id="{C48F0D6A-ACAA-11B7-F3C2-8754ED0E64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05FAB573" w14:textId="765BE676" w:rsidR="00D97D2D" w:rsidRPr="00147BB8" w:rsidRDefault="00D97D2D" w:rsidP="00D635A3">
      <w:pPr>
        <w:pStyle w:val="Kop2zondernummerGHOR"/>
      </w:pPr>
      <w:r w:rsidRPr="00147BB8">
        <w:t>Sporten</w:t>
      </w:r>
    </w:p>
    <w:p w14:paraId="3EA54310" w14:textId="424A3023" w:rsidR="00D97D2D" w:rsidRDefault="008E09CB" w:rsidP="00D97D2D">
      <w:pPr>
        <w:pStyle w:val="BasistekstGHOR"/>
      </w:pPr>
      <w:r w:rsidRPr="0029642C">
        <w:rPr>
          <w:b/>
          <w:bCs/>
        </w:rPr>
        <w:fldChar w:fldCharType="begin"/>
      </w:r>
      <w:r w:rsidRPr="0029642C">
        <w:rPr>
          <w:b/>
          <w:bCs/>
        </w:rPr>
        <w:instrText xml:space="preserve"> LINK </w:instrText>
      </w:r>
      <w:r w:rsidR="000F779A">
        <w:rPr>
          <w:b/>
          <w:bCs/>
        </w:rPr>
        <w:instrText xml:space="preserve">Excel.Sheet.12 "C:\\Rapportage V en O\\Rapportage VO.xlsx" "Output tekst!R83K2" </w:instrText>
      </w:r>
      <w:r w:rsidRPr="0029642C">
        <w:rPr>
          <w:b/>
          <w:bCs/>
        </w:rPr>
        <w:instrText xml:space="preserve">\f 5 \t \* MERGEFORMAT </w:instrText>
      </w:r>
      <w:r w:rsidRPr="0029642C">
        <w:rPr>
          <w:b/>
          <w:bCs/>
        </w:rPr>
        <w:fldChar w:fldCharType="separate"/>
      </w:r>
      <w:r w:rsidR="000F779A" w:rsidRPr="000F779A">
        <w:rPr>
          <w:b/>
          <w:bCs/>
        </w:rPr>
        <w:t>80%</w:t>
      </w:r>
      <w:r w:rsidRPr="0029642C">
        <w:rPr>
          <w:b/>
          <w:bCs/>
        </w:rPr>
        <w:fldChar w:fldCharType="end"/>
      </w:r>
      <w:r w:rsidR="00D97D2D" w:rsidRPr="00D97D2D">
        <w:t xml:space="preserve"> van de inwoners sport minstens één keer per week. Dat is </w:t>
      </w:r>
      <w:r>
        <w:fldChar w:fldCharType="begin"/>
      </w:r>
      <w:r>
        <w:instrText xml:space="preserve"> LINK </w:instrText>
      </w:r>
      <w:r w:rsidR="000F779A">
        <w:instrText xml:space="preserve">Excel.Sheet.12 "C:\\Rapportage V en O\\Rapportage VO.xlsx" "Output tekst!R84K2" </w:instrText>
      </w:r>
      <w:r>
        <w:instrText xml:space="preserve">\f 5 \t \* MERGEFORMAT </w:instrText>
      </w:r>
      <w:r>
        <w:fldChar w:fldCharType="separate"/>
      </w:r>
      <w:r w:rsidR="000F779A">
        <w:t>meer dan in</w:t>
      </w:r>
      <w:r>
        <w:fldChar w:fldCharType="end"/>
      </w:r>
      <w:r w:rsidR="00D97D2D" w:rsidRPr="00D97D2D">
        <w:t xml:space="preserve"> de regio (</w:t>
      </w:r>
      <w:r w:rsidRPr="0029642C">
        <w:rPr>
          <w:b/>
          <w:bCs/>
        </w:rPr>
        <w:fldChar w:fldCharType="begin"/>
      </w:r>
      <w:r w:rsidRPr="0029642C">
        <w:rPr>
          <w:b/>
          <w:bCs/>
        </w:rPr>
        <w:instrText xml:space="preserve"> LINK </w:instrText>
      </w:r>
      <w:r w:rsidR="000F779A">
        <w:rPr>
          <w:b/>
          <w:bCs/>
        </w:rPr>
        <w:instrText xml:space="preserve">Excel.Sheet.12 "C:\\Rapportage V en O\\Rapportage VO.xlsx" "Output tekst!R85K2" </w:instrText>
      </w:r>
      <w:r w:rsidRPr="0029642C">
        <w:rPr>
          <w:b/>
          <w:bCs/>
        </w:rPr>
        <w:instrText xml:space="preserve">\f 5 \t \* MERGEFORMAT </w:instrText>
      </w:r>
      <w:r w:rsidRPr="0029642C">
        <w:rPr>
          <w:b/>
          <w:bCs/>
        </w:rPr>
        <w:fldChar w:fldCharType="separate"/>
      </w:r>
      <w:r w:rsidR="000F779A" w:rsidRPr="000F779A">
        <w:rPr>
          <w:b/>
          <w:bCs/>
        </w:rPr>
        <w:t>61%</w:t>
      </w:r>
      <w:r w:rsidRPr="0029642C">
        <w:rPr>
          <w:b/>
          <w:bCs/>
        </w:rPr>
        <w:fldChar w:fldCharType="end"/>
      </w:r>
      <w:r w:rsidR="00D97D2D" w:rsidRPr="00D97D2D">
        <w:t xml:space="preserve">) en </w:t>
      </w:r>
      <w:r>
        <w:fldChar w:fldCharType="begin"/>
      </w:r>
      <w:r>
        <w:instrText xml:space="preserve"> LINK </w:instrText>
      </w:r>
      <w:r w:rsidR="000F779A">
        <w:instrText xml:space="preserve">Excel.Sheet.12 "C:\\Rapportage V en O\\Rapportage VO.xlsx" "Output tekst!R86K2" </w:instrText>
      </w:r>
      <w:r>
        <w:instrText xml:space="preserve">\f 5 \t \* MERGEFORMAT </w:instrText>
      </w:r>
      <w:r>
        <w:fldChar w:fldCharType="separate"/>
      </w:r>
      <w:r w:rsidR="000F779A">
        <w:t>meer dan in</w:t>
      </w:r>
      <w:r>
        <w:fldChar w:fldCharType="end"/>
      </w:r>
      <w:r w:rsidR="00D97D2D" w:rsidRPr="00D97D2D">
        <w:t xml:space="preserve"> Nederland (</w:t>
      </w:r>
      <w:r w:rsidRPr="0029642C">
        <w:rPr>
          <w:b/>
          <w:bCs/>
        </w:rPr>
        <w:fldChar w:fldCharType="begin"/>
      </w:r>
      <w:r w:rsidRPr="0029642C">
        <w:rPr>
          <w:b/>
          <w:bCs/>
        </w:rPr>
        <w:instrText xml:space="preserve"> LINK </w:instrText>
      </w:r>
      <w:r w:rsidR="000F779A">
        <w:rPr>
          <w:b/>
          <w:bCs/>
        </w:rPr>
        <w:instrText xml:space="preserve">Excel.Sheet.12 "C:\\Rapportage V en O\\Rapportage VO.xlsx" "Output tekst!R87K2" </w:instrText>
      </w:r>
      <w:r w:rsidRPr="0029642C">
        <w:rPr>
          <w:b/>
          <w:bCs/>
        </w:rPr>
        <w:instrText xml:space="preserve">\f 5 \t \* MERGEFORMAT </w:instrText>
      </w:r>
      <w:r w:rsidRPr="0029642C">
        <w:rPr>
          <w:b/>
          <w:bCs/>
        </w:rPr>
        <w:fldChar w:fldCharType="separate"/>
      </w:r>
      <w:r w:rsidR="000F779A" w:rsidRPr="000F779A">
        <w:rPr>
          <w:b/>
          <w:bCs/>
        </w:rPr>
        <w:t>38%</w:t>
      </w:r>
      <w:r w:rsidRPr="0029642C">
        <w:rPr>
          <w:b/>
          <w:bCs/>
        </w:rPr>
        <w:fldChar w:fldCharType="end"/>
      </w:r>
      <w:r w:rsidR="00D97D2D" w:rsidRPr="00D97D2D">
        <w:t>).</w:t>
      </w:r>
    </w:p>
    <w:p w14:paraId="08DD5385" w14:textId="77777777" w:rsidR="006C69D6" w:rsidRDefault="006C69D6" w:rsidP="00D97D2D">
      <w:pPr>
        <w:pStyle w:val="Kop1zondernummerGHOR"/>
        <w:sectPr w:rsidR="006C69D6" w:rsidSect="00DB081E">
          <w:type w:val="continuous"/>
          <w:pgSz w:w="16838" w:h="11906" w:orient="landscape" w:code="9"/>
          <w:pgMar w:top="1077" w:right="1055" w:bottom="1418" w:left="1055" w:header="284" w:footer="437" w:gutter="0"/>
          <w:cols w:num="3" w:space="680" w:equalWidth="0">
            <w:col w:w="4196" w:space="680"/>
            <w:col w:w="4736" w:space="680"/>
            <w:col w:w="4436"/>
          </w:cols>
          <w:docGrid w:linePitch="360"/>
        </w:sectPr>
      </w:pPr>
    </w:p>
    <w:p w14:paraId="7695C3BA" w14:textId="072A9D33" w:rsidR="00D97D2D" w:rsidRDefault="00D97D2D" w:rsidP="00D97D2D">
      <w:pPr>
        <w:pStyle w:val="Kop1zondernummerGHOR"/>
      </w:pPr>
      <w:bookmarkStart w:id="9" w:name="_Toc133409880"/>
      <w:r w:rsidRPr="00D97D2D">
        <w:lastRenderedPageBreak/>
        <w:t>Alcoholgebruik en roken</w:t>
      </w:r>
      <w:bookmarkEnd w:id="9"/>
    </w:p>
    <w:p w14:paraId="5480934B" w14:textId="77777777" w:rsidR="00D97D2D" w:rsidRPr="00172AC4" w:rsidRDefault="00D97D2D" w:rsidP="00D97D2D">
      <w:pPr>
        <w:pStyle w:val="KaderkopGHOR"/>
        <w:rPr>
          <w:sz w:val="20"/>
          <w:szCs w:val="28"/>
        </w:rPr>
      </w:pPr>
      <w:r w:rsidRPr="00172AC4">
        <w:rPr>
          <w:sz w:val="20"/>
          <w:szCs w:val="28"/>
        </w:rPr>
        <w:t>Speerpunten</w:t>
      </w:r>
    </w:p>
    <w:p w14:paraId="639F9A1B" w14:textId="77777777" w:rsidR="00D97D2D" w:rsidRDefault="00D97D2D" w:rsidP="00D97D2D">
      <w:pPr>
        <w:pStyle w:val="KadertekstGHOR"/>
        <w:pBdr>
          <w:bottom w:val="single" w:sz="48" w:space="1" w:color="DADBD3" w:themeColor="background2"/>
        </w:pBdr>
      </w:pPr>
      <w:r>
        <w:t xml:space="preserve">Samen met overgewicht zijn problematisch alcoholgebruik en roken de speerpunten van het Nationaal Preventieakkoord. Het doel is om in 2040 een rookvrije generatie te hebben en overmatig alcoholgebruik te verminderen van 8,9% naar 5%. </w:t>
      </w:r>
    </w:p>
    <w:p w14:paraId="696D7D41" w14:textId="77777777" w:rsidR="00D97D2D" w:rsidRPr="00172AC4" w:rsidRDefault="00D97D2D" w:rsidP="00D97D2D">
      <w:pPr>
        <w:pStyle w:val="KaderkopGHOR"/>
        <w:rPr>
          <w:sz w:val="20"/>
          <w:szCs w:val="28"/>
        </w:rPr>
      </w:pPr>
      <w:r w:rsidRPr="00172AC4">
        <w:rPr>
          <w:sz w:val="20"/>
          <w:szCs w:val="28"/>
        </w:rPr>
        <w:t>Alcoholrichtlijn Gezondheidsraad 2015</w:t>
      </w:r>
    </w:p>
    <w:p w14:paraId="286B0DF1" w14:textId="77777777" w:rsidR="00D97D2D" w:rsidRDefault="00D97D2D" w:rsidP="00D97D2D">
      <w:pPr>
        <w:pStyle w:val="KadertekstGHOR"/>
        <w:pBdr>
          <w:bottom w:val="single" w:sz="48" w:space="1" w:color="DADBD3" w:themeColor="background2"/>
        </w:pBdr>
        <w:spacing w:after="260"/>
      </w:pPr>
      <w:r>
        <w:t xml:space="preserve">De Gezondheidsraad adviseert volwassenen van 18 jaar en ouder om geen alcohol te drinken of in ieder geval niet meer dan één glas per dag. Dit advies richt zich op het voorkomen van chronische ziekten. </w:t>
      </w:r>
    </w:p>
    <w:p w14:paraId="214FB688" w14:textId="4317790C" w:rsidR="00D97D2D" w:rsidRDefault="00D97D2D" w:rsidP="00D97D2D">
      <w:pPr>
        <w:pStyle w:val="KadertekstGHOR"/>
        <w:pBdr>
          <w:bottom w:val="single" w:sz="48" w:space="1" w:color="DADBD3" w:themeColor="background2"/>
        </w:pBdr>
      </w:pPr>
      <w:r>
        <w:t>Naast deze richtlijn zijn er ook definities van ‘overmatig alcoholgebruik’ [meer dan 14 glazen (vrouwen) of 21 glazen (mannen) alcohol per week] en ‘zwaar drinken’, [minstens één keer per week ten minste 4 glazen (vrouwen) of 6 glazen (mannen) alcohol op een dag].</w:t>
      </w:r>
    </w:p>
    <w:p w14:paraId="768BA516" w14:textId="0D8B02D5" w:rsidR="00D97D2D" w:rsidRPr="00147BB8" w:rsidRDefault="00D97D2D" w:rsidP="00D635A3">
      <w:pPr>
        <w:pStyle w:val="Kop2zondernummerGHOR"/>
      </w:pPr>
      <w:r w:rsidRPr="00147BB8">
        <w:t>Alcoholgebruik</w:t>
      </w:r>
      <w:r w:rsidR="00683B37">
        <w:rPr>
          <w:noProof/>
        </w:rPr>
        <w:drawing>
          <wp:anchor distT="0" distB="0" distL="0" distR="0" simplePos="0" relativeHeight="251658242" behindDoc="0" locked="1" layoutInCell="1" allowOverlap="1" wp14:anchorId="28F85D80" wp14:editId="4C9A083D">
            <wp:simplePos x="0" y="0"/>
            <wp:positionH relativeFrom="column">
              <wp:posOffset>2294890</wp:posOffset>
            </wp:positionH>
            <wp:positionV relativeFrom="paragraph">
              <wp:posOffset>0</wp:posOffset>
            </wp:positionV>
            <wp:extent cx="535940" cy="535940"/>
            <wp:effectExtent l="0" t="0" r="0" b="0"/>
            <wp:wrapSquare wrapText="bothSides"/>
            <wp:docPr id="31" name="Afbeelding 3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fbeelding 31">
                      <a:extLst>
                        <a:ext uri="{C183D7F6-B498-43B3-948B-1728B52AA6E4}">
                          <adec:decorative xmlns:adec="http://schemas.microsoft.com/office/drawing/2017/decorative" val="1"/>
                        </a:ext>
                      </a:extLst>
                    </pic:cNvPr>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35940" cy="535940"/>
                    </a:xfrm>
                    <a:prstGeom prst="rect">
                      <a:avLst/>
                    </a:prstGeom>
                  </pic:spPr>
                </pic:pic>
              </a:graphicData>
            </a:graphic>
            <wp14:sizeRelH relativeFrom="margin">
              <wp14:pctWidth>0</wp14:pctWidth>
            </wp14:sizeRelH>
            <wp14:sizeRelV relativeFrom="margin">
              <wp14:pctHeight>0</wp14:pctHeight>
            </wp14:sizeRelV>
          </wp:anchor>
        </w:drawing>
      </w:r>
    </w:p>
    <w:p w14:paraId="38D20D48" w14:textId="5F78A31E" w:rsidR="00D97D2D" w:rsidRDefault="008E09CB" w:rsidP="00D97D2D">
      <w:pPr>
        <w:pStyle w:val="BasistekstmetwitruimtenaGHOR"/>
      </w:pPr>
      <w:r w:rsidRPr="004E3288">
        <w:rPr>
          <w:b/>
          <w:bCs/>
        </w:rPr>
        <w:fldChar w:fldCharType="begin"/>
      </w:r>
      <w:r w:rsidRPr="004E3288">
        <w:rPr>
          <w:b/>
          <w:bCs/>
        </w:rPr>
        <w:instrText xml:space="preserve"> LINK </w:instrText>
      </w:r>
      <w:r w:rsidR="000F779A">
        <w:rPr>
          <w:b/>
          <w:bCs/>
        </w:rPr>
        <w:instrText xml:space="preserve">Excel.Sheet.12 "C:\\Rapportage V en O\\Rapportage VO.xlsx" "Output tekst!R88K2" </w:instrText>
      </w:r>
      <w:r w:rsidRPr="004E3288">
        <w:rPr>
          <w:b/>
          <w:bCs/>
        </w:rPr>
        <w:instrText xml:space="preserve">\f 5 \t \* MERGEFORMAT </w:instrText>
      </w:r>
      <w:r w:rsidRPr="004E3288">
        <w:rPr>
          <w:b/>
          <w:bCs/>
        </w:rPr>
        <w:fldChar w:fldCharType="separate"/>
      </w:r>
      <w:r w:rsidR="000F779A" w:rsidRPr="000F779A">
        <w:rPr>
          <w:b/>
          <w:bCs/>
        </w:rPr>
        <w:t>52%</w:t>
      </w:r>
      <w:r w:rsidRPr="004E3288">
        <w:rPr>
          <w:b/>
          <w:bCs/>
        </w:rPr>
        <w:fldChar w:fldCharType="end"/>
      </w:r>
      <w:r w:rsidR="00D97D2D" w:rsidRPr="00D97D2D">
        <w:t xml:space="preserve"> van de inwoners van 18 jaar en ouder drinkt niet meer dan één glas alcohol per dag en voldoet hiermee aan de huidige richtlijn</w:t>
      </w:r>
      <w:r w:rsidR="00D97D2D">
        <w:t>.</w:t>
      </w:r>
    </w:p>
    <w:p w14:paraId="511C65D7" w14:textId="04105A2D" w:rsidR="00D97D2D" w:rsidRDefault="004E3288" w:rsidP="00D97D2D">
      <w:pPr>
        <w:pStyle w:val="BasistekstmetwitruimtenaGHOR"/>
      </w:pPr>
      <w:r>
        <w:rPr>
          <w:noProof/>
        </w:rPr>
        <w:drawing>
          <wp:inline distT="0" distB="0" distL="0" distR="0" wp14:anchorId="02601105" wp14:editId="18CABDB1">
            <wp:extent cx="2965450" cy="2267585"/>
            <wp:effectExtent l="0" t="0" r="6350" b="0"/>
            <wp:docPr id="9" name="Grafiek 9" descr="Deze grafiek toont het percentage inwoners dat voldoet aan de alcoholrichtlijn. De prevalenties worden voor verschillende subgroepen getoond, waaronder geslacht, leeftijd en opleidingsniveau. ">
              <a:extLst xmlns:a="http://schemas.openxmlformats.org/drawingml/2006/main">
                <a:ext uri="{FF2B5EF4-FFF2-40B4-BE49-F238E27FC236}">
                  <a16:creationId xmlns:a16="http://schemas.microsoft.com/office/drawing/2014/main" id="{4DD77A7C-B49B-492C-8A92-919872A4AD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2087AE12" w14:textId="104671F8" w:rsidR="00D97D2D" w:rsidRDefault="00D97D2D" w:rsidP="00D97D2D">
      <w:pPr>
        <w:pStyle w:val="BasistekstmetwitruimtenaGHOR"/>
      </w:pPr>
      <w:r w:rsidRPr="00D97D2D">
        <w:t xml:space="preserve">In de gemeente is </w:t>
      </w:r>
      <w:r w:rsidR="008E09CB" w:rsidRPr="004E3288">
        <w:rPr>
          <w:b/>
          <w:bCs/>
        </w:rPr>
        <w:fldChar w:fldCharType="begin"/>
      </w:r>
      <w:r w:rsidR="008E09CB" w:rsidRPr="004E3288">
        <w:rPr>
          <w:b/>
          <w:bCs/>
        </w:rPr>
        <w:instrText xml:space="preserve"> LINK </w:instrText>
      </w:r>
      <w:r w:rsidR="000F779A">
        <w:rPr>
          <w:b/>
          <w:bCs/>
        </w:rPr>
        <w:instrText xml:space="preserve">Excel.Sheet.12 "C:\\Rapportage V en O\\Rapportage VO.xlsx" "Output tekst!R89K2" </w:instrText>
      </w:r>
      <w:r w:rsidR="008E09CB" w:rsidRPr="004E3288">
        <w:rPr>
          <w:b/>
          <w:bCs/>
        </w:rPr>
        <w:instrText xml:space="preserve">\f 5 \t \* MERGEFORMAT </w:instrText>
      </w:r>
      <w:r w:rsidR="008E09CB" w:rsidRPr="004E3288">
        <w:rPr>
          <w:b/>
          <w:bCs/>
        </w:rPr>
        <w:fldChar w:fldCharType="separate"/>
      </w:r>
      <w:r w:rsidR="000F779A" w:rsidRPr="000F779A">
        <w:rPr>
          <w:b/>
          <w:bCs/>
        </w:rPr>
        <w:t>25%</w:t>
      </w:r>
      <w:r w:rsidR="008E09CB" w:rsidRPr="004E3288">
        <w:rPr>
          <w:b/>
          <w:bCs/>
        </w:rPr>
        <w:fldChar w:fldCharType="end"/>
      </w:r>
      <w:r w:rsidRPr="00D97D2D">
        <w:t xml:space="preserve"> van de inwoners een ‘overmatige drinker’ en </w:t>
      </w:r>
      <w:r w:rsidR="008E09CB" w:rsidRPr="004E3288">
        <w:rPr>
          <w:b/>
          <w:bCs/>
        </w:rPr>
        <w:fldChar w:fldCharType="begin"/>
      </w:r>
      <w:r w:rsidR="008E09CB" w:rsidRPr="004E3288">
        <w:rPr>
          <w:b/>
          <w:bCs/>
        </w:rPr>
        <w:instrText xml:space="preserve"> LINK </w:instrText>
      </w:r>
      <w:r w:rsidR="000F779A">
        <w:rPr>
          <w:b/>
          <w:bCs/>
        </w:rPr>
        <w:instrText xml:space="preserve">Excel.Sheet.12 "C:\\Rapportage V en O\\Rapportage VO.xlsx" "Output tekst!R90K2" </w:instrText>
      </w:r>
      <w:r w:rsidR="008E09CB" w:rsidRPr="004E3288">
        <w:rPr>
          <w:b/>
          <w:bCs/>
        </w:rPr>
        <w:instrText xml:space="preserve">\f 5 \t \* MERGEFORMAT </w:instrText>
      </w:r>
      <w:r w:rsidR="008E09CB" w:rsidRPr="004E3288">
        <w:rPr>
          <w:b/>
          <w:bCs/>
        </w:rPr>
        <w:fldChar w:fldCharType="separate"/>
      </w:r>
      <w:r w:rsidR="000F779A" w:rsidRPr="000F779A">
        <w:rPr>
          <w:b/>
          <w:bCs/>
        </w:rPr>
        <w:t>15%</w:t>
      </w:r>
      <w:r w:rsidR="008E09CB" w:rsidRPr="004E3288">
        <w:rPr>
          <w:b/>
          <w:bCs/>
        </w:rPr>
        <w:fldChar w:fldCharType="end"/>
      </w:r>
      <w:r w:rsidRPr="00D97D2D">
        <w:t xml:space="preserve"> een ‘zware drinker’.</w:t>
      </w:r>
    </w:p>
    <w:p w14:paraId="4FAD4CD1" w14:textId="7D4CA955" w:rsidR="00D97D2D" w:rsidRDefault="004E3288" w:rsidP="00D97D2D">
      <w:pPr>
        <w:pStyle w:val="BasistekstGHOR"/>
      </w:pPr>
      <w:r>
        <w:rPr>
          <w:noProof/>
        </w:rPr>
        <w:drawing>
          <wp:inline distT="0" distB="0" distL="0" distR="0" wp14:anchorId="01092130" wp14:editId="33E0C3B6">
            <wp:extent cx="2971800" cy="1955800"/>
            <wp:effectExtent l="0" t="0" r="0" b="6350"/>
            <wp:docPr id="10" name="Grafiek 10" descr="Deze grafiek toont het percentage inwoners dat overmatig alcohol gebruikt. De resultaten worden over de tijd van 2012 tot en met 2022 getoond, en voor verschillende geografische regio’s.  ">
              <a:extLst xmlns:a="http://schemas.openxmlformats.org/drawingml/2006/main">
                <a:ext uri="{FF2B5EF4-FFF2-40B4-BE49-F238E27FC236}">
                  <a16:creationId xmlns:a16="http://schemas.microsoft.com/office/drawing/2014/main" id="{5FD42D7A-720E-E129-CDB7-48119CEF73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7BF20BB6" w14:textId="5EE390C8" w:rsidR="00D97D2D" w:rsidRPr="00147BB8" w:rsidRDefault="00D97D2D" w:rsidP="00D635A3">
      <w:pPr>
        <w:pStyle w:val="Kop2zondernummerGHOR"/>
      </w:pPr>
      <w:r w:rsidRPr="00147BB8">
        <w:t>Roken</w:t>
      </w:r>
    </w:p>
    <w:p w14:paraId="5B3631B4" w14:textId="086CC454" w:rsidR="00D97D2D" w:rsidRDefault="008E09CB" w:rsidP="00D97D2D">
      <w:pPr>
        <w:pStyle w:val="BasistekstmetwitruimtenaGHOR"/>
      </w:pPr>
      <w:r w:rsidRPr="00991E80">
        <w:rPr>
          <w:b/>
          <w:bCs/>
        </w:rPr>
        <w:fldChar w:fldCharType="begin"/>
      </w:r>
      <w:r w:rsidRPr="00991E80">
        <w:rPr>
          <w:b/>
          <w:bCs/>
        </w:rPr>
        <w:instrText xml:space="preserve"> LINK </w:instrText>
      </w:r>
      <w:r w:rsidR="000F779A">
        <w:rPr>
          <w:b/>
          <w:bCs/>
        </w:rPr>
        <w:instrText xml:space="preserve">Excel.Sheet.12 "C:\\Rapportage V en O\\Rapportage VO.xlsx" "Output tekst!R91K2" </w:instrText>
      </w:r>
      <w:r w:rsidRPr="00991E80">
        <w:rPr>
          <w:b/>
          <w:bCs/>
        </w:rPr>
        <w:instrText xml:space="preserve">\f 5 \t \* MERGEFORMAT </w:instrText>
      </w:r>
      <w:r w:rsidRPr="00991E80">
        <w:rPr>
          <w:b/>
          <w:bCs/>
        </w:rPr>
        <w:fldChar w:fldCharType="separate"/>
      </w:r>
      <w:r w:rsidR="000F779A" w:rsidRPr="000F779A">
        <w:rPr>
          <w:b/>
          <w:bCs/>
        </w:rPr>
        <w:t>95%</w:t>
      </w:r>
      <w:r w:rsidRPr="00991E80">
        <w:rPr>
          <w:b/>
          <w:bCs/>
        </w:rPr>
        <w:fldChar w:fldCharType="end"/>
      </w:r>
      <w:r w:rsidR="00D97D2D" w:rsidRPr="00D97D2D">
        <w:t xml:space="preserve"> van de inwoners van de gemeente rookt tabak. Dit is </w:t>
      </w:r>
      <w:r>
        <w:fldChar w:fldCharType="begin"/>
      </w:r>
      <w:r>
        <w:instrText xml:space="preserve"> LINK </w:instrText>
      </w:r>
      <w:r w:rsidR="000F779A">
        <w:instrText xml:space="preserve">Excel.Sheet.12 "C:\\Rapportage V en O\\Rapportage VO.xlsx" "Output tekst!R92K2" </w:instrText>
      </w:r>
      <w:r>
        <w:instrText xml:space="preserve">\f 5 \t \* MERGEFORMAT </w:instrText>
      </w:r>
      <w:r>
        <w:fldChar w:fldCharType="separate"/>
      </w:r>
      <w:r w:rsidR="000F779A">
        <w:t>gedaald</w:t>
      </w:r>
      <w:r>
        <w:fldChar w:fldCharType="end"/>
      </w:r>
      <w:r w:rsidR="00D97D2D" w:rsidRPr="00D97D2D">
        <w:t xml:space="preserve"> ten opzichte van 2020. </w:t>
      </w:r>
      <w:r>
        <w:fldChar w:fldCharType="begin"/>
      </w:r>
      <w:r>
        <w:instrText xml:space="preserve"> LINK </w:instrText>
      </w:r>
      <w:r w:rsidR="000F779A">
        <w:instrText xml:space="preserve">Excel.Sheet.12 "C:\\Rapportage V en O\\Rapportage VO.xlsx" "Output tekst!R93K2" </w:instrText>
      </w:r>
      <w:r>
        <w:instrText xml:space="preserve">\f 5 \t \* MERGEFORMAT </w:instrText>
      </w:r>
      <w:r>
        <w:fldChar w:fldCharType="separate"/>
      </w:r>
      <w:r w:rsidR="000F779A">
        <w:t>&lt;Over het algemeen roken er meer mannen. Ook roken er meer mensen met een lage opleiding&gt;</w:t>
      </w:r>
      <w:r>
        <w:fldChar w:fldCharType="end"/>
      </w:r>
    </w:p>
    <w:p w14:paraId="2740D0FC" w14:textId="0D910002" w:rsidR="00D97D2D" w:rsidRDefault="00991E80" w:rsidP="00FC6665">
      <w:pPr>
        <w:pStyle w:val="BasistekstmetwitruimtenaGHOR"/>
      </w:pPr>
      <w:r>
        <w:rPr>
          <w:noProof/>
        </w:rPr>
        <w:drawing>
          <wp:inline distT="0" distB="0" distL="0" distR="0" wp14:anchorId="0EBA07C6" wp14:editId="578C820D">
            <wp:extent cx="2965450" cy="2105025"/>
            <wp:effectExtent l="0" t="0" r="6350" b="0"/>
            <wp:docPr id="13" name="Grafiek 13" descr="Deze grafiek toont het percentage inwoners dat rookt. De resultaten worden over de tijd van 2012 tot en met 2022 getoond, en voor verschillende geografische regio’s.  ">
              <a:extLst xmlns:a="http://schemas.openxmlformats.org/drawingml/2006/main">
                <a:ext uri="{FF2B5EF4-FFF2-40B4-BE49-F238E27FC236}">
                  <a16:creationId xmlns:a16="http://schemas.microsoft.com/office/drawing/2014/main" id="{735D4F64-3D8D-A34B-9024-F0A12CA945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6DB21EAC" w14:textId="711D31E2" w:rsidR="00FC6665" w:rsidRDefault="004E3288" w:rsidP="00FC6665">
      <w:pPr>
        <w:pStyle w:val="BasistekstmetwitruimtenaGHOR"/>
      </w:pPr>
      <w:r>
        <w:rPr>
          <w:noProof/>
        </w:rPr>
        <w:drawing>
          <wp:inline distT="0" distB="0" distL="0" distR="0" wp14:anchorId="080F91AF" wp14:editId="01EE16B4">
            <wp:extent cx="2971800" cy="2275205"/>
            <wp:effectExtent l="0" t="0" r="0" b="0"/>
            <wp:docPr id="12" name="Grafiek 12" descr="Deze grafiek toont het percentage inwoners dat rookt. De prevalenties worden voor verschillende subgroepen getoond, waaronder geslacht, leeftijd en opleidingsniveau. &#10;&#10;">
              <a:extLst xmlns:a="http://schemas.openxmlformats.org/drawingml/2006/main">
                <a:ext uri="{FF2B5EF4-FFF2-40B4-BE49-F238E27FC236}">
                  <a16:creationId xmlns:a16="http://schemas.microsoft.com/office/drawing/2014/main" id="{FEC63D87-9F22-405C-A018-E1E09E2FD0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09952169" w14:textId="77777777" w:rsidR="006C69D6" w:rsidRDefault="006C69D6" w:rsidP="00FC6665">
      <w:pPr>
        <w:pStyle w:val="Kop1zondernummerGHOR"/>
        <w:sectPr w:rsidR="006C69D6" w:rsidSect="006C69D6">
          <w:type w:val="continuous"/>
          <w:pgSz w:w="16838" w:h="11906" w:orient="landscape" w:code="9"/>
          <w:pgMar w:top="1077" w:right="1055" w:bottom="1418" w:left="1055" w:header="284" w:footer="437" w:gutter="0"/>
          <w:cols w:num="3" w:space="678"/>
          <w:docGrid w:linePitch="360"/>
        </w:sectPr>
      </w:pPr>
    </w:p>
    <w:p w14:paraId="208C1105" w14:textId="4660C5E8" w:rsidR="00FC6665" w:rsidRDefault="00FC6665" w:rsidP="00FC6665">
      <w:pPr>
        <w:pStyle w:val="Kop1zondernummerGHOR"/>
      </w:pPr>
      <w:bookmarkStart w:id="10" w:name="_Toc133409881"/>
      <w:r w:rsidRPr="00FC6665">
        <w:lastRenderedPageBreak/>
        <w:t>Mentale gezondheid</w:t>
      </w:r>
      <w:bookmarkEnd w:id="10"/>
    </w:p>
    <w:p w14:paraId="20E590E0" w14:textId="25514CE3" w:rsidR="00FC6665" w:rsidRDefault="00FC6665" w:rsidP="00FC6665">
      <w:pPr>
        <w:pStyle w:val="KadertekstGHOR"/>
        <w:pBdr>
          <w:bottom w:val="single" w:sz="48" w:space="1" w:color="DADBD3" w:themeColor="background2"/>
        </w:pBdr>
      </w:pPr>
      <w:r w:rsidRPr="00FC6665">
        <w:t xml:space="preserve">In de landelijke nota gezondheidsbeleid 2020-2024 is extra aandacht gekomen voor de mentale gezondheid van jongeren en jongvolwassenen. En al eerder is in 2017 is begonnen met het </w:t>
      </w:r>
      <w:hyperlink r:id="rId40" w:history="1">
        <w:r w:rsidRPr="19C88340">
          <w:rPr>
            <w:rStyle w:val="Hyperlink"/>
          </w:rPr>
          <w:t>Meerjarenprogramma Depressiepreventie</w:t>
        </w:r>
      </w:hyperlink>
      <w:r w:rsidRPr="00FC6665">
        <w:t>. Onze regering wil ook het Preventieakkoord uit  breiden met ‘</w:t>
      </w:r>
      <w:hyperlink r:id="rId41" w:history="1">
        <w:r w:rsidRPr="19C88340">
          <w:rPr>
            <w:rStyle w:val="Hyperlink"/>
          </w:rPr>
          <w:t>mentale weerbaarheid</w:t>
        </w:r>
      </w:hyperlink>
      <w:r w:rsidRPr="00FC6665">
        <w:t>’. Mentale gezondheid is een van de thema's in Gezond en Actief Leven Akkoord (GALA). Aan het begin van de coronaperiode werd duidelijk dat de pandemie invloed heeft op de mentale gezondheid van mensen. Hieronder wordt ingegaan op enkele specifieke aspecten hiervan.</w:t>
      </w:r>
    </w:p>
    <w:p w14:paraId="5CB8B89F" w14:textId="25D4C57C" w:rsidR="00FC6665" w:rsidRPr="00147BB8" w:rsidRDefault="00FC6665" w:rsidP="00D635A3">
      <w:pPr>
        <w:pStyle w:val="Kop2zondernummerGHOR"/>
      </w:pPr>
      <w:r w:rsidRPr="00147BB8">
        <w:t>Psychische klachten</w:t>
      </w:r>
    </w:p>
    <w:p w14:paraId="6EA8F9E4" w14:textId="2CB234B6" w:rsidR="00FC6665" w:rsidRDefault="00FC6665" w:rsidP="00FC6665">
      <w:pPr>
        <w:pStyle w:val="BasistekstmetwitruimtenaGHOR"/>
      </w:pPr>
      <w:r w:rsidRPr="00FC6665">
        <w:t xml:space="preserve">Psychische klachten zijn gemeten met de </w:t>
      </w:r>
      <w:proofErr w:type="spellStart"/>
      <w:r w:rsidRPr="00FC6665">
        <w:t>Mental</w:t>
      </w:r>
      <w:proofErr w:type="spellEnd"/>
      <w:r w:rsidRPr="00FC6665">
        <w:t xml:space="preserve"> Health Inventory 5 (MHI-5). In de gemeente heeft </w:t>
      </w:r>
      <w:r w:rsidR="008E09CB" w:rsidRPr="006842E0">
        <w:rPr>
          <w:b/>
          <w:bCs/>
        </w:rPr>
        <w:fldChar w:fldCharType="begin"/>
      </w:r>
      <w:r w:rsidR="008E09CB" w:rsidRPr="006842E0">
        <w:rPr>
          <w:b/>
          <w:bCs/>
        </w:rPr>
        <w:instrText xml:space="preserve"> LINK </w:instrText>
      </w:r>
      <w:r w:rsidR="000F779A">
        <w:rPr>
          <w:b/>
          <w:bCs/>
        </w:rPr>
        <w:instrText xml:space="preserve">Excel.Sheet.12 "C:\\Rapportage V en O\\Rapportage VO.xlsx" "Output tekst!R94K2" </w:instrText>
      </w:r>
      <w:r w:rsidR="008E09CB" w:rsidRPr="006842E0">
        <w:rPr>
          <w:b/>
          <w:bCs/>
        </w:rPr>
        <w:instrText xml:space="preserve">\f 5 \t \* MERGEFORMAT </w:instrText>
      </w:r>
      <w:r w:rsidR="008E09CB" w:rsidRPr="006842E0">
        <w:rPr>
          <w:b/>
          <w:bCs/>
        </w:rPr>
        <w:fldChar w:fldCharType="separate"/>
      </w:r>
      <w:r w:rsidR="000F779A" w:rsidRPr="000F779A">
        <w:rPr>
          <w:b/>
          <w:bCs/>
        </w:rPr>
        <w:t>10%</w:t>
      </w:r>
      <w:r w:rsidR="008E09CB" w:rsidRPr="006842E0">
        <w:rPr>
          <w:b/>
          <w:bCs/>
        </w:rPr>
        <w:fldChar w:fldCharType="end"/>
      </w:r>
      <w:r w:rsidRPr="00FC6665">
        <w:t xml:space="preserve"> van de inwoners van 18 jaar en ouder psychische klachten ervaren in de laatste vier weken. Dit is </w:t>
      </w:r>
      <w:r w:rsidR="008E09CB">
        <w:fldChar w:fldCharType="begin"/>
      </w:r>
      <w:r w:rsidR="008E09CB">
        <w:instrText xml:space="preserve"> LINK </w:instrText>
      </w:r>
      <w:r w:rsidR="000F779A">
        <w:instrText xml:space="preserve">Excel.Sheet.12 "C:\\Rapportage V en O\\Rapportage VO.xlsx" "Output tekst!R95K2" </w:instrText>
      </w:r>
      <w:r w:rsidR="008E09CB">
        <w:instrText xml:space="preserve">\f 5 \t \* MERGEFORMAT </w:instrText>
      </w:r>
      <w:r w:rsidR="008E09CB">
        <w:fldChar w:fldCharType="separate"/>
      </w:r>
      <w:r w:rsidR="000F779A">
        <w:t>minder dan in</w:t>
      </w:r>
      <w:r w:rsidR="008E09CB">
        <w:fldChar w:fldCharType="end"/>
      </w:r>
      <w:r w:rsidRPr="00FC6665">
        <w:t xml:space="preserve"> de regio (</w:t>
      </w:r>
      <w:r w:rsidR="008E09CB" w:rsidRPr="006842E0">
        <w:rPr>
          <w:b/>
          <w:bCs/>
        </w:rPr>
        <w:fldChar w:fldCharType="begin"/>
      </w:r>
      <w:r w:rsidR="008E09CB" w:rsidRPr="006842E0">
        <w:rPr>
          <w:b/>
          <w:bCs/>
        </w:rPr>
        <w:instrText xml:space="preserve"> LINK </w:instrText>
      </w:r>
      <w:r w:rsidR="000F779A">
        <w:rPr>
          <w:b/>
          <w:bCs/>
        </w:rPr>
        <w:instrText xml:space="preserve">Excel.Sheet.12 "C:\\Rapportage V en O\\Rapportage VO.xlsx" "Output tekst!R96K2" </w:instrText>
      </w:r>
      <w:r w:rsidR="008E09CB" w:rsidRPr="006842E0">
        <w:rPr>
          <w:b/>
          <w:bCs/>
        </w:rPr>
        <w:instrText xml:space="preserve">\f 5 \t \* MERGEFORMAT </w:instrText>
      </w:r>
      <w:r w:rsidR="008E09CB" w:rsidRPr="006842E0">
        <w:rPr>
          <w:b/>
          <w:bCs/>
        </w:rPr>
        <w:fldChar w:fldCharType="separate"/>
      </w:r>
      <w:r w:rsidR="000F779A" w:rsidRPr="000F779A">
        <w:rPr>
          <w:b/>
          <w:bCs/>
        </w:rPr>
        <w:t>74%</w:t>
      </w:r>
      <w:r w:rsidR="008E09CB" w:rsidRPr="006842E0">
        <w:rPr>
          <w:b/>
          <w:bCs/>
        </w:rPr>
        <w:fldChar w:fldCharType="end"/>
      </w:r>
      <w:r w:rsidRPr="00FC6665">
        <w:t xml:space="preserve">) en </w:t>
      </w:r>
      <w:r w:rsidR="008E09CB">
        <w:fldChar w:fldCharType="begin"/>
      </w:r>
      <w:r w:rsidR="008E09CB">
        <w:instrText xml:space="preserve"> LINK </w:instrText>
      </w:r>
      <w:r w:rsidR="000F779A">
        <w:instrText xml:space="preserve">Excel.Sheet.12 "C:\\Rapportage V en O\\Rapportage VO.xlsx" "Output tekst!R97K2" </w:instrText>
      </w:r>
      <w:r w:rsidR="008E09CB">
        <w:instrText xml:space="preserve">\f 5 \t \* MERGEFORMAT </w:instrText>
      </w:r>
      <w:r w:rsidR="008E09CB">
        <w:fldChar w:fldCharType="separate"/>
      </w:r>
      <w:r w:rsidR="000F779A">
        <w:t>minder dan in</w:t>
      </w:r>
      <w:r w:rsidR="008E09CB">
        <w:fldChar w:fldCharType="end"/>
      </w:r>
      <w:r w:rsidRPr="00FC6665">
        <w:t xml:space="preserve"> Nederland (</w:t>
      </w:r>
      <w:r w:rsidR="008E09CB" w:rsidRPr="006842E0">
        <w:rPr>
          <w:b/>
          <w:bCs/>
        </w:rPr>
        <w:fldChar w:fldCharType="begin"/>
      </w:r>
      <w:r w:rsidR="008E09CB" w:rsidRPr="006842E0">
        <w:rPr>
          <w:b/>
          <w:bCs/>
        </w:rPr>
        <w:instrText xml:space="preserve"> LINK </w:instrText>
      </w:r>
      <w:r w:rsidR="000F779A">
        <w:rPr>
          <w:b/>
          <w:bCs/>
        </w:rPr>
        <w:instrText xml:space="preserve">Excel.Sheet.12 "C:\\Rapportage V en O\\Rapportage VO.xlsx" "Output tekst!R98K2" </w:instrText>
      </w:r>
      <w:r w:rsidR="008E09CB" w:rsidRPr="006842E0">
        <w:rPr>
          <w:b/>
          <w:bCs/>
        </w:rPr>
        <w:instrText xml:space="preserve">\f 5 \t \* MERGEFORMAT </w:instrText>
      </w:r>
      <w:r w:rsidR="008E09CB" w:rsidRPr="006842E0">
        <w:rPr>
          <w:b/>
          <w:bCs/>
        </w:rPr>
        <w:fldChar w:fldCharType="separate"/>
      </w:r>
      <w:r w:rsidR="000F779A" w:rsidRPr="000F779A">
        <w:rPr>
          <w:b/>
          <w:bCs/>
        </w:rPr>
        <w:t>95%</w:t>
      </w:r>
      <w:r w:rsidR="008E09CB" w:rsidRPr="006842E0">
        <w:rPr>
          <w:b/>
          <w:bCs/>
        </w:rPr>
        <w:fldChar w:fldCharType="end"/>
      </w:r>
      <w:r w:rsidRPr="00FC6665">
        <w:t xml:space="preserve">). </w:t>
      </w:r>
      <w:r w:rsidR="008E09CB">
        <w:fldChar w:fldCharType="begin"/>
      </w:r>
      <w:r w:rsidR="008E09CB">
        <w:instrText xml:space="preserve"> LINK </w:instrText>
      </w:r>
      <w:r w:rsidR="000F779A">
        <w:instrText xml:space="preserve">Excel.Sheet.12 "C:\\Rapportage V en O\\Rapportage VO.xlsx" "Output tekst!R99K2" </w:instrText>
      </w:r>
      <w:r w:rsidR="008E09CB">
        <w:instrText xml:space="preserve">\f 5 \t \* MERGEFORMAT </w:instrText>
      </w:r>
      <w:r w:rsidR="008E09CB">
        <w:fldChar w:fldCharType="separate"/>
      </w:r>
      <w:r w:rsidR="000F779A">
        <w:t>&lt;Vooral volwassenen tot 35 jaar hebben psychische klachten. Vrouwen hebben vaker psychische klachten dan mannen&gt;</w:t>
      </w:r>
      <w:r w:rsidR="008E09CB">
        <w:fldChar w:fldCharType="end"/>
      </w:r>
      <w:r w:rsidR="00CA69AA">
        <w:t>.</w:t>
      </w:r>
    </w:p>
    <w:p w14:paraId="10A31BDA" w14:textId="016361CB" w:rsidR="00FC6665" w:rsidRDefault="006842E0" w:rsidP="00FC6665">
      <w:pPr>
        <w:pStyle w:val="BasistekstGHOR"/>
      </w:pPr>
      <w:r>
        <w:rPr>
          <w:noProof/>
        </w:rPr>
        <w:drawing>
          <wp:inline distT="0" distB="0" distL="0" distR="0" wp14:anchorId="5CAB4D76" wp14:editId="1F5E8415">
            <wp:extent cx="2933700" cy="2051050"/>
            <wp:effectExtent l="0" t="0" r="0" b="6350"/>
            <wp:docPr id="15" name="Grafiek 15" descr="Deze grafiek toont het percentage inwoners dat psychische klachten ervaart. De prevalenties worden voor verschillende leeftijdsgroepen getoond, en voor verschillende geografische regio’s.  ">
              <a:extLst xmlns:a="http://schemas.openxmlformats.org/drawingml/2006/main">
                <a:ext uri="{FF2B5EF4-FFF2-40B4-BE49-F238E27FC236}">
                  <a16:creationId xmlns:a16="http://schemas.microsoft.com/office/drawing/2014/main" id="{AE2EF822-9A19-4923-AB4C-04FFB412A3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4B12EAFC" w14:textId="1F7A1F38" w:rsidR="00FC6665" w:rsidRPr="00147BB8" w:rsidRDefault="00FC6665" w:rsidP="00D635A3">
      <w:pPr>
        <w:pStyle w:val="Kop2zondernummerGHOR"/>
      </w:pPr>
      <w:r w:rsidRPr="00147BB8">
        <w:t>Angst en depressie</w:t>
      </w:r>
    </w:p>
    <w:p w14:paraId="2B0C6B15" w14:textId="46A7668A" w:rsidR="00FC6665" w:rsidRDefault="00FC6665" w:rsidP="00FC6665">
      <w:pPr>
        <w:pStyle w:val="BasistekstmetwitruimtenaGHOR"/>
      </w:pPr>
      <w:r w:rsidRPr="00FC6665">
        <w:t xml:space="preserve">Voor screening op angst en depressie is gebruik gemaakt van de Kessler-10 vragenlijst. </w:t>
      </w:r>
      <w:r w:rsidR="008E09CB" w:rsidRPr="00FC49BE">
        <w:rPr>
          <w:b/>
          <w:bCs/>
        </w:rPr>
        <w:fldChar w:fldCharType="begin"/>
      </w:r>
      <w:r w:rsidR="008E09CB" w:rsidRPr="00FC49BE">
        <w:rPr>
          <w:b/>
          <w:bCs/>
        </w:rPr>
        <w:instrText xml:space="preserve"> LINK </w:instrText>
      </w:r>
      <w:r w:rsidR="000F779A">
        <w:rPr>
          <w:b/>
          <w:bCs/>
        </w:rPr>
        <w:instrText xml:space="preserve">Excel.Sheet.12 "C:\\Rapportage V en O\\Rapportage VO.xlsx" "Output tekst!R100K2" </w:instrText>
      </w:r>
      <w:r w:rsidR="008E09CB" w:rsidRPr="00FC49BE">
        <w:rPr>
          <w:b/>
          <w:bCs/>
        </w:rPr>
        <w:instrText xml:space="preserve">\f 5 \t \* MERGEFORMAT </w:instrText>
      </w:r>
      <w:r w:rsidR="008E09CB" w:rsidRPr="00FC49BE">
        <w:rPr>
          <w:b/>
          <w:bCs/>
        </w:rPr>
        <w:fldChar w:fldCharType="separate"/>
      </w:r>
      <w:r w:rsidR="000F779A" w:rsidRPr="000F779A">
        <w:rPr>
          <w:b/>
          <w:bCs/>
        </w:rPr>
        <w:t>78%</w:t>
      </w:r>
      <w:r w:rsidR="008E09CB" w:rsidRPr="00FC49BE">
        <w:rPr>
          <w:b/>
          <w:bCs/>
        </w:rPr>
        <w:fldChar w:fldCharType="end"/>
      </w:r>
      <w:r w:rsidRPr="00FC6665">
        <w:t xml:space="preserve"> van de inwoners van de gemeente heeft de laatste vier weken een hoog risico op een angststoornis of depressie. Dit is </w:t>
      </w:r>
      <w:r w:rsidR="008E09CB">
        <w:fldChar w:fldCharType="begin"/>
      </w:r>
      <w:r w:rsidR="008E09CB">
        <w:instrText xml:space="preserve"> LINK </w:instrText>
      </w:r>
      <w:r w:rsidR="000F779A">
        <w:instrText xml:space="preserve">Excel.Sheet.12 "C:\\Rapportage V en O\\Rapportage VO.xlsx" "Output tekst!R101K2" </w:instrText>
      </w:r>
      <w:r w:rsidR="008E09CB">
        <w:instrText xml:space="preserve">\f 5 \t \* MERGEFORMAT </w:instrText>
      </w:r>
      <w:r w:rsidR="008E09CB">
        <w:fldChar w:fldCharType="separate"/>
      </w:r>
      <w:r w:rsidR="000F779A">
        <w:t>meer dan in</w:t>
      </w:r>
      <w:r w:rsidR="008E09CB">
        <w:fldChar w:fldCharType="end"/>
      </w:r>
      <w:r w:rsidRPr="00FC6665">
        <w:t xml:space="preserve"> de regio (</w:t>
      </w:r>
      <w:r w:rsidR="008E09CB" w:rsidRPr="00FC49BE">
        <w:rPr>
          <w:b/>
          <w:bCs/>
        </w:rPr>
        <w:fldChar w:fldCharType="begin"/>
      </w:r>
      <w:r w:rsidR="008E09CB" w:rsidRPr="00FC49BE">
        <w:rPr>
          <w:b/>
          <w:bCs/>
        </w:rPr>
        <w:instrText xml:space="preserve"> LINK </w:instrText>
      </w:r>
      <w:r w:rsidR="000F779A">
        <w:rPr>
          <w:b/>
          <w:bCs/>
        </w:rPr>
        <w:instrText xml:space="preserve">Excel.Sheet.12 "C:\\Rapportage V en O\\Rapportage VO.xlsx" "Output tekst!R102K2" </w:instrText>
      </w:r>
      <w:r w:rsidR="008E09CB" w:rsidRPr="00FC49BE">
        <w:rPr>
          <w:b/>
          <w:bCs/>
        </w:rPr>
        <w:instrText xml:space="preserve">\f 5 \t \* MERGEFORMAT </w:instrText>
      </w:r>
      <w:r w:rsidR="008E09CB" w:rsidRPr="00FC49BE">
        <w:rPr>
          <w:b/>
          <w:bCs/>
        </w:rPr>
        <w:fldChar w:fldCharType="separate"/>
      </w:r>
      <w:r w:rsidR="000F779A" w:rsidRPr="000F779A">
        <w:rPr>
          <w:b/>
          <w:bCs/>
        </w:rPr>
        <w:t>48%</w:t>
      </w:r>
      <w:r w:rsidR="008E09CB" w:rsidRPr="00FC49BE">
        <w:rPr>
          <w:b/>
          <w:bCs/>
        </w:rPr>
        <w:fldChar w:fldCharType="end"/>
      </w:r>
      <w:r w:rsidRPr="00FC6665">
        <w:t xml:space="preserve">) en </w:t>
      </w:r>
      <w:r w:rsidR="008E09CB">
        <w:fldChar w:fldCharType="begin"/>
      </w:r>
      <w:r w:rsidR="008E09CB">
        <w:instrText xml:space="preserve"> LINK </w:instrText>
      </w:r>
      <w:r w:rsidR="000F779A">
        <w:instrText xml:space="preserve">Excel.Sheet.12 "C:\\Rapportage V en O\\Rapportage VO.xlsx" "Output tekst!R103K2" </w:instrText>
      </w:r>
      <w:r w:rsidR="008E09CB">
        <w:instrText xml:space="preserve">\f 5 \t \* MERGEFORMAT </w:instrText>
      </w:r>
      <w:r w:rsidR="008E09CB">
        <w:fldChar w:fldCharType="separate"/>
      </w:r>
      <w:r w:rsidR="000F779A">
        <w:t>meer dan in</w:t>
      </w:r>
      <w:r w:rsidR="008E09CB">
        <w:fldChar w:fldCharType="end"/>
      </w:r>
      <w:r w:rsidRPr="00FC6665">
        <w:t xml:space="preserve"> Nederland (</w:t>
      </w:r>
      <w:r w:rsidR="008E09CB" w:rsidRPr="00FC49BE">
        <w:rPr>
          <w:b/>
          <w:bCs/>
        </w:rPr>
        <w:fldChar w:fldCharType="begin"/>
      </w:r>
      <w:r w:rsidR="008E09CB" w:rsidRPr="00FC49BE">
        <w:rPr>
          <w:b/>
          <w:bCs/>
        </w:rPr>
        <w:instrText xml:space="preserve"> LINK </w:instrText>
      </w:r>
      <w:r w:rsidR="000F779A">
        <w:rPr>
          <w:b/>
          <w:bCs/>
        </w:rPr>
        <w:instrText xml:space="preserve">Excel.Sheet.12 "C:\\Rapportage V en O\\Rapportage VO.xlsx" "Output tekst!R104K2" </w:instrText>
      </w:r>
      <w:r w:rsidR="008E09CB" w:rsidRPr="00FC49BE">
        <w:rPr>
          <w:b/>
          <w:bCs/>
        </w:rPr>
        <w:instrText xml:space="preserve">\f 5 \t \* MERGEFORMAT </w:instrText>
      </w:r>
      <w:r w:rsidR="008E09CB" w:rsidRPr="00FC49BE">
        <w:rPr>
          <w:b/>
          <w:bCs/>
        </w:rPr>
        <w:fldChar w:fldCharType="separate"/>
      </w:r>
      <w:r w:rsidR="000F779A" w:rsidRPr="000F779A">
        <w:rPr>
          <w:b/>
          <w:bCs/>
        </w:rPr>
        <w:t>26%</w:t>
      </w:r>
      <w:r w:rsidR="008E09CB" w:rsidRPr="00FC49BE">
        <w:rPr>
          <w:b/>
          <w:bCs/>
        </w:rPr>
        <w:fldChar w:fldCharType="end"/>
      </w:r>
      <w:r w:rsidRPr="00FC6665">
        <w:t xml:space="preserve">). In 2022 is dit percentage </w:t>
      </w:r>
      <w:r w:rsidR="008E09CB">
        <w:fldChar w:fldCharType="begin"/>
      </w:r>
      <w:r w:rsidR="008E09CB">
        <w:instrText xml:space="preserve"> LINK </w:instrText>
      </w:r>
      <w:r w:rsidR="000F779A">
        <w:instrText xml:space="preserve">Excel.Sheet.12 "C:\\Rapportage V en O\\Rapportage VO.xlsx" "Output tekst!R105K2" </w:instrText>
      </w:r>
      <w:r w:rsidR="008E09CB">
        <w:instrText xml:space="preserve">\f 5 \t \* MERGEFORMAT </w:instrText>
      </w:r>
      <w:r w:rsidR="008E09CB">
        <w:fldChar w:fldCharType="separate"/>
      </w:r>
      <w:r w:rsidR="000F779A">
        <w:t>gedaald</w:t>
      </w:r>
      <w:r w:rsidR="008E09CB">
        <w:fldChar w:fldCharType="end"/>
      </w:r>
      <w:r w:rsidRPr="00FC6665">
        <w:t xml:space="preserve"> ten opzichte van 2020.</w:t>
      </w:r>
    </w:p>
    <w:p w14:paraId="6612E44B" w14:textId="41389186" w:rsidR="00FC6665" w:rsidRDefault="00670ACA" w:rsidP="00FC6665">
      <w:pPr>
        <w:pStyle w:val="BasistekstGHOR"/>
      </w:pPr>
      <w:r>
        <w:rPr>
          <w:noProof/>
        </w:rPr>
        <w:drawing>
          <wp:inline distT="0" distB="0" distL="0" distR="0" wp14:anchorId="32339AD8" wp14:editId="7A219C55">
            <wp:extent cx="2952750" cy="1907540"/>
            <wp:effectExtent l="0" t="0" r="0" b="0"/>
            <wp:docPr id="16" name="Grafiek 16" descr="Deze grafiek toont het percentage inwoners dat een hoog risico heeft op angst of depressie. De resultaten worden over de tijd van 2012 tot en met 2022 getoond, en voor verschillende geografische regio’s.  ">
              <a:extLst xmlns:a="http://schemas.openxmlformats.org/drawingml/2006/main">
                <a:ext uri="{FF2B5EF4-FFF2-40B4-BE49-F238E27FC236}">
                  <a16:creationId xmlns:a16="http://schemas.microsoft.com/office/drawing/2014/main" id="{DABFEEE4-C0B7-C3D7-4EFD-EC35656988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630BB161" w14:textId="722B6B7E" w:rsidR="00FC6665" w:rsidRPr="00147BB8" w:rsidRDefault="00FC6665" w:rsidP="00D635A3">
      <w:pPr>
        <w:pStyle w:val="Kop2zondernummerGHOR"/>
      </w:pPr>
      <w:r w:rsidRPr="00147BB8">
        <w:t>Suïcidegedachten</w:t>
      </w:r>
    </w:p>
    <w:p w14:paraId="06C7AB1A" w14:textId="41E7859E" w:rsidR="00FC6665" w:rsidRDefault="00FC6665" w:rsidP="00FC6665">
      <w:pPr>
        <w:pStyle w:val="BasistekstmetwitruimtenaGHOR"/>
      </w:pPr>
      <w:r w:rsidRPr="00FC6665">
        <w:t xml:space="preserve">Suïcide is het opzettelijk een einde maken aan het eigen leven. Suïcide wordt ook wel zelfdoding genoemd. In de laatste twaalf maanden heeft </w:t>
      </w:r>
      <w:r w:rsidR="008E09CB" w:rsidRPr="00670ACA">
        <w:rPr>
          <w:b/>
          <w:bCs/>
        </w:rPr>
        <w:fldChar w:fldCharType="begin"/>
      </w:r>
      <w:r w:rsidR="008E09CB" w:rsidRPr="00670ACA">
        <w:rPr>
          <w:b/>
          <w:bCs/>
        </w:rPr>
        <w:instrText xml:space="preserve"> LINK </w:instrText>
      </w:r>
      <w:r w:rsidR="000F779A">
        <w:rPr>
          <w:b/>
          <w:bCs/>
        </w:rPr>
        <w:instrText xml:space="preserve">Excel.Sheet.12 "C:\\Rapportage V en O\\Rapportage VO.xlsx" "Output tekst!R106K2" </w:instrText>
      </w:r>
      <w:r w:rsidR="008E09CB" w:rsidRPr="00670ACA">
        <w:rPr>
          <w:b/>
          <w:bCs/>
        </w:rPr>
        <w:instrText xml:space="preserve">\f 5 \t \* MERGEFORMAT </w:instrText>
      </w:r>
      <w:r w:rsidR="008E09CB" w:rsidRPr="00670ACA">
        <w:rPr>
          <w:b/>
          <w:bCs/>
        </w:rPr>
        <w:fldChar w:fldCharType="separate"/>
      </w:r>
      <w:r w:rsidR="000F779A" w:rsidRPr="000F779A">
        <w:rPr>
          <w:b/>
          <w:bCs/>
        </w:rPr>
        <w:t>3%</w:t>
      </w:r>
      <w:r w:rsidR="008E09CB" w:rsidRPr="00670ACA">
        <w:rPr>
          <w:b/>
          <w:bCs/>
        </w:rPr>
        <w:fldChar w:fldCharType="end"/>
      </w:r>
      <w:r w:rsidRPr="00FC6665">
        <w:t xml:space="preserve"> van de inwoners van de gemeente een enkele keer of zelfs vaak, serieus nagedacht over suïcide. </w:t>
      </w:r>
      <w:r w:rsidR="008E09CB">
        <w:fldChar w:fldCharType="begin"/>
      </w:r>
      <w:r w:rsidR="008E09CB">
        <w:instrText xml:space="preserve"> LINK </w:instrText>
      </w:r>
      <w:r w:rsidR="000F779A">
        <w:instrText xml:space="preserve">Excel.Sheet.12 "C:\\Rapportage V en O\\Rapportage VO.xlsx" "Output tekst!R107K2" </w:instrText>
      </w:r>
      <w:r w:rsidR="008E09CB">
        <w:instrText xml:space="preserve">\f 5 \t \* MERGEFORMAT </w:instrText>
      </w:r>
      <w:r w:rsidR="008E09CB">
        <w:fldChar w:fldCharType="separate"/>
      </w:r>
      <w:r w:rsidR="000F779A">
        <w:t>&lt;Vrouwen hebben vaker suïcidegedachten dan mannen. Bij 18-34-jarigen komen deze gedachten vaker voor dan bij 65-plussers&gt;</w:t>
      </w:r>
      <w:r w:rsidR="008E09CB">
        <w:fldChar w:fldCharType="end"/>
      </w:r>
      <w:r w:rsidR="00670ACA">
        <w:t xml:space="preserve">. </w:t>
      </w:r>
      <w:r w:rsidRPr="00FC6665">
        <w:t>Suïcidegedachten leiden niet altijd tot suïcidepogingen. Bij mannen komt zelfdoding vaker voor dan bij vrouwen.</w:t>
      </w:r>
    </w:p>
    <w:p w14:paraId="5DFE265C" w14:textId="75E966D8" w:rsidR="00FC6665" w:rsidRDefault="003A56E3" w:rsidP="00FC6665">
      <w:pPr>
        <w:pStyle w:val="BasistekstGHOR"/>
      </w:pPr>
      <w:r>
        <w:rPr>
          <w:noProof/>
        </w:rPr>
        <w:drawing>
          <wp:inline distT="0" distB="0" distL="0" distR="0" wp14:anchorId="161B6ABA" wp14:editId="6BB2C200">
            <wp:extent cx="2952750" cy="2349500"/>
            <wp:effectExtent l="0" t="0" r="0" b="0"/>
            <wp:docPr id="19" name="Grafiek 19" descr="Deze grafiek toont het percentage inwoners dat suïcidegedachten heeft. De prevalenties worden voor verschillende leeftijdsgroepen getoond, en voor verschillende geografische regio’s.  ">
              <a:extLst xmlns:a="http://schemas.openxmlformats.org/drawingml/2006/main">
                <a:ext uri="{FF2B5EF4-FFF2-40B4-BE49-F238E27FC236}">
                  <a16:creationId xmlns:a16="http://schemas.microsoft.com/office/drawing/2014/main" id="{C2836BA2-F4B9-4EEB-860A-662B69428A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19F97351" w14:textId="77777777" w:rsidR="00172AC4" w:rsidRDefault="00172AC4" w:rsidP="00FC6665">
      <w:pPr>
        <w:pStyle w:val="Kop1zondernummerGHOR"/>
        <w:sectPr w:rsidR="00172AC4" w:rsidSect="00172AC4">
          <w:type w:val="continuous"/>
          <w:pgSz w:w="16838" w:h="11906" w:orient="landscape" w:code="9"/>
          <w:pgMar w:top="1077" w:right="1055" w:bottom="1418" w:left="1055" w:header="284" w:footer="437" w:gutter="0"/>
          <w:cols w:num="3" w:space="678"/>
          <w:docGrid w:linePitch="360"/>
        </w:sectPr>
      </w:pPr>
    </w:p>
    <w:p w14:paraId="7521D97B" w14:textId="4206CD29" w:rsidR="00FC6665" w:rsidRDefault="00FC6665" w:rsidP="00FC6665">
      <w:pPr>
        <w:pStyle w:val="Kop1zondernummerGHOR"/>
      </w:pPr>
      <w:bookmarkStart w:id="11" w:name="_Toc133409882"/>
      <w:r w:rsidRPr="00FC6665">
        <w:lastRenderedPageBreak/>
        <w:t>Stress en veerkracht</w:t>
      </w:r>
      <w:bookmarkEnd w:id="11"/>
    </w:p>
    <w:p w14:paraId="4991B2FC" w14:textId="1B09166A" w:rsidR="00EA6B3A" w:rsidRPr="003C0C39" w:rsidRDefault="00EA6B3A" w:rsidP="00566F72">
      <w:pPr>
        <w:pStyle w:val="KadertekstGHOR"/>
        <w:rPr>
          <w:b/>
          <w:sz w:val="20"/>
          <w:szCs w:val="20"/>
        </w:rPr>
      </w:pPr>
      <w:r w:rsidRPr="003C0C39">
        <w:rPr>
          <w:b/>
          <w:sz w:val="20"/>
          <w:szCs w:val="20"/>
        </w:rPr>
        <w:t>Stress</w:t>
      </w:r>
    </w:p>
    <w:p w14:paraId="3A1BA03B" w14:textId="77777777" w:rsidR="00EA6B3A" w:rsidRPr="00EA6B3A" w:rsidRDefault="00EA6B3A" w:rsidP="00566F72">
      <w:pPr>
        <w:pStyle w:val="KadertekstGHOR"/>
      </w:pPr>
    </w:p>
    <w:p w14:paraId="15C434CA" w14:textId="0BDD7EDF" w:rsidR="00EA6B3A" w:rsidRPr="00EA6B3A" w:rsidRDefault="00EA6B3A" w:rsidP="00566F72">
      <w:pPr>
        <w:pStyle w:val="KadertekstGHOR"/>
      </w:pPr>
      <w:r w:rsidRPr="00EA6B3A">
        <w:t xml:space="preserve">Iedereen ervaart weleens stress. Acute stress zorgt ervoor dat we zo goed mogelijk kunnen functioneren in een spannende situatie. Als men langdurig stress heeft kan dit echter leiden tot psychische klachten of een burn-out. </w:t>
      </w:r>
    </w:p>
    <w:p w14:paraId="4B58E503" w14:textId="1D501573" w:rsidR="00EA6B3A" w:rsidRPr="00EA6B3A" w:rsidRDefault="00EA6B3A" w:rsidP="00566F72">
      <w:pPr>
        <w:pStyle w:val="KadertekstGHOR"/>
      </w:pPr>
    </w:p>
    <w:p w14:paraId="64D1D9AD" w14:textId="75ABBFBC" w:rsidR="00EA6B3A" w:rsidRPr="003C0C39" w:rsidRDefault="00EA6B3A" w:rsidP="00566F72">
      <w:pPr>
        <w:pStyle w:val="KadertekstGHOR"/>
        <w:rPr>
          <w:b/>
          <w:sz w:val="20"/>
          <w:szCs w:val="20"/>
        </w:rPr>
      </w:pPr>
      <w:r w:rsidRPr="003C0C39">
        <w:rPr>
          <w:b/>
          <w:sz w:val="20"/>
          <w:szCs w:val="20"/>
        </w:rPr>
        <w:t>Veerkracht</w:t>
      </w:r>
    </w:p>
    <w:p w14:paraId="58E79292" w14:textId="48285DE3" w:rsidR="00EA6B3A" w:rsidRPr="00EA6B3A" w:rsidRDefault="00EA6B3A" w:rsidP="00566F72">
      <w:pPr>
        <w:pStyle w:val="KadertekstGHOR"/>
      </w:pPr>
    </w:p>
    <w:p w14:paraId="058DD295" w14:textId="2EBBC687" w:rsidR="00EA6B3A" w:rsidRPr="00EA6B3A" w:rsidRDefault="00EA6B3A" w:rsidP="00566F72">
      <w:pPr>
        <w:pStyle w:val="KadertekstGHOR"/>
      </w:pPr>
      <w:r w:rsidRPr="00EA6B3A">
        <w:t xml:space="preserve">Veerkracht laat zien hoe iemand zich aanpast aan de uitdagingen van het leven. Veerkracht is een nieuw speerpunt in </w:t>
      </w:r>
      <w:hyperlink r:id="rId45" w:anchor=":~:text=De%20Landelijke%20nota%20gezondheidsbeleid%202020,het%20lokale%20gezondheidsbeleid%20van%20gemeenten.">
        <w:r w:rsidRPr="00EA6B3A">
          <w:rPr>
            <w:rStyle w:val="Hyperlink"/>
            <w:color w:val="4B4B4D" w:themeColor="accent6"/>
          </w:rPr>
          <w:t>beleid</w:t>
        </w:r>
      </w:hyperlink>
      <w:r w:rsidRPr="00EA6B3A">
        <w:t xml:space="preserve"> en sluit aan bij het concept </w:t>
      </w:r>
      <w:hyperlink r:id="rId46">
        <w:r w:rsidRPr="00EA6B3A">
          <w:rPr>
            <w:rStyle w:val="Hyperlink"/>
            <w:color w:val="4B4B4D" w:themeColor="accent6"/>
          </w:rPr>
          <w:t>Positieve Gezondheid</w:t>
        </w:r>
      </w:hyperlink>
      <w:r w:rsidRPr="00EA6B3A">
        <w:t xml:space="preserve">. Om dit te meten is gebruik gemaakt van de Brief </w:t>
      </w:r>
      <w:proofErr w:type="spellStart"/>
      <w:r w:rsidRPr="00EA6B3A">
        <w:t>Resilience</w:t>
      </w:r>
      <w:proofErr w:type="spellEnd"/>
      <w:r w:rsidRPr="00EA6B3A">
        <w:t xml:space="preserve"> </w:t>
      </w:r>
      <w:proofErr w:type="spellStart"/>
      <w:r w:rsidRPr="00EA6B3A">
        <w:t>Scale</w:t>
      </w:r>
      <w:proofErr w:type="spellEnd"/>
      <w:r w:rsidRPr="00EA6B3A">
        <w:t xml:space="preserve"> (BRS), iemands veerkracht kan laag zijn, gemiddeld of hoog.</w:t>
      </w:r>
    </w:p>
    <w:p w14:paraId="2CD45654" w14:textId="0CAF0B61" w:rsidR="00EA6B3A" w:rsidRDefault="00EA6B3A" w:rsidP="00566F72">
      <w:pPr>
        <w:pStyle w:val="KadertekstGHOR"/>
      </w:pPr>
      <w:r w:rsidRPr="00EA6B3A">
        <w:t>Veerkrachtige mensen vinden het minder moeilijk om zich door stressvolle gebeurtenissen heen te slaan en veren na een moeilijke periode meestal snel en gemakkelijk weer terug.</w:t>
      </w:r>
      <w:r>
        <w:br/>
      </w:r>
    </w:p>
    <w:p w14:paraId="5C080872" w14:textId="77777777" w:rsidR="00EA6B3A" w:rsidRPr="00EA6B3A" w:rsidRDefault="00EA6B3A" w:rsidP="00EA6B3A">
      <w:pPr>
        <w:pStyle w:val="BasistekstGHOR"/>
      </w:pPr>
    </w:p>
    <w:p w14:paraId="23A63FDB" w14:textId="77777777" w:rsidR="00EA6B3A" w:rsidRPr="00EA6B3A" w:rsidRDefault="00EA6B3A" w:rsidP="00EA6B3A">
      <w:pPr>
        <w:pStyle w:val="BasistekstGHOR"/>
      </w:pPr>
    </w:p>
    <w:p w14:paraId="4FA6AB0D" w14:textId="77777777" w:rsidR="00EA6B3A" w:rsidRPr="00EA6B3A" w:rsidRDefault="00EA6B3A" w:rsidP="00EA6B3A">
      <w:pPr>
        <w:pStyle w:val="BasistekstGHOR"/>
        <w:rPr>
          <w:b/>
        </w:rPr>
      </w:pPr>
    </w:p>
    <w:p w14:paraId="0A79FF3F" w14:textId="22108532" w:rsidR="00FC6665" w:rsidRPr="00147BB8" w:rsidRDefault="00EA6B3A" w:rsidP="00D635A3">
      <w:pPr>
        <w:pStyle w:val="Kop2zondernummerGHOR"/>
      </w:pPr>
      <w:r>
        <w:br w:type="column"/>
      </w:r>
      <w:r w:rsidR="00FC6665" w:rsidRPr="00147BB8">
        <w:t>Stress</w:t>
      </w:r>
      <w:r w:rsidR="00683B37">
        <w:rPr>
          <w:noProof/>
        </w:rPr>
        <w:drawing>
          <wp:anchor distT="0" distB="0" distL="0" distR="0" simplePos="0" relativeHeight="251658243" behindDoc="0" locked="1" layoutInCell="1" allowOverlap="1" wp14:anchorId="4DDA9BDB" wp14:editId="6B56134C">
            <wp:simplePos x="0" y="0"/>
            <wp:positionH relativeFrom="column">
              <wp:posOffset>2294255</wp:posOffset>
            </wp:positionH>
            <wp:positionV relativeFrom="paragraph">
              <wp:posOffset>0</wp:posOffset>
            </wp:positionV>
            <wp:extent cx="535940" cy="535940"/>
            <wp:effectExtent l="0" t="0" r="0" b="0"/>
            <wp:wrapSquare wrapText="bothSides"/>
            <wp:docPr id="30" name="Afbeelding 3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fbeelding 30">
                      <a:extLst>
                        <a:ext uri="{C183D7F6-B498-43B3-948B-1728B52AA6E4}">
                          <adec:decorative xmlns:adec="http://schemas.microsoft.com/office/drawing/2017/decorative" val="1"/>
                        </a:ext>
                      </a:extLst>
                    </pic:cNvPr>
                    <pic:cNvPicPr/>
                  </pic:nvPicPr>
                  <pic:blipFill>
                    <a:blip r:embed="rId47" cstate="print">
                      <a:extLst>
                        <a:ext uri="{28A0092B-C50C-407E-A947-70E740481C1C}">
                          <a14:useLocalDpi xmlns:a14="http://schemas.microsoft.com/office/drawing/2010/main" val="0"/>
                        </a:ext>
                      </a:extLst>
                    </a:blip>
                    <a:stretch>
                      <a:fillRect/>
                    </a:stretch>
                  </pic:blipFill>
                  <pic:spPr>
                    <a:xfrm>
                      <a:off x="0" y="0"/>
                      <a:ext cx="535940" cy="535940"/>
                    </a:xfrm>
                    <a:prstGeom prst="rect">
                      <a:avLst/>
                    </a:prstGeom>
                  </pic:spPr>
                </pic:pic>
              </a:graphicData>
            </a:graphic>
            <wp14:sizeRelH relativeFrom="margin">
              <wp14:pctWidth>0</wp14:pctWidth>
            </wp14:sizeRelH>
            <wp14:sizeRelV relativeFrom="margin">
              <wp14:pctHeight>0</wp14:pctHeight>
            </wp14:sizeRelV>
          </wp:anchor>
        </w:drawing>
      </w:r>
    </w:p>
    <w:p w14:paraId="0CF8D951" w14:textId="1789E309" w:rsidR="00FC6665" w:rsidRDefault="00FC6665" w:rsidP="00FC6665">
      <w:pPr>
        <w:pStyle w:val="BasistekstmetwitruimtenaGHOR"/>
      </w:pPr>
      <w:r>
        <w:t xml:space="preserve">In de gemeente ervaart </w:t>
      </w:r>
      <w:r w:rsidR="008E09CB" w:rsidRPr="00670ACA">
        <w:rPr>
          <w:b/>
          <w:bCs/>
        </w:rPr>
        <w:fldChar w:fldCharType="begin"/>
      </w:r>
      <w:r w:rsidR="008E09CB" w:rsidRPr="00670ACA">
        <w:rPr>
          <w:b/>
          <w:bCs/>
        </w:rPr>
        <w:instrText xml:space="preserve"> LINK </w:instrText>
      </w:r>
      <w:r w:rsidR="000F779A">
        <w:rPr>
          <w:b/>
          <w:bCs/>
        </w:rPr>
        <w:instrText xml:space="preserve">Excel.Sheet.12 "C:\\Rapportage V en O\\Rapportage VO.xlsx" "Output tekst!R108K2" </w:instrText>
      </w:r>
      <w:r w:rsidR="008E09CB" w:rsidRPr="00670ACA">
        <w:rPr>
          <w:b/>
          <w:bCs/>
        </w:rPr>
        <w:instrText xml:space="preserve">\f 5 \t \* MERGEFORMAT </w:instrText>
      </w:r>
      <w:r w:rsidR="008E09CB" w:rsidRPr="00670ACA">
        <w:rPr>
          <w:b/>
          <w:bCs/>
        </w:rPr>
        <w:fldChar w:fldCharType="separate"/>
      </w:r>
      <w:r w:rsidR="000F779A" w:rsidRPr="000F779A">
        <w:rPr>
          <w:b/>
          <w:bCs/>
        </w:rPr>
        <w:t>55%</w:t>
      </w:r>
      <w:r w:rsidR="008E09CB" w:rsidRPr="00670ACA">
        <w:rPr>
          <w:b/>
          <w:bCs/>
        </w:rPr>
        <w:fldChar w:fldCharType="end"/>
      </w:r>
      <w:r>
        <w:t xml:space="preserve"> van de inwoners van 18 jaar en ouder (heel) veel stress op één of meerdere gebieden. </w:t>
      </w:r>
      <w:r w:rsidR="008E09CB" w:rsidRPr="00670ACA">
        <w:rPr>
          <w:b/>
          <w:bCs/>
        </w:rPr>
        <w:fldChar w:fldCharType="begin"/>
      </w:r>
      <w:r w:rsidR="008E09CB" w:rsidRPr="00670ACA">
        <w:rPr>
          <w:b/>
          <w:bCs/>
        </w:rPr>
        <w:instrText xml:space="preserve"> LINK </w:instrText>
      </w:r>
      <w:r w:rsidR="000F779A">
        <w:rPr>
          <w:b/>
          <w:bCs/>
        </w:rPr>
        <w:instrText xml:space="preserve">Excel.Sheet.12 "C:\\Rapportage V en O\\Rapportage VO.xlsx" "Output tekst!R109K2" </w:instrText>
      </w:r>
      <w:r w:rsidR="008E09CB" w:rsidRPr="00670ACA">
        <w:rPr>
          <w:b/>
          <w:bCs/>
        </w:rPr>
        <w:instrText xml:space="preserve">\f 5 \t \* MERGEFORMAT </w:instrText>
      </w:r>
      <w:r w:rsidR="008E09CB" w:rsidRPr="00670ACA">
        <w:rPr>
          <w:b/>
          <w:bCs/>
        </w:rPr>
        <w:fldChar w:fldCharType="separate"/>
      </w:r>
      <w:r w:rsidR="000F779A" w:rsidRPr="000F779A">
        <w:rPr>
          <w:b/>
          <w:bCs/>
        </w:rPr>
        <w:t>84%</w:t>
      </w:r>
      <w:r w:rsidR="008E09CB" w:rsidRPr="00670ACA">
        <w:rPr>
          <w:b/>
          <w:bCs/>
        </w:rPr>
        <w:fldChar w:fldCharType="end"/>
      </w:r>
      <w:r>
        <w:t xml:space="preserve"> van de inwoners ervaart stress op twee of meer gebieden. Dit is </w:t>
      </w:r>
      <w:r w:rsidR="008E09CB">
        <w:fldChar w:fldCharType="begin"/>
      </w:r>
      <w:r w:rsidR="008E09CB">
        <w:instrText xml:space="preserve"> LINK </w:instrText>
      </w:r>
      <w:r w:rsidR="000F779A">
        <w:instrText xml:space="preserve">Excel.Sheet.12 "C:\\Rapportage V en O\\Rapportage VO.xlsx" "Output tekst!R110K2" </w:instrText>
      </w:r>
      <w:r w:rsidR="008E09CB">
        <w:instrText xml:space="preserve">\f 5 \t \* MERGEFORMAT </w:instrText>
      </w:r>
      <w:r w:rsidR="008E09CB">
        <w:fldChar w:fldCharType="separate"/>
      </w:r>
      <w:r w:rsidR="000F779A">
        <w:t>minder dan in</w:t>
      </w:r>
      <w:r w:rsidR="008E09CB">
        <w:fldChar w:fldCharType="end"/>
      </w:r>
      <w:r>
        <w:t xml:space="preserve"> de regio (</w:t>
      </w:r>
      <w:r w:rsidR="008E09CB" w:rsidRPr="00670ACA">
        <w:rPr>
          <w:b/>
          <w:bCs/>
        </w:rPr>
        <w:fldChar w:fldCharType="begin"/>
      </w:r>
      <w:r w:rsidR="008E09CB" w:rsidRPr="00670ACA">
        <w:rPr>
          <w:b/>
          <w:bCs/>
        </w:rPr>
        <w:instrText xml:space="preserve"> LINK </w:instrText>
      </w:r>
      <w:r w:rsidR="000F779A">
        <w:rPr>
          <w:b/>
          <w:bCs/>
        </w:rPr>
        <w:instrText xml:space="preserve">Excel.Sheet.12 "C:\\Rapportage V en O\\Rapportage VO.xlsx" "Output tekst!R111K2" </w:instrText>
      </w:r>
      <w:r w:rsidR="008E09CB" w:rsidRPr="00670ACA">
        <w:rPr>
          <w:b/>
          <w:bCs/>
        </w:rPr>
        <w:instrText xml:space="preserve">\f 5 \t \* MERGEFORMAT </w:instrText>
      </w:r>
      <w:r w:rsidR="008E09CB" w:rsidRPr="00670ACA">
        <w:rPr>
          <w:b/>
          <w:bCs/>
        </w:rPr>
        <w:fldChar w:fldCharType="separate"/>
      </w:r>
      <w:r w:rsidR="000F779A" w:rsidRPr="000F779A">
        <w:rPr>
          <w:b/>
          <w:bCs/>
        </w:rPr>
        <w:t>96%</w:t>
      </w:r>
      <w:r w:rsidR="008E09CB" w:rsidRPr="00670ACA">
        <w:rPr>
          <w:b/>
          <w:bCs/>
        </w:rPr>
        <w:fldChar w:fldCharType="end"/>
      </w:r>
      <w:r>
        <w:t xml:space="preserve">) en </w:t>
      </w:r>
      <w:r w:rsidR="008E09CB">
        <w:fldChar w:fldCharType="begin"/>
      </w:r>
      <w:r w:rsidR="008E09CB">
        <w:instrText xml:space="preserve"> LINK </w:instrText>
      </w:r>
      <w:r w:rsidR="000F779A">
        <w:instrText xml:space="preserve">Excel.Sheet.12 "C:\\Rapportage V en O\\Rapportage VO.xlsx" "Output tekst!R112K2" </w:instrText>
      </w:r>
      <w:r w:rsidR="008E09CB">
        <w:instrText xml:space="preserve">\f 5 \t \* MERGEFORMAT </w:instrText>
      </w:r>
      <w:r w:rsidR="008E09CB">
        <w:fldChar w:fldCharType="separate"/>
      </w:r>
      <w:r w:rsidR="000F779A">
        <w:t>meer dan in</w:t>
      </w:r>
      <w:r w:rsidR="008E09CB">
        <w:fldChar w:fldCharType="end"/>
      </w:r>
      <w:r>
        <w:t xml:space="preserve"> Nederland</w:t>
      </w:r>
      <w:r w:rsidR="006D74D6">
        <w:t xml:space="preserve"> (</w:t>
      </w:r>
      <w:r w:rsidR="008E09CB" w:rsidRPr="00670ACA">
        <w:rPr>
          <w:b/>
          <w:bCs/>
        </w:rPr>
        <w:fldChar w:fldCharType="begin"/>
      </w:r>
      <w:r w:rsidR="008E09CB" w:rsidRPr="00670ACA">
        <w:rPr>
          <w:b/>
          <w:bCs/>
        </w:rPr>
        <w:instrText xml:space="preserve"> LINK </w:instrText>
      </w:r>
      <w:r w:rsidR="000F779A">
        <w:rPr>
          <w:b/>
          <w:bCs/>
        </w:rPr>
        <w:instrText xml:space="preserve">Excel.Sheet.12 "C:\\Rapportage V en O\\Rapportage VO.xlsx" "Output tekst!R113K2" </w:instrText>
      </w:r>
      <w:r w:rsidR="008E09CB" w:rsidRPr="00670ACA">
        <w:rPr>
          <w:b/>
          <w:bCs/>
        </w:rPr>
        <w:instrText xml:space="preserve">\f 5 \t \* MERGEFORMAT </w:instrText>
      </w:r>
      <w:r w:rsidR="008E09CB" w:rsidRPr="00670ACA">
        <w:rPr>
          <w:b/>
          <w:bCs/>
        </w:rPr>
        <w:fldChar w:fldCharType="separate"/>
      </w:r>
      <w:r w:rsidR="000F779A" w:rsidRPr="000F779A">
        <w:rPr>
          <w:b/>
          <w:bCs/>
        </w:rPr>
        <w:t>29%</w:t>
      </w:r>
      <w:r w:rsidR="008E09CB" w:rsidRPr="00670ACA">
        <w:rPr>
          <w:b/>
          <w:bCs/>
        </w:rPr>
        <w:fldChar w:fldCharType="end"/>
      </w:r>
      <w:r w:rsidR="006D74D6">
        <w:t>)</w:t>
      </w:r>
      <w:r>
        <w:t xml:space="preserve">. </w:t>
      </w:r>
    </w:p>
    <w:p w14:paraId="12563364" w14:textId="446C409D" w:rsidR="00FC6665" w:rsidRDefault="00FC6665" w:rsidP="00FC6665">
      <w:pPr>
        <w:pStyle w:val="ZsysbasisGHOR"/>
      </w:pPr>
      <w:r>
        <w:t>Top 5 bronnen van stress in de gemeente:</w:t>
      </w:r>
    </w:p>
    <w:p w14:paraId="453442AC" w14:textId="517CA4B4" w:rsidR="00FC6665" w:rsidRDefault="008E09CB" w:rsidP="006E274D">
      <w:pPr>
        <w:pStyle w:val="Opsommingnummer1eniveauGHOR"/>
        <w:numPr>
          <w:ilvl w:val="0"/>
          <w:numId w:val="32"/>
        </w:numPr>
      </w:pPr>
      <w:r>
        <w:fldChar w:fldCharType="begin"/>
      </w:r>
      <w:r>
        <w:instrText xml:space="preserve"> LINK </w:instrText>
      </w:r>
      <w:r w:rsidR="000F779A">
        <w:instrText xml:space="preserve">Excel.Sheet.12 "C:\\Rapportage V en O\\Rapportage VO.xlsx" "Output tekst!R114K2" </w:instrText>
      </w:r>
      <w:r>
        <w:instrText xml:space="preserve">\f 5 \t \* MERGEFORMAT </w:instrText>
      </w:r>
      <w:r>
        <w:fldChar w:fldCharType="separate"/>
      </w:r>
      <w:r w:rsidR="000F779A">
        <w:t>Andere dingen</w:t>
      </w:r>
      <w:r>
        <w:fldChar w:fldCharType="end"/>
      </w:r>
      <w:r w:rsidR="00300EC0" w:rsidRPr="00300EC0">
        <w:t xml:space="preserve"> </w:t>
      </w:r>
      <w:r w:rsidR="00FC6665">
        <w:t>(</w:t>
      </w:r>
      <w:r w:rsidRPr="006E274D">
        <w:rPr>
          <w:b/>
          <w:bCs/>
        </w:rPr>
        <w:fldChar w:fldCharType="begin"/>
      </w:r>
      <w:r w:rsidRPr="006E274D">
        <w:rPr>
          <w:b/>
          <w:bCs/>
        </w:rPr>
        <w:instrText xml:space="preserve"> LINK </w:instrText>
      </w:r>
      <w:r w:rsidR="000F779A" w:rsidRPr="006E274D">
        <w:rPr>
          <w:b/>
          <w:bCs/>
        </w:rPr>
        <w:instrText xml:space="preserve">Excel.Sheet.12 "C:\\Rapportage V en O\\Rapportage VO.xlsx" "Output tekst!R115K2" </w:instrText>
      </w:r>
      <w:r w:rsidRPr="006E274D">
        <w:rPr>
          <w:b/>
          <w:bCs/>
        </w:rPr>
        <w:instrText xml:space="preserve">\f 5 \t \* MERGEFORMAT </w:instrText>
      </w:r>
      <w:r w:rsidRPr="006E274D">
        <w:rPr>
          <w:b/>
          <w:bCs/>
        </w:rPr>
        <w:fldChar w:fldCharType="separate"/>
      </w:r>
      <w:r w:rsidR="000F779A" w:rsidRPr="006E274D">
        <w:rPr>
          <w:b/>
          <w:bCs/>
        </w:rPr>
        <w:t>&lt;percentage 1&gt;</w:t>
      </w:r>
      <w:r w:rsidRPr="006E274D">
        <w:rPr>
          <w:b/>
          <w:bCs/>
        </w:rPr>
        <w:fldChar w:fldCharType="end"/>
      </w:r>
      <w:r w:rsidR="00FC6665">
        <w:t>)</w:t>
      </w:r>
    </w:p>
    <w:p w14:paraId="00EE9D1A" w14:textId="7CA510CB" w:rsidR="00FC6665" w:rsidRDefault="008E09CB" w:rsidP="00FC6665">
      <w:pPr>
        <w:pStyle w:val="Opsommingnummer1eniveauGHOR"/>
      </w:pPr>
      <w:r>
        <w:fldChar w:fldCharType="begin"/>
      </w:r>
      <w:r>
        <w:instrText xml:space="preserve"> LINK </w:instrText>
      </w:r>
      <w:r w:rsidR="000F779A">
        <w:instrText xml:space="preserve">Excel.Sheet.12 "C:\\Rapportage V en O\\Rapportage VO.xlsx" "Output tekst!R116K2" </w:instrText>
      </w:r>
      <w:r>
        <w:instrText xml:space="preserve">\f 5 \t \* MERGEFORMAT </w:instrText>
      </w:r>
      <w:r>
        <w:fldChar w:fldCharType="separate"/>
      </w:r>
      <w:r w:rsidR="000F779A">
        <w:t>Werk</w:t>
      </w:r>
      <w:r>
        <w:fldChar w:fldCharType="end"/>
      </w:r>
      <w:r w:rsidR="00FC6665">
        <w:t xml:space="preserve"> (</w:t>
      </w:r>
      <w:r w:rsidRPr="00670ACA">
        <w:rPr>
          <w:b/>
          <w:bCs/>
        </w:rPr>
        <w:fldChar w:fldCharType="begin"/>
      </w:r>
      <w:r w:rsidRPr="00670ACA">
        <w:rPr>
          <w:b/>
          <w:bCs/>
        </w:rPr>
        <w:instrText xml:space="preserve"> LINK </w:instrText>
      </w:r>
      <w:r w:rsidR="000F779A">
        <w:rPr>
          <w:b/>
          <w:bCs/>
        </w:rPr>
        <w:instrText xml:space="preserve">Excel.Sheet.12 "C:\\Rapportage V en O\\Rapportage VO.xlsx" "Output tekst!R117K2" </w:instrText>
      </w:r>
      <w:r w:rsidRPr="00670ACA">
        <w:rPr>
          <w:b/>
          <w:bCs/>
        </w:rPr>
        <w:instrText xml:space="preserve">\f 5 \t \* MERGEFORMAT </w:instrText>
      </w:r>
      <w:r w:rsidRPr="00670ACA">
        <w:rPr>
          <w:b/>
          <w:bCs/>
        </w:rPr>
        <w:fldChar w:fldCharType="separate"/>
      </w:r>
      <w:r w:rsidR="000F779A" w:rsidRPr="000F779A">
        <w:rPr>
          <w:b/>
          <w:bCs/>
        </w:rPr>
        <w:t>&lt;percentage 2&gt;</w:t>
      </w:r>
      <w:r w:rsidRPr="00670ACA">
        <w:rPr>
          <w:b/>
          <w:bCs/>
        </w:rPr>
        <w:fldChar w:fldCharType="end"/>
      </w:r>
      <w:r w:rsidR="00FC6665">
        <w:t>)</w:t>
      </w:r>
    </w:p>
    <w:p w14:paraId="5D0D8F0A" w14:textId="4AE31538" w:rsidR="00FC6665" w:rsidRDefault="008E09CB" w:rsidP="00FC6665">
      <w:pPr>
        <w:pStyle w:val="Opsommingnummer1eniveauGHOR"/>
      </w:pPr>
      <w:r>
        <w:fldChar w:fldCharType="begin"/>
      </w:r>
      <w:r>
        <w:instrText xml:space="preserve"> LINK </w:instrText>
      </w:r>
      <w:r w:rsidR="000F779A">
        <w:instrText xml:space="preserve">Excel.Sheet.12 "C:\\Rapportage V en O\\Rapportage VO.xlsx" "Output tekst!R118K2" </w:instrText>
      </w:r>
      <w:r>
        <w:instrText xml:space="preserve">\f 5 \t \* MERGEFORMAT </w:instrText>
      </w:r>
      <w:r>
        <w:fldChar w:fldCharType="separate"/>
      </w:r>
      <w:r w:rsidR="000F779A">
        <w:t>Opvoeding</w:t>
      </w:r>
      <w:r>
        <w:fldChar w:fldCharType="end"/>
      </w:r>
      <w:r w:rsidR="00FC6665">
        <w:t xml:space="preserve"> (</w:t>
      </w:r>
      <w:r w:rsidRPr="00670ACA">
        <w:rPr>
          <w:b/>
          <w:bCs/>
        </w:rPr>
        <w:fldChar w:fldCharType="begin"/>
      </w:r>
      <w:r w:rsidRPr="00670ACA">
        <w:rPr>
          <w:b/>
          <w:bCs/>
        </w:rPr>
        <w:instrText xml:space="preserve"> LINK </w:instrText>
      </w:r>
      <w:r w:rsidR="000F779A">
        <w:rPr>
          <w:b/>
          <w:bCs/>
        </w:rPr>
        <w:instrText xml:space="preserve">Excel.Sheet.12 "C:\\Rapportage V en O\\Rapportage VO.xlsx" "Output tekst!R119K2" </w:instrText>
      </w:r>
      <w:r w:rsidRPr="00670ACA">
        <w:rPr>
          <w:b/>
          <w:bCs/>
        </w:rPr>
        <w:instrText xml:space="preserve">\f 5 \t \* MERGEFORMAT </w:instrText>
      </w:r>
      <w:r w:rsidRPr="00670ACA">
        <w:rPr>
          <w:b/>
          <w:bCs/>
        </w:rPr>
        <w:fldChar w:fldCharType="separate"/>
      </w:r>
      <w:r w:rsidR="000F779A" w:rsidRPr="000F779A">
        <w:rPr>
          <w:b/>
          <w:bCs/>
        </w:rPr>
        <w:t>&lt;percentage 3&gt;</w:t>
      </w:r>
      <w:r w:rsidRPr="00670ACA">
        <w:rPr>
          <w:b/>
          <w:bCs/>
        </w:rPr>
        <w:fldChar w:fldCharType="end"/>
      </w:r>
      <w:r w:rsidR="00FC6665">
        <w:t>)</w:t>
      </w:r>
    </w:p>
    <w:p w14:paraId="4C030C65" w14:textId="3BAC4FDA" w:rsidR="00FC6665" w:rsidRDefault="008E09CB" w:rsidP="00FC6665">
      <w:pPr>
        <w:pStyle w:val="Opsommingnummer1eniveauGHOR"/>
      </w:pPr>
      <w:r>
        <w:fldChar w:fldCharType="begin"/>
      </w:r>
      <w:r>
        <w:instrText xml:space="preserve"> LINK </w:instrText>
      </w:r>
      <w:r w:rsidR="000F779A">
        <w:instrText xml:space="preserve">Excel.Sheet.12 "C:\\Rapportage V en O\\Rapportage VO.xlsx" "Output tekst!R120K2" </w:instrText>
      </w:r>
      <w:r>
        <w:instrText xml:space="preserve">\f 5 \t \* MERGEFORMAT </w:instrText>
      </w:r>
      <w:r>
        <w:fldChar w:fldCharType="separate"/>
      </w:r>
      <w:r w:rsidR="000F779A">
        <w:t>Geldzaken</w:t>
      </w:r>
      <w:r>
        <w:fldChar w:fldCharType="end"/>
      </w:r>
      <w:r w:rsidR="00FC6665">
        <w:t xml:space="preserve"> (</w:t>
      </w:r>
      <w:r w:rsidRPr="00670ACA">
        <w:rPr>
          <w:b/>
          <w:bCs/>
        </w:rPr>
        <w:fldChar w:fldCharType="begin"/>
      </w:r>
      <w:r w:rsidRPr="00670ACA">
        <w:rPr>
          <w:b/>
          <w:bCs/>
        </w:rPr>
        <w:instrText xml:space="preserve"> LINK </w:instrText>
      </w:r>
      <w:r w:rsidR="000F779A">
        <w:rPr>
          <w:b/>
          <w:bCs/>
        </w:rPr>
        <w:instrText xml:space="preserve">Excel.Sheet.12 "C:\\Rapportage V en O\\Rapportage VO.xlsx" "Output tekst!R121K2" </w:instrText>
      </w:r>
      <w:r w:rsidRPr="00670ACA">
        <w:rPr>
          <w:b/>
          <w:bCs/>
        </w:rPr>
        <w:instrText xml:space="preserve">\f 5 \t \* MERGEFORMAT </w:instrText>
      </w:r>
      <w:r w:rsidRPr="00670ACA">
        <w:rPr>
          <w:b/>
          <w:bCs/>
        </w:rPr>
        <w:fldChar w:fldCharType="separate"/>
      </w:r>
      <w:r w:rsidR="000F779A" w:rsidRPr="000F779A">
        <w:rPr>
          <w:b/>
          <w:bCs/>
        </w:rPr>
        <w:t>&lt;percentage 4&gt;</w:t>
      </w:r>
      <w:r w:rsidRPr="00670ACA">
        <w:rPr>
          <w:b/>
          <w:bCs/>
        </w:rPr>
        <w:fldChar w:fldCharType="end"/>
      </w:r>
      <w:r w:rsidR="00FC6665">
        <w:t>)</w:t>
      </w:r>
    </w:p>
    <w:p w14:paraId="05F9A4D1" w14:textId="687666A2" w:rsidR="00FC6665" w:rsidRDefault="008E09CB" w:rsidP="00FC6665">
      <w:pPr>
        <w:pStyle w:val="Opsommingnummer1eniveauGHOR"/>
      </w:pPr>
      <w:r>
        <w:fldChar w:fldCharType="begin"/>
      </w:r>
      <w:r>
        <w:instrText xml:space="preserve"> LINK </w:instrText>
      </w:r>
      <w:r w:rsidR="000F779A">
        <w:instrText xml:space="preserve">Excel.Sheet.12 "C:\\Rapportage V en O\\Rapportage VO.xlsx" "Output tekst!R122K2" </w:instrText>
      </w:r>
      <w:r>
        <w:instrText xml:space="preserve">\f 5 \t \* MERGEFORMAT </w:instrText>
      </w:r>
      <w:r>
        <w:fldChar w:fldCharType="separate"/>
      </w:r>
      <w:r w:rsidR="000F779A">
        <w:t>Studie</w:t>
      </w:r>
      <w:r>
        <w:fldChar w:fldCharType="end"/>
      </w:r>
      <w:r w:rsidR="00FC6665">
        <w:t xml:space="preserve"> (</w:t>
      </w:r>
      <w:r w:rsidRPr="00670ACA">
        <w:rPr>
          <w:b/>
          <w:bCs/>
        </w:rPr>
        <w:fldChar w:fldCharType="begin"/>
      </w:r>
      <w:r w:rsidRPr="00670ACA">
        <w:rPr>
          <w:b/>
          <w:bCs/>
        </w:rPr>
        <w:instrText xml:space="preserve"> LINK </w:instrText>
      </w:r>
      <w:r w:rsidR="000F779A">
        <w:rPr>
          <w:b/>
          <w:bCs/>
        </w:rPr>
        <w:instrText xml:space="preserve">Excel.Sheet.12 "C:\\Rapportage V en O\\Rapportage VO.xlsx" "Output tekst!R123K2" </w:instrText>
      </w:r>
      <w:r w:rsidRPr="00670ACA">
        <w:rPr>
          <w:b/>
          <w:bCs/>
        </w:rPr>
        <w:instrText xml:space="preserve">\f 5 \t \* MERGEFORMAT </w:instrText>
      </w:r>
      <w:r w:rsidRPr="00670ACA">
        <w:rPr>
          <w:b/>
          <w:bCs/>
        </w:rPr>
        <w:fldChar w:fldCharType="separate"/>
      </w:r>
      <w:r w:rsidR="000F779A" w:rsidRPr="000F779A">
        <w:rPr>
          <w:b/>
          <w:bCs/>
        </w:rPr>
        <w:t>&lt;percentage 5&gt;</w:t>
      </w:r>
      <w:r w:rsidRPr="00670ACA">
        <w:rPr>
          <w:b/>
          <w:bCs/>
        </w:rPr>
        <w:fldChar w:fldCharType="end"/>
      </w:r>
      <w:r w:rsidR="00FC6665">
        <w:t>)</w:t>
      </w:r>
    </w:p>
    <w:p w14:paraId="07F79EA1" w14:textId="7CD73082" w:rsidR="00FC6665" w:rsidRDefault="008E09CB" w:rsidP="00B576D1">
      <w:pPr>
        <w:pStyle w:val="BasistekstmetwitruimtenaGHOR"/>
        <w:spacing w:before="260"/>
      </w:pPr>
      <w:r>
        <w:fldChar w:fldCharType="begin"/>
      </w:r>
      <w:r>
        <w:instrText xml:space="preserve"> LINK </w:instrText>
      </w:r>
      <w:r w:rsidR="000F779A">
        <w:instrText xml:space="preserve">Excel.Sheet.12 "C:\\Rapportage V en O\\Rapportage VO.xlsx" "Output tekst!R124K2" </w:instrText>
      </w:r>
      <w:r>
        <w:instrText xml:space="preserve">\f 5 \t \* MERGEFORMAT </w:instrText>
      </w:r>
      <w:r>
        <w:fldChar w:fldCharType="separate"/>
      </w:r>
      <w:r w:rsidR="000F779A">
        <w:t>&lt;Er is een duidelijk verband met leeftijd: volwassenen in de leeftijd 18-34 jaar ervaren het meest stress&gt;</w:t>
      </w:r>
      <w:r>
        <w:fldChar w:fldCharType="end"/>
      </w:r>
    </w:p>
    <w:p w14:paraId="126597D9" w14:textId="069F6168" w:rsidR="00B576D1" w:rsidRDefault="003A56E3" w:rsidP="00B576D1">
      <w:pPr>
        <w:pStyle w:val="BasistekstGHOR"/>
      </w:pPr>
      <w:r>
        <w:rPr>
          <w:noProof/>
        </w:rPr>
        <w:drawing>
          <wp:inline distT="0" distB="0" distL="0" distR="0" wp14:anchorId="2B689911" wp14:editId="6E599FE8">
            <wp:extent cx="2971800" cy="2349500"/>
            <wp:effectExtent l="0" t="0" r="0" b="0"/>
            <wp:docPr id="18" name="Grafiek 18" descr="Deze grafiek toont het percentage inwoners dat veel, of heel veel stress ervaart. De prevalenties worden voor verschillende leeftijdsgroepen getoond, en voor verschillende geografische regio’s.  ">
              <a:extLst xmlns:a="http://schemas.openxmlformats.org/drawingml/2006/main">
                <a:ext uri="{FF2B5EF4-FFF2-40B4-BE49-F238E27FC236}">
                  <a16:creationId xmlns:a16="http://schemas.microsoft.com/office/drawing/2014/main" id="{18AC102A-BA44-4D39-BE80-F29329A9C3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3171B6C3" w14:textId="62A979BD" w:rsidR="00B576D1" w:rsidRPr="00147BB8" w:rsidRDefault="00B576D1" w:rsidP="00D635A3">
      <w:pPr>
        <w:pStyle w:val="Kop2zondernummerGHOR"/>
      </w:pPr>
      <w:r w:rsidRPr="00147BB8">
        <w:t>Veerkracht</w:t>
      </w:r>
    </w:p>
    <w:p w14:paraId="1AB03D86" w14:textId="64CC2E92" w:rsidR="00B576D1" w:rsidRDefault="008E09CB" w:rsidP="00A73CE5">
      <w:pPr>
        <w:pStyle w:val="BasistekstGHOR"/>
      </w:pPr>
      <w:r w:rsidRPr="003A56E3">
        <w:rPr>
          <w:b/>
          <w:bCs/>
        </w:rPr>
        <w:fldChar w:fldCharType="begin"/>
      </w:r>
      <w:r w:rsidRPr="003A56E3">
        <w:rPr>
          <w:b/>
          <w:bCs/>
        </w:rPr>
        <w:instrText xml:space="preserve"> LINK </w:instrText>
      </w:r>
      <w:r w:rsidR="000F779A">
        <w:rPr>
          <w:b/>
          <w:bCs/>
        </w:rPr>
        <w:instrText xml:space="preserve">Excel.Sheet.12 "C:\\Rapportage V en O\\Rapportage VO.xlsx" "Output tekst!R125K2" </w:instrText>
      </w:r>
      <w:r w:rsidRPr="003A56E3">
        <w:rPr>
          <w:b/>
          <w:bCs/>
        </w:rPr>
        <w:instrText xml:space="preserve">\f 5 \t \* MERGEFORMAT </w:instrText>
      </w:r>
      <w:r w:rsidRPr="003A56E3">
        <w:rPr>
          <w:b/>
          <w:bCs/>
        </w:rPr>
        <w:fldChar w:fldCharType="separate"/>
      </w:r>
      <w:r w:rsidR="000F779A" w:rsidRPr="000F779A">
        <w:rPr>
          <w:b/>
          <w:bCs/>
        </w:rPr>
        <w:t>13%</w:t>
      </w:r>
      <w:r w:rsidRPr="003A56E3">
        <w:rPr>
          <w:b/>
          <w:bCs/>
        </w:rPr>
        <w:fldChar w:fldCharType="end"/>
      </w:r>
      <w:r w:rsidR="00B576D1">
        <w:t xml:space="preserve"> van de inwoners heeft een lage veerkracht. Dat is </w:t>
      </w:r>
      <w:r>
        <w:fldChar w:fldCharType="begin"/>
      </w:r>
      <w:r>
        <w:instrText xml:space="preserve"> LINK </w:instrText>
      </w:r>
      <w:r w:rsidR="000F779A">
        <w:instrText xml:space="preserve">Excel.Sheet.12 "C:\\Rapportage V en O\\Rapportage VO.xlsx" "Output tekst!R126K2" </w:instrText>
      </w:r>
      <w:r>
        <w:instrText xml:space="preserve">\f 5 \t \* MERGEFORMAT </w:instrText>
      </w:r>
      <w:r>
        <w:fldChar w:fldCharType="separate"/>
      </w:r>
      <w:r w:rsidR="000F779A">
        <w:t>minder dan in</w:t>
      </w:r>
      <w:r>
        <w:fldChar w:fldCharType="end"/>
      </w:r>
      <w:r w:rsidR="00B576D1">
        <w:t xml:space="preserve"> de regio</w:t>
      </w:r>
      <w:r w:rsidR="00E672D8">
        <w:t xml:space="preserve"> (</w:t>
      </w:r>
      <w:r w:rsidRPr="003A56E3">
        <w:rPr>
          <w:b/>
          <w:bCs/>
        </w:rPr>
        <w:fldChar w:fldCharType="begin"/>
      </w:r>
      <w:r w:rsidRPr="003A56E3">
        <w:rPr>
          <w:b/>
          <w:bCs/>
        </w:rPr>
        <w:instrText xml:space="preserve"> LINK </w:instrText>
      </w:r>
      <w:r w:rsidR="000F779A">
        <w:rPr>
          <w:b/>
          <w:bCs/>
        </w:rPr>
        <w:instrText xml:space="preserve">Excel.Sheet.12 "C:\\Rapportage V en O\\Rapportage VO.xlsx" "Output tekst!R127K2" </w:instrText>
      </w:r>
      <w:r w:rsidRPr="003A56E3">
        <w:rPr>
          <w:b/>
          <w:bCs/>
        </w:rPr>
        <w:instrText xml:space="preserve">\f 5 \t \* MERGEFORMAT </w:instrText>
      </w:r>
      <w:r w:rsidRPr="003A56E3">
        <w:rPr>
          <w:b/>
          <w:bCs/>
        </w:rPr>
        <w:fldChar w:fldCharType="separate"/>
      </w:r>
      <w:r w:rsidR="000F779A" w:rsidRPr="000F779A">
        <w:rPr>
          <w:b/>
          <w:bCs/>
        </w:rPr>
        <w:t>79%</w:t>
      </w:r>
      <w:r w:rsidRPr="003A56E3">
        <w:rPr>
          <w:b/>
          <w:bCs/>
        </w:rPr>
        <w:fldChar w:fldCharType="end"/>
      </w:r>
      <w:r w:rsidR="00E672D8">
        <w:t>)</w:t>
      </w:r>
      <w:r w:rsidR="00B576D1">
        <w:t xml:space="preserve"> en </w:t>
      </w:r>
      <w:r w:rsidR="007A2E75">
        <w:fldChar w:fldCharType="begin"/>
      </w:r>
      <w:r w:rsidR="007A2E75">
        <w:instrText xml:space="preserve"> LINK </w:instrText>
      </w:r>
      <w:r w:rsidR="000F779A">
        <w:instrText xml:space="preserve">Excel.Sheet.12 "C:\\Rapportage V en O\\Rapportage VO.xlsx" "Output tekst!R128K2" </w:instrText>
      </w:r>
      <w:r w:rsidR="007A2E75">
        <w:instrText xml:space="preserve">\f 5 \t \* MERGEFORMAT </w:instrText>
      </w:r>
      <w:r w:rsidR="007A2E75">
        <w:fldChar w:fldCharType="separate"/>
      </w:r>
      <w:r w:rsidR="000F779A">
        <w:t>minder dan in</w:t>
      </w:r>
      <w:r w:rsidR="007A2E75">
        <w:fldChar w:fldCharType="end"/>
      </w:r>
      <w:r w:rsidR="00B576D1">
        <w:t xml:space="preserve"> Nederland</w:t>
      </w:r>
      <w:r w:rsidR="00A73CE5">
        <w:t xml:space="preserve"> </w:t>
      </w:r>
      <w:r w:rsidR="00E672D8">
        <w:t>(</w:t>
      </w:r>
      <w:r w:rsidR="007A2E75" w:rsidRPr="00E025BA">
        <w:rPr>
          <w:b/>
          <w:bCs/>
        </w:rPr>
        <w:fldChar w:fldCharType="begin"/>
      </w:r>
      <w:r w:rsidR="007A2E75" w:rsidRPr="00E025BA">
        <w:rPr>
          <w:b/>
          <w:bCs/>
        </w:rPr>
        <w:instrText xml:space="preserve"> LINK </w:instrText>
      </w:r>
      <w:r w:rsidR="000F779A" w:rsidRPr="00E025BA">
        <w:rPr>
          <w:b/>
          <w:bCs/>
        </w:rPr>
        <w:instrText xml:space="preserve">Excel.Sheet.12 "C:\\Rapportage V en O\\Rapportage VO.xlsx" "Output tekst!R129K2" </w:instrText>
      </w:r>
      <w:r w:rsidR="007A2E75" w:rsidRPr="00E025BA">
        <w:rPr>
          <w:b/>
          <w:bCs/>
        </w:rPr>
        <w:instrText xml:space="preserve">\f 5 \t \* MERGEFORMAT </w:instrText>
      </w:r>
      <w:r w:rsidR="007A2E75" w:rsidRPr="00E025BA">
        <w:rPr>
          <w:b/>
          <w:bCs/>
        </w:rPr>
        <w:fldChar w:fldCharType="separate"/>
      </w:r>
      <w:r w:rsidR="000F779A" w:rsidRPr="00E025BA">
        <w:rPr>
          <w:b/>
          <w:bCs/>
        </w:rPr>
        <w:t>17%</w:t>
      </w:r>
      <w:r w:rsidR="007A2E75" w:rsidRPr="00E025BA">
        <w:rPr>
          <w:b/>
          <w:bCs/>
        </w:rPr>
        <w:fldChar w:fldCharType="end"/>
      </w:r>
      <w:r w:rsidR="00E672D8">
        <w:t>)</w:t>
      </w:r>
      <w:r w:rsidR="00B576D1">
        <w:t>.</w:t>
      </w:r>
      <w:r w:rsidR="007A2E75">
        <w:t xml:space="preserve"> </w:t>
      </w:r>
      <w:r w:rsidR="009465FE" w:rsidRPr="003A56E3">
        <w:rPr>
          <w:b/>
          <w:bCs/>
        </w:rPr>
        <w:fldChar w:fldCharType="begin"/>
      </w:r>
      <w:r w:rsidR="009465FE" w:rsidRPr="003A56E3">
        <w:rPr>
          <w:b/>
          <w:bCs/>
        </w:rPr>
        <w:instrText xml:space="preserve"> LINK </w:instrText>
      </w:r>
      <w:r w:rsidR="000F779A">
        <w:rPr>
          <w:b/>
          <w:bCs/>
        </w:rPr>
        <w:instrText xml:space="preserve">Excel.Sheet.12 "C:\\Rapportage V en O\\Rapportage VO.xlsx" "Output tekst!R130K2" </w:instrText>
      </w:r>
      <w:r w:rsidR="009465FE" w:rsidRPr="003A56E3">
        <w:rPr>
          <w:b/>
          <w:bCs/>
        </w:rPr>
        <w:instrText xml:space="preserve">\f 5 \t \* MERGEFORMAT </w:instrText>
      </w:r>
      <w:r w:rsidR="009465FE" w:rsidRPr="003A56E3">
        <w:rPr>
          <w:b/>
          <w:bCs/>
        </w:rPr>
        <w:fldChar w:fldCharType="separate"/>
      </w:r>
      <w:r w:rsidR="000F779A" w:rsidRPr="000F779A">
        <w:rPr>
          <w:b/>
          <w:bCs/>
        </w:rPr>
        <w:t>76%</w:t>
      </w:r>
      <w:r w:rsidR="009465FE" w:rsidRPr="003A56E3">
        <w:rPr>
          <w:b/>
          <w:bCs/>
        </w:rPr>
        <w:fldChar w:fldCharType="end"/>
      </w:r>
      <w:r w:rsidR="009465FE">
        <w:rPr>
          <w:b/>
          <w:bCs/>
        </w:rPr>
        <w:t xml:space="preserve"> </w:t>
      </w:r>
      <w:r w:rsidR="00B576D1">
        <w:t xml:space="preserve">heeft een hoge veerkracht. Dit is </w:t>
      </w:r>
      <w:r w:rsidR="009465FE">
        <w:fldChar w:fldCharType="begin"/>
      </w:r>
      <w:r w:rsidR="009465FE">
        <w:instrText xml:space="preserve"> LINK </w:instrText>
      </w:r>
      <w:r w:rsidR="000F779A">
        <w:instrText xml:space="preserve">Excel.Sheet.12 "C:\\Rapportage V en O\\Rapportage VO.xlsx" "Output tekst!R131K2" </w:instrText>
      </w:r>
      <w:r w:rsidR="009465FE">
        <w:instrText xml:space="preserve">\f 5 \t \* MERGEFORMAT </w:instrText>
      </w:r>
      <w:r w:rsidR="009465FE">
        <w:fldChar w:fldCharType="separate"/>
      </w:r>
      <w:r w:rsidR="000F779A">
        <w:t>meer dan in</w:t>
      </w:r>
      <w:r w:rsidR="009465FE">
        <w:fldChar w:fldCharType="end"/>
      </w:r>
      <w:r w:rsidR="00B576D1">
        <w:t xml:space="preserve"> de regio (</w:t>
      </w:r>
      <w:r w:rsidR="009465FE" w:rsidRPr="00A77099">
        <w:rPr>
          <w:b/>
          <w:bCs/>
        </w:rPr>
        <w:fldChar w:fldCharType="begin"/>
      </w:r>
      <w:r w:rsidR="009465FE" w:rsidRPr="00A77099">
        <w:rPr>
          <w:b/>
          <w:bCs/>
        </w:rPr>
        <w:instrText xml:space="preserve"> LINK </w:instrText>
      </w:r>
      <w:r w:rsidR="000F779A">
        <w:rPr>
          <w:b/>
          <w:bCs/>
        </w:rPr>
        <w:instrText xml:space="preserve">Excel.Sheet.12 "C:\\Rapportage V en O\\Rapportage VO.xlsx" "Output tekst!R132K2" </w:instrText>
      </w:r>
      <w:r w:rsidR="009465FE" w:rsidRPr="00A77099">
        <w:rPr>
          <w:b/>
          <w:bCs/>
        </w:rPr>
        <w:instrText xml:space="preserve">\f 5 \t \* MERGEFORMAT </w:instrText>
      </w:r>
      <w:r w:rsidR="009465FE" w:rsidRPr="00A77099">
        <w:rPr>
          <w:b/>
          <w:bCs/>
        </w:rPr>
        <w:fldChar w:fldCharType="separate"/>
      </w:r>
      <w:r w:rsidR="000F779A" w:rsidRPr="000F779A">
        <w:rPr>
          <w:b/>
          <w:bCs/>
        </w:rPr>
        <w:t>60%</w:t>
      </w:r>
      <w:r w:rsidR="009465FE" w:rsidRPr="00A77099">
        <w:rPr>
          <w:b/>
          <w:bCs/>
        </w:rPr>
        <w:fldChar w:fldCharType="end"/>
      </w:r>
      <w:r w:rsidR="00B576D1">
        <w:t xml:space="preserve">) en </w:t>
      </w:r>
      <w:r w:rsidR="009465FE">
        <w:fldChar w:fldCharType="begin"/>
      </w:r>
      <w:r w:rsidR="009465FE">
        <w:instrText xml:space="preserve"> LINK </w:instrText>
      </w:r>
      <w:r w:rsidR="000F779A">
        <w:instrText xml:space="preserve">Excel.Sheet.12 "C:\\Rapportage V en O\\Rapportage VO.xlsx" "Output tekst!R133K2" </w:instrText>
      </w:r>
      <w:r w:rsidR="009465FE">
        <w:instrText xml:space="preserve">\f 5 \t \* MERGEFORMAT </w:instrText>
      </w:r>
      <w:r w:rsidR="009465FE">
        <w:fldChar w:fldCharType="separate"/>
      </w:r>
      <w:r w:rsidR="000F779A">
        <w:t>meer dan in</w:t>
      </w:r>
      <w:r w:rsidR="009465FE">
        <w:fldChar w:fldCharType="end"/>
      </w:r>
      <w:r w:rsidR="00E672D8">
        <w:t xml:space="preserve"> </w:t>
      </w:r>
      <w:r w:rsidR="00B576D1">
        <w:t>Nederland (</w:t>
      </w:r>
      <w:r w:rsidR="009465FE" w:rsidRPr="00A77099">
        <w:rPr>
          <w:b/>
          <w:bCs/>
        </w:rPr>
        <w:fldChar w:fldCharType="begin"/>
      </w:r>
      <w:r w:rsidR="009465FE" w:rsidRPr="00A77099">
        <w:rPr>
          <w:b/>
          <w:bCs/>
        </w:rPr>
        <w:instrText xml:space="preserve"> LINK </w:instrText>
      </w:r>
      <w:r w:rsidR="000F779A">
        <w:rPr>
          <w:b/>
          <w:bCs/>
        </w:rPr>
        <w:instrText xml:space="preserve">Excel.Sheet.12 "C:\\Rapportage V en O\\Rapportage VO.xlsx" "Output tekst!R134K2" </w:instrText>
      </w:r>
      <w:r w:rsidR="009465FE" w:rsidRPr="00A77099">
        <w:rPr>
          <w:b/>
          <w:bCs/>
        </w:rPr>
        <w:instrText xml:space="preserve">\f 5 \t \* MERGEFORMAT </w:instrText>
      </w:r>
      <w:r w:rsidR="009465FE" w:rsidRPr="00A77099">
        <w:rPr>
          <w:b/>
          <w:bCs/>
        </w:rPr>
        <w:fldChar w:fldCharType="separate"/>
      </w:r>
      <w:r w:rsidR="000F779A" w:rsidRPr="000F779A">
        <w:rPr>
          <w:b/>
          <w:bCs/>
        </w:rPr>
        <w:t>55%</w:t>
      </w:r>
      <w:r w:rsidR="009465FE" w:rsidRPr="00A77099">
        <w:rPr>
          <w:b/>
          <w:bCs/>
        </w:rPr>
        <w:fldChar w:fldCharType="end"/>
      </w:r>
      <w:r w:rsidR="00B576D1">
        <w:t>).</w:t>
      </w:r>
      <w:r w:rsidR="000822B6">
        <w:t xml:space="preserve"> </w:t>
      </w:r>
      <w:r w:rsidR="000822B6" w:rsidRPr="00A77099">
        <w:rPr>
          <w:b/>
          <w:bCs/>
        </w:rPr>
        <w:fldChar w:fldCharType="begin"/>
      </w:r>
      <w:r w:rsidR="000822B6" w:rsidRPr="00A77099">
        <w:rPr>
          <w:b/>
          <w:bCs/>
        </w:rPr>
        <w:instrText xml:space="preserve"> LINK </w:instrText>
      </w:r>
      <w:r w:rsidR="00E025BA">
        <w:rPr>
          <w:b/>
          <w:bCs/>
        </w:rPr>
        <w:instrText xml:space="preserve">Excel.Sheet.12 "C:\\Rapportage V en O\\Rapportage VO.xlsx" "Output tekst!R190K2" </w:instrText>
      </w:r>
      <w:r w:rsidR="000822B6" w:rsidRPr="00A77099">
        <w:rPr>
          <w:b/>
          <w:bCs/>
        </w:rPr>
        <w:instrText xml:space="preserve">\f 5 \t \* MERGEFORMAT </w:instrText>
      </w:r>
      <w:r w:rsidR="000822B6" w:rsidRPr="00A77099">
        <w:rPr>
          <w:b/>
          <w:bCs/>
        </w:rPr>
        <w:fldChar w:fldCharType="separate"/>
      </w:r>
      <w:r w:rsidR="00E025BA">
        <w:t>&lt;Een lage veerkracht komt vaker voor bij 18-34-jarigen en 75-plussers&gt;</w:t>
      </w:r>
      <w:r w:rsidR="000822B6" w:rsidRPr="00A77099">
        <w:rPr>
          <w:b/>
          <w:bCs/>
        </w:rPr>
        <w:fldChar w:fldCharType="end"/>
      </w:r>
      <w:r w:rsidR="00DB1DFF">
        <w:rPr>
          <w:b/>
          <w:bCs/>
        </w:rPr>
        <w:t>.</w:t>
      </w:r>
    </w:p>
    <w:p w14:paraId="4DBB57EF" w14:textId="21953516" w:rsidR="00B576D1" w:rsidRDefault="00DB1DFF" w:rsidP="00B576D1">
      <w:pPr>
        <w:pStyle w:val="BasistekstGHOR"/>
      </w:pPr>
      <w:r>
        <w:rPr>
          <w:noProof/>
        </w:rPr>
        <w:drawing>
          <wp:inline distT="0" distB="0" distL="0" distR="0" wp14:anchorId="742250B9" wp14:editId="3EA63487">
            <wp:extent cx="2933700" cy="2253615"/>
            <wp:effectExtent l="0" t="0" r="0" b="0"/>
            <wp:docPr id="21" name="Grafiek 21" descr="Deze grafiek toont het percentage inwoners hoge veerkracht heeft. De prevalenties worden voor verschillende leeftijdsgroepen getoond, en voor verschillende geografische regio’s.  ">
              <a:extLst xmlns:a="http://schemas.openxmlformats.org/drawingml/2006/main">
                <a:ext uri="{FF2B5EF4-FFF2-40B4-BE49-F238E27FC236}">
                  <a16:creationId xmlns:a16="http://schemas.microsoft.com/office/drawing/2014/main" id="{5DF4C3EC-AF89-491A-BFFE-6768B5D03A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512B236D" w14:textId="77777777" w:rsidR="00172AC4" w:rsidRDefault="00172AC4" w:rsidP="00B576D1">
      <w:pPr>
        <w:pStyle w:val="Kop1zondernummerGHOR"/>
        <w:sectPr w:rsidR="00172AC4" w:rsidSect="00172AC4">
          <w:type w:val="continuous"/>
          <w:pgSz w:w="16838" w:h="11906" w:orient="landscape" w:code="9"/>
          <w:pgMar w:top="1077" w:right="1055" w:bottom="1418" w:left="1055" w:header="284" w:footer="437" w:gutter="0"/>
          <w:cols w:num="3" w:space="678"/>
          <w:docGrid w:linePitch="360"/>
        </w:sectPr>
      </w:pPr>
    </w:p>
    <w:p w14:paraId="16E17468" w14:textId="3C5CDA2F" w:rsidR="00B576D1" w:rsidRDefault="00B576D1" w:rsidP="00B576D1">
      <w:pPr>
        <w:pStyle w:val="Kop1zondernummerGHOR"/>
      </w:pPr>
      <w:bookmarkStart w:id="12" w:name="_Toc133409883"/>
      <w:r w:rsidRPr="00B576D1">
        <w:lastRenderedPageBreak/>
        <w:t>Eenzaamheid en emotionele steun</w:t>
      </w:r>
      <w:bookmarkEnd w:id="12"/>
    </w:p>
    <w:p w14:paraId="0743FE0C" w14:textId="208EFBBD" w:rsidR="00B576D1" w:rsidRPr="00147BB8" w:rsidRDefault="00B576D1" w:rsidP="00D635A3">
      <w:pPr>
        <w:pStyle w:val="Kop2zondernummerGHOR"/>
      </w:pPr>
      <w:r w:rsidRPr="00147BB8">
        <w:t>Eenzaamheid</w:t>
      </w:r>
      <w:r w:rsidR="00683B37">
        <w:rPr>
          <w:noProof/>
        </w:rPr>
        <w:drawing>
          <wp:anchor distT="0" distB="0" distL="0" distR="0" simplePos="0" relativeHeight="251658244" behindDoc="0" locked="1" layoutInCell="1" allowOverlap="1" wp14:anchorId="285C3390" wp14:editId="53F84C50">
            <wp:simplePos x="0" y="0"/>
            <wp:positionH relativeFrom="column">
              <wp:posOffset>2212975</wp:posOffset>
            </wp:positionH>
            <wp:positionV relativeFrom="paragraph">
              <wp:posOffset>-86995</wp:posOffset>
            </wp:positionV>
            <wp:extent cx="535940" cy="535940"/>
            <wp:effectExtent l="0" t="0" r="0" b="0"/>
            <wp:wrapSquare wrapText="bothSides"/>
            <wp:docPr id="366536900" name="Afbeelding 36653690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536900" name="Afbeelding 366536900">
                      <a:extLst>
                        <a:ext uri="{C183D7F6-B498-43B3-948B-1728B52AA6E4}">
                          <adec:decorative xmlns:adec="http://schemas.microsoft.com/office/drawing/2017/decorative" val="1"/>
                        </a:ext>
                      </a:extLst>
                    </pic:cNvPr>
                    <pic:cNvPicPr/>
                  </pic:nvPicPr>
                  <pic:blipFill>
                    <a:blip r:embed="rId50" cstate="print">
                      <a:extLst>
                        <a:ext uri="{28A0092B-C50C-407E-A947-70E740481C1C}">
                          <a14:useLocalDpi xmlns:a14="http://schemas.microsoft.com/office/drawing/2010/main" val="0"/>
                        </a:ext>
                      </a:extLst>
                    </a:blip>
                    <a:stretch>
                      <a:fillRect/>
                    </a:stretch>
                  </pic:blipFill>
                  <pic:spPr>
                    <a:xfrm>
                      <a:off x="0" y="0"/>
                      <a:ext cx="535940" cy="535940"/>
                    </a:xfrm>
                    <a:prstGeom prst="rect">
                      <a:avLst/>
                    </a:prstGeom>
                  </pic:spPr>
                </pic:pic>
              </a:graphicData>
            </a:graphic>
            <wp14:sizeRelH relativeFrom="margin">
              <wp14:pctWidth>0</wp14:pctWidth>
            </wp14:sizeRelH>
            <wp14:sizeRelV relativeFrom="margin">
              <wp14:pctHeight>0</wp14:pctHeight>
            </wp14:sizeRelV>
          </wp:anchor>
        </w:drawing>
      </w:r>
    </w:p>
    <w:p w14:paraId="2E93AB0D" w14:textId="77777777" w:rsidR="00B576D1" w:rsidRDefault="00B576D1" w:rsidP="00B576D1">
      <w:pPr>
        <w:pStyle w:val="BasistekstGHOR"/>
      </w:pPr>
      <w:r>
        <w:t>Sinds enkele jaren is ‘</w:t>
      </w:r>
      <w:r w:rsidRPr="00DB1DFF">
        <w:rPr>
          <w:i/>
          <w:iCs/>
        </w:rPr>
        <w:t>Eén tegen eenzaamheid</w:t>
      </w:r>
      <w:r>
        <w:t xml:space="preserve">’ een landelijke coalitie om eenzaamheid te verminderen. Vaak wordt dit ook opgepakt op lokaal niveau en het is ook een van de thema's binnen GALA. </w:t>
      </w:r>
    </w:p>
    <w:p w14:paraId="7215D515" w14:textId="77777777" w:rsidR="00B576D1" w:rsidRDefault="00B576D1" w:rsidP="00B576D1">
      <w:pPr>
        <w:pStyle w:val="BasistekstGHOR"/>
      </w:pPr>
    </w:p>
    <w:p w14:paraId="4A9C6BC8" w14:textId="77777777" w:rsidR="00B576D1" w:rsidRDefault="00B576D1" w:rsidP="00B576D1">
      <w:pPr>
        <w:pStyle w:val="BasistekstGHOR"/>
      </w:pPr>
      <w:r>
        <w:t xml:space="preserve">De 11-itemschaal van De Jong-Gierveld wordt gebruikt voor het bepalen van eenzaamheid. </w:t>
      </w:r>
    </w:p>
    <w:p w14:paraId="6DDFB9E3" w14:textId="09B67ACB" w:rsidR="00B576D1" w:rsidRDefault="00B576D1" w:rsidP="00B576D1">
      <w:pPr>
        <w:pStyle w:val="BasistekstGHOR"/>
      </w:pPr>
      <w:r>
        <w:t xml:space="preserve">Eenzaamheid komt veel voor. In de gemeente voelt </w:t>
      </w:r>
      <w:r w:rsidR="008E09CB" w:rsidRPr="00DB1DFF">
        <w:rPr>
          <w:b/>
          <w:bCs/>
        </w:rPr>
        <w:fldChar w:fldCharType="begin"/>
      </w:r>
      <w:r w:rsidR="008E09CB" w:rsidRPr="00DB1DFF">
        <w:rPr>
          <w:b/>
          <w:bCs/>
        </w:rPr>
        <w:instrText xml:space="preserve"> LINK </w:instrText>
      </w:r>
      <w:r w:rsidR="000F779A">
        <w:rPr>
          <w:b/>
          <w:bCs/>
        </w:rPr>
        <w:instrText xml:space="preserve">Excel.Sheet.12 "C:\\Rapportage V en O\\Rapportage VO.xlsx" "Output tekst!R135K2" </w:instrText>
      </w:r>
      <w:r w:rsidR="008E09CB" w:rsidRPr="00DB1DFF">
        <w:rPr>
          <w:b/>
          <w:bCs/>
        </w:rPr>
        <w:instrText xml:space="preserve">\f 5 \t \* MERGEFORMAT </w:instrText>
      </w:r>
      <w:r w:rsidR="008E09CB" w:rsidRPr="00DB1DFF">
        <w:rPr>
          <w:b/>
          <w:bCs/>
        </w:rPr>
        <w:fldChar w:fldCharType="separate"/>
      </w:r>
      <w:r w:rsidR="000F779A" w:rsidRPr="000F779A">
        <w:rPr>
          <w:b/>
          <w:bCs/>
        </w:rPr>
        <w:t>66%</w:t>
      </w:r>
      <w:r w:rsidR="008E09CB" w:rsidRPr="00DB1DFF">
        <w:rPr>
          <w:b/>
          <w:bCs/>
        </w:rPr>
        <w:fldChar w:fldCharType="end"/>
      </w:r>
      <w:r>
        <w:t xml:space="preserve"> van de inwoners van 18 jaar en ouder zich matig tot (zeer) sterk eenzaam. Dat is </w:t>
      </w:r>
      <w:r w:rsidR="008E09CB">
        <w:fldChar w:fldCharType="begin"/>
      </w:r>
      <w:r w:rsidR="008E09CB">
        <w:instrText xml:space="preserve"> LINK </w:instrText>
      </w:r>
      <w:r w:rsidR="000F779A">
        <w:instrText xml:space="preserve">Excel.Sheet.12 "C:\\Rapportage V en O\\Rapportage VO.xlsx" "Output tekst!R136K2" </w:instrText>
      </w:r>
      <w:r w:rsidR="008E09CB">
        <w:instrText xml:space="preserve">\f 5 \t \* MERGEFORMAT </w:instrText>
      </w:r>
      <w:r w:rsidR="008E09CB">
        <w:fldChar w:fldCharType="separate"/>
      </w:r>
      <w:r w:rsidR="000F779A">
        <w:t>minder dan in</w:t>
      </w:r>
      <w:r w:rsidR="008E09CB">
        <w:fldChar w:fldCharType="end"/>
      </w:r>
      <w:r>
        <w:t xml:space="preserve"> de regio (</w:t>
      </w:r>
      <w:r w:rsidR="008E09CB" w:rsidRPr="00DB1DFF">
        <w:rPr>
          <w:b/>
          <w:bCs/>
        </w:rPr>
        <w:fldChar w:fldCharType="begin"/>
      </w:r>
      <w:r w:rsidR="008E09CB" w:rsidRPr="00DB1DFF">
        <w:rPr>
          <w:b/>
          <w:bCs/>
        </w:rPr>
        <w:instrText xml:space="preserve"> LINK </w:instrText>
      </w:r>
      <w:r w:rsidR="000F779A">
        <w:rPr>
          <w:b/>
          <w:bCs/>
        </w:rPr>
        <w:instrText xml:space="preserve">Excel.Sheet.12 "C:\\Rapportage V en O\\Rapportage VO.xlsx" "Output tekst!R137K2" </w:instrText>
      </w:r>
      <w:r w:rsidR="008E09CB" w:rsidRPr="00DB1DFF">
        <w:rPr>
          <w:b/>
          <w:bCs/>
        </w:rPr>
        <w:instrText xml:space="preserve">\f 5 \t \* MERGEFORMAT </w:instrText>
      </w:r>
      <w:r w:rsidR="008E09CB" w:rsidRPr="00DB1DFF">
        <w:rPr>
          <w:b/>
          <w:bCs/>
        </w:rPr>
        <w:fldChar w:fldCharType="separate"/>
      </w:r>
      <w:r w:rsidR="000F779A" w:rsidRPr="000F779A">
        <w:rPr>
          <w:b/>
          <w:bCs/>
        </w:rPr>
        <w:t>74%</w:t>
      </w:r>
      <w:r w:rsidR="008E09CB" w:rsidRPr="00DB1DFF">
        <w:rPr>
          <w:b/>
          <w:bCs/>
        </w:rPr>
        <w:fldChar w:fldCharType="end"/>
      </w:r>
      <w:r>
        <w:t xml:space="preserve">) en </w:t>
      </w:r>
      <w:r w:rsidR="008E09CB">
        <w:fldChar w:fldCharType="begin"/>
      </w:r>
      <w:r w:rsidR="008E09CB">
        <w:instrText xml:space="preserve"> LINK </w:instrText>
      </w:r>
      <w:r w:rsidR="000F779A">
        <w:instrText xml:space="preserve">Excel.Sheet.12 "C:\\Rapportage V en O\\Rapportage VO.xlsx" "Output tekst!R138K2" </w:instrText>
      </w:r>
      <w:r w:rsidR="008E09CB">
        <w:instrText xml:space="preserve">\f 5 \t \* MERGEFORMAT </w:instrText>
      </w:r>
      <w:r w:rsidR="008E09CB">
        <w:fldChar w:fldCharType="separate"/>
      </w:r>
      <w:r w:rsidR="000F779A">
        <w:t>minder dan in</w:t>
      </w:r>
      <w:r w:rsidR="008E09CB">
        <w:fldChar w:fldCharType="end"/>
      </w:r>
      <w:r>
        <w:t xml:space="preserve"> Nederland (</w:t>
      </w:r>
      <w:r w:rsidR="008E09CB" w:rsidRPr="00DB1DFF">
        <w:rPr>
          <w:b/>
          <w:bCs/>
        </w:rPr>
        <w:fldChar w:fldCharType="begin"/>
      </w:r>
      <w:r w:rsidR="008E09CB" w:rsidRPr="00DB1DFF">
        <w:rPr>
          <w:b/>
          <w:bCs/>
        </w:rPr>
        <w:instrText xml:space="preserve"> LINK </w:instrText>
      </w:r>
      <w:r w:rsidR="000F779A">
        <w:rPr>
          <w:b/>
          <w:bCs/>
        </w:rPr>
        <w:instrText xml:space="preserve">Excel.Sheet.12 "C:\\Rapportage V en O\\Rapportage VO.xlsx" "Output tekst!R139K2" </w:instrText>
      </w:r>
      <w:r w:rsidR="008E09CB" w:rsidRPr="00DB1DFF">
        <w:rPr>
          <w:b/>
          <w:bCs/>
        </w:rPr>
        <w:instrText xml:space="preserve">\f 5 \t \* MERGEFORMAT </w:instrText>
      </w:r>
      <w:r w:rsidR="008E09CB" w:rsidRPr="00DB1DFF">
        <w:rPr>
          <w:b/>
          <w:bCs/>
        </w:rPr>
        <w:fldChar w:fldCharType="separate"/>
      </w:r>
      <w:r w:rsidR="000F779A" w:rsidRPr="000F779A">
        <w:rPr>
          <w:b/>
          <w:bCs/>
        </w:rPr>
        <w:t>77%</w:t>
      </w:r>
      <w:r w:rsidR="008E09CB" w:rsidRPr="00DB1DFF">
        <w:rPr>
          <w:b/>
          <w:bCs/>
        </w:rPr>
        <w:fldChar w:fldCharType="end"/>
      </w:r>
      <w:r>
        <w:t xml:space="preserve">). </w:t>
      </w:r>
      <w:r w:rsidR="008E09CB">
        <w:fldChar w:fldCharType="begin"/>
      </w:r>
      <w:r w:rsidR="008E09CB">
        <w:instrText xml:space="preserve"> LINK </w:instrText>
      </w:r>
      <w:r w:rsidR="000F779A">
        <w:instrText xml:space="preserve">Excel.Sheet.12 "C:\\Rapportage V en O\\Rapportage VO.xlsx" "Output tekst!R140K2" </w:instrText>
      </w:r>
      <w:r w:rsidR="008E09CB">
        <w:instrText xml:space="preserve">\f 5 \t \* MERGEFORMAT </w:instrText>
      </w:r>
      <w:r w:rsidR="008E09CB">
        <w:fldChar w:fldCharType="separate"/>
      </w:r>
      <w:r w:rsidR="000F779A">
        <w:t>&lt;Eenzaamheid verschilt niet veel naar leeftijd maar komt bij 18-34-jarigen en bij 75-plussers het vaakst voor&gt;</w:t>
      </w:r>
      <w:r w:rsidR="008E09CB">
        <w:fldChar w:fldCharType="end"/>
      </w:r>
      <w:r w:rsidR="00DB1DFF">
        <w:t>.</w:t>
      </w:r>
      <w:r w:rsidR="006D74D6">
        <w:t xml:space="preserve"> </w:t>
      </w:r>
      <w:r>
        <w:t xml:space="preserve">In 2022 is (zeer) sterke eenzaamheid </w:t>
      </w:r>
      <w:r w:rsidR="008E09CB">
        <w:fldChar w:fldCharType="begin"/>
      </w:r>
      <w:r w:rsidR="008E09CB">
        <w:instrText xml:space="preserve"> LINK </w:instrText>
      </w:r>
      <w:r w:rsidR="000F779A">
        <w:instrText xml:space="preserve">Excel.Sheet.12 "C:\\Rapportage V en O\\Rapportage VO.xlsx" "Output tekst!R141K2" </w:instrText>
      </w:r>
      <w:r w:rsidR="008E09CB">
        <w:instrText xml:space="preserve">\f 5 \t \* MERGEFORMAT </w:instrText>
      </w:r>
      <w:r w:rsidR="008E09CB">
        <w:fldChar w:fldCharType="separate"/>
      </w:r>
      <w:r w:rsidR="000F779A">
        <w:t>gedaald</w:t>
      </w:r>
      <w:r w:rsidR="008E09CB">
        <w:fldChar w:fldCharType="end"/>
      </w:r>
      <w:r>
        <w:t xml:space="preserve"> ten opzichte van 2020. </w:t>
      </w:r>
    </w:p>
    <w:p w14:paraId="38916203" w14:textId="77777777" w:rsidR="00EA6B3A" w:rsidRDefault="00EA6B3A" w:rsidP="00B576D1">
      <w:pPr>
        <w:pStyle w:val="BasistekstGHOR"/>
      </w:pPr>
    </w:p>
    <w:p w14:paraId="68E57B85" w14:textId="555416F1" w:rsidR="00B576D1" w:rsidRDefault="00B576D1" w:rsidP="00B576D1">
      <w:pPr>
        <w:pStyle w:val="BasistekstmetwitruimtenaGHOR"/>
      </w:pPr>
      <w:r>
        <w:t xml:space="preserve">Binnen eenzaamheid wordt onderscheid gemaakt tussen sociale en emotionele eenzaamheid. Sociale eenzaamheid betreft onvoldoende contacten met andere personen in de naaste omgeving, emotionele eenzaamheid gaat over het gemis van een intieme band. </w:t>
      </w:r>
      <w:r w:rsidR="008E09CB" w:rsidRPr="00DB1DFF">
        <w:rPr>
          <w:b/>
          <w:bCs/>
        </w:rPr>
        <w:fldChar w:fldCharType="begin"/>
      </w:r>
      <w:r w:rsidR="008E09CB" w:rsidRPr="00DB1DFF">
        <w:rPr>
          <w:b/>
          <w:bCs/>
        </w:rPr>
        <w:instrText xml:space="preserve"> LINK </w:instrText>
      </w:r>
      <w:r w:rsidR="000F779A">
        <w:rPr>
          <w:b/>
          <w:bCs/>
        </w:rPr>
        <w:instrText xml:space="preserve">Excel.Sheet.12 "C:\\Rapportage V en O\\Rapportage VO.xlsx" "Output tekst!R142K2" </w:instrText>
      </w:r>
      <w:r w:rsidR="008E09CB" w:rsidRPr="00DB1DFF">
        <w:rPr>
          <w:b/>
          <w:bCs/>
        </w:rPr>
        <w:instrText xml:space="preserve">\f 5 \t \* MERGEFORMAT </w:instrText>
      </w:r>
      <w:r w:rsidR="008E09CB" w:rsidRPr="00DB1DFF">
        <w:rPr>
          <w:b/>
          <w:bCs/>
        </w:rPr>
        <w:fldChar w:fldCharType="separate"/>
      </w:r>
      <w:r w:rsidR="000F779A" w:rsidRPr="000F779A">
        <w:rPr>
          <w:b/>
          <w:bCs/>
        </w:rPr>
        <w:t>34%</w:t>
      </w:r>
      <w:r w:rsidR="008E09CB" w:rsidRPr="00DB1DFF">
        <w:rPr>
          <w:b/>
          <w:bCs/>
        </w:rPr>
        <w:fldChar w:fldCharType="end"/>
      </w:r>
      <w:r>
        <w:t xml:space="preserve"> is sociaal eenzaam. </w:t>
      </w:r>
      <w:r w:rsidR="008E09CB" w:rsidRPr="00DB1DFF">
        <w:rPr>
          <w:b/>
          <w:bCs/>
        </w:rPr>
        <w:fldChar w:fldCharType="begin"/>
      </w:r>
      <w:r w:rsidR="008E09CB" w:rsidRPr="00DB1DFF">
        <w:rPr>
          <w:b/>
          <w:bCs/>
        </w:rPr>
        <w:instrText xml:space="preserve"> LINK </w:instrText>
      </w:r>
      <w:r w:rsidR="000F779A">
        <w:rPr>
          <w:b/>
          <w:bCs/>
        </w:rPr>
        <w:instrText xml:space="preserve">Excel.Sheet.12 "C:\\Rapportage V en O\\Rapportage VO.xlsx" "Output tekst!R143K2" </w:instrText>
      </w:r>
      <w:r w:rsidR="008E09CB" w:rsidRPr="00DB1DFF">
        <w:rPr>
          <w:b/>
          <w:bCs/>
        </w:rPr>
        <w:instrText xml:space="preserve">\f 5 \t \* MERGEFORMAT </w:instrText>
      </w:r>
      <w:r w:rsidR="008E09CB" w:rsidRPr="00DB1DFF">
        <w:rPr>
          <w:b/>
          <w:bCs/>
        </w:rPr>
        <w:fldChar w:fldCharType="separate"/>
      </w:r>
      <w:r w:rsidR="000F779A" w:rsidRPr="000F779A">
        <w:rPr>
          <w:b/>
          <w:bCs/>
        </w:rPr>
        <w:t>58%</w:t>
      </w:r>
      <w:r w:rsidR="008E09CB" w:rsidRPr="00DB1DFF">
        <w:rPr>
          <w:b/>
          <w:bCs/>
        </w:rPr>
        <w:fldChar w:fldCharType="end"/>
      </w:r>
      <w:r>
        <w:t xml:space="preserve"> is emotioneel eenzaam.</w:t>
      </w:r>
    </w:p>
    <w:p w14:paraId="26E3C386" w14:textId="6CBC3595" w:rsidR="00B576D1" w:rsidRDefault="00DB1DFF" w:rsidP="00B576D1">
      <w:pPr>
        <w:pStyle w:val="BasistekstmetwitruimtenaGHOR"/>
      </w:pPr>
      <w:r>
        <w:rPr>
          <w:noProof/>
        </w:rPr>
        <w:drawing>
          <wp:inline distT="0" distB="0" distL="0" distR="0" wp14:anchorId="0B60914A" wp14:editId="7FF3F85D">
            <wp:extent cx="2971800" cy="2303780"/>
            <wp:effectExtent l="0" t="0" r="0" b="1270"/>
            <wp:docPr id="23" name="Grafiek 23" descr="Deze grafiek toont het percentage inwoners dat sociaal eenzaam is. De resultaten worden over de tijd van 2012 tot en met 2022 getoond, en voor verschillende geografische regio’s.  ">
              <a:extLst xmlns:a="http://schemas.openxmlformats.org/drawingml/2006/main">
                <a:ext uri="{FF2B5EF4-FFF2-40B4-BE49-F238E27FC236}">
                  <a16:creationId xmlns:a16="http://schemas.microsoft.com/office/drawing/2014/main" id="{1F6E711F-FBCE-3272-7157-60895348E3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14:paraId="4AA8922E" w14:textId="65D393D1" w:rsidR="00B576D1" w:rsidRDefault="00DB1DFF" w:rsidP="00B576D1">
      <w:pPr>
        <w:pStyle w:val="BasistekstGHOR"/>
      </w:pPr>
      <w:r>
        <w:rPr>
          <w:noProof/>
        </w:rPr>
        <w:drawing>
          <wp:inline distT="0" distB="0" distL="0" distR="0" wp14:anchorId="00DAB11D" wp14:editId="7582A0B7">
            <wp:extent cx="2959100" cy="2303780"/>
            <wp:effectExtent l="0" t="0" r="0" b="1270"/>
            <wp:docPr id="24" name="Grafiek 24" descr="Deze grafiek toont het percentage inwoners dat emotioneel eenzaam is. De resultaten worden over de tijd van 2012 tot en met 2022 getoond, en voor verschillende geografische regio’s.  ">
              <a:extLst xmlns:a="http://schemas.openxmlformats.org/drawingml/2006/main">
                <a:ext uri="{FF2B5EF4-FFF2-40B4-BE49-F238E27FC236}">
                  <a16:creationId xmlns:a16="http://schemas.microsoft.com/office/drawing/2014/main" id="{9B9AF30C-6071-9736-2C71-90A92AEFBF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14:paraId="65BFBD45" w14:textId="4D0BDB0D" w:rsidR="00B576D1" w:rsidRPr="00147BB8" w:rsidRDefault="00A24504" w:rsidP="00D635A3">
      <w:pPr>
        <w:pStyle w:val="Kop2zondernummerGHOR"/>
      </w:pPr>
      <w:r>
        <w:br w:type="column"/>
      </w:r>
      <w:r w:rsidR="00B576D1" w:rsidRPr="00147BB8">
        <w:t>Emotionele steun</w:t>
      </w:r>
    </w:p>
    <w:p w14:paraId="4DF30560" w14:textId="77777777" w:rsidR="00B576D1" w:rsidRDefault="00B576D1" w:rsidP="00B576D1">
      <w:pPr>
        <w:pStyle w:val="BasistekstmetwitruimtenaGHOR"/>
      </w:pPr>
      <w:r>
        <w:t xml:space="preserve">Bij emotionele steun gaat het onder meer om een steuntje in de rug krijgen of om goede raad of troost in geval van problemen. Of men emotionele steun mist, is bepaald met de acht vragen van de Sociale Steun Lijst (SSL-D). </w:t>
      </w:r>
    </w:p>
    <w:p w14:paraId="30B6E686" w14:textId="19849C98" w:rsidR="00B576D1" w:rsidRDefault="00B576D1" w:rsidP="00B576D1">
      <w:pPr>
        <w:pStyle w:val="BasistekstmetwitruimtenaGHOR"/>
      </w:pPr>
      <w:r>
        <w:t xml:space="preserve">Van de inwoners in de gemeente mist </w:t>
      </w:r>
      <w:r w:rsidR="008E09CB" w:rsidRPr="0005247D">
        <w:rPr>
          <w:b/>
          <w:bCs/>
        </w:rPr>
        <w:fldChar w:fldCharType="begin"/>
      </w:r>
      <w:r w:rsidR="008E09CB" w:rsidRPr="0005247D">
        <w:rPr>
          <w:b/>
          <w:bCs/>
        </w:rPr>
        <w:instrText xml:space="preserve"> LINK </w:instrText>
      </w:r>
      <w:r w:rsidR="000F779A">
        <w:rPr>
          <w:b/>
          <w:bCs/>
        </w:rPr>
        <w:instrText xml:space="preserve">Excel.Sheet.12 "C:\\Rapportage V en O\\Rapportage VO.xlsx" "Output tekst!R144K2" </w:instrText>
      </w:r>
      <w:r w:rsidR="008E09CB" w:rsidRPr="0005247D">
        <w:rPr>
          <w:b/>
          <w:bCs/>
        </w:rPr>
        <w:instrText xml:space="preserve">\f 5 \t \* MERGEFORMAT </w:instrText>
      </w:r>
      <w:r w:rsidR="008E09CB" w:rsidRPr="0005247D">
        <w:rPr>
          <w:b/>
          <w:bCs/>
        </w:rPr>
        <w:fldChar w:fldCharType="separate"/>
      </w:r>
      <w:r w:rsidR="000F779A" w:rsidRPr="000F779A">
        <w:rPr>
          <w:b/>
          <w:bCs/>
        </w:rPr>
        <w:t>86%</w:t>
      </w:r>
      <w:r w:rsidR="008E09CB" w:rsidRPr="0005247D">
        <w:rPr>
          <w:b/>
          <w:bCs/>
        </w:rPr>
        <w:fldChar w:fldCharType="end"/>
      </w:r>
      <w:r>
        <w:t xml:space="preserve"> emotionele steun. Dat is</w:t>
      </w:r>
      <w:r w:rsidR="00996BDF">
        <w:t xml:space="preserve"> </w:t>
      </w:r>
      <w:r w:rsidR="008E09CB">
        <w:fldChar w:fldCharType="begin"/>
      </w:r>
      <w:r w:rsidR="008E09CB">
        <w:instrText xml:space="preserve"> LINK </w:instrText>
      </w:r>
      <w:r w:rsidR="000F779A">
        <w:instrText xml:space="preserve">Excel.Sheet.12 "C:\\Rapportage V en O\\Rapportage VO.xlsx" "Output tekst!R145K2" </w:instrText>
      </w:r>
      <w:r w:rsidR="008E09CB">
        <w:instrText xml:space="preserve">\f 5 \t \* MERGEFORMAT </w:instrText>
      </w:r>
      <w:r w:rsidR="008E09CB">
        <w:fldChar w:fldCharType="separate"/>
      </w:r>
      <w:r w:rsidR="000F779A">
        <w:t>meer dan in</w:t>
      </w:r>
      <w:r w:rsidR="008E09CB">
        <w:fldChar w:fldCharType="end"/>
      </w:r>
      <w:r w:rsidR="00996BDF">
        <w:t xml:space="preserve"> </w:t>
      </w:r>
      <w:r>
        <w:t>de regio (</w:t>
      </w:r>
      <w:r w:rsidR="008E09CB" w:rsidRPr="0005247D">
        <w:rPr>
          <w:b/>
          <w:bCs/>
        </w:rPr>
        <w:fldChar w:fldCharType="begin"/>
      </w:r>
      <w:r w:rsidR="008E09CB" w:rsidRPr="0005247D">
        <w:rPr>
          <w:b/>
          <w:bCs/>
        </w:rPr>
        <w:instrText xml:space="preserve"> LINK </w:instrText>
      </w:r>
      <w:r w:rsidR="000F779A">
        <w:rPr>
          <w:b/>
          <w:bCs/>
        </w:rPr>
        <w:instrText xml:space="preserve">Excel.Sheet.12 "C:\\Rapportage V en O\\Rapportage VO.xlsx" "Output tekst!R146K2" </w:instrText>
      </w:r>
      <w:r w:rsidR="008E09CB" w:rsidRPr="0005247D">
        <w:rPr>
          <w:b/>
          <w:bCs/>
        </w:rPr>
        <w:instrText xml:space="preserve">\f 5 \t \* MERGEFORMAT </w:instrText>
      </w:r>
      <w:r w:rsidR="008E09CB" w:rsidRPr="0005247D">
        <w:rPr>
          <w:b/>
          <w:bCs/>
        </w:rPr>
        <w:fldChar w:fldCharType="separate"/>
      </w:r>
      <w:r w:rsidR="000F779A" w:rsidRPr="000F779A">
        <w:rPr>
          <w:b/>
          <w:bCs/>
        </w:rPr>
        <w:t>0%</w:t>
      </w:r>
      <w:r w:rsidR="008E09CB" w:rsidRPr="0005247D">
        <w:rPr>
          <w:b/>
          <w:bCs/>
        </w:rPr>
        <w:fldChar w:fldCharType="end"/>
      </w:r>
      <w:r>
        <w:t xml:space="preserve">) en </w:t>
      </w:r>
      <w:r w:rsidR="008E09CB">
        <w:fldChar w:fldCharType="begin"/>
      </w:r>
      <w:r w:rsidR="008E09CB">
        <w:instrText xml:space="preserve"> LINK </w:instrText>
      </w:r>
      <w:r w:rsidR="000F779A">
        <w:instrText xml:space="preserve">Excel.Sheet.12 "C:\\Rapportage V en O\\Rapportage VO.xlsx" "Output tekst!R147K2" </w:instrText>
      </w:r>
      <w:r w:rsidR="008E09CB">
        <w:instrText xml:space="preserve">\f 5 \t \* MERGEFORMAT </w:instrText>
      </w:r>
      <w:r w:rsidR="008E09CB">
        <w:fldChar w:fldCharType="separate"/>
      </w:r>
      <w:r w:rsidR="000F779A">
        <w:t>meer dan in</w:t>
      </w:r>
      <w:r w:rsidR="008E09CB">
        <w:fldChar w:fldCharType="end"/>
      </w:r>
      <w:r w:rsidR="00996BDF">
        <w:t xml:space="preserve"> </w:t>
      </w:r>
      <w:r>
        <w:t>Nederland (</w:t>
      </w:r>
      <w:r w:rsidR="008E09CB" w:rsidRPr="0005247D">
        <w:rPr>
          <w:b/>
          <w:bCs/>
        </w:rPr>
        <w:fldChar w:fldCharType="begin"/>
      </w:r>
      <w:r w:rsidR="008E09CB" w:rsidRPr="0005247D">
        <w:rPr>
          <w:b/>
          <w:bCs/>
        </w:rPr>
        <w:instrText xml:space="preserve"> LINK </w:instrText>
      </w:r>
      <w:r w:rsidR="000F779A">
        <w:rPr>
          <w:b/>
          <w:bCs/>
        </w:rPr>
        <w:instrText xml:space="preserve">Excel.Sheet.12 "C:\\Rapportage V en O\\Rapportage VO.xlsx" "Output tekst!R148K2" </w:instrText>
      </w:r>
      <w:r w:rsidR="008E09CB" w:rsidRPr="0005247D">
        <w:rPr>
          <w:b/>
          <w:bCs/>
        </w:rPr>
        <w:instrText xml:space="preserve">\f 5 \t \* MERGEFORMAT </w:instrText>
      </w:r>
      <w:r w:rsidR="008E09CB" w:rsidRPr="0005247D">
        <w:rPr>
          <w:b/>
          <w:bCs/>
        </w:rPr>
        <w:fldChar w:fldCharType="separate"/>
      </w:r>
      <w:r w:rsidR="000F779A" w:rsidRPr="000F779A">
        <w:rPr>
          <w:b/>
          <w:bCs/>
        </w:rPr>
        <w:t>1%</w:t>
      </w:r>
      <w:r w:rsidR="008E09CB" w:rsidRPr="0005247D">
        <w:rPr>
          <w:b/>
          <w:bCs/>
        </w:rPr>
        <w:fldChar w:fldCharType="end"/>
      </w:r>
      <w:r>
        <w:t xml:space="preserve">). </w:t>
      </w:r>
      <w:r w:rsidR="008E09CB">
        <w:fldChar w:fldCharType="begin"/>
      </w:r>
      <w:r w:rsidR="008E09CB">
        <w:instrText xml:space="preserve"> LINK </w:instrText>
      </w:r>
      <w:r w:rsidR="000F779A">
        <w:instrText xml:space="preserve">Excel.Sheet.12 "C:\\Rapportage V en O\\Rapportage VO.xlsx" "Output tekst!R149K2" </w:instrText>
      </w:r>
      <w:r w:rsidR="008E09CB">
        <w:instrText xml:space="preserve">\f 5 \t \* MERGEFORMAT </w:instrText>
      </w:r>
      <w:r w:rsidR="008E09CB">
        <w:fldChar w:fldCharType="separate"/>
      </w:r>
      <w:r w:rsidR="000F779A">
        <w:t>&lt;Het valt op dat dit percentage bij 18-34-jarigen hoger ligt dan bij 65-plussers. Mannen missen vaker emotionele steun dan vrouwen&gt;</w:t>
      </w:r>
      <w:r w:rsidR="008E09CB">
        <w:fldChar w:fldCharType="end"/>
      </w:r>
      <w:r w:rsidR="0005247D">
        <w:t>.</w:t>
      </w:r>
    </w:p>
    <w:p w14:paraId="3208594F" w14:textId="07BB8FEA" w:rsidR="00B576D1" w:rsidRDefault="00DB1DFF" w:rsidP="00B576D1">
      <w:pPr>
        <w:pStyle w:val="BasistekstGHOR"/>
      </w:pPr>
      <w:r>
        <w:rPr>
          <w:noProof/>
        </w:rPr>
        <w:drawing>
          <wp:inline distT="0" distB="0" distL="0" distR="0" wp14:anchorId="418CB96F" wp14:editId="3FC59CE5">
            <wp:extent cx="2959100" cy="2413000"/>
            <wp:effectExtent l="0" t="0" r="0" b="6350"/>
            <wp:docPr id="25" name="Grafiek 25" descr="Deze grafiek toont het percentage inwoners emotionele steun mist. De prevalenties worden voor verschillende leeftijdsgroepen getoond, en voor verschillende geografische regio’s.  ">
              <a:extLst xmlns:a="http://schemas.openxmlformats.org/drawingml/2006/main">
                <a:ext uri="{FF2B5EF4-FFF2-40B4-BE49-F238E27FC236}">
                  <a16:creationId xmlns:a16="http://schemas.microsoft.com/office/drawing/2014/main" id="{7342AF2E-2B48-6BFC-9A48-ADC3BD4F5A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14:paraId="29663C2A" w14:textId="77777777" w:rsidR="00EA6B3A" w:rsidRDefault="00EA6B3A" w:rsidP="00B576D1">
      <w:pPr>
        <w:pStyle w:val="Kop1zondernummerGHOR"/>
        <w:sectPr w:rsidR="00EA6B3A" w:rsidSect="00EA6B3A">
          <w:type w:val="continuous"/>
          <w:pgSz w:w="16838" w:h="11906" w:orient="landscape" w:code="9"/>
          <w:pgMar w:top="1077" w:right="1055" w:bottom="1418" w:left="1055" w:header="284" w:footer="437" w:gutter="0"/>
          <w:cols w:num="3" w:space="678"/>
          <w:docGrid w:linePitch="360"/>
        </w:sectPr>
      </w:pPr>
    </w:p>
    <w:p w14:paraId="1B7958E8" w14:textId="6F123ACA" w:rsidR="00B576D1" w:rsidRDefault="00B576D1" w:rsidP="00B576D1">
      <w:pPr>
        <w:pStyle w:val="Kop1zondernummerGHOR"/>
      </w:pPr>
      <w:bookmarkStart w:id="13" w:name="_Toc133409884"/>
      <w:r w:rsidRPr="00B576D1">
        <w:lastRenderedPageBreak/>
        <w:t>Mantelzorg of vrijwilligerswerk</w:t>
      </w:r>
      <w:bookmarkEnd w:id="13"/>
    </w:p>
    <w:p w14:paraId="5DB2B9DE" w14:textId="77777777" w:rsidR="00B576D1" w:rsidRDefault="00B576D1" w:rsidP="00B576D1">
      <w:pPr>
        <w:pStyle w:val="KadertekstGHOR"/>
        <w:pBdr>
          <w:bottom w:val="single" w:sz="48" w:space="1" w:color="DADBD3" w:themeColor="background2"/>
        </w:pBdr>
      </w:pPr>
      <w:r>
        <w:t xml:space="preserve">In het GALA is het versterken van de sociale basis een thema. Hieronder valt het versterken van de informele zorg door middel van extra ondersteuning voor mantelzorgers. </w:t>
      </w:r>
    </w:p>
    <w:p w14:paraId="2C917296" w14:textId="77777777" w:rsidR="00B576D1" w:rsidRDefault="00B576D1" w:rsidP="00B576D1">
      <w:pPr>
        <w:pStyle w:val="KadertekstGHOR"/>
        <w:pBdr>
          <w:bottom w:val="single" w:sz="48" w:space="1" w:color="DADBD3" w:themeColor="background2"/>
        </w:pBdr>
      </w:pPr>
      <w:r>
        <w:t>Mantelzorg is de zorg die iemand geeft aan een bekende uit zijn of haar omgeving die voor langere tijd ziek, hulpbehoevend of gehandicapt is. Dit kan een partner, kind of vriend zijn. Iemand is mantelzorger als de zorg minimaal drie maanden duurt of als degene zorg biedt voor minimaal acht uur per week. Mantelzorg is niet betaald. Mantelzorg bestaat onder andere uit het doen van het huishouden, wassen en aankleden, gezelschap houden, vervoer en het regelen van geldzaken.</w:t>
      </w:r>
    </w:p>
    <w:p w14:paraId="62E59E69" w14:textId="77777777" w:rsidR="00B576D1" w:rsidRPr="00147BB8" w:rsidRDefault="00B576D1" w:rsidP="00D635A3">
      <w:pPr>
        <w:pStyle w:val="Kop2zondernummerGHOR"/>
      </w:pPr>
      <w:r w:rsidRPr="00147BB8">
        <w:t>Mantelzorg geven</w:t>
      </w:r>
    </w:p>
    <w:p w14:paraId="0C46F1E3" w14:textId="7D11C2E6" w:rsidR="00B576D1" w:rsidRDefault="00B576D1" w:rsidP="00B576D1">
      <w:pPr>
        <w:pStyle w:val="BasistekstmetwitruimtenaGHOR"/>
      </w:pPr>
      <w:r>
        <w:t xml:space="preserve">In de gemeente is </w:t>
      </w:r>
      <w:r w:rsidR="008E09CB" w:rsidRPr="002D4E29">
        <w:rPr>
          <w:b/>
          <w:bCs/>
        </w:rPr>
        <w:fldChar w:fldCharType="begin"/>
      </w:r>
      <w:r w:rsidR="008E09CB" w:rsidRPr="002D4E29">
        <w:rPr>
          <w:b/>
          <w:bCs/>
        </w:rPr>
        <w:instrText xml:space="preserve"> LINK </w:instrText>
      </w:r>
      <w:r w:rsidR="000F779A">
        <w:rPr>
          <w:b/>
          <w:bCs/>
        </w:rPr>
        <w:instrText xml:space="preserve">Excel.Sheet.12 "C:\\Rapportage V en O\\Rapportage VO.xlsx" "Output tekst!R150K2" </w:instrText>
      </w:r>
      <w:r w:rsidR="008E09CB" w:rsidRPr="002D4E29">
        <w:rPr>
          <w:b/>
          <w:bCs/>
        </w:rPr>
        <w:instrText xml:space="preserve">\f 5 \t \* MERGEFORMAT </w:instrText>
      </w:r>
      <w:r w:rsidR="008E09CB" w:rsidRPr="002D4E29">
        <w:rPr>
          <w:b/>
          <w:bCs/>
        </w:rPr>
        <w:fldChar w:fldCharType="separate"/>
      </w:r>
      <w:r w:rsidR="000F779A" w:rsidRPr="000F779A">
        <w:rPr>
          <w:b/>
          <w:bCs/>
        </w:rPr>
        <w:t>30%</w:t>
      </w:r>
      <w:r w:rsidR="008E09CB" w:rsidRPr="002D4E29">
        <w:rPr>
          <w:b/>
          <w:bCs/>
        </w:rPr>
        <w:fldChar w:fldCharType="end"/>
      </w:r>
      <w:r>
        <w:t xml:space="preserve"> van de inwoners van 18 jaar en ouder mantelzorger. Dat is </w:t>
      </w:r>
      <w:r w:rsidR="008E09CB">
        <w:fldChar w:fldCharType="begin"/>
      </w:r>
      <w:r w:rsidR="008E09CB">
        <w:instrText xml:space="preserve"> LINK </w:instrText>
      </w:r>
      <w:r w:rsidR="000F779A">
        <w:instrText xml:space="preserve">Excel.Sheet.12 "C:\\Rapportage V en O\\Rapportage VO.xlsx" "Output tekst!R151K2" </w:instrText>
      </w:r>
      <w:r w:rsidR="008E09CB">
        <w:instrText xml:space="preserve">\f 5 \t \* MERGEFORMAT </w:instrText>
      </w:r>
      <w:r w:rsidR="008E09CB">
        <w:fldChar w:fldCharType="separate"/>
      </w:r>
      <w:r w:rsidR="000F779A">
        <w:t>gelijk aan</w:t>
      </w:r>
      <w:r w:rsidR="008E09CB">
        <w:fldChar w:fldCharType="end"/>
      </w:r>
      <w:r>
        <w:t xml:space="preserve"> de regio (</w:t>
      </w:r>
      <w:r w:rsidR="008E09CB" w:rsidRPr="002D4E29">
        <w:rPr>
          <w:b/>
          <w:bCs/>
        </w:rPr>
        <w:fldChar w:fldCharType="begin"/>
      </w:r>
      <w:r w:rsidR="008E09CB" w:rsidRPr="002D4E29">
        <w:rPr>
          <w:b/>
          <w:bCs/>
        </w:rPr>
        <w:instrText xml:space="preserve"> LINK </w:instrText>
      </w:r>
      <w:r w:rsidR="000F779A">
        <w:rPr>
          <w:b/>
          <w:bCs/>
        </w:rPr>
        <w:instrText xml:space="preserve">Excel.Sheet.12 "C:\\Rapportage V en O\\Rapportage VO.xlsx" "Output tekst!R152K2" </w:instrText>
      </w:r>
      <w:r w:rsidR="008E09CB" w:rsidRPr="002D4E29">
        <w:rPr>
          <w:b/>
          <w:bCs/>
        </w:rPr>
        <w:instrText xml:space="preserve">\f 5 \t \* MERGEFORMAT </w:instrText>
      </w:r>
      <w:r w:rsidR="008E09CB" w:rsidRPr="002D4E29">
        <w:rPr>
          <w:b/>
          <w:bCs/>
        </w:rPr>
        <w:fldChar w:fldCharType="separate"/>
      </w:r>
      <w:r w:rsidR="000F779A" w:rsidRPr="000F779A">
        <w:rPr>
          <w:b/>
          <w:bCs/>
        </w:rPr>
        <w:t>32%</w:t>
      </w:r>
      <w:r w:rsidR="008E09CB" w:rsidRPr="002D4E29">
        <w:rPr>
          <w:b/>
          <w:bCs/>
        </w:rPr>
        <w:fldChar w:fldCharType="end"/>
      </w:r>
      <w:r>
        <w:t xml:space="preserve">) en </w:t>
      </w:r>
      <w:r w:rsidR="008E09CB">
        <w:fldChar w:fldCharType="begin"/>
      </w:r>
      <w:r w:rsidR="008E09CB">
        <w:instrText xml:space="preserve"> LINK </w:instrText>
      </w:r>
      <w:r w:rsidR="000F779A">
        <w:instrText xml:space="preserve">Excel.Sheet.12 "C:\\Rapportage V en O\\Rapportage VO.xlsx" "Output tekst!R153K2" </w:instrText>
      </w:r>
      <w:r w:rsidR="008E09CB">
        <w:instrText xml:space="preserve">\f 5 \t \* MERGEFORMAT </w:instrText>
      </w:r>
      <w:r w:rsidR="008E09CB">
        <w:fldChar w:fldCharType="separate"/>
      </w:r>
      <w:r w:rsidR="000F779A">
        <w:t>meer dan in</w:t>
      </w:r>
      <w:r w:rsidR="008E09CB">
        <w:fldChar w:fldCharType="end"/>
      </w:r>
      <w:r>
        <w:t xml:space="preserve"> Nederland (</w:t>
      </w:r>
      <w:r w:rsidR="008E09CB" w:rsidRPr="002D4E29">
        <w:rPr>
          <w:b/>
          <w:bCs/>
        </w:rPr>
        <w:fldChar w:fldCharType="begin"/>
      </w:r>
      <w:r w:rsidR="008E09CB" w:rsidRPr="002D4E29">
        <w:rPr>
          <w:b/>
          <w:bCs/>
        </w:rPr>
        <w:instrText xml:space="preserve"> LINK </w:instrText>
      </w:r>
      <w:r w:rsidR="000F779A">
        <w:rPr>
          <w:b/>
          <w:bCs/>
        </w:rPr>
        <w:instrText xml:space="preserve">Excel.Sheet.12 "C:\\Rapportage V en O\\Rapportage VO.xlsx" "Output tekst!R154K2" </w:instrText>
      </w:r>
      <w:r w:rsidR="008E09CB" w:rsidRPr="002D4E29">
        <w:rPr>
          <w:b/>
          <w:bCs/>
        </w:rPr>
        <w:instrText xml:space="preserve">\f 5 \t \* MERGEFORMAT </w:instrText>
      </w:r>
      <w:r w:rsidR="008E09CB" w:rsidRPr="002D4E29">
        <w:rPr>
          <w:b/>
          <w:bCs/>
        </w:rPr>
        <w:fldChar w:fldCharType="separate"/>
      </w:r>
      <w:r w:rsidR="000F779A" w:rsidRPr="000F779A">
        <w:rPr>
          <w:b/>
          <w:bCs/>
        </w:rPr>
        <w:t>18%</w:t>
      </w:r>
      <w:r w:rsidR="008E09CB" w:rsidRPr="002D4E29">
        <w:rPr>
          <w:b/>
          <w:bCs/>
        </w:rPr>
        <w:fldChar w:fldCharType="end"/>
      </w:r>
      <w:r>
        <w:t xml:space="preserve">). </w:t>
      </w:r>
      <w:r w:rsidR="008E09CB">
        <w:fldChar w:fldCharType="begin"/>
      </w:r>
      <w:r w:rsidR="008E09CB">
        <w:instrText xml:space="preserve"> LINK </w:instrText>
      </w:r>
      <w:r w:rsidR="000F779A">
        <w:instrText xml:space="preserve">Excel.Sheet.12 "C:\\Rapportage V en O\\Rapportage VO.xlsx" "Output tekst!R155K2" </w:instrText>
      </w:r>
      <w:r w:rsidR="008E09CB">
        <w:instrText xml:space="preserve">\f 5 \t \* MERGEFORMAT </w:instrText>
      </w:r>
      <w:r w:rsidR="008E09CB">
        <w:fldChar w:fldCharType="separate"/>
      </w:r>
      <w:r w:rsidR="000F779A">
        <w:t>&lt;Mantelzorgers zijn vaker vrouwen en 65-plussers&gt;</w:t>
      </w:r>
      <w:r w:rsidR="008E09CB">
        <w:fldChar w:fldCharType="end"/>
      </w:r>
      <w:r>
        <w:t xml:space="preserve">Ten opzichte van 2020 is het percentage mantelzorgers in de gemeente </w:t>
      </w:r>
      <w:r w:rsidR="008E09CB">
        <w:fldChar w:fldCharType="begin"/>
      </w:r>
      <w:r w:rsidR="008E09CB">
        <w:instrText xml:space="preserve"> LINK </w:instrText>
      </w:r>
      <w:r w:rsidR="000F779A">
        <w:instrText xml:space="preserve">Excel.Sheet.12 "C:\\Rapportage V en O\\Rapportage VO.xlsx" "Output tekst!R156K2" </w:instrText>
      </w:r>
      <w:r w:rsidR="008E09CB">
        <w:instrText xml:space="preserve">\f 5 \t \* MERGEFORMAT </w:instrText>
      </w:r>
      <w:r w:rsidR="008E09CB">
        <w:fldChar w:fldCharType="separate"/>
      </w:r>
      <w:r w:rsidR="000F779A">
        <w:t>gestegen</w:t>
      </w:r>
      <w:r w:rsidR="008E09CB">
        <w:fldChar w:fldCharType="end"/>
      </w:r>
      <w:r>
        <w:t>.</w:t>
      </w:r>
    </w:p>
    <w:p w14:paraId="1B51E4DD" w14:textId="17DFF949" w:rsidR="00B576D1" w:rsidRDefault="002D4E29" w:rsidP="00B576D1">
      <w:pPr>
        <w:pStyle w:val="BasistekstGHOR"/>
      </w:pPr>
      <w:r>
        <w:rPr>
          <w:noProof/>
        </w:rPr>
        <w:drawing>
          <wp:inline distT="0" distB="0" distL="0" distR="0" wp14:anchorId="066B1494" wp14:editId="2B6A94C3">
            <wp:extent cx="2940050" cy="2051685"/>
            <wp:effectExtent l="0" t="0" r="0" b="5715"/>
            <wp:docPr id="26" name="Grafiek 26" descr="Deze grafiek toont het percentage inwoners dat mantelzorg geeft. De resultaten worden over de tijd van 2012 tot en met 2022 getoond, en voor verschillende geografische regio’s.  ">
              <a:extLst xmlns:a="http://schemas.openxmlformats.org/drawingml/2006/main">
                <a:ext uri="{FF2B5EF4-FFF2-40B4-BE49-F238E27FC236}">
                  <a16:creationId xmlns:a16="http://schemas.microsoft.com/office/drawing/2014/main" id="{C22A4938-012C-6DF4-AB6D-B2E997F309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14:paraId="4130A8EA" w14:textId="0612693A" w:rsidR="00B576D1" w:rsidRPr="00147BB8" w:rsidRDefault="00B576D1" w:rsidP="00D635A3">
      <w:pPr>
        <w:pStyle w:val="Kop2zondernummerGHOR"/>
      </w:pPr>
      <w:r w:rsidRPr="00147BB8">
        <w:t>Zwaarbelaste mantelzorgers</w:t>
      </w:r>
    </w:p>
    <w:p w14:paraId="0B5B776B" w14:textId="7AA96F0A" w:rsidR="00B576D1" w:rsidRDefault="00B576D1" w:rsidP="00B576D1">
      <w:pPr>
        <w:pStyle w:val="BasistekstmetwitruimtenaGHOR"/>
      </w:pPr>
      <w:r w:rsidRPr="00B576D1">
        <w:t xml:space="preserve">Intensief en langdurig zorgen kan als zwaar worden ervaren. Van de mantelzorgers in de gemeente voelt </w:t>
      </w:r>
      <w:r w:rsidR="008E09CB" w:rsidRPr="002D4E29">
        <w:rPr>
          <w:b/>
          <w:bCs/>
        </w:rPr>
        <w:fldChar w:fldCharType="begin"/>
      </w:r>
      <w:r w:rsidR="008E09CB" w:rsidRPr="002D4E29">
        <w:rPr>
          <w:b/>
          <w:bCs/>
        </w:rPr>
        <w:instrText xml:space="preserve"> LINK </w:instrText>
      </w:r>
      <w:r w:rsidR="000F779A">
        <w:rPr>
          <w:b/>
          <w:bCs/>
        </w:rPr>
        <w:instrText xml:space="preserve">Excel.Sheet.12 "C:\\Rapportage V en O\\Rapportage VO.xlsx" "Output tekst!R157K2" </w:instrText>
      </w:r>
      <w:r w:rsidR="008E09CB" w:rsidRPr="002D4E29">
        <w:rPr>
          <w:b/>
          <w:bCs/>
        </w:rPr>
        <w:instrText xml:space="preserve">\f 5 \t \* MERGEFORMAT </w:instrText>
      </w:r>
      <w:r w:rsidR="008E09CB" w:rsidRPr="002D4E29">
        <w:rPr>
          <w:b/>
          <w:bCs/>
        </w:rPr>
        <w:fldChar w:fldCharType="separate"/>
      </w:r>
      <w:r w:rsidR="000F779A" w:rsidRPr="000F779A">
        <w:rPr>
          <w:b/>
          <w:bCs/>
        </w:rPr>
        <w:t>30%</w:t>
      </w:r>
      <w:r w:rsidR="008E09CB" w:rsidRPr="002D4E29">
        <w:rPr>
          <w:b/>
          <w:bCs/>
        </w:rPr>
        <w:fldChar w:fldCharType="end"/>
      </w:r>
      <w:r w:rsidRPr="00B576D1">
        <w:t xml:space="preserve"> zich zwaar tot overbelast. Dit is </w:t>
      </w:r>
      <w:r w:rsidR="008E09CB">
        <w:fldChar w:fldCharType="begin"/>
      </w:r>
      <w:r w:rsidR="008E09CB">
        <w:instrText xml:space="preserve"> LINK </w:instrText>
      </w:r>
      <w:r w:rsidR="000F779A">
        <w:instrText xml:space="preserve">Excel.Sheet.12 "C:\\Rapportage V en O\\Rapportage VO.xlsx" "Output tekst!R158K2" </w:instrText>
      </w:r>
      <w:r w:rsidR="008E09CB">
        <w:instrText xml:space="preserve">\f 5 \t \* MERGEFORMAT </w:instrText>
      </w:r>
      <w:r w:rsidR="008E09CB">
        <w:fldChar w:fldCharType="separate"/>
      </w:r>
      <w:r w:rsidR="000F779A">
        <w:t>minder dan in</w:t>
      </w:r>
      <w:r w:rsidR="008E09CB">
        <w:fldChar w:fldCharType="end"/>
      </w:r>
      <w:r w:rsidRPr="00B576D1">
        <w:t xml:space="preserve"> de regio (</w:t>
      </w:r>
      <w:r w:rsidR="008E09CB" w:rsidRPr="002D4E29">
        <w:rPr>
          <w:b/>
          <w:bCs/>
        </w:rPr>
        <w:fldChar w:fldCharType="begin"/>
      </w:r>
      <w:r w:rsidR="008E09CB" w:rsidRPr="002D4E29">
        <w:rPr>
          <w:b/>
          <w:bCs/>
        </w:rPr>
        <w:instrText xml:space="preserve"> LINK </w:instrText>
      </w:r>
      <w:r w:rsidR="000F779A">
        <w:rPr>
          <w:b/>
          <w:bCs/>
        </w:rPr>
        <w:instrText xml:space="preserve">Excel.Sheet.12 "C:\\Rapportage V en O\\Rapportage VO.xlsx" "Output tekst!R159K2" </w:instrText>
      </w:r>
      <w:r w:rsidR="008E09CB" w:rsidRPr="002D4E29">
        <w:rPr>
          <w:b/>
          <w:bCs/>
        </w:rPr>
        <w:instrText xml:space="preserve">\f 5 \t \* MERGEFORMAT </w:instrText>
      </w:r>
      <w:r w:rsidR="008E09CB" w:rsidRPr="002D4E29">
        <w:rPr>
          <w:b/>
          <w:bCs/>
        </w:rPr>
        <w:fldChar w:fldCharType="separate"/>
      </w:r>
      <w:r w:rsidR="000F779A" w:rsidRPr="000F779A">
        <w:rPr>
          <w:b/>
          <w:bCs/>
        </w:rPr>
        <w:t>75%</w:t>
      </w:r>
      <w:r w:rsidR="008E09CB" w:rsidRPr="002D4E29">
        <w:rPr>
          <w:b/>
          <w:bCs/>
        </w:rPr>
        <w:fldChar w:fldCharType="end"/>
      </w:r>
      <w:r w:rsidRPr="00B576D1">
        <w:t xml:space="preserve">) en </w:t>
      </w:r>
      <w:r w:rsidR="008E09CB">
        <w:fldChar w:fldCharType="begin"/>
      </w:r>
      <w:r w:rsidR="008E09CB">
        <w:instrText xml:space="preserve"> LINK </w:instrText>
      </w:r>
      <w:r w:rsidR="000F779A">
        <w:instrText xml:space="preserve">Excel.Sheet.12 "C:\\Rapportage V en O\\Rapportage VO.xlsx" "Output tekst!R160K2" </w:instrText>
      </w:r>
      <w:r w:rsidR="008E09CB">
        <w:instrText xml:space="preserve">\f 5 \t \* MERGEFORMAT </w:instrText>
      </w:r>
      <w:r w:rsidR="008E09CB">
        <w:fldChar w:fldCharType="separate"/>
      </w:r>
      <w:r w:rsidR="000F779A">
        <w:t>minder dan in</w:t>
      </w:r>
      <w:r w:rsidR="008E09CB">
        <w:fldChar w:fldCharType="end"/>
      </w:r>
      <w:r w:rsidRPr="00B576D1">
        <w:t xml:space="preserve"> Nederland (</w:t>
      </w:r>
      <w:r w:rsidR="008E09CB" w:rsidRPr="002D4E29">
        <w:rPr>
          <w:b/>
          <w:bCs/>
        </w:rPr>
        <w:fldChar w:fldCharType="begin"/>
      </w:r>
      <w:r w:rsidR="008E09CB" w:rsidRPr="002D4E29">
        <w:rPr>
          <w:b/>
          <w:bCs/>
        </w:rPr>
        <w:instrText xml:space="preserve"> LINK </w:instrText>
      </w:r>
      <w:r w:rsidR="000F779A">
        <w:rPr>
          <w:b/>
          <w:bCs/>
        </w:rPr>
        <w:instrText xml:space="preserve">Excel.Sheet.12 "C:\\Rapportage V en O\\Rapportage VO.xlsx" "Output tekst!R161K2" </w:instrText>
      </w:r>
      <w:r w:rsidR="008E09CB" w:rsidRPr="002D4E29">
        <w:rPr>
          <w:b/>
          <w:bCs/>
        </w:rPr>
        <w:instrText xml:space="preserve">\f 5 \t \* MERGEFORMAT </w:instrText>
      </w:r>
      <w:r w:rsidR="008E09CB" w:rsidRPr="002D4E29">
        <w:rPr>
          <w:b/>
          <w:bCs/>
        </w:rPr>
        <w:fldChar w:fldCharType="separate"/>
      </w:r>
      <w:r w:rsidR="000F779A" w:rsidRPr="000F779A">
        <w:rPr>
          <w:b/>
          <w:bCs/>
        </w:rPr>
        <w:t>93%</w:t>
      </w:r>
      <w:r w:rsidR="008E09CB" w:rsidRPr="002D4E29">
        <w:rPr>
          <w:b/>
          <w:bCs/>
        </w:rPr>
        <w:fldChar w:fldCharType="end"/>
      </w:r>
      <w:r w:rsidRPr="00B576D1">
        <w:t xml:space="preserve">). </w:t>
      </w:r>
      <w:r w:rsidR="008E09CB">
        <w:fldChar w:fldCharType="begin"/>
      </w:r>
      <w:r w:rsidR="008E09CB">
        <w:instrText xml:space="preserve"> LINK </w:instrText>
      </w:r>
      <w:r w:rsidR="000F779A">
        <w:instrText xml:space="preserve">Excel.Sheet.12 "C:\\Rapportage V en O\\Rapportage VO.xlsx" "Output tekst!R162K2" </w:instrText>
      </w:r>
      <w:r w:rsidR="008E09CB">
        <w:instrText xml:space="preserve">\f 5 \t \* MERGEFORMAT </w:instrText>
      </w:r>
      <w:r w:rsidR="008E09CB">
        <w:fldChar w:fldCharType="separate"/>
      </w:r>
      <w:r w:rsidR="000F779A">
        <w:t>&lt;Meer vrouwen voelen zich zwaar belast tot overbelast&gt;</w:t>
      </w:r>
      <w:r w:rsidR="008E09CB">
        <w:fldChar w:fldCharType="end"/>
      </w:r>
      <w:r w:rsidR="002D4E29">
        <w:t>.</w:t>
      </w:r>
    </w:p>
    <w:p w14:paraId="0B100159" w14:textId="1AFA0D3E" w:rsidR="00B576D1" w:rsidRDefault="001C0044" w:rsidP="00B576D1">
      <w:pPr>
        <w:pStyle w:val="BasistekstGHOR"/>
      </w:pPr>
      <w:r>
        <w:rPr>
          <w:noProof/>
        </w:rPr>
        <w:drawing>
          <wp:inline distT="0" distB="0" distL="0" distR="0" wp14:anchorId="05DACE02" wp14:editId="22DB3F88">
            <wp:extent cx="2940050" cy="2051685"/>
            <wp:effectExtent l="0" t="0" r="0" b="5715"/>
            <wp:docPr id="27" name="Grafiek 27" descr="Deze grafiek toont het percentage mantelzorgers dat zwaarbelast of overbelast is. De resultaten worden over de tijd van 2012 tot en met 2022 getoond, en voor verschillende geografische regio’s.  ">
              <a:extLst xmlns:a="http://schemas.openxmlformats.org/drawingml/2006/main">
                <a:ext uri="{FF2B5EF4-FFF2-40B4-BE49-F238E27FC236}">
                  <a16:creationId xmlns:a16="http://schemas.microsoft.com/office/drawing/2014/main" id="{9504FAE1-3CE9-4D7F-4A43-2D6C3E2FB6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14:paraId="3DC02F68" w14:textId="74E77399" w:rsidR="00B576D1" w:rsidRPr="00147BB8" w:rsidRDefault="00B576D1" w:rsidP="00D635A3">
      <w:pPr>
        <w:pStyle w:val="Kop2zondernummerGHOR"/>
      </w:pPr>
      <w:r w:rsidRPr="00147BB8">
        <w:t>Vrijwilligerswerk</w:t>
      </w:r>
    </w:p>
    <w:p w14:paraId="22F77DD2" w14:textId="1E6A027C" w:rsidR="00B576D1" w:rsidRDefault="008E09CB" w:rsidP="00B576D1">
      <w:pPr>
        <w:pStyle w:val="BasistekstGHOR"/>
      </w:pPr>
      <w:r w:rsidRPr="00572B6C">
        <w:rPr>
          <w:b/>
          <w:bCs/>
        </w:rPr>
        <w:fldChar w:fldCharType="begin"/>
      </w:r>
      <w:r w:rsidRPr="00572B6C">
        <w:rPr>
          <w:b/>
          <w:bCs/>
        </w:rPr>
        <w:instrText xml:space="preserve"> LINK </w:instrText>
      </w:r>
      <w:r w:rsidR="000F779A">
        <w:rPr>
          <w:b/>
          <w:bCs/>
        </w:rPr>
        <w:instrText xml:space="preserve">Excel.Sheet.12 "C:\\Rapportage V en O\\Rapportage VO.xlsx" "Output tekst!R163K2" </w:instrText>
      </w:r>
      <w:r w:rsidRPr="00572B6C">
        <w:rPr>
          <w:b/>
          <w:bCs/>
        </w:rPr>
        <w:instrText xml:space="preserve">\f 5 \t \* MERGEFORMAT </w:instrText>
      </w:r>
      <w:r w:rsidRPr="00572B6C">
        <w:rPr>
          <w:b/>
          <w:bCs/>
        </w:rPr>
        <w:fldChar w:fldCharType="separate"/>
      </w:r>
      <w:r w:rsidR="000F779A" w:rsidRPr="000F779A">
        <w:rPr>
          <w:b/>
          <w:bCs/>
        </w:rPr>
        <w:t>35%</w:t>
      </w:r>
      <w:r w:rsidRPr="00572B6C">
        <w:rPr>
          <w:b/>
          <w:bCs/>
        </w:rPr>
        <w:fldChar w:fldCharType="end"/>
      </w:r>
      <w:r w:rsidR="00B576D1">
        <w:t xml:space="preserve"> van de inwoners van de gemeente doet vrijwilligerswerk. Dat is </w:t>
      </w:r>
      <w:r>
        <w:fldChar w:fldCharType="begin"/>
      </w:r>
      <w:r>
        <w:instrText xml:space="preserve"> LINK </w:instrText>
      </w:r>
      <w:r w:rsidR="000F779A">
        <w:instrText xml:space="preserve">Excel.Sheet.12 "C:\\Rapportage V en O\\Rapportage VO.xlsx" "Output tekst!R164K2" </w:instrText>
      </w:r>
      <w:r>
        <w:instrText xml:space="preserve">\f 5 \t \* MERGEFORMAT </w:instrText>
      </w:r>
      <w:r>
        <w:fldChar w:fldCharType="separate"/>
      </w:r>
      <w:r w:rsidR="000F779A">
        <w:t>meer dan in</w:t>
      </w:r>
      <w:r>
        <w:fldChar w:fldCharType="end"/>
      </w:r>
      <w:r w:rsidR="00B576D1">
        <w:t xml:space="preserve"> de regio (</w:t>
      </w:r>
      <w:r w:rsidRPr="00572B6C">
        <w:rPr>
          <w:b/>
          <w:bCs/>
        </w:rPr>
        <w:fldChar w:fldCharType="begin"/>
      </w:r>
      <w:r w:rsidRPr="00572B6C">
        <w:rPr>
          <w:b/>
          <w:bCs/>
        </w:rPr>
        <w:instrText xml:space="preserve"> LINK </w:instrText>
      </w:r>
      <w:r w:rsidR="000F779A">
        <w:rPr>
          <w:b/>
          <w:bCs/>
        </w:rPr>
        <w:instrText xml:space="preserve">Excel.Sheet.12 "C:\\Rapportage V en O\\Rapportage VO.xlsx" "Output tekst!R165K2" </w:instrText>
      </w:r>
      <w:r w:rsidRPr="00572B6C">
        <w:rPr>
          <w:b/>
          <w:bCs/>
        </w:rPr>
        <w:instrText xml:space="preserve">\f 5 \t \* MERGEFORMAT </w:instrText>
      </w:r>
      <w:r w:rsidRPr="00572B6C">
        <w:rPr>
          <w:b/>
          <w:bCs/>
        </w:rPr>
        <w:fldChar w:fldCharType="separate"/>
      </w:r>
      <w:r w:rsidR="000F779A" w:rsidRPr="000F779A">
        <w:rPr>
          <w:b/>
          <w:bCs/>
        </w:rPr>
        <w:t>10%</w:t>
      </w:r>
      <w:r w:rsidRPr="00572B6C">
        <w:rPr>
          <w:b/>
          <w:bCs/>
        </w:rPr>
        <w:fldChar w:fldCharType="end"/>
      </w:r>
      <w:r w:rsidR="00B576D1">
        <w:t xml:space="preserve">) en </w:t>
      </w:r>
      <w:r>
        <w:fldChar w:fldCharType="begin"/>
      </w:r>
      <w:r>
        <w:instrText xml:space="preserve"> LINK </w:instrText>
      </w:r>
      <w:r w:rsidR="000F779A">
        <w:instrText xml:space="preserve">Excel.Sheet.12 "C:\\Rapportage V en O\\Rapportage VO.xlsx" "Output tekst!R166K2" </w:instrText>
      </w:r>
      <w:r>
        <w:instrText xml:space="preserve">\f 5 \t \* MERGEFORMAT </w:instrText>
      </w:r>
      <w:r>
        <w:fldChar w:fldCharType="separate"/>
      </w:r>
      <w:r w:rsidR="000F779A">
        <w:t>minder dan in</w:t>
      </w:r>
      <w:r>
        <w:fldChar w:fldCharType="end"/>
      </w:r>
      <w:r w:rsidR="00B576D1">
        <w:t xml:space="preserve"> Nederland (</w:t>
      </w:r>
      <w:r w:rsidRPr="00572B6C">
        <w:rPr>
          <w:b/>
          <w:bCs/>
        </w:rPr>
        <w:fldChar w:fldCharType="begin"/>
      </w:r>
      <w:r w:rsidRPr="00572B6C">
        <w:rPr>
          <w:b/>
          <w:bCs/>
        </w:rPr>
        <w:instrText xml:space="preserve"> LINK </w:instrText>
      </w:r>
      <w:r w:rsidR="000F779A">
        <w:rPr>
          <w:b/>
          <w:bCs/>
        </w:rPr>
        <w:instrText xml:space="preserve">Excel.Sheet.12 "C:\\Rapportage V en O\\Rapportage VO.xlsx" "Output tekst!R167K2" </w:instrText>
      </w:r>
      <w:r w:rsidRPr="00572B6C">
        <w:rPr>
          <w:b/>
          <w:bCs/>
        </w:rPr>
        <w:instrText xml:space="preserve">\f 5 \t \* MERGEFORMAT </w:instrText>
      </w:r>
      <w:r w:rsidRPr="00572B6C">
        <w:rPr>
          <w:b/>
          <w:bCs/>
        </w:rPr>
        <w:fldChar w:fldCharType="separate"/>
      </w:r>
      <w:r w:rsidR="000F779A" w:rsidRPr="000F779A">
        <w:rPr>
          <w:b/>
          <w:bCs/>
        </w:rPr>
        <w:t>52%</w:t>
      </w:r>
      <w:r w:rsidRPr="00572B6C">
        <w:rPr>
          <w:b/>
          <w:bCs/>
        </w:rPr>
        <w:fldChar w:fldCharType="end"/>
      </w:r>
      <w:r w:rsidR="00B576D1">
        <w:t xml:space="preserve">). </w:t>
      </w:r>
      <w:r>
        <w:fldChar w:fldCharType="begin"/>
      </w:r>
      <w:r>
        <w:instrText xml:space="preserve"> LINK </w:instrText>
      </w:r>
      <w:r w:rsidR="000F779A">
        <w:instrText xml:space="preserve">Excel.Sheet.12 "C:\\Rapportage V en O\\Rapportage VO.xlsx" "Output tekst!R168K2" </w:instrText>
      </w:r>
      <w:r>
        <w:instrText xml:space="preserve">\f 5 \t \* MERGEFORMAT </w:instrText>
      </w:r>
      <w:r>
        <w:fldChar w:fldCharType="separate"/>
      </w:r>
      <w:r w:rsidR="000F779A">
        <w:t>&lt;Meer mannen en 65-plussers doen vrijwilligerswerk&gt;</w:t>
      </w:r>
      <w:r>
        <w:fldChar w:fldCharType="end"/>
      </w:r>
      <w:r w:rsidR="00572B6C">
        <w:t>.</w:t>
      </w:r>
    </w:p>
    <w:p w14:paraId="6E4ABC0D" w14:textId="0D464750" w:rsidR="00B576D1" w:rsidRDefault="008E09CB" w:rsidP="00F223B2">
      <w:pPr>
        <w:pStyle w:val="BasistekstmetwitruimtenaGHOR"/>
      </w:pPr>
      <w:r>
        <w:fldChar w:fldCharType="begin"/>
      </w:r>
      <w:r>
        <w:instrText xml:space="preserve"> LINK </w:instrText>
      </w:r>
      <w:r w:rsidR="000F779A">
        <w:instrText xml:space="preserve">Excel.Sheet.12 "C:\\Rapportage V en O\\Rapportage VO.xlsx" "Output tekst!R169K2" </w:instrText>
      </w:r>
      <w:r>
        <w:instrText xml:space="preserve">\f 5 \t \* MERGEFORMAT </w:instrText>
      </w:r>
      <w:r>
        <w:fldChar w:fldCharType="separate"/>
      </w:r>
      <w:r w:rsidR="000F779A">
        <w:t>&lt;Na een dip in het percentage vrijwilligers in 2020 vanwege de coronalockdown is het percentage weer terug op het niveau van 2016&gt;</w:t>
      </w:r>
      <w:r>
        <w:fldChar w:fldCharType="end"/>
      </w:r>
      <w:r w:rsidR="00572B6C">
        <w:t>.</w:t>
      </w:r>
    </w:p>
    <w:p w14:paraId="5D06C1CE" w14:textId="0F9AEA44" w:rsidR="00F223B2" w:rsidRDefault="001C0044" w:rsidP="00B576D1">
      <w:pPr>
        <w:pStyle w:val="BasistekstGHOR"/>
      </w:pPr>
      <w:r>
        <w:rPr>
          <w:noProof/>
        </w:rPr>
        <w:drawing>
          <wp:inline distT="0" distB="0" distL="0" distR="0" wp14:anchorId="4519DA7D" wp14:editId="51449EA9">
            <wp:extent cx="2978150" cy="1955800"/>
            <wp:effectExtent l="0" t="0" r="0" b="6350"/>
            <wp:docPr id="29" name="Grafiek 29" descr="Deze grafiek toont het percentage inwoners dat vrijwilligerswerk doet. De resultaten worden over de tijd van 2016 tot en met 2022 getoond, en voor verschillende geografische regio’s.  ">
              <a:extLst xmlns:a="http://schemas.openxmlformats.org/drawingml/2006/main">
                <a:ext uri="{FF2B5EF4-FFF2-40B4-BE49-F238E27FC236}">
                  <a16:creationId xmlns:a16="http://schemas.microsoft.com/office/drawing/2014/main" id="{65548181-2042-1A77-5FA0-E45BD5F983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14:paraId="3AEA8D97" w14:textId="77777777" w:rsidR="00EA6B3A" w:rsidRDefault="00EA6B3A" w:rsidP="00F223B2">
      <w:pPr>
        <w:pStyle w:val="Kop1zondernummerGHOR"/>
        <w:sectPr w:rsidR="00EA6B3A" w:rsidSect="00EA6B3A">
          <w:type w:val="continuous"/>
          <w:pgSz w:w="16838" w:h="11906" w:orient="landscape" w:code="9"/>
          <w:pgMar w:top="1077" w:right="1055" w:bottom="1418" w:left="1055" w:header="284" w:footer="437" w:gutter="0"/>
          <w:cols w:num="3" w:space="678"/>
          <w:docGrid w:linePitch="360"/>
        </w:sectPr>
      </w:pPr>
    </w:p>
    <w:p w14:paraId="0DAE58A2" w14:textId="612DF3B0" w:rsidR="00F223B2" w:rsidRDefault="00F223B2" w:rsidP="00F223B2">
      <w:pPr>
        <w:pStyle w:val="Kop1zondernummerGHOR"/>
      </w:pPr>
      <w:bookmarkStart w:id="14" w:name="_Toc133409885"/>
      <w:r w:rsidRPr="00F223B2">
        <w:lastRenderedPageBreak/>
        <w:t>Inkomen en rondkomen</w:t>
      </w:r>
      <w:bookmarkEnd w:id="14"/>
    </w:p>
    <w:p w14:paraId="784876D2" w14:textId="74D698EE" w:rsidR="00F223B2" w:rsidRPr="007239E9" w:rsidRDefault="00F223B2" w:rsidP="00F223B2">
      <w:pPr>
        <w:pStyle w:val="KadertekstGHOR"/>
        <w:pBdr>
          <w:bottom w:val="single" w:sz="48" w:space="1" w:color="DADBD3" w:themeColor="background2"/>
        </w:pBdr>
        <w:spacing w:after="260"/>
      </w:pPr>
      <w:r>
        <w:t>De inflatie in 2022 was de hoogste sinds 1975. In 2022 waren consumentengoederen en diensten gemiddeld 10,2% duurder dan een jaar eerder (</w:t>
      </w:r>
      <w:hyperlink r:id="rId57">
        <w:r w:rsidRPr="319C5657">
          <w:rPr>
            <w:rStyle w:val="Hyperlink"/>
          </w:rPr>
          <w:t>CBS</w:t>
        </w:r>
      </w:hyperlink>
      <w:r>
        <w:t xml:space="preserve">). Hoewel de inflatie in de loop van het jaar verbreedde naar producten zoals voeding, droeg vooral de snelle prijsstijging van energie bij aan de hoge inflatie in 2022. Steeds meer mensen hebben moeite met rondkomen. </w:t>
      </w:r>
    </w:p>
    <w:p w14:paraId="0BB5AD25" w14:textId="77777777" w:rsidR="00F223B2" w:rsidRPr="007239E9" w:rsidRDefault="00F223B2" w:rsidP="00F223B2">
      <w:pPr>
        <w:pStyle w:val="KadertekstGHOR"/>
        <w:pBdr>
          <w:bottom w:val="single" w:sz="48" w:space="1" w:color="DADBD3" w:themeColor="background2"/>
        </w:pBdr>
      </w:pPr>
      <w:r w:rsidRPr="007239E9">
        <w:t xml:space="preserve">Het sociaal minimum is het minimale bedrag dat iemand volgens de overheid nodig heeft om in het levensonderhoud te voorzien. </w:t>
      </w:r>
    </w:p>
    <w:p w14:paraId="0CB874A8" w14:textId="46E52F98" w:rsidR="00F223B2" w:rsidRPr="007239E9" w:rsidRDefault="00F223B2" w:rsidP="00F223B2">
      <w:pPr>
        <w:pStyle w:val="KadertekstGHOR"/>
        <w:pBdr>
          <w:bottom w:val="single" w:sz="48" w:space="1" w:color="DADBD3" w:themeColor="background2"/>
        </w:pBdr>
        <w:spacing w:after="260"/>
        <w:rPr>
          <w:rFonts w:cstheme="minorHAnsi"/>
        </w:rPr>
      </w:pPr>
      <w:r w:rsidRPr="007239E9">
        <w:t>Op 1 januari 2022 was dit bedrag € 1.091 per maand voor alleenstaanden en € 1.560 per maand voor gehuwden (</w:t>
      </w:r>
      <w:hyperlink r:id="rId58">
        <w:r w:rsidRPr="007239E9">
          <w:rPr>
            <w:rStyle w:val="Hyperlink"/>
            <w:rFonts w:cstheme="minorHAnsi"/>
          </w:rPr>
          <w:t>Rijksoverheid</w:t>
        </w:r>
      </w:hyperlink>
      <w:r w:rsidRPr="007239E9">
        <w:t xml:space="preserve">). </w:t>
      </w:r>
    </w:p>
    <w:p w14:paraId="4EC79352" w14:textId="1F74B26E" w:rsidR="00F223B2" w:rsidRPr="007239E9" w:rsidRDefault="00F223B2" w:rsidP="00F223B2">
      <w:pPr>
        <w:pStyle w:val="KadertekstGHOR"/>
        <w:pBdr>
          <w:bottom w:val="single" w:sz="48" w:space="1" w:color="DADBD3" w:themeColor="background2"/>
        </w:pBdr>
        <w:spacing w:after="260"/>
        <w:rPr>
          <w:rFonts w:cstheme="minorHAnsi"/>
        </w:rPr>
      </w:pPr>
      <w:r w:rsidRPr="007239E9">
        <w:t xml:space="preserve">Voor toeslagen en gemeentelijke regelingen wordt vaak een grens gehanteerd van bijvoorbeeld 120% van het sociaal minimum. De gegevens over inkomen zijn niet uitgevraagd in de vragenlijst, maar aangeleverd door het CBS. </w:t>
      </w:r>
      <w:r w:rsidRPr="007239E9">
        <w:rPr>
          <w:rFonts w:cstheme="minorHAnsi"/>
        </w:rPr>
        <w:t xml:space="preserve"> </w:t>
      </w:r>
    </w:p>
    <w:p w14:paraId="2DB8A845" w14:textId="12F1FDAE" w:rsidR="00F223B2" w:rsidRDefault="00F223B2" w:rsidP="00F223B2">
      <w:pPr>
        <w:pStyle w:val="KadertekstGHOR"/>
        <w:pBdr>
          <w:bottom w:val="single" w:sz="48" w:space="1" w:color="DADBD3" w:themeColor="background2"/>
        </w:pBdr>
      </w:pPr>
      <w:r>
        <w:t>De indicator voor ‘moeite met rondkomen’ is een subjectieve maat. Aan respondenten is gevraagd om aan te geven in hoeverre zij goed kunnen rondkomen van het inkomen van hun huishouden.</w:t>
      </w:r>
    </w:p>
    <w:p w14:paraId="689DADBD" w14:textId="29CC6D86" w:rsidR="00F223B2" w:rsidRPr="00147BB8" w:rsidRDefault="00EA6B3A" w:rsidP="00D635A3">
      <w:pPr>
        <w:pStyle w:val="Kop2zondernummerGHOR"/>
      </w:pPr>
      <w:r>
        <w:br w:type="column"/>
      </w:r>
      <w:r w:rsidR="00F223B2" w:rsidRPr="00147BB8">
        <w:t>Inkomen</w:t>
      </w:r>
      <w:r w:rsidR="00683B37">
        <w:rPr>
          <w:noProof/>
        </w:rPr>
        <w:drawing>
          <wp:anchor distT="0" distB="0" distL="114300" distR="114300" simplePos="0" relativeHeight="251658245" behindDoc="0" locked="1" layoutInCell="1" allowOverlap="1" wp14:anchorId="686D7155" wp14:editId="66235946">
            <wp:simplePos x="0" y="0"/>
            <wp:positionH relativeFrom="column">
              <wp:posOffset>3896360</wp:posOffset>
            </wp:positionH>
            <wp:positionV relativeFrom="paragraph">
              <wp:posOffset>1723390</wp:posOffset>
            </wp:positionV>
            <wp:extent cx="535940" cy="535940"/>
            <wp:effectExtent l="0" t="0" r="0" b="0"/>
            <wp:wrapSquare wrapText="bothSides"/>
            <wp:docPr id="32" name="Afbeelding 3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fbeelding 32">
                      <a:extLst>
                        <a:ext uri="{C183D7F6-B498-43B3-948B-1728B52AA6E4}">
                          <adec:decorative xmlns:adec="http://schemas.microsoft.com/office/drawing/2017/decorative" val="1"/>
                        </a:ext>
                      </a:extLst>
                    </pic:cNvPr>
                    <pic:cNvPicPr/>
                  </pic:nvPicPr>
                  <pic:blipFill>
                    <a:blip r:embed="rId59" cstate="print">
                      <a:extLst>
                        <a:ext uri="{28A0092B-C50C-407E-A947-70E740481C1C}">
                          <a14:useLocalDpi xmlns:a14="http://schemas.microsoft.com/office/drawing/2010/main" val="0"/>
                        </a:ext>
                      </a:extLst>
                    </a:blip>
                    <a:stretch>
                      <a:fillRect/>
                    </a:stretch>
                  </pic:blipFill>
                  <pic:spPr>
                    <a:xfrm>
                      <a:off x="0" y="0"/>
                      <a:ext cx="535940" cy="535940"/>
                    </a:xfrm>
                    <a:prstGeom prst="rect">
                      <a:avLst/>
                    </a:prstGeom>
                  </pic:spPr>
                </pic:pic>
              </a:graphicData>
            </a:graphic>
            <wp14:sizeRelH relativeFrom="margin">
              <wp14:pctWidth>0</wp14:pctWidth>
            </wp14:sizeRelH>
            <wp14:sizeRelV relativeFrom="margin">
              <wp14:pctHeight>0</wp14:pctHeight>
            </wp14:sizeRelV>
          </wp:anchor>
        </w:drawing>
      </w:r>
    </w:p>
    <w:p w14:paraId="6186A16B" w14:textId="3BB4E3C6" w:rsidR="00F223B2" w:rsidRDefault="00F223B2" w:rsidP="00EA6B3A">
      <w:pPr>
        <w:pStyle w:val="BasistekstmetwitruimtenaGHOR"/>
      </w:pPr>
      <w:r w:rsidRPr="00F223B2">
        <w:t xml:space="preserve">In de gemeente heeft </w:t>
      </w:r>
      <w:r w:rsidR="008E09CB" w:rsidRPr="006D7900">
        <w:rPr>
          <w:b/>
          <w:bCs/>
        </w:rPr>
        <w:fldChar w:fldCharType="begin"/>
      </w:r>
      <w:r w:rsidR="008E09CB" w:rsidRPr="006D7900">
        <w:rPr>
          <w:b/>
          <w:bCs/>
        </w:rPr>
        <w:instrText xml:space="preserve"> LINK </w:instrText>
      </w:r>
      <w:r w:rsidR="000F779A">
        <w:rPr>
          <w:b/>
          <w:bCs/>
        </w:rPr>
        <w:instrText xml:space="preserve">Excel.Sheet.12 "C:\\Rapportage V en O\\Rapportage VO.xlsx" "Output tekst!R170K2" </w:instrText>
      </w:r>
      <w:r w:rsidR="008E09CB" w:rsidRPr="006D7900">
        <w:rPr>
          <w:b/>
          <w:bCs/>
        </w:rPr>
        <w:instrText xml:space="preserve">\f 5 \t \* MERGEFORMAT </w:instrText>
      </w:r>
      <w:r w:rsidR="008E09CB" w:rsidRPr="006D7900">
        <w:rPr>
          <w:b/>
          <w:bCs/>
        </w:rPr>
        <w:fldChar w:fldCharType="separate"/>
      </w:r>
      <w:r w:rsidR="000F779A" w:rsidRPr="000F779A">
        <w:rPr>
          <w:b/>
          <w:bCs/>
        </w:rPr>
        <w:t>70%</w:t>
      </w:r>
      <w:r w:rsidR="008E09CB" w:rsidRPr="006D7900">
        <w:rPr>
          <w:b/>
          <w:bCs/>
        </w:rPr>
        <w:fldChar w:fldCharType="end"/>
      </w:r>
      <w:r w:rsidRPr="00F223B2">
        <w:t xml:space="preserve"> van de inwoners van 18 jaar en ouder een inkomen tot </w:t>
      </w:r>
      <w:r w:rsidRPr="006D7900">
        <w:rPr>
          <w:b/>
          <w:bCs/>
        </w:rPr>
        <w:t>120%</w:t>
      </w:r>
      <w:r w:rsidRPr="00F223B2">
        <w:t xml:space="preserve"> van het sociaal minimum. Dit is </w:t>
      </w:r>
      <w:r w:rsidR="008E09CB">
        <w:fldChar w:fldCharType="begin"/>
      </w:r>
      <w:r w:rsidR="008E09CB">
        <w:instrText xml:space="preserve"> LINK </w:instrText>
      </w:r>
      <w:r w:rsidR="000F779A">
        <w:instrText xml:space="preserve">Excel.Sheet.12 "C:\\Rapportage V en O\\Rapportage VO.xlsx" "Output tekst!R171K2" </w:instrText>
      </w:r>
      <w:r w:rsidR="008E09CB">
        <w:instrText xml:space="preserve">\f 5 \t \* MERGEFORMAT </w:instrText>
      </w:r>
      <w:r w:rsidR="008E09CB">
        <w:fldChar w:fldCharType="separate"/>
      </w:r>
      <w:r w:rsidR="000F779A">
        <w:t>meer dan in</w:t>
      </w:r>
      <w:r w:rsidR="008E09CB">
        <w:fldChar w:fldCharType="end"/>
      </w:r>
      <w:r w:rsidRPr="00F223B2">
        <w:t xml:space="preserve"> de regio (</w:t>
      </w:r>
      <w:r w:rsidR="008E09CB" w:rsidRPr="006D7900">
        <w:rPr>
          <w:b/>
          <w:bCs/>
        </w:rPr>
        <w:fldChar w:fldCharType="begin"/>
      </w:r>
      <w:r w:rsidR="008E09CB" w:rsidRPr="006D7900">
        <w:rPr>
          <w:b/>
          <w:bCs/>
        </w:rPr>
        <w:instrText xml:space="preserve"> LINK </w:instrText>
      </w:r>
      <w:r w:rsidR="000F779A">
        <w:rPr>
          <w:b/>
          <w:bCs/>
        </w:rPr>
        <w:instrText xml:space="preserve">Excel.Sheet.12 "C:\\Rapportage V en O\\Rapportage VO.xlsx" "Output tekst!R172K2" </w:instrText>
      </w:r>
      <w:r w:rsidR="008E09CB" w:rsidRPr="006D7900">
        <w:rPr>
          <w:b/>
          <w:bCs/>
        </w:rPr>
        <w:instrText xml:space="preserve">\f 5 \t \* MERGEFORMAT </w:instrText>
      </w:r>
      <w:r w:rsidR="008E09CB" w:rsidRPr="006D7900">
        <w:rPr>
          <w:b/>
          <w:bCs/>
        </w:rPr>
        <w:fldChar w:fldCharType="separate"/>
      </w:r>
      <w:r w:rsidR="000F779A" w:rsidRPr="000F779A">
        <w:rPr>
          <w:b/>
          <w:bCs/>
        </w:rPr>
        <w:t>33%</w:t>
      </w:r>
      <w:r w:rsidR="008E09CB" w:rsidRPr="006D7900">
        <w:rPr>
          <w:b/>
          <w:bCs/>
        </w:rPr>
        <w:fldChar w:fldCharType="end"/>
      </w:r>
      <w:r w:rsidRPr="00F223B2">
        <w:t xml:space="preserve">) en </w:t>
      </w:r>
      <w:r w:rsidR="008E09CB">
        <w:fldChar w:fldCharType="begin"/>
      </w:r>
      <w:r w:rsidR="008E09CB">
        <w:instrText xml:space="preserve"> LINK </w:instrText>
      </w:r>
      <w:r w:rsidR="000F779A">
        <w:instrText xml:space="preserve">Excel.Sheet.12 "C:\\Rapportage V en O\\Rapportage VO.xlsx" "Output tekst!R173K2" </w:instrText>
      </w:r>
      <w:r w:rsidR="008E09CB">
        <w:instrText xml:space="preserve">\f 5 \t \* MERGEFORMAT </w:instrText>
      </w:r>
      <w:r w:rsidR="008E09CB">
        <w:fldChar w:fldCharType="separate"/>
      </w:r>
      <w:r w:rsidR="000F779A">
        <w:t>meer dan in</w:t>
      </w:r>
      <w:r w:rsidR="008E09CB">
        <w:fldChar w:fldCharType="end"/>
      </w:r>
      <w:r w:rsidRPr="00F223B2">
        <w:t xml:space="preserve"> Nederland (</w:t>
      </w:r>
      <w:r w:rsidR="008E09CB" w:rsidRPr="006D7900">
        <w:rPr>
          <w:b/>
          <w:bCs/>
        </w:rPr>
        <w:fldChar w:fldCharType="begin"/>
      </w:r>
      <w:r w:rsidR="008E09CB" w:rsidRPr="006D7900">
        <w:rPr>
          <w:b/>
          <w:bCs/>
        </w:rPr>
        <w:instrText xml:space="preserve"> LINK </w:instrText>
      </w:r>
      <w:r w:rsidR="000F779A">
        <w:rPr>
          <w:b/>
          <w:bCs/>
        </w:rPr>
        <w:instrText xml:space="preserve">Excel.Sheet.12 "C:\\Rapportage V en O\\Rapportage VO.xlsx" "Output tekst!R174K2" </w:instrText>
      </w:r>
      <w:r w:rsidR="008E09CB" w:rsidRPr="006D7900">
        <w:rPr>
          <w:b/>
          <w:bCs/>
        </w:rPr>
        <w:instrText xml:space="preserve">\f 5 \t \* MERGEFORMAT </w:instrText>
      </w:r>
      <w:r w:rsidR="008E09CB" w:rsidRPr="006D7900">
        <w:rPr>
          <w:b/>
          <w:bCs/>
        </w:rPr>
        <w:fldChar w:fldCharType="separate"/>
      </w:r>
      <w:r w:rsidR="000F779A" w:rsidRPr="000F779A">
        <w:rPr>
          <w:b/>
          <w:bCs/>
        </w:rPr>
        <w:t>35%</w:t>
      </w:r>
      <w:r w:rsidR="008E09CB" w:rsidRPr="006D7900">
        <w:rPr>
          <w:b/>
          <w:bCs/>
        </w:rPr>
        <w:fldChar w:fldCharType="end"/>
      </w:r>
      <w:r w:rsidRPr="00F223B2">
        <w:t>). Ten opzichte van 2020 is het percentage inwoners met een inkomen tot 120% van het sociaal minimum</w:t>
      </w:r>
      <w:r w:rsidR="00DD779E">
        <w:t xml:space="preserve"> </w:t>
      </w:r>
      <w:r w:rsidR="008E09CB">
        <w:fldChar w:fldCharType="begin"/>
      </w:r>
      <w:r w:rsidR="008E09CB">
        <w:instrText xml:space="preserve"> LINK </w:instrText>
      </w:r>
      <w:r w:rsidR="000F779A">
        <w:instrText xml:space="preserve">Excel.Sheet.12 "C:\\Rapportage V en O\\Rapportage VO.xlsx" "Output tekst!R175K2" </w:instrText>
      </w:r>
      <w:r w:rsidR="008E09CB">
        <w:instrText xml:space="preserve">\f 5 \t \* MERGEFORMAT </w:instrText>
      </w:r>
      <w:r w:rsidR="008E09CB">
        <w:fldChar w:fldCharType="separate"/>
      </w:r>
      <w:r w:rsidR="000F779A">
        <w:t>gestegen</w:t>
      </w:r>
      <w:r w:rsidR="008E09CB">
        <w:fldChar w:fldCharType="end"/>
      </w:r>
      <w:r w:rsidRPr="00F223B2">
        <w:t>.</w:t>
      </w:r>
    </w:p>
    <w:p w14:paraId="4936CC9E" w14:textId="2E846AD6" w:rsidR="00F223B2" w:rsidRPr="00147BB8" w:rsidRDefault="00F223B2" w:rsidP="00D635A3">
      <w:pPr>
        <w:pStyle w:val="Kop2zondernummerGHOR"/>
      </w:pPr>
      <w:r w:rsidRPr="00147BB8">
        <w:t>Moeite met rondkomen</w:t>
      </w:r>
    </w:p>
    <w:p w14:paraId="7A6F52A6" w14:textId="2DC3BA56" w:rsidR="00F223B2" w:rsidRDefault="008E09CB" w:rsidP="00F223B2">
      <w:pPr>
        <w:pStyle w:val="BasistekstmetwitruimtenaGHOR"/>
      </w:pPr>
      <w:r w:rsidRPr="006D7900">
        <w:rPr>
          <w:b/>
          <w:bCs/>
        </w:rPr>
        <w:fldChar w:fldCharType="begin"/>
      </w:r>
      <w:r w:rsidRPr="006D7900">
        <w:rPr>
          <w:b/>
          <w:bCs/>
        </w:rPr>
        <w:instrText xml:space="preserve"> LINK </w:instrText>
      </w:r>
      <w:r w:rsidR="000F779A">
        <w:rPr>
          <w:b/>
          <w:bCs/>
        </w:rPr>
        <w:instrText xml:space="preserve">Excel.Sheet.12 "C:\\Rapportage V en O\\Rapportage VO.xlsx" "Output tekst!R176K2" </w:instrText>
      </w:r>
      <w:r w:rsidRPr="006D7900">
        <w:rPr>
          <w:b/>
          <w:bCs/>
        </w:rPr>
        <w:instrText xml:space="preserve">\f 5 \t \* MERGEFORMAT </w:instrText>
      </w:r>
      <w:r w:rsidRPr="006D7900">
        <w:rPr>
          <w:b/>
          <w:bCs/>
        </w:rPr>
        <w:fldChar w:fldCharType="separate"/>
      </w:r>
      <w:r w:rsidR="000F779A" w:rsidRPr="000F779A">
        <w:rPr>
          <w:b/>
          <w:bCs/>
        </w:rPr>
        <w:t>38%</w:t>
      </w:r>
      <w:r w:rsidRPr="006D7900">
        <w:rPr>
          <w:b/>
          <w:bCs/>
        </w:rPr>
        <w:fldChar w:fldCharType="end"/>
      </w:r>
      <w:r w:rsidR="00F223B2">
        <w:t xml:space="preserve"> van de inwoners van de gemeente heeft enige tot grote moeite met rondkomen. Dat is </w:t>
      </w:r>
      <w:r>
        <w:fldChar w:fldCharType="begin"/>
      </w:r>
      <w:r>
        <w:instrText xml:space="preserve"> LINK </w:instrText>
      </w:r>
      <w:r w:rsidR="000F779A">
        <w:instrText xml:space="preserve">Excel.Sheet.12 "C:\\Rapportage V en O\\Rapportage VO.xlsx" "Output tekst!R177K2" </w:instrText>
      </w:r>
      <w:r>
        <w:instrText xml:space="preserve">\f 5 \t \* MERGEFORMAT </w:instrText>
      </w:r>
      <w:r>
        <w:fldChar w:fldCharType="separate"/>
      </w:r>
      <w:r w:rsidR="000F779A">
        <w:t>minder dan in</w:t>
      </w:r>
      <w:r>
        <w:fldChar w:fldCharType="end"/>
      </w:r>
      <w:r w:rsidR="00F223B2">
        <w:t xml:space="preserve"> de regio (</w:t>
      </w:r>
      <w:r w:rsidRPr="006D7900">
        <w:rPr>
          <w:b/>
          <w:bCs/>
        </w:rPr>
        <w:fldChar w:fldCharType="begin"/>
      </w:r>
      <w:r w:rsidRPr="006D7900">
        <w:rPr>
          <w:b/>
          <w:bCs/>
        </w:rPr>
        <w:instrText xml:space="preserve"> LINK </w:instrText>
      </w:r>
      <w:r w:rsidR="000F779A">
        <w:rPr>
          <w:b/>
          <w:bCs/>
        </w:rPr>
        <w:instrText xml:space="preserve">Excel.Sheet.12 "C:\\Rapportage V en O\\Rapportage VO.xlsx" "Output tekst!R178K2" </w:instrText>
      </w:r>
      <w:r w:rsidRPr="006D7900">
        <w:rPr>
          <w:b/>
          <w:bCs/>
        </w:rPr>
        <w:instrText xml:space="preserve">\f 5 \t \* MERGEFORMAT </w:instrText>
      </w:r>
      <w:r w:rsidRPr="006D7900">
        <w:rPr>
          <w:b/>
          <w:bCs/>
        </w:rPr>
        <w:fldChar w:fldCharType="separate"/>
      </w:r>
      <w:r w:rsidR="000F779A" w:rsidRPr="000F779A">
        <w:rPr>
          <w:b/>
          <w:bCs/>
        </w:rPr>
        <w:t>16%</w:t>
      </w:r>
      <w:r w:rsidRPr="006D7900">
        <w:rPr>
          <w:b/>
          <w:bCs/>
        </w:rPr>
        <w:fldChar w:fldCharType="end"/>
      </w:r>
      <w:r w:rsidR="00F223B2">
        <w:t xml:space="preserve">) en </w:t>
      </w:r>
      <w:r>
        <w:fldChar w:fldCharType="begin"/>
      </w:r>
      <w:r>
        <w:instrText xml:space="preserve"> LINK </w:instrText>
      </w:r>
      <w:r w:rsidR="000F779A">
        <w:instrText xml:space="preserve">Excel.Sheet.12 "C:\\Rapportage V en O\\Rapportage VO.xlsx" "Output tekst!R179K2" </w:instrText>
      </w:r>
      <w:r>
        <w:instrText xml:space="preserve">\f 5 \t \* MERGEFORMAT </w:instrText>
      </w:r>
      <w:r>
        <w:fldChar w:fldCharType="separate"/>
      </w:r>
      <w:r w:rsidR="000F779A">
        <w:t>meer dan in</w:t>
      </w:r>
      <w:r>
        <w:fldChar w:fldCharType="end"/>
      </w:r>
      <w:r w:rsidR="00F223B2">
        <w:t xml:space="preserve"> Nederland (</w:t>
      </w:r>
      <w:r w:rsidRPr="006D7900">
        <w:rPr>
          <w:b/>
          <w:bCs/>
        </w:rPr>
        <w:fldChar w:fldCharType="begin"/>
      </w:r>
      <w:r w:rsidRPr="006D7900">
        <w:rPr>
          <w:b/>
          <w:bCs/>
        </w:rPr>
        <w:instrText xml:space="preserve"> LINK </w:instrText>
      </w:r>
      <w:r w:rsidR="000F779A">
        <w:rPr>
          <w:b/>
          <w:bCs/>
        </w:rPr>
        <w:instrText xml:space="preserve">Excel.Sheet.12 "C:\\Rapportage V en O\\Rapportage VO.xlsx" "Output tekst!R180K2" </w:instrText>
      </w:r>
      <w:r w:rsidRPr="006D7900">
        <w:rPr>
          <w:b/>
          <w:bCs/>
        </w:rPr>
        <w:instrText xml:space="preserve">\f 5 \t \* MERGEFORMAT </w:instrText>
      </w:r>
      <w:r w:rsidRPr="006D7900">
        <w:rPr>
          <w:b/>
          <w:bCs/>
        </w:rPr>
        <w:fldChar w:fldCharType="separate"/>
      </w:r>
      <w:r w:rsidR="000F779A" w:rsidRPr="000F779A">
        <w:rPr>
          <w:b/>
          <w:bCs/>
        </w:rPr>
        <w:t>56%</w:t>
      </w:r>
      <w:r w:rsidRPr="006D7900">
        <w:rPr>
          <w:b/>
          <w:bCs/>
        </w:rPr>
        <w:fldChar w:fldCharType="end"/>
      </w:r>
      <w:r w:rsidR="00F223B2">
        <w:t xml:space="preserve">). </w:t>
      </w:r>
      <w:r>
        <w:fldChar w:fldCharType="begin"/>
      </w:r>
      <w:r>
        <w:instrText xml:space="preserve"> LINK </w:instrText>
      </w:r>
      <w:r w:rsidR="000F779A">
        <w:instrText xml:space="preserve">Excel.Sheet.12 "C:\\Rapportage V en O\\Rapportage VO.xlsx" "Output tekst!R182K2" </w:instrText>
      </w:r>
      <w:r>
        <w:instrText xml:space="preserve">\f 5 \t \* MERGEFORMAT </w:instrText>
      </w:r>
      <w:r>
        <w:fldChar w:fldCharType="separate"/>
      </w:r>
      <w:r w:rsidR="000F779A">
        <w:t>&lt;18-64-jarigen en vrouwen hebben vaker moeite met rondkomen&gt;</w:t>
      </w:r>
      <w:r>
        <w:fldChar w:fldCharType="end"/>
      </w:r>
      <w:r w:rsidR="00E20B52">
        <w:t>.</w:t>
      </w:r>
    </w:p>
    <w:p w14:paraId="29036CE9" w14:textId="05B72BDF" w:rsidR="00F223B2" w:rsidRDefault="00F223B2" w:rsidP="00F223B2">
      <w:pPr>
        <w:pStyle w:val="BasistekstmetwitruimtenaGHOR"/>
      </w:pPr>
      <w:r>
        <w:t xml:space="preserve">Ten opzichte van 2020 is het percentage inwoners dat moeite heeft met rondkomen </w:t>
      </w:r>
      <w:r w:rsidR="008E09CB">
        <w:fldChar w:fldCharType="begin"/>
      </w:r>
      <w:r w:rsidR="008E09CB">
        <w:instrText xml:space="preserve"> LINK </w:instrText>
      </w:r>
      <w:r w:rsidR="000F779A">
        <w:instrText xml:space="preserve">Excel.Sheet.12 "C:\\Rapportage V en O\\Rapportage VO.xlsx" "Output tekst!R181K2" </w:instrText>
      </w:r>
      <w:r w:rsidR="008E09CB">
        <w:instrText xml:space="preserve">\f 5 \t \* MERGEFORMAT </w:instrText>
      </w:r>
      <w:r w:rsidR="008E09CB">
        <w:fldChar w:fldCharType="separate"/>
      </w:r>
      <w:r w:rsidR="000F779A">
        <w:t>gestegen</w:t>
      </w:r>
      <w:r w:rsidR="008E09CB">
        <w:fldChar w:fldCharType="end"/>
      </w:r>
      <w:r>
        <w:t>.</w:t>
      </w:r>
    </w:p>
    <w:p w14:paraId="13232706" w14:textId="3E310E90" w:rsidR="00F223B2" w:rsidRDefault="00F02D07" w:rsidP="00F223B2">
      <w:pPr>
        <w:pStyle w:val="BasistekstGHOR"/>
      </w:pPr>
      <w:r>
        <w:rPr>
          <w:noProof/>
        </w:rPr>
        <w:drawing>
          <wp:inline distT="0" distB="0" distL="0" distR="0" wp14:anchorId="7B0881AD" wp14:editId="47789D62">
            <wp:extent cx="4654550" cy="2159635"/>
            <wp:effectExtent l="0" t="0" r="0" b="0"/>
            <wp:docPr id="11" name="Grafiek 11" descr="Deze grafiek toont het percentage inwoners dat moeite heeft met rondkomen. De resultaten worden over de tijd van 2012 tot en met 2022 getoond, en voor verschillende geografische regio’s.  ">
              <a:extLst xmlns:a="http://schemas.openxmlformats.org/drawingml/2006/main">
                <a:ext uri="{FF2B5EF4-FFF2-40B4-BE49-F238E27FC236}">
                  <a16:creationId xmlns:a16="http://schemas.microsoft.com/office/drawing/2014/main" id="{4FE18575-A995-7045-EFF9-DAD6AEA866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14:paraId="379CE4E4" w14:textId="77777777" w:rsidR="003C0C39" w:rsidRDefault="003C0C39" w:rsidP="00F223B2">
      <w:pPr>
        <w:pStyle w:val="Kop1zondernummerGHOR"/>
        <w:sectPr w:rsidR="003C0C39" w:rsidSect="003C0C39">
          <w:type w:val="continuous"/>
          <w:pgSz w:w="16838" w:h="11906" w:orient="landscape" w:code="9"/>
          <w:pgMar w:top="1077" w:right="1055" w:bottom="1418" w:left="1055" w:header="284" w:footer="437" w:gutter="0"/>
          <w:cols w:num="2" w:space="678"/>
          <w:docGrid w:linePitch="360"/>
        </w:sectPr>
      </w:pPr>
    </w:p>
    <w:p w14:paraId="07C17558" w14:textId="39750181" w:rsidR="00F223B2" w:rsidRDefault="00F223B2" w:rsidP="00F223B2">
      <w:pPr>
        <w:pStyle w:val="Kop1zondernummerGHOR"/>
      </w:pPr>
      <w:bookmarkStart w:id="15" w:name="_Toc133409886"/>
      <w:r>
        <w:lastRenderedPageBreak/>
        <w:t>Achtergrond</w:t>
      </w:r>
      <w:r w:rsidR="00A24504">
        <w:t>-</w:t>
      </w:r>
      <w:r>
        <w:t>kenmerken</w:t>
      </w:r>
      <w:bookmarkEnd w:id="15"/>
    </w:p>
    <w:p w14:paraId="1455DABD" w14:textId="14443AD7" w:rsidR="00F223B2" w:rsidRPr="00147BB8" w:rsidRDefault="00F223B2" w:rsidP="00D635A3">
      <w:pPr>
        <w:pStyle w:val="Kop2zondernummerGHOR"/>
      </w:pPr>
      <w:r w:rsidRPr="00147BB8">
        <w:t>Deelnemers</w:t>
      </w:r>
    </w:p>
    <w:p w14:paraId="18920261" w14:textId="216D58DB" w:rsidR="00F223B2" w:rsidRDefault="00F223B2" w:rsidP="00F223B2">
      <w:pPr>
        <w:pStyle w:val="BasistekstmetwitruimtenaGHOR"/>
      </w:pPr>
      <w:r w:rsidRPr="00F223B2">
        <w:t xml:space="preserve">In de gemeente deden </w:t>
      </w:r>
      <w:r w:rsidR="008E09CB" w:rsidRPr="006D7900">
        <w:rPr>
          <w:b/>
          <w:bCs/>
        </w:rPr>
        <w:fldChar w:fldCharType="begin"/>
      </w:r>
      <w:r w:rsidR="008E09CB" w:rsidRPr="006D7900">
        <w:rPr>
          <w:b/>
          <w:bCs/>
        </w:rPr>
        <w:instrText xml:space="preserve"> LINK </w:instrText>
      </w:r>
      <w:r w:rsidR="000F779A">
        <w:rPr>
          <w:b/>
          <w:bCs/>
        </w:rPr>
        <w:instrText xml:space="preserve">Excel.Sheet.12 "C:\\Rapportage V en O\\Rapportage VO.xlsx" "Output tekst!R183K2" </w:instrText>
      </w:r>
      <w:r w:rsidR="008E09CB" w:rsidRPr="006D7900">
        <w:rPr>
          <w:b/>
          <w:bCs/>
        </w:rPr>
        <w:instrText xml:space="preserve">\f 5 \t \* MERGEFORMAT </w:instrText>
      </w:r>
      <w:r w:rsidR="008E09CB" w:rsidRPr="006D7900">
        <w:rPr>
          <w:b/>
          <w:bCs/>
        </w:rPr>
        <w:fldChar w:fldCharType="separate"/>
      </w:r>
      <w:r w:rsidR="000F779A" w:rsidRPr="000F779A">
        <w:rPr>
          <w:b/>
          <w:bCs/>
        </w:rPr>
        <w:t>210</w:t>
      </w:r>
      <w:r w:rsidR="008E09CB" w:rsidRPr="006D7900">
        <w:rPr>
          <w:b/>
          <w:bCs/>
        </w:rPr>
        <w:fldChar w:fldCharType="end"/>
      </w:r>
      <w:r w:rsidRPr="00F223B2">
        <w:t xml:space="preserve"> mensen mee aan de Corona Gezondheidsmonitor Volwassenen en Ouderen 2022. Dit is een respons van </w:t>
      </w:r>
      <w:r w:rsidR="008E09CB" w:rsidRPr="006D7900">
        <w:rPr>
          <w:b/>
          <w:bCs/>
        </w:rPr>
        <w:fldChar w:fldCharType="begin"/>
      </w:r>
      <w:r w:rsidR="008E09CB" w:rsidRPr="006D7900">
        <w:rPr>
          <w:b/>
          <w:bCs/>
        </w:rPr>
        <w:instrText xml:space="preserve"> LINK </w:instrText>
      </w:r>
      <w:r w:rsidR="000F779A">
        <w:rPr>
          <w:b/>
          <w:bCs/>
        </w:rPr>
        <w:instrText xml:space="preserve">Excel.Sheet.12 "C:\\Rapportage V en O\\Rapportage VO.xlsx" "Output tekst!R184K2" </w:instrText>
      </w:r>
      <w:r w:rsidR="008E09CB" w:rsidRPr="006D7900">
        <w:rPr>
          <w:b/>
          <w:bCs/>
        </w:rPr>
        <w:instrText xml:space="preserve">\f 5 \t \* MERGEFORMAT </w:instrText>
      </w:r>
      <w:r w:rsidR="008E09CB" w:rsidRPr="006D7900">
        <w:rPr>
          <w:b/>
          <w:bCs/>
        </w:rPr>
        <w:fldChar w:fldCharType="separate"/>
      </w:r>
      <w:r w:rsidR="000F779A" w:rsidRPr="000F779A">
        <w:rPr>
          <w:b/>
          <w:bCs/>
        </w:rPr>
        <w:t>59%</w:t>
      </w:r>
      <w:r w:rsidR="008E09CB" w:rsidRPr="006D7900">
        <w:rPr>
          <w:b/>
          <w:bCs/>
        </w:rPr>
        <w:fldChar w:fldCharType="end"/>
      </w:r>
      <w:r w:rsidRPr="00F223B2">
        <w:t>. Voor het begrip van de onderzoeksresultaten is het goed om te weten wie er hebben meegedaan aan het onderzoek.</w:t>
      </w:r>
    </w:p>
    <w:p w14:paraId="55EE4849" w14:textId="76A9CD05" w:rsidR="00F223B2" w:rsidRPr="00147BB8" w:rsidRDefault="00F223B2" w:rsidP="00D635A3">
      <w:pPr>
        <w:pStyle w:val="Kop2zondernummerGHOR"/>
      </w:pPr>
      <w:r w:rsidRPr="00147BB8">
        <w:t>Gender</w:t>
      </w:r>
    </w:p>
    <w:p w14:paraId="6B2B411C" w14:textId="6559FCCA" w:rsidR="00F223B2" w:rsidRDefault="00F223B2" w:rsidP="00F223B2">
      <w:pPr>
        <w:pStyle w:val="BasistekstmetwitruimtenaGHOR"/>
      </w:pPr>
      <w:r w:rsidRPr="00F223B2">
        <w:t xml:space="preserve">Na weging van de onderzoeksresultaten (een correctiemethode bij kwantitatief onderzoek) bestond </w:t>
      </w:r>
      <w:r w:rsidR="008E09CB">
        <w:fldChar w:fldCharType="begin"/>
      </w:r>
      <w:r w:rsidR="008E09CB">
        <w:instrText xml:space="preserve"> LINK </w:instrText>
      </w:r>
      <w:r w:rsidR="000F779A">
        <w:instrText xml:space="preserve">Excel.Sheet.12 "C:\\Rapportage V en O\\Rapportage VO.xlsx" "Output tekst!R185K2" </w:instrText>
      </w:r>
      <w:r w:rsidR="008E09CB">
        <w:instrText xml:space="preserve">\f 5 \t \* MERGEFORMAT </w:instrText>
      </w:r>
      <w:r w:rsidR="008E09CB">
        <w:fldChar w:fldCharType="separate"/>
      </w:r>
      <w:r w:rsidR="000F779A">
        <w:t>&lt;bijna de helft van de deelnemers uit man en de helft uit vrouw&gt;</w:t>
      </w:r>
      <w:r w:rsidR="008E09CB">
        <w:fldChar w:fldCharType="end"/>
      </w:r>
      <w:r w:rsidRPr="00F223B2">
        <w:t>. Een klein deel van de identificeert zich als non-binair of anders.</w:t>
      </w:r>
    </w:p>
    <w:p w14:paraId="57F76E28" w14:textId="5225F55C" w:rsidR="00F223B2" w:rsidRDefault="000F779A" w:rsidP="00F223B2">
      <w:pPr>
        <w:pStyle w:val="BasistekstGHOR"/>
      </w:pPr>
      <w:r>
        <w:rPr>
          <w:noProof/>
        </w:rPr>
        <w:drawing>
          <wp:inline distT="0" distB="0" distL="0" distR="0" wp14:anchorId="15429F05" wp14:editId="4A5D8324">
            <wp:extent cx="2829560" cy="1775460"/>
            <wp:effectExtent l="0" t="0" r="8890" b="0"/>
            <wp:docPr id="14" name="Grafiek 14" descr="Deze taartdiagram toont de verdeling van gender in de onderzoekspopulatie, opgesplitst in de categorieën man, vrouw of anders. ">
              <a:extLst xmlns:a="http://schemas.openxmlformats.org/drawingml/2006/main">
                <a:ext uri="{FF2B5EF4-FFF2-40B4-BE49-F238E27FC236}">
                  <a16:creationId xmlns:a16="http://schemas.microsoft.com/office/drawing/2014/main" id="{0556D075-A3AC-6168-7ED4-831978C860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14:paraId="39335AB2" w14:textId="7B7004DD" w:rsidR="00F223B2" w:rsidRPr="00147BB8" w:rsidRDefault="00A24504" w:rsidP="00D635A3">
      <w:pPr>
        <w:pStyle w:val="Kop2zondernummerGHOR"/>
      </w:pPr>
      <w:r>
        <w:br w:type="column"/>
      </w:r>
      <w:r w:rsidR="00F223B2" w:rsidRPr="00147BB8">
        <w:t>Leeftijdsverdeling</w:t>
      </w:r>
    </w:p>
    <w:p w14:paraId="69A9BC53" w14:textId="6DEC0D64" w:rsidR="00F223B2" w:rsidRDefault="008E09CB" w:rsidP="00F223B2">
      <w:pPr>
        <w:pStyle w:val="BasistekstmetwitruimtenaGHOR"/>
      </w:pPr>
      <w:r>
        <w:fldChar w:fldCharType="begin"/>
      </w:r>
      <w:r>
        <w:instrText xml:space="preserve"> LINK </w:instrText>
      </w:r>
      <w:r w:rsidR="005E2A1B">
        <w:instrText xml:space="preserve">Excel.Sheet.12 "C:\\Rapportage V en O\\Rapportage VO.xlsx" "Output tekst!R186K2" </w:instrText>
      </w:r>
      <w:r>
        <w:instrText xml:space="preserve">\f 5 \t \* MERGEFORMAT </w:instrText>
      </w:r>
      <w:r>
        <w:fldChar w:fldCharType="separate"/>
      </w:r>
      <w:r w:rsidR="005E2A1B">
        <w:t>&lt;De groep 65-74-jarigen is na weging het grootst&gt;</w:t>
      </w:r>
      <w:r>
        <w:fldChar w:fldCharType="end"/>
      </w:r>
      <w:r w:rsidR="005E2A1B">
        <w:t xml:space="preserve"> in de gemeente.</w:t>
      </w:r>
    </w:p>
    <w:p w14:paraId="29C4E9E0" w14:textId="461C7320" w:rsidR="00F223B2" w:rsidRDefault="000F779A" w:rsidP="00F223B2">
      <w:pPr>
        <w:pStyle w:val="BasistekstGHOR"/>
      </w:pPr>
      <w:r>
        <w:rPr>
          <w:noProof/>
        </w:rPr>
        <w:drawing>
          <wp:inline distT="0" distB="0" distL="0" distR="0" wp14:anchorId="4C7968CB" wp14:editId="78DE14C7">
            <wp:extent cx="2978150" cy="2381250"/>
            <wp:effectExtent l="0" t="0" r="0" b="0"/>
            <wp:docPr id="17" name="Grafiek 17" descr="Deze grafiek toont de leeftijdsverdeling in percentages van de deelnemers van het onderzoek. De prevalenties worden voor verschillende geografische regio’s getoond.">
              <a:extLst xmlns:a="http://schemas.openxmlformats.org/drawingml/2006/main">
                <a:ext uri="{FF2B5EF4-FFF2-40B4-BE49-F238E27FC236}">
                  <a16:creationId xmlns:a16="http://schemas.microsoft.com/office/drawing/2014/main" id="{DF8BF530-7EA0-F9F6-9BD1-208CDBFA2F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14:paraId="11D18F63" w14:textId="0D609499" w:rsidR="00F223B2" w:rsidRPr="00147BB8" w:rsidRDefault="00F223B2" w:rsidP="00D635A3">
      <w:pPr>
        <w:pStyle w:val="Kop2zondernummerGHOR"/>
      </w:pPr>
      <w:r w:rsidRPr="00147BB8">
        <w:t>Opleidingsniveau</w:t>
      </w:r>
    </w:p>
    <w:p w14:paraId="764E83D4" w14:textId="77777777" w:rsidR="00F223B2" w:rsidRDefault="00F223B2" w:rsidP="00F223B2">
      <w:pPr>
        <w:pStyle w:val="BasistekstmetwitruimtenaGHOR"/>
      </w:pPr>
      <w:r>
        <w:t xml:space="preserve">Een van de kenmerken die iets zegt over de sociaaleconomische positie van de respondenten, is het opleidingsniveau. Dit kenmerk laat regelmatig een verband zien met gezondheidsuitkomsten. </w:t>
      </w:r>
    </w:p>
    <w:p w14:paraId="334C6C33" w14:textId="77777777" w:rsidR="00F223B2" w:rsidRDefault="00F223B2" w:rsidP="00F223B2">
      <w:pPr>
        <w:pStyle w:val="BasistekstGHOR"/>
      </w:pPr>
      <w:r>
        <w:t>Het opleidingsniveau is gemeten door te vragen naar de hoogst afgeronde opleiding:</w:t>
      </w:r>
    </w:p>
    <w:p w14:paraId="15DF9E1F" w14:textId="73BCE877" w:rsidR="00F223B2" w:rsidRDefault="00F223B2" w:rsidP="00F223B2">
      <w:pPr>
        <w:pStyle w:val="Opsommingteken1eniveauGHOR"/>
      </w:pPr>
      <w:r>
        <w:t>Geen opleiding, lager onderwijs, lbo, mavo (</w:t>
      </w:r>
      <w:r w:rsidRPr="00F223B2">
        <w:rPr>
          <w:i/>
          <w:iCs/>
        </w:rPr>
        <w:t>Laag</w:t>
      </w:r>
      <w:r>
        <w:t>)</w:t>
      </w:r>
    </w:p>
    <w:p w14:paraId="3EC1CA94" w14:textId="738C8AE7" w:rsidR="00F223B2" w:rsidRDefault="00F223B2" w:rsidP="00F223B2">
      <w:pPr>
        <w:pStyle w:val="Opsommingteken1eniveauGHOR"/>
      </w:pPr>
      <w:r>
        <w:t>Mbo, havo, vwo (</w:t>
      </w:r>
      <w:r w:rsidRPr="00F223B2">
        <w:rPr>
          <w:i/>
          <w:iCs/>
        </w:rPr>
        <w:t>Midden</w:t>
      </w:r>
      <w:r>
        <w:t xml:space="preserve">) </w:t>
      </w:r>
    </w:p>
    <w:p w14:paraId="4D31576C" w14:textId="54EC01FD" w:rsidR="00F223B2" w:rsidRDefault="00F223B2" w:rsidP="00F223B2">
      <w:pPr>
        <w:pStyle w:val="Opsommingteken1eniveauGHOR"/>
      </w:pPr>
      <w:r>
        <w:t>Hbo, wo (</w:t>
      </w:r>
      <w:r w:rsidRPr="00F223B2">
        <w:rPr>
          <w:i/>
          <w:iCs/>
        </w:rPr>
        <w:t>Hoog</w:t>
      </w:r>
      <w:r>
        <w:t>)</w:t>
      </w:r>
    </w:p>
    <w:p w14:paraId="7D15349B" w14:textId="135AFFA4" w:rsidR="00F223B2" w:rsidRDefault="00F223B2" w:rsidP="00F223B2">
      <w:pPr>
        <w:pStyle w:val="BasistekstGHOR"/>
        <w:spacing w:before="260"/>
      </w:pPr>
      <w:r w:rsidRPr="00F223B2">
        <w:t xml:space="preserve">Onder de gewogen deelnemers heeft </w:t>
      </w:r>
      <w:r w:rsidR="008E09CB" w:rsidRPr="003B230B">
        <w:rPr>
          <w:b/>
          <w:bCs/>
        </w:rPr>
        <w:fldChar w:fldCharType="begin"/>
      </w:r>
      <w:r w:rsidR="008E09CB" w:rsidRPr="003B230B">
        <w:rPr>
          <w:b/>
          <w:bCs/>
        </w:rPr>
        <w:instrText xml:space="preserve"> LINK </w:instrText>
      </w:r>
      <w:r w:rsidR="005E2A1B" w:rsidRPr="003B230B">
        <w:rPr>
          <w:b/>
          <w:bCs/>
        </w:rPr>
        <w:instrText xml:space="preserve">Excel.Sheet.12 "C:\\Rapportage V en O\\Rapportage VO.xlsx" "Output tekst!R187K2" </w:instrText>
      </w:r>
      <w:r w:rsidR="008E09CB" w:rsidRPr="003B230B">
        <w:rPr>
          <w:b/>
          <w:bCs/>
        </w:rPr>
        <w:instrText xml:space="preserve">\f 5 \t \* MERGEFORMAT </w:instrText>
      </w:r>
      <w:r w:rsidR="008E09CB" w:rsidRPr="003B230B">
        <w:rPr>
          <w:b/>
          <w:bCs/>
        </w:rPr>
        <w:fldChar w:fldCharType="separate"/>
      </w:r>
      <w:r w:rsidR="005E2A1B" w:rsidRPr="003B230B">
        <w:rPr>
          <w:b/>
          <w:bCs/>
        </w:rPr>
        <w:t>7%</w:t>
      </w:r>
      <w:r w:rsidR="008E09CB" w:rsidRPr="003B230B">
        <w:rPr>
          <w:b/>
          <w:bCs/>
        </w:rPr>
        <w:fldChar w:fldCharType="end"/>
      </w:r>
      <w:r w:rsidRPr="00F223B2">
        <w:t xml:space="preserve"> geen opleiding, lager onderwijs, lbo of mavo. </w:t>
      </w:r>
      <w:r w:rsidR="008E09CB" w:rsidRPr="003B230B">
        <w:rPr>
          <w:b/>
          <w:bCs/>
        </w:rPr>
        <w:fldChar w:fldCharType="begin"/>
      </w:r>
      <w:r w:rsidR="008E09CB" w:rsidRPr="003B230B">
        <w:rPr>
          <w:b/>
          <w:bCs/>
        </w:rPr>
        <w:instrText xml:space="preserve"> LINK </w:instrText>
      </w:r>
      <w:r w:rsidR="005E2A1B" w:rsidRPr="003B230B">
        <w:rPr>
          <w:b/>
          <w:bCs/>
        </w:rPr>
        <w:instrText xml:space="preserve">Excel.Sheet.12 "C:\\Rapportage V en O\\Rapportage VO.xlsx" "Output tekst!R188K2" </w:instrText>
      </w:r>
      <w:r w:rsidR="008E09CB" w:rsidRPr="003B230B">
        <w:rPr>
          <w:b/>
          <w:bCs/>
        </w:rPr>
        <w:instrText xml:space="preserve">\f 5 \t \* MERGEFORMAT </w:instrText>
      </w:r>
      <w:r w:rsidR="008E09CB" w:rsidRPr="003B230B">
        <w:rPr>
          <w:b/>
          <w:bCs/>
        </w:rPr>
        <w:fldChar w:fldCharType="separate"/>
      </w:r>
      <w:r w:rsidR="005E2A1B" w:rsidRPr="003B230B">
        <w:rPr>
          <w:b/>
          <w:bCs/>
        </w:rPr>
        <w:t>86%</w:t>
      </w:r>
      <w:r w:rsidR="008E09CB" w:rsidRPr="003B230B">
        <w:rPr>
          <w:b/>
          <w:bCs/>
        </w:rPr>
        <w:fldChar w:fldCharType="end"/>
      </w:r>
      <w:r w:rsidRPr="00F223B2">
        <w:t xml:space="preserve"> heeft een mbo-, havo- of vwo-diploma en </w:t>
      </w:r>
      <w:r w:rsidR="008E09CB" w:rsidRPr="003B230B">
        <w:rPr>
          <w:b/>
          <w:bCs/>
        </w:rPr>
        <w:fldChar w:fldCharType="begin"/>
      </w:r>
      <w:r w:rsidR="008E09CB" w:rsidRPr="003B230B">
        <w:rPr>
          <w:b/>
          <w:bCs/>
        </w:rPr>
        <w:instrText xml:space="preserve"> LINK </w:instrText>
      </w:r>
      <w:r w:rsidR="005E2A1B" w:rsidRPr="003B230B">
        <w:rPr>
          <w:b/>
          <w:bCs/>
        </w:rPr>
        <w:instrText xml:space="preserve">Excel.Sheet.12 "C:\\Rapportage V en O\\Rapportage VO.xlsx" "Output tekst!R189K2" </w:instrText>
      </w:r>
      <w:r w:rsidR="008E09CB" w:rsidRPr="003B230B">
        <w:rPr>
          <w:b/>
          <w:bCs/>
        </w:rPr>
        <w:instrText xml:space="preserve">\f 5 \t \* MERGEFORMAT </w:instrText>
      </w:r>
      <w:r w:rsidR="008E09CB" w:rsidRPr="003B230B">
        <w:rPr>
          <w:b/>
          <w:bCs/>
        </w:rPr>
        <w:fldChar w:fldCharType="separate"/>
      </w:r>
      <w:r w:rsidR="005E2A1B" w:rsidRPr="003B230B">
        <w:rPr>
          <w:b/>
          <w:bCs/>
        </w:rPr>
        <w:t>96%</w:t>
      </w:r>
      <w:r w:rsidR="008E09CB" w:rsidRPr="003B230B">
        <w:rPr>
          <w:b/>
          <w:bCs/>
        </w:rPr>
        <w:fldChar w:fldCharType="end"/>
      </w:r>
      <w:r w:rsidRPr="00F223B2">
        <w:t xml:space="preserve"> is in het bezit van een hbo- of wo-diploma.</w:t>
      </w:r>
    </w:p>
    <w:p w14:paraId="0FCEF636" w14:textId="67C583FA" w:rsidR="00F223B2" w:rsidRDefault="005E2A1B" w:rsidP="00F223B2">
      <w:pPr>
        <w:pStyle w:val="BasistekstGHOR"/>
        <w:spacing w:before="260"/>
      </w:pPr>
      <w:r>
        <w:rPr>
          <w:noProof/>
        </w:rPr>
        <w:drawing>
          <wp:inline distT="0" distB="0" distL="0" distR="0" wp14:anchorId="1F64F00E" wp14:editId="74FBD0E2">
            <wp:extent cx="2965450" cy="2094230"/>
            <wp:effectExtent l="0" t="0" r="6350" b="1270"/>
            <wp:docPr id="20" name="Grafiek 20" descr="Deze grafiek toont de verdeling van opleidingsniveau onder de gewogen deelnemers van het onderzoek. De prevalenties worden voor getoond voor laag, midden en hoog opleidingsniveau en voor verschillende geografische regio’s.  ">
              <a:extLst xmlns:a="http://schemas.openxmlformats.org/drawingml/2006/main">
                <a:ext uri="{FF2B5EF4-FFF2-40B4-BE49-F238E27FC236}">
                  <a16:creationId xmlns:a16="http://schemas.microsoft.com/office/drawing/2014/main" id="{6A7951BA-E402-6787-AE10-7C446952E9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p>
    <w:p w14:paraId="16481FEF" w14:textId="77777777" w:rsidR="00A24504" w:rsidRDefault="00A24504" w:rsidP="00F223B2">
      <w:pPr>
        <w:pStyle w:val="Kop1zondernummerGHOR"/>
        <w:sectPr w:rsidR="00A24504" w:rsidSect="00A24504">
          <w:type w:val="continuous"/>
          <w:pgSz w:w="16838" w:h="11906" w:orient="landscape" w:code="9"/>
          <w:pgMar w:top="1077" w:right="1055" w:bottom="1418" w:left="1055" w:header="284" w:footer="437" w:gutter="0"/>
          <w:cols w:num="3" w:space="678"/>
          <w:docGrid w:linePitch="360"/>
        </w:sectPr>
      </w:pPr>
    </w:p>
    <w:p w14:paraId="2875FB08" w14:textId="627E25F1" w:rsidR="00F223B2" w:rsidRDefault="00F223B2" w:rsidP="00F223B2">
      <w:pPr>
        <w:pStyle w:val="Kop1zondernummerGHOR"/>
      </w:pPr>
      <w:bookmarkStart w:id="16" w:name="_Toc133409887"/>
      <w:r w:rsidRPr="00F223B2">
        <w:lastRenderedPageBreak/>
        <w:t>Kernboodschappen</w:t>
      </w:r>
      <w:bookmarkEnd w:id="16"/>
    </w:p>
    <w:p w14:paraId="6F4B43AA" w14:textId="572E7367" w:rsidR="00F223B2" w:rsidRDefault="008E09CB" w:rsidP="00F223B2">
      <w:pPr>
        <w:pStyle w:val="Opsommingteken1eniveauGHOR"/>
      </w:pPr>
      <w:r>
        <w:fldChar w:fldCharType="begin"/>
      </w:r>
      <w:r>
        <w:instrText xml:space="preserve"> LINK </w:instrText>
      </w:r>
      <w:r w:rsidR="000F779A">
        <w:instrText xml:space="preserve">Excel.Sheet.12 "C:\\Rapportage V en O\\Rapportage VO.xlsx" "Output tekst!R191K2" </w:instrText>
      </w:r>
      <w:r>
        <w:instrText xml:space="preserve">\f 5 \t \* MERGEFORMAT </w:instrText>
      </w:r>
      <w:r>
        <w:fldChar w:fldCharType="separate"/>
      </w:r>
      <w:r w:rsidR="000F779A">
        <w:t>&lt;tekst&gt;</w:t>
      </w:r>
      <w:r>
        <w:fldChar w:fldCharType="end"/>
      </w:r>
    </w:p>
    <w:p w14:paraId="5833003F" w14:textId="62B90932" w:rsidR="00F223B2" w:rsidRPr="00F223B2" w:rsidRDefault="008E09CB" w:rsidP="00F223B2">
      <w:pPr>
        <w:pStyle w:val="Opsommingteken1eniveauGHOR"/>
      </w:pPr>
      <w:r>
        <w:fldChar w:fldCharType="begin"/>
      </w:r>
      <w:r>
        <w:instrText xml:space="preserve"> LINK </w:instrText>
      </w:r>
      <w:r w:rsidR="000F779A">
        <w:instrText xml:space="preserve">Excel.Sheet.12 "C:\\Rapportage V en O\\Rapportage VO.xlsx" "Output tekst!R192K2" </w:instrText>
      </w:r>
      <w:r>
        <w:instrText xml:space="preserve">\f 5 \t \* MERGEFORMAT </w:instrText>
      </w:r>
      <w:r>
        <w:fldChar w:fldCharType="separate"/>
      </w:r>
      <w:r w:rsidR="000F779A">
        <w:t>&lt;tekst&gt;</w:t>
      </w:r>
      <w:r>
        <w:fldChar w:fldCharType="end"/>
      </w:r>
    </w:p>
    <w:p w14:paraId="099DDBBE" w14:textId="09FEAAD8" w:rsidR="00F223B2" w:rsidRPr="00F223B2" w:rsidRDefault="008E09CB" w:rsidP="00F223B2">
      <w:pPr>
        <w:pStyle w:val="Opsommingteken1eniveauGHOR"/>
      </w:pPr>
      <w:r>
        <w:fldChar w:fldCharType="begin"/>
      </w:r>
      <w:r>
        <w:instrText xml:space="preserve"> LINK </w:instrText>
      </w:r>
      <w:r w:rsidR="000F779A">
        <w:instrText xml:space="preserve">Excel.Sheet.12 "C:\\Rapportage V en O\\Rapportage VO.xlsx" "Output tekst!R193K2" </w:instrText>
      </w:r>
      <w:r>
        <w:instrText xml:space="preserve">\f 5 \t \* MERGEFORMAT </w:instrText>
      </w:r>
      <w:r>
        <w:fldChar w:fldCharType="separate"/>
      </w:r>
      <w:r w:rsidR="000F779A">
        <w:t>&lt;tekst&gt;</w:t>
      </w:r>
      <w:r>
        <w:fldChar w:fldCharType="end"/>
      </w:r>
    </w:p>
    <w:p w14:paraId="2A4C9CBD" w14:textId="77777777" w:rsidR="008C17B3" w:rsidRDefault="008C17B3" w:rsidP="00F223B2">
      <w:pPr>
        <w:pStyle w:val="Kop1zondernummerGHOR"/>
        <w:sectPr w:rsidR="008C17B3" w:rsidSect="003F2501">
          <w:type w:val="continuous"/>
          <w:pgSz w:w="16838" w:h="11906" w:orient="landscape" w:code="9"/>
          <w:pgMar w:top="1077" w:right="1055" w:bottom="1418" w:left="1055" w:header="284" w:footer="437" w:gutter="0"/>
          <w:cols w:num="2" w:space="678"/>
          <w:docGrid w:linePitch="360"/>
        </w:sectPr>
      </w:pPr>
    </w:p>
    <w:p w14:paraId="2B6AC275" w14:textId="247EE0F5" w:rsidR="00F223B2" w:rsidRDefault="00F223B2" w:rsidP="00FD5B95">
      <w:pPr>
        <w:pStyle w:val="Kop1zondernummerenarceringGHOR"/>
      </w:pPr>
      <w:r w:rsidRPr="00FD5B95">
        <w:lastRenderedPageBreak/>
        <w:t>Contact</w:t>
      </w:r>
    </w:p>
    <w:p w14:paraId="5F99F0A2" w14:textId="7222DD77" w:rsidR="008C17B3" w:rsidRDefault="008C17B3" w:rsidP="00EC0385">
      <w:pPr>
        <w:pStyle w:val="BasistekstGHOR"/>
      </w:pPr>
      <w:r>
        <w:t>Heeft u vragen over het onderzoek of hulp nodig bij de duiding van de cijfers?</w:t>
      </w:r>
    </w:p>
    <w:p w14:paraId="450F1AE7" w14:textId="128F72E9" w:rsidR="00F223B2" w:rsidRDefault="00F223B2" w:rsidP="00F223B2">
      <w:pPr>
        <w:pStyle w:val="BasistekstmetwitruimtenaGHOR"/>
      </w:pPr>
      <w:r>
        <w:t xml:space="preserve">Neem dan contact op met Team Onderzoek via </w:t>
      </w:r>
      <w:hyperlink r:id="rId64">
        <w:r w:rsidR="003C6C0D" w:rsidRPr="003C6C0D">
          <w:rPr>
            <w:rStyle w:val="Hyperlink"/>
            <w:rFonts w:eastAsiaTheme="minorEastAsia"/>
          </w:rPr>
          <w:t>email@organisatie.nl</w:t>
        </w:r>
      </w:hyperlink>
    </w:p>
    <w:p w14:paraId="4A6A9CCE" w14:textId="00ED127A" w:rsidR="00F223B2" w:rsidRDefault="00F223B2" w:rsidP="00F223B2">
      <w:pPr>
        <w:pStyle w:val="BasistekstGHOR"/>
      </w:pPr>
      <w:r>
        <w:t>Heeft u vragen over hoe u de cijfers kunt gebruiken in het lokale gezondheidsbeleid?</w:t>
      </w:r>
    </w:p>
    <w:p w14:paraId="571A126D" w14:textId="172601B5" w:rsidR="00F223B2" w:rsidRPr="003C6C0D" w:rsidRDefault="00F223B2" w:rsidP="003C6C0D">
      <w:pPr>
        <w:pStyle w:val="BasistekstmetwitruimtenaGHOR"/>
        <w:rPr>
          <w:rFonts w:eastAsiaTheme="minorEastAsia"/>
        </w:rPr>
      </w:pPr>
      <w:r>
        <w:t xml:space="preserve">Neem dan contact op met uw adviseur publieke gezondheid </w:t>
      </w:r>
      <w:sdt>
        <w:sdtPr>
          <w:id w:val="401185178"/>
          <w:placeholder>
            <w:docPart w:val="EA6DEB5BDB7F4602B2DE4BEF5CBFDA30"/>
          </w:placeholder>
          <w:temporary/>
          <w:showingPlcHdr/>
          <w15:appearance w15:val="hidden"/>
          <w:text/>
        </w:sdtPr>
        <w:sdtEndPr/>
        <w:sdtContent>
          <w:r w:rsidR="003C6C0D" w:rsidRPr="003B230B">
            <w:rPr>
              <w:rStyle w:val="Tekstvantijdelijkeaanduiding"/>
              <w:highlight w:val="cyan"/>
            </w:rPr>
            <w:fldChar w:fldCharType="begin"/>
          </w:r>
          <w:r w:rsidR="003C6C0D" w:rsidRPr="003B230B">
            <w:rPr>
              <w:rStyle w:val="Tekstvantijdelijkeaanduiding"/>
              <w:highlight w:val="cyan"/>
            </w:rPr>
            <w:instrText xml:space="preserve"> </w:instrText>
          </w:r>
          <w:r w:rsidR="003C6C0D" w:rsidRPr="003B230B">
            <w:rPr>
              <w:rStyle w:val="Tekstvantijdelijkeaanduiding"/>
              <w:highlight w:val="cyan"/>
            </w:rPr>
            <w:fldChar w:fldCharType="end"/>
          </w:r>
          <w:r w:rsidR="003C6C0D" w:rsidRPr="003B230B">
            <w:rPr>
              <w:rStyle w:val="Tekstvantijdelijkeaanduiding"/>
              <w:highlight w:val="cyan"/>
            </w:rPr>
            <w:t>voornaam en achternaam</w:t>
          </w:r>
        </w:sdtContent>
      </w:sdt>
      <w:r>
        <w:t xml:space="preserve"> via </w:t>
      </w:r>
      <w:hyperlink r:id="rId65">
        <w:r w:rsidR="003C6C0D" w:rsidRPr="733FB039">
          <w:rPr>
            <w:rStyle w:val="Hyperlink"/>
            <w:rFonts w:eastAsiaTheme="minorEastAsia"/>
            <w:highlight w:val="cyan"/>
          </w:rPr>
          <w:t>email@organisatie.nl</w:t>
        </w:r>
      </w:hyperlink>
      <w:r w:rsidR="003C6C0D" w:rsidRPr="003C6C0D">
        <w:rPr>
          <w:rFonts w:eastAsiaTheme="minorEastAsia"/>
        </w:rPr>
        <w:t>.</w:t>
      </w:r>
    </w:p>
    <w:p w14:paraId="71AB94FA" w14:textId="1501249A" w:rsidR="003C6C0D" w:rsidRDefault="003C6C0D" w:rsidP="00FD5B95">
      <w:pPr>
        <w:pStyle w:val="BasistekstGHOR"/>
      </w:pPr>
      <w:r>
        <w:t xml:space="preserve">Uitgave: </w:t>
      </w:r>
      <w:sdt>
        <w:sdtPr>
          <w:rPr>
            <w:highlight w:val="cyan"/>
          </w:rPr>
          <w:id w:val="1155648504"/>
          <w:placeholder>
            <w:docPart w:val="B1379DE0689542E18F22BA8EA291553C"/>
          </w:placeholder>
          <w:temporary/>
          <w:showingPlcHdr/>
          <w15:appearance w15:val="hidden"/>
          <w:text/>
        </w:sdtPr>
        <w:sdtEndPr/>
        <w:sdtContent>
          <w:r w:rsidRPr="003B230B">
            <w:rPr>
              <w:rStyle w:val="Tekstvantijdelijkeaanduiding"/>
              <w:highlight w:val="cyan"/>
            </w:rPr>
            <w:fldChar w:fldCharType="begin"/>
          </w:r>
          <w:r w:rsidRPr="003B230B">
            <w:rPr>
              <w:rStyle w:val="Tekstvantijdelijkeaanduiding"/>
              <w:highlight w:val="cyan"/>
            </w:rPr>
            <w:instrText xml:space="preserve"> </w:instrText>
          </w:r>
          <w:r w:rsidRPr="003B230B">
            <w:rPr>
              <w:rStyle w:val="Tekstvantijdelijkeaanduiding"/>
              <w:highlight w:val="cyan"/>
            </w:rPr>
            <w:fldChar w:fldCharType="end"/>
          </w:r>
          <w:r w:rsidRPr="003B230B">
            <w:rPr>
              <w:rStyle w:val="Tekstvantijdelijkeaanduiding"/>
              <w:highlight w:val="cyan"/>
            </w:rPr>
            <w:t>Organisatie</w:t>
          </w:r>
        </w:sdtContent>
      </w:sdt>
      <w:r w:rsidRPr="003B230B">
        <w:rPr>
          <w:highlight w:val="cyan"/>
        </w:rPr>
        <w:t>.</w:t>
      </w:r>
      <w:r>
        <w:t xml:space="preserve"> </w:t>
      </w:r>
    </w:p>
    <w:p w14:paraId="5E7F201F" w14:textId="651FB1C9" w:rsidR="003C6C0D" w:rsidRDefault="003C6C0D" w:rsidP="00FD5B95">
      <w:pPr>
        <w:pStyle w:val="BasistekstGHOR"/>
      </w:pPr>
      <w:r>
        <w:t xml:space="preserve">Auteurs: </w:t>
      </w:r>
      <w:sdt>
        <w:sdtPr>
          <w:id w:val="-1595465220"/>
          <w:placeholder>
            <w:docPart w:val="9A43C1BF0E434038BF705E08DEA511DD"/>
          </w:placeholder>
          <w:temporary/>
          <w:showingPlcHdr/>
          <w15:appearance w15:val="hidden"/>
          <w:text/>
        </w:sdtPr>
        <w:sdtEndPr/>
        <w:sdtContent>
          <w:r w:rsidRPr="003B230B">
            <w:rPr>
              <w:rStyle w:val="Tekstvantijdelijkeaanduiding"/>
              <w:highlight w:val="cyan"/>
            </w:rPr>
            <w:fldChar w:fldCharType="begin"/>
          </w:r>
          <w:r w:rsidRPr="003B230B">
            <w:rPr>
              <w:rStyle w:val="Tekstvantijdelijkeaanduiding"/>
              <w:highlight w:val="cyan"/>
            </w:rPr>
            <w:instrText xml:space="preserve"> </w:instrText>
          </w:r>
          <w:r w:rsidRPr="003B230B">
            <w:rPr>
              <w:rStyle w:val="Tekstvantijdelijkeaanduiding"/>
              <w:highlight w:val="cyan"/>
            </w:rPr>
            <w:fldChar w:fldCharType="end"/>
          </w:r>
          <w:r w:rsidRPr="003B230B">
            <w:rPr>
              <w:rStyle w:val="Tekstvantijdelijkeaanduiding"/>
              <w:highlight w:val="cyan"/>
            </w:rPr>
            <w:t>Namen</w:t>
          </w:r>
        </w:sdtContent>
      </w:sdt>
      <w:r>
        <w:t xml:space="preserve">. </w:t>
      </w:r>
    </w:p>
    <w:p w14:paraId="4E003547" w14:textId="19D501B4" w:rsidR="003C6C0D" w:rsidRDefault="003C6C0D" w:rsidP="00FD5B95">
      <w:pPr>
        <w:pStyle w:val="BasistekstmetwitruimtenaGHOR"/>
      </w:pPr>
      <w:r>
        <w:t xml:space="preserve">Datum: </w:t>
      </w:r>
      <w:sdt>
        <w:sdtPr>
          <w:id w:val="1630751264"/>
          <w:placeholder>
            <w:docPart w:val="A67D2996803D43559F31B13146FA0C09"/>
          </w:placeholder>
          <w:showingPlcHdr/>
          <w:date>
            <w:dateFormat w:val="d MMMM yyyy"/>
            <w:lid w:val="nl-NL"/>
            <w:storeMappedDataAs w:val="dateTime"/>
            <w:calendar w:val="gregorian"/>
          </w:date>
        </w:sdtPr>
        <w:sdtEndPr/>
        <w:sdtContent>
          <w:r w:rsidRPr="003B230B">
            <w:rPr>
              <w:rStyle w:val="Tekstvantijdelijkeaanduiding"/>
              <w:highlight w:val="cyan"/>
            </w:rPr>
            <w:fldChar w:fldCharType="begin"/>
          </w:r>
          <w:r w:rsidRPr="003B230B">
            <w:rPr>
              <w:rStyle w:val="Tekstvantijdelijkeaanduiding"/>
              <w:highlight w:val="cyan"/>
            </w:rPr>
            <w:instrText xml:space="preserve"> </w:instrText>
          </w:r>
          <w:r w:rsidRPr="003B230B">
            <w:rPr>
              <w:rStyle w:val="Tekstvantijdelijkeaanduiding"/>
              <w:highlight w:val="cyan"/>
            </w:rPr>
            <w:fldChar w:fldCharType="end"/>
          </w:r>
          <w:r w:rsidRPr="003B230B">
            <w:rPr>
              <w:rStyle w:val="Tekstvantijdelijkeaanduiding"/>
              <w:highlight w:val="cyan"/>
            </w:rPr>
            <w:t>Kies of typ een datum</w:t>
          </w:r>
        </w:sdtContent>
      </w:sdt>
      <w:r>
        <w:t>.</w:t>
      </w:r>
    </w:p>
    <w:p w14:paraId="62B399EC" w14:textId="4AEEBD26" w:rsidR="003C6C0D" w:rsidRDefault="003C6C0D" w:rsidP="00FD5B95">
      <w:pPr>
        <w:pStyle w:val="BasistekstGHOR"/>
      </w:pPr>
      <w:r>
        <w:t xml:space="preserve">Het overnemen van gegevens uit deze publicatie is toegestaan met bronvermelding: </w:t>
      </w:r>
      <w:sdt>
        <w:sdtPr>
          <w:id w:val="-1262760923"/>
          <w:placeholder>
            <w:docPart w:val="115C5C507E734535BEDD52E9273FC5EB"/>
          </w:placeholder>
          <w:temporary/>
          <w:showingPlcHdr/>
          <w15:appearance w15:val="hidden"/>
          <w:text/>
        </w:sdtPr>
        <w:sdtEndPr/>
        <w:sdtContent>
          <w:r w:rsidRPr="003B230B">
            <w:rPr>
              <w:rStyle w:val="Tekstvantijdelijkeaanduiding"/>
              <w:highlight w:val="cyan"/>
            </w:rPr>
            <w:fldChar w:fldCharType="begin"/>
          </w:r>
          <w:r w:rsidRPr="003B230B">
            <w:rPr>
              <w:rStyle w:val="Tekstvantijdelijkeaanduiding"/>
              <w:highlight w:val="cyan"/>
            </w:rPr>
            <w:instrText xml:space="preserve"> </w:instrText>
          </w:r>
          <w:r w:rsidRPr="003B230B">
            <w:rPr>
              <w:rStyle w:val="Tekstvantijdelijkeaanduiding"/>
              <w:highlight w:val="cyan"/>
            </w:rPr>
            <w:fldChar w:fldCharType="end"/>
          </w:r>
          <w:r w:rsidRPr="003B230B">
            <w:rPr>
              <w:rStyle w:val="Tekstvantijdelijkeaanduiding"/>
              <w:highlight w:val="cyan"/>
            </w:rPr>
            <w:t>Bronvermelding</w:t>
          </w:r>
        </w:sdtContent>
      </w:sdt>
      <w:r>
        <w:t>.</w:t>
      </w:r>
    </w:p>
    <w:p w14:paraId="05A793FE" w14:textId="0A14A132" w:rsidR="003C6C0D" w:rsidRPr="003C6C0D" w:rsidRDefault="00A7262F" w:rsidP="00FD5B95">
      <w:pPr>
        <w:pStyle w:val="BasistekstGHOR"/>
      </w:pPr>
      <w:r>
        <w:rPr>
          <w:noProof/>
        </w:rPr>
        <w:drawing>
          <wp:anchor distT="0" distB="0" distL="114300" distR="114300" simplePos="0" relativeHeight="251658248" behindDoc="0" locked="1" layoutInCell="0" allowOverlap="1" wp14:anchorId="5478B336" wp14:editId="1BB80820">
            <wp:simplePos x="0" y="0"/>
            <wp:positionH relativeFrom="rightMargin">
              <wp:align>right</wp:align>
            </wp:positionH>
            <wp:positionV relativeFrom="page">
              <wp:align>bottom</wp:align>
            </wp:positionV>
            <wp:extent cx="10692130" cy="1224663"/>
            <wp:effectExtent l="0" t="0" r="0" b="0"/>
            <wp:wrapNone/>
            <wp:docPr id="188149216" name="Afbeelding 188149216" descr="Logo G G D, G H O R Neder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49216" name="Afbeelding 188149216" descr="Logo G G D, G H O R Nederland"/>
                    <pic:cNvPicPr/>
                  </pic:nvPicPr>
                  <pic:blipFill>
                    <a:blip r:embed="rId66" cstate="print">
                      <a:extLst>
                        <a:ext uri="{28A0092B-C50C-407E-A947-70E740481C1C}">
                          <a14:useLocalDpi xmlns:a14="http://schemas.microsoft.com/office/drawing/2010/main" val="0"/>
                        </a:ext>
                      </a:extLst>
                    </a:blip>
                    <a:stretch>
                      <a:fillRect/>
                    </a:stretch>
                  </pic:blipFill>
                  <pic:spPr>
                    <a:xfrm>
                      <a:off x="0" y="0"/>
                      <a:ext cx="10692130" cy="1224663"/>
                    </a:xfrm>
                    <a:prstGeom prst="rect">
                      <a:avLst/>
                    </a:prstGeom>
                  </pic:spPr>
                </pic:pic>
              </a:graphicData>
            </a:graphic>
            <wp14:sizeRelH relativeFrom="margin">
              <wp14:pctWidth>0</wp14:pctWidth>
            </wp14:sizeRelH>
            <wp14:sizeRelV relativeFrom="margin">
              <wp14:pctHeight>0</wp14:pctHeight>
            </wp14:sizeRelV>
          </wp:anchor>
        </w:drawing>
      </w:r>
      <w:r w:rsidR="003C6C0D">
        <w:t xml:space="preserve">Meer cijfers en publicaties over de gezondheid van de inwoners zijn te vinden op </w:t>
      </w:r>
      <w:sdt>
        <w:sdtPr>
          <w:id w:val="-2100713444"/>
          <w:placeholder>
            <w:docPart w:val="819E95DB98AB4A5B986A7826F8D49A7F"/>
          </w:placeholder>
          <w:temporary/>
          <w:showingPlcHdr/>
          <w15:appearance w15:val="hidden"/>
          <w:text/>
        </w:sdtPr>
        <w:sdtEndPr/>
        <w:sdtContent>
          <w:r w:rsidR="003C6C0D" w:rsidRPr="003B230B">
            <w:rPr>
              <w:rStyle w:val="Tekstvantijdelijkeaanduiding"/>
              <w:highlight w:val="cyan"/>
            </w:rPr>
            <w:fldChar w:fldCharType="begin"/>
          </w:r>
          <w:r w:rsidR="003C6C0D" w:rsidRPr="003B230B">
            <w:rPr>
              <w:rStyle w:val="Tekstvantijdelijkeaanduiding"/>
              <w:highlight w:val="cyan"/>
            </w:rPr>
            <w:instrText xml:space="preserve"> </w:instrText>
          </w:r>
          <w:r w:rsidR="003C6C0D" w:rsidRPr="003B230B">
            <w:rPr>
              <w:rStyle w:val="Tekstvantijdelijkeaanduiding"/>
              <w:highlight w:val="cyan"/>
            </w:rPr>
            <w:fldChar w:fldCharType="end"/>
          </w:r>
          <w:r w:rsidR="003C6C0D" w:rsidRPr="003B230B">
            <w:rPr>
              <w:rStyle w:val="Tekstvantijdelijkeaanduiding"/>
              <w:highlight w:val="cyan"/>
            </w:rPr>
            <w:t>website</w:t>
          </w:r>
        </w:sdtContent>
      </w:sdt>
      <w:r w:rsidR="003C6C0D">
        <w:t>.</w:t>
      </w:r>
    </w:p>
    <w:sectPr w:rsidR="003C6C0D" w:rsidRPr="003C6C0D" w:rsidSect="00FD5B95">
      <w:headerReference w:type="first" r:id="rId67"/>
      <w:pgSz w:w="16838" w:h="11906" w:orient="landscape" w:code="9"/>
      <w:pgMar w:top="1985" w:right="11451" w:bottom="1418" w:left="1560" w:header="284" w:footer="437" w:gutter="0"/>
      <w:cols w:space="67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0AFE1" w14:textId="77777777" w:rsidR="00005C72" w:rsidRDefault="00005C72" w:rsidP="007910B2">
      <w:pPr>
        <w:spacing w:line="240" w:lineRule="auto"/>
      </w:pPr>
      <w:r>
        <w:separator/>
      </w:r>
    </w:p>
  </w:endnote>
  <w:endnote w:type="continuationSeparator" w:id="0">
    <w:p w14:paraId="7024BF76" w14:textId="77777777" w:rsidR="00005C72" w:rsidRDefault="00005C72" w:rsidP="007910B2">
      <w:pPr>
        <w:spacing w:line="240" w:lineRule="auto"/>
      </w:pPr>
      <w:r>
        <w:continuationSeparator/>
      </w:r>
    </w:p>
  </w:endnote>
  <w:endnote w:type="continuationNotice" w:id="1">
    <w:p w14:paraId="31EC6FA2" w14:textId="77777777" w:rsidR="00005C72" w:rsidRDefault="00005C7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iandra GD">
    <w:panose1 w:val="020E0502030308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49B96" w14:textId="788ECB53" w:rsidR="00566F72" w:rsidRDefault="00857790" w:rsidP="00E65999">
    <w:pPr>
      <w:pStyle w:val="VoettekstGHOR"/>
    </w:pPr>
    <w:sdt>
      <w:sdtPr>
        <w:rPr>
          <w:rStyle w:val="VoetteksttekenopmaakvetGHOR"/>
        </w:rPr>
        <w:tag w:val="Titel"/>
        <w:id w:val="-1612272010"/>
        <w:placeholder>
          <w:docPart w:val="04C9715D2E864177BCEA5F7CE5C23A79"/>
        </w:placeholder>
        <w:dataBinding w:prefixMappings="xmlns:ns0='http://www.joulesunlimited.com/ccmappings' " w:xpath="/ns0:ju[1]/ns0:Titel[1]" w:storeItemID="{7044BBF4-94A5-4CB3-9483-889A55C65AA6}"/>
        <w:text/>
      </w:sdtPr>
      <w:sdtEndPr>
        <w:rPr>
          <w:rStyle w:val="VoetteksttekenopmaakvetGHOR"/>
        </w:rPr>
      </w:sdtEndPr>
      <w:sdtContent>
        <w:r w:rsidR="00566F72">
          <w:rPr>
            <w:rStyle w:val="VoetteksttekenopmaakvetGHOR"/>
          </w:rPr>
          <w:t>De Corona Gezondheidsmonitor Volwassenen en Ouderen 2022</w:t>
        </w:r>
      </w:sdtContent>
    </w:sdt>
    <w:r w:rsidR="00566F72" w:rsidRPr="00B274CD">
      <w:rPr>
        <w:rStyle w:val="VoetteksttekenopmaakvetGHOR"/>
      </w:rPr>
      <w:t xml:space="preserve"> </w:t>
    </w:r>
    <w:r w:rsidR="00566F72">
      <w:t xml:space="preserve"> - </w:t>
    </w:r>
    <w:sdt>
      <w:sdtPr>
        <w:tag w:val="Subtitel"/>
        <w:id w:val="341745633"/>
        <w:placeholder>
          <w:docPart w:val="97440D67923F42D7A57183749A941C14"/>
        </w:placeholder>
        <w:showingPlcHdr/>
        <w:dataBinding w:prefixMappings="xmlns:ns0='http://www.joulesunlimited.com/ccmappings' " w:xpath="/ns0:ju[1]/ns0:Subtitel[1]" w:storeItemID="{7044BBF4-94A5-4CB3-9483-889A55C65AA6}"/>
        <w:text/>
      </w:sdtPr>
      <w:sdtEndPr/>
      <w:sdtContent>
        <w:r w:rsidR="00566F72">
          <w:fldChar w:fldCharType="begin"/>
        </w:r>
        <w:r w:rsidR="00566F72">
          <w:instrText xml:space="preserve">  \* MERGEFORMAT </w:instrText>
        </w:r>
        <w:r w:rsidR="00566F72">
          <w:fldChar w:fldCharType="end"/>
        </w:r>
        <w:r w:rsidR="00566F72">
          <w:t xml:space="preserve">     </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2BF6C" w14:textId="519FA3F2" w:rsidR="00566F72" w:rsidRPr="00650B45" w:rsidRDefault="00857790" w:rsidP="000437AC">
    <w:pPr>
      <w:pStyle w:val="VoettekstGHOR"/>
    </w:pPr>
    <w:sdt>
      <w:sdtPr>
        <w:rPr>
          <w:rStyle w:val="VoetteksttekenopmaakvetGHOR"/>
        </w:rPr>
        <w:tag w:val="Titel"/>
        <w:id w:val="1181170245"/>
        <w:placeholder>
          <w:docPart w:val="6CB7955721DB49DFAF572BF037200D5C"/>
        </w:placeholder>
        <w:dataBinding w:prefixMappings="xmlns:ns0='http://www.joulesunlimited.com/ccmappings' " w:xpath="/ns0:ju[1]/ns0:Titel[1]" w:storeItemID="{7044BBF4-94A5-4CB3-9483-889A55C65AA6}"/>
        <w:text/>
      </w:sdtPr>
      <w:sdtEndPr>
        <w:rPr>
          <w:rStyle w:val="VoetteksttekenopmaakvetGHOR"/>
        </w:rPr>
      </w:sdtEndPr>
      <w:sdtContent>
        <w:r w:rsidR="00566F72">
          <w:rPr>
            <w:rStyle w:val="VoetteksttekenopmaakvetGHOR"/>
          </w:rPr>
          <w:t>De Corona Gezondheidsmonitor Volwassenen en Ouderen 2022</w:t>
        </w:r>
      </w:sdtContent>
    </w:sdt>
    <w:r w:rsidR="00566F72">
      <w:t xml:space="preserve"> -  </w:t>
    </w:r>
    <w:r w:rsidR="00566F72">
      <w:fldChar w:fldCharType="begin"/>
    </w:r>
    <w:r w:rsidR="00566F72">
      <w:instrText xml:space="preserve"> Styleref "Subtitel Ghor" \t </w:instrText>
    </w:r>
    <w:r w:rsidR="00566F72">
      <w:fldChar w:fldCharType="separate"/>
    </w:r>
    <w:r>
      <w:t>regio</w:t>
    </w:r>
    <w:r w:rsidR="00566F72">
      <w:fldChar w:fldCharType="end"/>
    </w:r>
  </w:p>
  <w:p w14:paraId="608D02DF" w14:textId="77777777" w:rsidR="00566F72" w:rsidRDefault="00566F7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072C3" w14:textId="77777777" w:rsidR="00005C72" w:rsidRDefault="00005C72" w:rsidP="007910B2">
      <w:pPr>
        <w:spacing w:line="240" w:lineRule="auto"/>
      </w:pPr>
      <w:r>
        <w:separator/>
      </w:r>
    </w:p>
  </w:footnote>
  <w:footnote w:type="continuationSeparator" w:id="0">
    <w:p w14:paraId="1905120D" w14:textId="77777777" w:rsidR="00005C72" w:rsidRDefault="00005C72" w:rsidP="007910B2">
      <w:pPr>
        <w:spacing w:line="240" w:lineRule="auto"/>
      </w:pPr>
      <w:r>
        <w:continuationSeparator/>
      </w:r>
    </w:p>
  </w:footnote>
  <w:footnote w:type="continuationNotice" w:id="1">
    <w:p w14:paraId="6D0DC92C" w14:textId="77777777" w:rsidR="00005C72" w:rsidRDefault="00005C7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E2FF9" w14:textId="77777777" w:rsidR="00566F72" w:rsidRDefault="00566F72">
    <w:pPr>
      <w:pStyle w:val="Koptekst"/>
    </w:pPr>
  </w:p>
  <w:tbl>
    <w:tblPr>
      <w:tblStyle w:val="Tabelraster"/>
      <w:tblpPr w:vertAnchor="page" w:horzAnchor="page" w:tblpX="16019" w:tblpY="11086"/>
      <w:tblW w:w="0" w:type="auto"/>
      <w:tblBorders>
        <w:top w:val="single" w:sz="2" w:space="0" w:color="6B9CD2" w:themeColor="accent2"/>
        <w:left w:val="single" w:sz="2" w:space="0" w:color="6B9CD2" w:themeColor="accent2"/>
        <w:bottom w:val="single" w:sz="2" w:space="0" w:color="6B9CD2" w:themeColor="accent2"/>
        <w:right w:val="single" w:sz="2" w:space="0" w:color="6B9CD2" w:themeColor="accent2"/>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95"/>
    </w:tblGrid>
    <w:tr w:rsidR="00566F72" w14:paraId="57685FC3" w14:textId="77777777" w:rsidTr="00E65999">
      <w:trPr>
        <w:trHeight w:val="595"/>
      </w:trPr>
      <w:tc>
        <w:tcPr>
          <w:tcW w:w="595" w:type="dxa"/>
          <w:tcBorders>
            <w:top w:val="nil"/>
            <w:left w:val="nil"/>
            <w:bottom w:val="nil"/>
            <w:right w:val="nil"/>
          </w:tcBorders>
          <w:shd w:val="clear" w:color="auto" w:fill="6B9CD2" w:themeFill="accent2"/>
          <w:vAlign w:val="center"/>
        </w:tcPr>
        <w:p w14:paraId="703FB750" w14:textId="1379266B" w:rsidR="00566F72" w:rsidRDefault="00566F72" w:rsidP="00E65999">
          <w:pPr>
            <w:pStyle w:val="PaginanummerGHOR"/>
            <w:jc w:val="center"/>
          </w:pPr>
          <w:r>
            <w:fldChar w:fldCharType="begin"/>
          </w:r>
          <w:r>
            <w:instrText xml:space="preserve"> PAGE   \* MERGEFORMAT </w:instrText>
          </w:r>
          <w:r>
            <w:fldChar w:fldCharType="separate"/>
          </w:r>
          <w:r>
            <w:rPr>
              <w:noProof/>
            </w:rPr>
            <w:t>2</w:t>
          </w:r>
          <w:r>
            <w:fldChar w:fldCharType="end"/>
          </w:r>
        </w:p>
      </w:tc>
    </w:tr>
  </w:tbl>
  <w:p w14:paraId="0A63AD84" w14:textId="300B6569" w:rsidR="00566F72" w:rsidRDefault="00566F72">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3523B" w14:textId="575A9A2A" w:rsidR="00566F72" w:rsidRDefault="00566F72">
    <w:pPr>
      <w:pStyle w:val="Koptekst"/>
    </w:pPr>
  </w:p>
  <w:tbl>
    <w:tblPr>
      <w:tblStyle w:val="Tabelraster"/>
      <w:tblpPr w:vertAnchor="page" w:horzAnchor="page" w:tblpX="16019" w:tblpY="1108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95"/>
    </w:tblGrid>
    <w:tr w:rsidR="00566F72" w14:paraId="5A9BDB65" w14:textId="77777777" w:rsidTr="00CA0197">
      <w:trPr>
        <w:trHeight w:val="595"/>
      </w:trPr>
      <w:tc>
        <w:tcPr>
          <w:tcW w:w="595" w:type="dxa"/>
          <w:shd w:val="clear" w:color="auto" w:fill="6B9CD2" w:themeFill="accent2"/>
          <w:vAlign w:val="center"/>
        </w:tcPr>
        <w:p w14:paraId="58AF5D51" w14:textId="206B4FBC" w:rsidR="00566F72" w:rsidRDefault="00566F72" w:rsidP="00015F53">
          <w:pPr>
            <w:pStyle w:val="PaginanummerGHOR"/>
            <w:jc w:val="center"/>
          </w:pPr>
          <w:r>
            <w:fldChar w:fldCharType="begin"/>
          </w:r>
          <w:r>
            <w:instrText xml:space="preserve"> PAGE   \* MERGEFORMAT </w:instrText>
          </w:r>
          <w:r>
            <w:fldChar w:fldCharType="separate"/>
          </w:r>
          <w:r w:rsidR="00EB7A7F">
            <w:rPr>
              <w:noProof/>
            </w:rPr>
            <w:t>3</w:t>
          </w:r>
          <w:r>
            <w:fldChar w:fldCharType="end"/>
          </w:r>
        </w:p>
      </w:tc>
    </w:tr>
  </w:tbl>
  <w:p w14:paraId="49D91A8B" w14:textId="11309D2D" w:rsidR="00566F72" w:rsidRPr="00015F53" w:rsidRDefault="00566F72" w:rsidP="00015F53">
    <w:pPr>
      <w:pStyle w:val="BasistekstGHO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5A937" w14:textId="5D54A793" w:rsidR="00566F72" w:rsidRPr="008C17B3" w:rsidRDefault="00566F72" w:rsidP="008C17B3">
    <w:pPr>
      <w:rPr>
        <w:lang w:val="en-GB"/>
      </w:rPr>
    </w:pPr>
    <w:r>
      <w:rPr>
        <w:noProof/>
      </w:rPr>
      <w:drawing>
        <wp:anchor distT="0" distB="0" distL="114300" distR="114300" simplePos="0" relativeHeight="251658240" behindDoc="1" locked="0" layoutInCell="0" allowOverlap="1" wp14:anchorId="63FCFA57" wp14:editId="18F38175">
          <wp:simplePos x="0" y="0"/>
          <wp:positionH relativeFrom="page">
            <wp:posOffset>0</wp:posOffset>
          </wp:positionH>
          <wp:positionV relativeFrom="page">
            <wp:posOffset>0</wp:posOffset>
          </wp:positionV>
          <wp:extent cx="10693400" cy="4311015"/>
          <wp:effectExtent l="0" t="0" r="0" b="0"/>
          <wp:wrapNone/>
          <wp:docPr id="165802239" name="Afbeelding 16580223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504119" name="Afbeelding 676504119">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10693400" cy="431101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c">
          <w:drawing>
            <wp:anchor distT="0" distB="0" distL="114300" distR="114300" simplePos="0" relativeHeight="251658241" behindDoc="1" locked="0" layoutInCell="1" allowOverlap="1" wp14:anchorId="1CB66B0C" wp14:editId="15B057CF">
              <wp:simplePos x="0" y="0"/>
              <wp:positionH relativeFrom="page">
                <wp:posOffset>0</wp:posOffset>
              </wp:positionH>
              <wp:positionV relativeFrom="page">
                <wp:posOffset>0</wp:posOffset>
              </wp:positionV>
              <wp:extent cx="10692130" cy="7560310"/>
              <wp:effectExtent l="0" t="0" r="0" b="0"/>
              <wp:wrapNone/>
              <wp:docPr id="1963275251" name="Papier 196327525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2" name="Freeform 33">
                        <a:extLst>
                          <a:ext uri="{C183D7F6-B498-43B3-948B-1728B52AA6E4}">
                            <adec:decorative xmlns:adec="http://schemas.microsoft.com/office/drawing/2017/decorative" val="1"/>
                          </a:ext>
                        </a:extLst>
                      </wps:cNvPr>
                      <wps:cNvSpPr>
                        <a:spLocks noEditPoints="1"/>
                      </wps:cNvSpPr>
                      <wps:spPr bwMode="auto">
                        <a:xfrm>
                          <a:off x="342900" y="343535"/>
                          <a:ext cx="10062845" cy="6944360"/>
                        </a:xfrm>
                        <a:custGeom>
                          <a:avLst/>
                          <a:gdLst>
                            <a:gd name="T0" fmla="*/ 2257 w 15847"/>
                            <a:gd name="T1" fmla="*/ 3265 h 10936"/>
                            <a:gd name="T2" fmla="*/ 1129 w 15847"/>
                            <a:gd name="T3" fmla="*/ 3265 h 10936"/>
                            <a:gd name="T4" fmla="*/ 1 w 15847"/>
                            <a:gd name="T5" fmla="*/ 7060 h 10936"/>
                            <a:gd name="T6" fmla="*/ 2250 w 15847"/>
                            <a:gd name="T7" fmla="*/ 10856 h 10936"/>
                            <a:gd name="T8" fmla="*/ 4500 w 15847"/>
                            <a:gd name="T9" fmla="*/ 8545 h 10936"/>
                            <a:gd name="T10" fmla="*/ 9016 w 15847"/>
                            <a:gd name="T11" fmla="*/ 6235 h 10936"/>
                            <a:gd name="T12" fmla="*/ 13492 w 15847"/>
                            <a:gd name="T13" fmla="*/ 8545 h 10936"/>
                            <a:gd name="T14" fmla="*/ 14660 w 15847"/>
                            <a:gd name="T15" fmla="*/ 10936 h 10936"/>
                            <a:gd name="T16" fmla="*/ 15847 w 15847"/>
                            <a:gd name="T17" fmla="*/ 8188 h 10936"/>
                            <a:gd name="T18" fmla="*/ 14664 w 15847"/>
                            <a:gd name="T19" fmla="*/ 5520 h 10936"/>
                            <a:gd name="T20" fmla="*/ 13541 w 15847"/>
                            <a:gd name="T21" fmla="*/ 5520 h 10936"/>
                            <a:gd name="T22" fmla="*/ 12413 w 15847"/>
                            <a:gd name="T23" fmla="*/ 5520 h 10936"/>
                            <a:gd name="T24" fmla="*/ 11286 w 15847"/>
                            <a:gd name="T25" fmla="*/ 4392 h 10936"/>
                            <a:gd name="T26" fmla="*/ 12413 w 15847"/>
                            <a:gd name="T27" fmla="*/ 3265 h 10936"/>
                            <a:gd name="T28" fmla="*/ 13541 w 15847"/>
                            <a:gd name="T29" fmla="*/ 3265 h 10936"/>
                            <a:gd name="T30" fmla="*/ 2257 w 15847"/>
                            <a:gd name="T31" fmla="*/ 3265 h 10936"/>
                            <a:gd name="T32" fmla="*/ 13541 w 15847"/>
                            <a:gd name="T33" fmla="*/ 2137 h 10936"/>
                            <a:gd name="T34" fmla="*/ 14664 w 15847"/>
                            <a:gd name="T35" fmla="*/ 1009 h 10936"/>
                            <a:gd name="T36" fmla="*/ 15847 w 15847"/>
                            <a:gd name="T37" fmla="*/ 505 h 10936"/>
                            <a:gd name="T38" fmla="*/ 7894 w 15847"/>
                            <a:gd name="T39" fmla="*/ 0 h 10936"/>
                            <a:gd name="T40" fmla="*/ 1 w 15847"/>
                            <a:gd name="T41" fmla="*/ 505 h 10936"/>
                            <a:gd name="T42" fmla="*/ 1129 w 15847"/>
                            <a:gd name="T43" fmla="*/ 1009 h 10936"/>
                            <a:gd name="T44" fmla="*/ 3384 w 15847"/>
                            <a:gd name="T45" fmla="*/ 1009 h 10936"/>
                            <a:gd name="T46" fmla="*/ 5640 w 15847"/>
                            <a:gd name="T47" fmla="*/ 1009 h 10936"/>
                            <a:gd name="T48" fmla="*/ 7242 w 15847"/>
                            <a:gd name="T49" fmla="*/ 2137 h 10936"/>
                            <a:gd name="T50" fmla="*/ 6082 w 15847"/>
                            <a:gd name="T51" fmla="*/ 3895 h 10936"/>
                            <a:gd name="T52" fmla="*/ 4512 w 15847"/>
                            <a:gd name="T53" fmla="*/ 4392 h 10936"/>
                            <a:gd name="T54" fmla="*/ 3384 w 15847"/>
                            <a:gd name="T55" fmla="*/ 5520 h 10936"/>
                            <a:gd name="T56" fmla="*/ 2257 w 15847"/>
                            <a:gd name="T57" fmla="*/ 4392 h 10936"/>
                            <a:gd name="T58" fmla="*/ 13541 w 15847"/>
                            <a:gd name="T59" fmla="*/ 3265 h 10936"/>
                            <a:gd name="T60" fmla="*/ 10158 w 15847"/>
                            <a:gd name="T61" fmla="*/ 3265 h 10936"/>
                            <a:gd name="T62" fmla="*/ 8841 w 15847"/>
                            <a:gd name="T63" fmla="*/ 2137 h 10936"/>
                            <a:gd name="T64" fmla="*/ 10158 w 15847"/>
                            <a:gd name="T65" fmla="*/ 1009 h 10936"/>
                            <a:gd name="T66" fmla="*/ 11286 w 15847"/>
                            <a:gd name="T67" fmla="*/ 2137 h 109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5847" h="10936">
                              <a:moveTo>
                                <a:pt x="2257" y="3265"/>
                              </a:moveTo>
                              <a:lnTo>
                                <a:pt x="2257" y="3265"/>
                              </a:lnTo>
                              <a:lnTo>
                                <a:pt x="2257" y="3265"/>
                              </a:lnTo>
                              <a:lnTo>
                                <a:pt x="1129" y="3265"/>
                              </a:lnTo>
                              <a:lnTo>
                                <a:pt x="1" y="3265"/>
                              </a:lnTo>
                              <a:lnTo>
                                <a:pt x="1" y="7060"/>
                              </a:lnTo>
                              <a:lnTo>
                                <a:pt x="0" y="10856"/>
                              </a:lnTo>
                              <a:lnTo>
                                <a:pt x="2250" y="10856"/>
                              </a:lnTo>
                              <a:lnTo>
                                <a:pt x="4500" y="10856"/>
                              </a:lnTo>
                              <a:lnTo>
                                <a:pt x="4500" y="8545"/>
                              </a:lnTo>
                              <a:lnTo>
                                <a:pt x="4500" y="6235"/>
                              </a:lnTo>
                              <a:lnTo>
                                <a:pt x="9016" y="6235"/>
                              </a:lnTo>
                              <a:lnTo>
                                <a:pt x="13492" y="6235"/>
                              </a:lnTo>
                              <a:lnTo>
                                <a:pt x="13492" y="8545"/>
                              </a:lnTo>
                              <a:lnTo>
                                <a:pt x="13492" y="10936"/>
                              </a:lnTo>
                              <a:lnTo>
                                <a:pt x="14660" y="10936"/>
                              </a:lnTo>
                              <a:lnTo>
                                <a:pt x="15847" y="10936"/>
                              </a:lnTo>
                              <a:lnTo>
                                <a:pt x="15847" y="8188"/>
                              </a:lnTo>
                              <a:lnTo>
                                <a:pt x="15847" y="5520"/>
                              </a:lnTo>
                              <a:lnTo>
                                <a:pt x="14664" y="5520"/>
                              </a:lnTo>
                              <a:lnTo>
                                <a:pt x="13541" y="5520"/>
                              </a:lnTo>
                              <a:lnTo>
                                <a:pt x="13541" y="5520"/>
                              </a:lnTo>
                              <a:lnTo>
                                <a:pt x="13541" y="5520"/>
                              </a:lnTo>
                              <a:lnTo>
                                <a:pt x="12413" y="5520"/>
                              </a:lnTo>
                              <a:lnTo>
                                <a:pt x="11286" y="5520"/>
                              </a:lnTo>
                              <a:lnTo>
                                <a:pt x="11286" y="4392"/>
                              </a:lnTo>
                              <a:lnTo>
                                <a:pt x="11286" y="3265"/>
                              </a:lnTo>
                              <a:lnTo>
                                <a:pt x="12413" y="3265"/>
                              </a:lnTo>
                              <a:lnTo>
                                <a:pt x="13541" y="3265"/>
                              </a:lnTo>
                              <a:lnTo>
                                <a:pt x="13541" y="3265"/>
                              </a:lnTo>
                              <a:lnTo>
                                <a:pt x="13541" y="3265"/>
                              </a:lnTo>
                              <a:lnTo>
                                <a:pt x="2257" y="3265"/>
                              </a:lnTo>
                              <a:close/>
                              <a:moveTo>
                                <a:pt x="13541" y="3265"/>
                              </a:moveTo>
                              <a:lnTo>
                                <a:pt x="13541" y="2137"/>
                              </a:lnTo>
                              <a:lnTo>
                                <a:pt x="13541" y="1009"/>
                              </a:lnTo>
                              <a:lnTo>
                                <a:pt x="14664" y="1009"/>
                              </a:lnTo>
                              <a:lnTo>
                                <a:pt x="15847" y="1009"/>
                              </a:lnTo>
                              <a:lnTo>
                                <a:pt x="15847" y="505"/>
                              </a:lnTo>
                              <a:lnTo>
                                <a:pt x="15847" y="0"/>
                              </a:lnTo>
                              <a:lnTo>
                                <a:pt x="7894" y="0"/>
                              </a:lnTo>
                              <a:lnTo>
                                <a:pt x="0" y="0"/>
                              </a:lnTo>
                              <a:lnTo>
                                <a:pt x="1" y="505"/>
                              </a:lnTo>
                              <a:lnTo>
                                <a:pt x="1" y="1009"/>
                              </a:lnTo>
                              <a:lnTo>
                                <a:pt x="1129" y="1009"/>
                              </a:lnTo>
                              <a:lnTo>
                                <a:pt x="2257" y="1009"/>
                              </a:lnTo>
                              <a:lnTo>
                                <a:pt x="3384" y="1009"/>
                              </a:lnTo>
                              <a:lnTo>
                                <a:pt x="4512" y="1009"/>
                              </a:lnTo>
                              <a:lnTo>
                                <a:pt x="5640" y="1009"/>
                              </a:lnTo>
                              <a:lnTo>
                                <a:pt x="6767" y="1009"/>
                              </a:lnTo>
                              <a:lnTo>
                                <a:pt x="7242" y="2137"/>
                              </a:lnTo>
                              <a:lnTo>
                                <a:pt x="6767" y="3265"/>
                              </a:lnTo>
                              <a:lnTo>
                                <a:pt x="6082" y="3895"/>
                              </a:lnTo>
                              <a:lnTo>
                                <a:pt x="5082" y="3759"/>
                              </a:lnTo>
                              <a:lnTo>
                                <a:pt x="4512" y="4392"/>
                              </a:lnTo>
                              <a:lnTo>
                                <a:pt x="4512" y="5520"/>
                              </a:lnTo>
                              <a:lnTo>
                                <a:pt x="3384" y="5520"/>
                              </a:lnTo>
                              <a:lnTo>
                                <a:pt x="2257" y="5520"/>
                              </a:lnTo>
                              <a:lnTo>
                                <a:pt x="2257" y="4392"/>
                              </a:lnTo>
                              <a:lnTo>
                                <a:pt x="2257" y="3265"/>
                              </a:lnTo>
                              <a:lnTo>
                                <a:pt x="13541" y="3265"/>
                              </a:lnTo>
                              <a:close/>
                              <a:moveTo>
                                <a:pt x="11286" y="3265"/>
                              </a:moveTo>
                              <a:lnTo>
                                <a:pt x="10158" y="3265"/>
                              </a:lnTo>
                              <a:lnTo>
                                <a:pt x="8841" y="3265"/>
                              </a:lnTo>
                              <a:lnTo>
                                <a:pt x="8841" y="2137"/>
                              </a:lnTo>
                              <a:lnTo>
                                <a:pt x="8841" y="1009"/>
                              </a:lnTo>
                              <a:lnTo>
                                <a:pt x="10158" y="1009"/>
                              </a:lnTo>
                              <a:lnTo>
                                <a:pt x="11286" y="1009"/>
                              </a:lnTo>
                              <a:lnTo>
                                <a:pt x="11286" y="2137"/>
                              </a:lnTo>
                              <a:lnTo>
                                <a:pt x="11286" y="3265"/>
                              </a:lnTo>
                              <a:close/>
                            </a:path>
                          </a:pathLst>
                        </a:custGeom>
                        <a:solidFill>
                          <a:srgbClr val="6B9CD2"/>
                        </a:solidFill>
                        <a:ln>
                          <a:noFill/>
                        </a:ln>
                      </wps:spPr>
                      <wps:bodyPr rot="0" vert="horz" wrap="square" lIns="91440" tIns="45720" rIns="91440" bIns="45720" anchor="t" anchorCtr="0" upright="1">
                        <a:noAutofit/>
                      </wps:bodyPr>
                    </wps:wsp>
                    <wps:wsp>
                      <wps:cNvPr id="33" name="Freeform 34">
                        <a:extLst>
                          <a:ext uri="{C183D7F6-B498-43B3-948B-1728B52AA6E4}">
                            <adec:decorative xmlns:adec="http://schemas.microsoft.com/office/drawing/2017/decorative" val="1"/>
                          </a:ext>
                        </a:extLst>
                      </wps:cNvPr>
                      <wps:cNvSpPr>
                        <a:spLocks noEditPoints="1"/>
                      </wps:cNvSpPr>
                      <wps:spPr bwMode="auto">
                        <a:xfrm>
                          <a:off x="342900" y="343535"/>
                          <a:ext cx="10062845" cy="6944360"/>
                        </a:xfrm>
                        <a:custGeom>
                          <a:avLst/>
                          <a:gdLst>
                            <a:gd name="T0" fmla="*/ 2257 w 15847"/>
                            <a:gd name="T1" fmla="*/ 3265 h 10936"/>
                            <a:gd name="T2" fmla="*/ 1129 w 15847"/>
                            <a:gd name="T3" fmla="*/ 3265 h 10936"/>
                            <a:gd name="T4" fmla="*/ 1 w 15847"/>
                            <a:gd name="T5" fmla="*/ 7060 h 10936"/>
                            <a:gd name="T6" fmla="*/ 2250 w 15847"/>
                            <a:gd name="T7" fmla="*/ 10856 h 10936"/>
                            <a:gd name="T8" fmla="*/ 4500 w 15847"/>
                            <a:gd name="T9" fmla="*/ 8545 h 10936"/>
                            <a:gd name="T10" fmla="*/ 9016 w 15847"/>
                            <a:gd name="T11" fmla="*/ 6235 h 10936"/>
                            <a:gd name="T12" fmla="*/ 13492 w 15847"/>
                            <a:gd name="T13" fmla="*/ 8545 h 10936"/>
                            <a:gd name="T14" fmla="*/ 14660 w 15847"/>
                            <a:gd name="T15" fmla="*/ 10936 h 10936"/>
                            <a:gd name="T16" fmla="*/ 15847 w 15847"/>
                            <a:gd name="T17" fmla="*/ 8188 h 10936"/>
                            <a:gd name="T18" fmla="*/ 14664 w 15847"/>
                            <a:gd name="T19" fmla="*/ 5520 h 10936"/>
                            <a:gd name="T20" fmla="*/ 13541 w 15847"/>
                            <a:gd name="T21" fmla="*/ 5520 h 10936"/>
                            <a:gd name="T22" fmla="*/ 12413 w 15847"/>
                            <a:gd name="T23" fmla="*/ 5520 h 10936"/>
                            <a:gd name="T24" fmla="*/ 11286 w 15847"/>
                            <a:gd name="T25" fmla="*/ 4392 h 10936"/>
                            <a:gd name="T26" fmla="*/ 12413 w 15847"/>
                            <a:gd name="T27" fmla="*/ 3265 h 10936"/>
                            <a:gd name="T28" fmla="*/ 13541 w 15847"/>
                            <a:gd name="T29" fmla="*/ 3265 h 10936"/>
                            <a:gd name="T30" fmla="*/ 13541 w 15847"/>
                            <a:gd name="T31" fmla="*/ 3265 h 10936"/>
                            <a:gd name="T32" fmla="*/ 13541 w 15847"/>
                            <a:gd name="T33" fmla="*/ 1009 h 10936"/>
                            <a:gd name="T34" fmla="*/ 15847 w 15847"/>
                            <a:gd name="T35" fmla="*/ 1009 h 10936"/>
                            <a:gd name="T36" fmla="*/ 15847 w 15847"/>
                            <a:gd name="T37" fmla="*/ 0 h 10936"/>
                            <a:gd name="T38" fmla="*/ 0 w 15847"/>
                            <a:gd name="T39" fmla="*/ 0 h 10936"/>
                            <a:gd name="T40" fmla="*/ 1 w 15847"/>
                            <a:gd name="T41" fmla="*/ 1009 h 10936"/>
                            <a:gd name="T42" fmla="*/ 2257 w 15847"/>
                            <a:gd name="T43" fmla="*/ 1009 h 10936"/>
                            <a:gd name="T44" fmla="*/ 4512 w 15847"/>
                            <a:gd name="T45" fmla="*/ 1009 h 10936"/>
                            <a:gd name="T46" fmla="*/ 6767 w 15847"/>
                            <a:gd name="T47" fmla="*/ 1009 h 10936"/>
                            <a:gd name="T48" fmla="*/ 6767 w 15847"/>
                            <a:gd name="T49" fmla="*/ 3265 h 10936"/>
                            <a:gd name="T50" fmla="*/ 5082 w 15847"/>
                            <a:gd name="T51" fmla="*/ 3759 h 10936"/>
                            <a:gd name="T52" fmla="*/ 4512 w 15847"/>
                            <a:gd name="T53" fmla="*/ 5520 h 10936"/>
                            <a:gd name="T54" fmla="*/ 2257 w 15847"/>
                            <a:gd name="T55" fmla="*/ 5520 h 10936"/>
                            <a:gd name="T56" fmla="*/ 2257 w 15847"/>
                            <a:gd name="T57" fmla="*/ 3265 h 10936"/>
                            <a:gd name="T58" fmla="*/ 10158 w 15847"/>
                            <a:gd name="T59" fmla="*/ 3265 h 10936"/>
                            <a:gd name="T60" fmla="*/ 8841 w 15847"/>
                            <a:gd name="T61" fmla="*/ 2137 h 10936"/>
                            <a:gd name="T62" fmla="*/ 10158 w 15847"/>
                            <a:gd name="T63" fmla="*/ 1009 h 10936"/>
                            <a:gd name="T64" fmla="*/ 11286 w 15847"/>
                            <a:gd name="T65" fmla="*/ 2137 h 109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5847" h="10936">
                              <a:moveTo>
                                <a:pt x="2257" y="3265"/>
                              </a:moveTo>
                              <a:lnTo>
                                <a:pt x="2257" y="3265"/>
                              </a:lnTo>
                              <a:lnTo>
                                <a:pt x="2257" y="3265"/>
                              </a:lnTo>
                              <a:lnTo>
                                <a:pt x="1129" y="3265"/>
                              </a:lnTo>
                              <a:lnTo>
                                <a:pt x="1" y="3265"/>
                              </a:lnTo>
                              <a:lnTo>
                                <a:pt x="1" y="7060"/>
                              </a:lnTo>
                              <a:lnTo>
                                <a:pt x="0" y="10856"/>
                              </a:lnTo>
                              <a:lnTo>
                                <a:pt x="2250" y="10856"/>
                              </a:lnTo>
                              <a:lnTo>
                                <a:pt x="4500" y="10856"/>
                              </a:lnTo>
                              <a:lnTo>
                                <a:pt x="4500" y="8545"/>
                              </a:lnTo>
                              <a:lnTo>
                                <a:pt x="4500" y="6235"/>
                              </a:lnTo>
                              <a:lnTo>
                                <a:pt x="9016" y="6235"/>
                              </a:lnTo>
                              <a:lnTo>
                                <a:pt x="13492" y="6235"/>
                              </a:lnTo>
                              <a:lnTo>
                                <a:pt x="13492" y="8545"/>
                              </a:lnTo>
                              <a:lnTo>
                                <a:pt x="13492" y="10936"/>
                              </a:lnTo>
                              <a:lnTo>
                                <a:pt x="14660" y="10936"/>
                              </a:lnTo>
                              <a:lnTo>
                                <a:pt x="15847" y="10936"/>
                              </a:lnTo>
                              <a:lnTo>
                                <a:pt x="15847" y="8188"/>
                              </a:lnTo>
                              <a:lnTo>
                                <a:pt x="15847" y="5520"/>
                              </a:lnTo>
                              <a:lnTo>
                                <a:pt x="14664" y="5520"/>
                              </a:lnTo>
                              <a:lnTo>
                                <a:pt x="13541" y="5520"/>
                              </a:lnTo>
                              <a:lnTo>
                                <a:pt x="13541" y="5520"/>
                              </a:lnTo>
                              <a:lnTo>
                                <a:pt x="13541" y="5520"/>
                              </a:lnTo>
                              <a:lnTo>
                                <a:pt x="12413" y="5520"/>
                              </a:lnTo>
                              <a:lnTo>
                                <a:pt x="11286" y="5520"/>
                              </a:lnTo>
                              <a:lnTo>
                                <a:pt x="11286" y="4392"/>
                              </a:lnTo>
                              <a:lnTo>
                                <a:pt x="11286" y="3265"/>
                              </a:lnTo>
                              <a:lnTo>
                                <a:pt x="12413" y="3265"/>
                              </a:lnTo>
                              <a:lnTo>
                                <a:pt x="13541" y="3265"/>
                              </a:lnTo>
                              <a:lnTo>
                                <a:pt x="13541" y="3265"/>
                              </a:lnTo>
                              <a:lnTo>
                                <a:pt x="13541" y="3265"/>
                              </a:lnTo>
                              <a:moveTo>
                                <a:pt x="13541" y="3265"/>
                              </a:moveTo>
                              <a:lnTo>
                                <a:pt x="13541" y="2137"/>
                              </a:lnTo>
                              <a:lnTo>
                                <a:pt x="13541" y="1009"/>
                              </a:lnTo>
                              <a:lnTo>
                                <a:pt x="14664" y="1009"/>
                              </a:lnTo>
                              <a:lnTo>
                                <a:pt x="15847" y="1009"/>
                              </a:lnTo>
                              <a:lnTo>
                                <a:pt x="15847" y="505"/>
                              </a:lnTo>
                              <a:lnTo>
                                <a:pt x="15847" y="0"/>
                              </a:lnTo>
                              <a:lnTo>
                                <a:pt x="7894" y="0"/>
                              </a:lnTo>
                              <a:lnTo>
                                <a:pt x="0" y="0"/>
                              </a:lnTo>
                              <a:lnTo>
                                <a:pt x="1" y="505"/>
                              </a:lnTo>
                              <a:lnTo>
                                <a:pt x="1" y="1009"/>
                              </a:lnTo>
                              <a:lnTo>
                                <a:pt x="1129" y="1009"/>
                              </a:lnTo>
                              <a:lnTo>
                                <a:pt x="2257" y="1009"/>
                              </a:lnTo>
                              <a:lnTo>
                                <a:pt x="3384" y="1009"/>
                              </a:lnTo>
                              <a:lnTo>
                                <a:pt x="4512" y="1009"/>
                              </a:lnTo>
                              <a:lnTo>
                                <a:pt x="5640" y="1009"/>
                              </a:lnTo>
                              <a:lnTo>
                                <a:pt x="6767" y="1009"/>
                              </a:lnTo>
                              <a:lnTo>
                                <a:pt x="7242" y="2137"/>
                              </a:lnTo>
                              <a:lnTo>
                                <a:pt x="6767" y="3265"/>
                              </a:lnTo>
                              <a:lnTo>
                                <a:pt x="6082" y="3895"/>
                              </a:lnTo>
                              <a:lnTo>
                                <a:pt x="5082" y="3759"/>
                              </a:lnTo>
                              <a:lnTo>
                                <a:pt x="4512" y="4392"/>
                              </a:lnTo>
                              <a:lnTo>
                                <a:pt x="4512" y="5520"/>
                              </a:lnTo>
                              <a:lnTo>
                                <a:pt x="3384" y="5520"/>
                              </a:lnTo>
                              <a:lnTo>
                                <a:pt x="2257" y="5520"/>
                              </a:lnTo>
                              <a:lnTo>
                                <a:pt x="2257" y="4392"/>
                              </a:lnTo>
                              <a:lnTo>
                                <a:pt x="2257" y="3265"/>
                              </a:lnTo>
                              <a:moveTo>
                                <a:pt x="11286" y="3265"/>
                              </a:moveTo>
                              <a:lnTo>
                                <a:pt x="10158" y="3265"/>
                              </a:lnTo>
                              <a:lnTo>
                                <a:pt x="8841" y="3265"/>
                              </a:lnTo>
                              <a:lnTo>
                                <a:pt x="8841" y="2137"/>
                              </a:lnTo>
                              <a:lnTo>
                                <a:pt x="8841" y="1009"/>
                              </a:lnTo>
                              <a:lnTo>
                                <a:pt x="10158" y="1009"/>
                              </a:lnTo>
                              <a:lnTo>
                                <a:pt x="11286" y="1009"/>
                              </a:lnTo>
                              <a:lnTo>
                                <a:pt x="11286" y="2137"/>
                              </a:lnTo>
                              <a:lnTo>
                                <a:pt x="11286" y="3265"/>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5">
                        <a:extLst>
                          <a:ext uri="{C183D7F6-B498-43B3-948B-1728B52AA6E4}">
                            <adec:decorative xmlns:adec="http://schemas.microsoft.com/office/drawing/2017/decorative" val="1"/>
                          </a:ext>
                        </a:extLst>
                      </wps:cNvPr>
                      <wps:cNvSpPr>
                        <a:spLocks noEditPoints="1"/>
                      </wps:cNvSpPr>
                      <wps:spPr bwMode="auto">
                        <a:xfrm>
                          <a:off x="215900" y="216535"/>
                          <a:ext cx="10278745" cy="7147560"/>
                        </a:xfrm>
                        <a:custGeom>
                          <a:avLst/>
                          <a:gdLst>
                            <a:gd name="T0" fmla="*/ 0 w 16187"/>
                            <a:gd name="T1" fmla="*/ 0 h 11256"/>
                            <a:gd name="T2" fmla="*/ 0 w 16187"/>
                            <a:gd name="T3" fmla="*/ 11256 h 11256"/>
                            <a:gd name="T4" fmla="*/ 4900 w 16187"/>
                            <a:gd name="T5" fmla="*/ 11256 h 11256"/>
                            <a:gd name="T6" fmla="*/ 4900 w 16187"/>
                            <a:gd name="T7" fmla="*/ 6635 h 11256"/>
                            <a:gd name="T8" fmla="*/ 13532 w 16187"/>
                            <a:gd name="T9" fmla="*/ 6635 h 11256"/>
                            <a:gd name="T10" fmla="*/ 13532 w 16187"/>
                            <a:gd name="T11" fmla="*/ 11256 h 11256"/>
                            <a:gd name="T12" fmla="*/ 16187 w 16187"/>
                            <a:gd name="T13" fmla="*/ 11256 h 11256"/>
                            <a:gd name="T14" fmla="*/ 16187 w 16187"/>
                            <a:gd name="T15" fmla="*/ 0 h 11256"/>
                            <a:gd name="T16" fmla="*/ 0 w 16187"/>
                            <a:gd name="T17" fmla="*/ 0 h 11256"/>
                            <a:gd name="T18" fmla="*/ 15987 w 16187"/>
                            <a:gd name="T19" fmla="*/ 11056 h 11256"/>
                            <a:gd name="T20" fmla="*/ 13732 w 16187"/>
                            <a:gd name="T21" fmla="*/ 11056 h 11256"/>
                            <a:gd name="T22" fmla="*/ 13732 w 16187"/>
                            <a:gd name="T23" fmla="*/ 6435 h 11256"/>
                            <a:gd name="T24" fmla="*/ 4700 w 16187"/>
                            <a:gd name="T25" fmla="*/ 6435 h 11256"/>
                            <a:gd name="T26" fmla="*/ 4700 w 16187"/>
                            <a:gd name="T27" fmla="*/ 11056 h 11256"/>
                            <a:gd name="T28" fmla="*/ 200 w 16187"/>
                            <a:gd name="T29" fmla="*/ 11056 h 11256"/>
                            <a:gd name="T30" fmla="*/ 200 w 16187"/>
                            <a:gd name="T31" fmla="*/ 200 h 11256"/>
                            <a:gd name="T32" fmla="*/ 15987 w 16187"/>
                            <a:gd name="T33" fmla="*/ 200 h 11256"/>
                            <a:gd name="T34" fmla="*/ 15987 w 16187"/>
                            <a:gd name="T35" fmla="*/ 11056 h 112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6187" h="11256">
                              <a:moveTo>
                                <a:pt x="0" y="0"/>
                              </a:moveTo>
                              <a:lnTo>
                                <a:pt x="0" y="11256"/>
                              </a:lnTo>
                              <a:lnTo>
                                <a:pt x="4900" y="11256"/>
                              </a:lnTo>
                              <a:lnTo>
                                <a:pt x="4900" y="6635"/>
                              </a:lnTo>
                              <a:lnTo>
                                <a:pt x="13532" y="6635"/>
                              </a:lnTo>
                              <a:lnTo>
                                <a:pt x="13532" y="11256"/>
                              </a:lnTo>
                              <a:lnTo>
                                <a:pt x="16187" y="11256"/>
                              </a:lnTo>
                              <a:lnTo>
                                <a:pt x="16187" y="0"/>
                              </a:lnTo>
                              <a:lnTo>
                                <a:pt x="0" y="0"/>
                              </a:lnTo>
                              <a:close/>
                              <a:moveTo>
                                <a:pt x="15987" y="11056"/>
                              </a:moveTo>
                              <a:lnTo>
                                <a:pt x="13732" y="11056"/>
                              </a:lnTo>
                              <a:lnTo>
                                <a:pt x="13732" y="6435"/>
                              </a:lnTo>
                              <a:lnTo>
                                <a:pt x="4700" y="6435"/>
                              </a:lnTo>
                              <a:lnTo>
                                <a:pt x="4700" y="11056"/>
                              </a:lnTo>
                              <a:lnTo>
                                <a:pt x="200" y="11056"/>
                              </a:lnTo>
                              <a:lnTo>
                                <a:pt x="200" y="200"/>
                              </a:lnTo>
                              <a:lnTo>
                                <a:pt x="15987" y="200"/>
                              </a:lnTo>
                              <a:lnTo>
                                <a:pt x="15987" y="11056"/>
                              </a:lnTo>
                              <a:close/>
                            </a:path>
                          </a:pathLst>
                        </a:custGeom>
                        <a:solidFill>
                          <a:srgbClr val="FFFFFF"/>
                        </a:solidFill>
                        <a:ln>
                          <a:noFill/>
                        </a:ln>
                      </wps:spPr>
                      <wps:bodyPr rot="0" vert="horz" wrap="square" lIns="91440" tIns="45720" rIns="91440" bIns="45720" anchor="t" anchorCtr="0" upright="1">
                        <a:noAutofit/>
                      </wps:bodyPr>
                    </wps:wsp>
                    <wps:wsp>
                      <wps:cNvPr id="35" name="Rectangle 36">
                        <a:extLst>
                          <a:ext uri="{C183D7F6-B498-43B3-948B-1728B52AA6E4}">
                            <adec:decorative xmlns:adec="http://schemas.microsoft.com/office/drawing/2017/decorative" val="1"/>
                          </a:ext>
                        </a:extLst>
                      </wps:cNvPr>
                      <wps:cNvSpPr>
                        <a:spLocks noChangeArrowheads="1"/>
                      </wps:cNvSpPr>
                      <wps:spPr bwMode="auto">
                        <a:xfrm>
                          <a:off x="4641850" y="983615"/>
                          <a:ext cx="1431925" cy="1432560"/>
                        </a:xfrm>
                        <a:prstGeom prst="rect">
                          <a:avLst/>
                        </a:prstGeom>
                        <a:solidFill>
                          <a:srgbClr val="00989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Rectangle 37">
                        <a:extLst>
                          <a:ext uri="{C183D7F6-B498-43B3-948B-1728B52AA6E4}">
                            <adec:decorative xmlns:adec="http://schemas.microsoft.com/office/drawing/2017/decorative" val="1"/>
                          </a:ext>
                        </a:extLst>
                      </wps:cNvPr>
                      <wps:cNvSpPr>
                        <a:spLocks noChangeArrowheads="1"/>
                      </wps:cNvSpPr>
                      <wps:spPr bwMode="auto">
                        <a:xfrm>
                          <a:off x="3208655" y="2418715"/>
                          <a:ext cx="1431925" cy="1431925"/>
                        </a:xfrm>
                        <a:prstGeom prst="rect">
                          <a:avLst/>
                        </a:prstGeom>
                        <a:solidFill>
                          <a:srgbClr val="BFBFE5"/>
                        </a:solidFill>
                        <a:ln>
                          <a:noFill/>
                        </a:ln>
                      </wps:spPr>
                      <wps:bodyPr rot="0" vert="horz" wrap="square" lIns="91440" tIns="45720" rIns="91440" bIns="45720" anchor="t" anchorCtr="0" upright="1">
                        <a:noAutofit/>
                      </wps:bodyPr>
                    </wps:wsp>
                    <wps:wsp>
                      <wps:cNvPr id="40" name="Rectangle 41">
                        <a:extLst>
                          <a:ext uri="{C183D7F6-B498-43B3-948B-1728B52AA6E4}">
                            <adec:decorative xmlns:adec="http://schemas.microsoft.com/office/drawing/2017/decorative" val="1"/>
                          </a:ext>
                        </a:extLst>
                      </wps:cNvPr>
                      <wps:cNvSpPr>
                        <a:spLocks noChangeArrowheads="1"/>
                      </wps:cNvSpPr>
                      <wps:spPr bwMode="auto">
                        <a:xfrm>
                          <a:off x="3476625" y="5438775"/>
                          <a:ext cx="5171440" cy="12700"/>
                        </a:xfrm>
                        <a:prstGeom prst="rect">
                          <a:avLst/>
                        </a:prstGeom>
                        <a:solidFill>
                          <a:srgbClr val="0000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114A62F7" id="Papier 1963275251" o:spid="_x0000_s1026" editas="canvas" alt="&quot;&quot;" style="position:absolute;margin-left:0;margin-top:0;width:841.9pt;height:595.3pt;z-index:-251658239;mso-position-horizontal-relative:page;mso-position-vertical-relative:page" coordsize="106921,756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alt="&quot;&quot;" style="position:absolute;width:106921;height:75603;visibility:visible;mso-wrap-style:square">
                <v:fill o:detectmouseclick="t"/>
                <v:path o:connecttype="none"/>
              </v:shape>
              <v:shape id="Freeform 33" o:spid="_x0000_s1028" alt="&quot;&quot;" style="position:absolute;left:3429;top:3435;width:100628;height:69443;visibility:visible;mso-wrap-style:square;v-text-anchor:top" coordsize="15847,10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" path="m2257,3265r,l2257,3265r-1128,l1,3265r,3795l,10856r2250,l4500,10856r,-2311l4500,6235r4516,l13492,6235r,2310l13492,10936r1168,l15847,10936r,-2748l15847,5520r-1183,l13541,5520r,l13541,5520r-1128,l11286,5520r,-1128l11286,3265r1127,l13541,3265r,l13541,3265r-11284,xm13541,3265r,-1128l13541,1009r1123,l15847,1009r,-504l15847,,7894,,,,1,505r,504l1129,1009r1128,l3384,1009r1128,l5640,1009r1127,l7242,2137,6767,3265r-685,630l5082,3759r-570,633l4512,5520r-1128,l2257,5520r,-1128l2257,3265r11284,xm11286,3265r-1128,l8841,3265r,-1128l8841,1009r1317,l11286,1009r,1128l11286,3265xe" fillcolor="#6b9cd2" stroked="f">
                <v:path arrowok="t" o:connecttype="custom" o:connectlocs="1433195,2073275;716915,2073275;635,4483100;1428750,6893560;2857500,5426075;5725160,3959225;8567420,5426075;9309100,6944360;10062845,5199380;9311640,3505200;8598535,3505200;7882255,3505200;7166610,2788920;7882255,2073275;8598535,2073275;1433195,2073275;8598535,1356995;9311640,640715;10062845,320675;5012690,0;635,320675;716915,640715;2148840,640715;3581400,640715;4598670,1356995;3862070,2473325;2865120,2788920;2148840,3505200;1433195,2788920;8598535,2073275;6450330,2073275;5614035,1356995;6450330,640715;7166610,1356995" o:connectangles="0,0,0,0,0,0,0,0,0,0,0,0,0,0,0,0,0,0,0,0,0,0,0,0,0,0,0,0,0,0,0,0,0,0"/>
                <o:lock v:ext="edit" verticies="t"/>
              </v:shape>
              <v:shape id="Freeform 34" o:spid="_x0000_s1029" alt="&quot;&quot;" style="position:absolute;left:3429;top:3435;width:100628;height:69443;visibility:visible;mso-wrap-style:square;v-text-anchor:top" coordsize="15847,10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" path="m2257,3265r,l2257,3265r-1128,l1,3265r,3795l,10856r2250,l4500,10856r,-2311l4500,6235r4516,l13492,6235r,2310l13492,10936r1168,l15847,10936r,-2748l15847,5520r-1183,l13541,5520r,l13541,5520r-1128,l11286,5520r,-1128l11286,3265r1127,l13541,3265r,l13541,3265t,l13541,2137r,-1128l14664,1009r1183,l15847,505r,-505l7894,,,,1,505r,504l1129,1009r1128,l3384,1009r1128,l5640,1009r1127,l7242,2137,6767,3265r-685,630l5082,3759r-570,633l4512,5520r-1128,l2257,5520r,-1128l2257,3265t9029,l10158,3265r-1317,l8841,2137r,-1128l10158,1009r1128,l11286,2137r,1128e" filled="f" stroked="f">
                <v:path arrowok="t" o:connecttype="custom" o:connectlocs="1433195,2073275;716915,2073275;635,4483100;1428750,6893560;2857500,5426075;5725160,3959225;8567420,5426075;9309100,6944360;10062845,5199380;9311640,3505200;8598535,3505200;7882255,3505200;7166610,2788920;7882255,2073275;8598535,2073275;8598535,2073275;8598535,640715;10062845,640715;10062845,0;0,0;635,640715;1433195,640715;2865120,640715;4297045,640715;4297045,2073275;3227070,2386965;2865120,3505200;1433195,3505200;1433195,2073275;6450330,2073275;5614035,1356995;6450330,640715;7166610,1356995" o:connectangles="0,0,0,0,0,0,0,0,0,0,0,0,0,0,0,0,0,0,0,0,0,0,0,0,0,0,0,0,0,0,0,0,0"/>
                <o:lock v:ext="edit" verticies="t"/>
              </v:shape>
              <v:shape id="Freeform 35" o:spid="_x0000_s1030" alt="&quot;&quot;" style="position:absolute;left:2159;top:2165;width:102787;height:71475;visibility:visible;mso-wrap-style:square;v-text-anchor:top" coordsize="16187,11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" path="m,l,11256r4900,l4900,6635r8632,l13532,11256r2655,l16187,,,xm15987,11056r-2255,l13732,6435r-9032,l4700,11056r-4500,l200,200r15787,l15987,11056xe" stroked="f">
                <v:path arrowok="t" o:connecttype="custom" o:connectlocs="0,0;0,7147560;3111500,7147560;3111500,4213225;8592820,4213225;8592820,7147560;10278745,7147560;10278745,0;0,0;10151745,7020560;8719820,7020560;8719820,4086225;2984500,4086225;2984500,7020560;127000,7020560;127000,127000;10151745,127000;10151745,7020560" o:connectangles="0,0,0,0,0,0,0,0,0,0,0,0,0,0,0,0,0,0"/>
                <o:lock v:ext="edit" verticies="t"/>
              </v:shape>
              <v:rect id="Rectangle 36" o:spid="_x0000_s1031" alt="&quot;&quot;" style="position:absolute;left:46418;top:9836;width:14319;height:14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" fillcolor="#009898" stroked="f"/>
              <v:rect id="Rectangle 37" o:spid="_x0000_s1032" alt="&quot;&quot;" style="position:absolute;left:32086;top:24187;width:14319;height:14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" fillcolor="#bfbfe5" stroked="f"/>
              <v:rect id="Rectangle 41" o:spid="_x0000_s1033" alt="&quot;&quot;" style="position:absolute;left:34766;top:54387;width:51714;height: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" fillcolor="#009" stroked="f"/>
              <w10:wrap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0D7DC" w14:textId="35C6F9A9" w:rsidR="00566F72" w:rsidRPr="00B15ABE" w:rsidRDefault="00566F72" w:rsidP="00B15ABE">
    <w:pPr>
      <w:pStyle w:val="Kopteks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443EE" w14:textId="3CAB34C2" w:rsidR="00566F72" w:rsidRPr="008C17B3" w:rsidRDefault="00566F72" w:rsidP="008C17B3">
    <w:pPr>
      <w:rPr>
        <w:lang w:val="en-GB"/>
      </w:rPr>
    </w:pPr>
    <w:r>
      <w:rPr>
        <w:noProof/>
      </w:rPr>
      <mc:AlternateContent>
        <mc:Choice Requires="wpc">
          <w:drawing>
            <wp:anchor distT="0" distB="0" distL="114300" distR="114300" simplePos="0" relativeHeight="251658243" behindDoc="1" locked="0" layoutInCell="1" allowOverlap="1" wp14:anchorId="449F41E7" wp14:editId="0112CA70">
              <wp:simplePos x="0" y="0"/>
              <wp:positionH relativeFrom="page">
                <wp:posOffset>0</wp:posOffset>
              </wp:positionH>
              <wp:positionV relativeFrom="page">
                <wp:posOffset>0</wp:posOffset>
              </wp:positionV>
              <wp:extent cx="10692130" cy="7560310"/>
              <wp:effectExtent l="0" t="0" r="0" b="2540"/>
              <wp:wrapNone/>
              <wp:docPr id="1492436229" name="Papier 14924362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4" name="Freeform 54">
                        <a:extLst>
                          <a:ext uri="{C183D7F6-B498-43B3-948B-1728B52AA6E4}">
                            <adec:decorative xmlns:adec="http://schemas.microsoft.com/office/drawing/2017/decorative" val="1"/>
                          </a:ext>
                        </a:extLst>
                      </wps:cNvPr>
                      <wps:cNvSpPr>
                        <a:spLocks/>
                      </wps:cNvSpPr>
                      <wps:spPr bwMode="auto">
                        <a:xfrm>
                          <a:off x="342900" y="343535"/>
                          <a:ext cx="10062845" cy="6944360"/>
                        </a:xfrm>
                        <a:custGeom>
                          <a:avLst/>
                          <a:gdLst>
                            <a:gd name="T0" fmla="*/ 7894 w 15847"/>
                            <a:gd name="T1" fmla="*/ 0 h 10936"/>
                            <a:gd name="T2" fmla="*/ 7879 w 15847"/>
                            <a:gd name="T3" fmla="*/ 0 h 10936"/>
                            <a:gd name="T4" fmla="*/ 0 w 15847"/>
                            <a:gd name="T5" fmla="*/ 0 h 10936"/>
                            <a:gd name="T6" fmla="*/ 0 w 15847"/>
                            <a:gd name="T7" fmla="*/ 5413 h 10936"/>
                            <a:gd name="T8" fmla="*/ 1 w 15847"/>
                            <a:gd name="T9" fmla="*/ 5413 h 10936"/>
                            <a:gd name="T10" fmla="*/ 1 w 15847"/>
                            <a:gd name="T11" fmla="*/ 7060 h 10936"/>
                            <a:gd name="T12" fmla="*/ 0 w 15847"/>
                            <a:gd name="T13" fmla="*/ 10856 h 10936"/>
                            <a:gd name="T14" fmla="*/ 500 w 15847"/>
                            <a:gd name="T15" fmla="*/ 10856 h 10936"/>
                            <a:gd name="T16" fmla="*/ 500 w 15847"/>
                            <a:gd name="T17" fmla="*/ 1036 h 10936"/>
                            <a:gd name="T18" fmla="*/ 5197 w 15847"/>
                            <a:gd name="T19" fmla="*/ 1036 h 10936"/>
                            <a:gd name="T20" fmla="*/ 5197 w 15847"/>
                            <a:gd name="T21" fmla="*/ 10856 h 10936"/>
                            <a:gd name="T22" fmla="*/ 5916 w 15847"/>
                            <a:gd name="T23" fmla="*/ 10856 h 10936"/>
                            <a:gd name="T24" fmla="*/ 13492 w 15847"/>
                            <a:gd name="T25" fmla="*/ 10936 h 10936"/>
                            <a:gd name="T26" fmla="*/ 14660 w 15847"/>
                            <a:gd name="T27" fmla="*/ 10936 h 10936"/>
                            <a:gd name="T28" fmla="*/ 15847 w 15847"/>
                            <a:gd name="T29" fmla="*/ 10936 h 10936"/>
                            <a:gd name="T30" fmla="*/ 15847 w 15847"/>
                            <a:gd name="T31" fmla="*/ 8188 h 10936"/>
                            <a:gd name="T32" fmla="*/ 15847 w 15847"/>
                            <a:gd name="T33" fmla="*/ 5520 h 10936"/>
                            <a:gd name="T34" fmla="*/ 14664 w 15847"/>
                            <a:gd name="T35" fmla="*/ 5520 h 10936"/>
                            <a:gd name="T36" fmla="*/ 13541 w 15847"/>
                            <a:gd name="T37" fmla="*/ 5520 h 10936"/>
                            <a:gd name="T38" fmla="*/ 13541 w 15847"/>
                            <a:gd name="T39" fmla="*/ 5520 h 10936"/>
                            <a:gd name="T40" fmla="*/ 13541 w 15847"/>
                            <a:gd name="T41" fmla="*/ 5520 h 10936"/>
                            <a:gd name="T42" fmla="*/ 12413 w 15847"/>
                            <a:gd name="T43" fmla="*/ 5520 h 10936"/>
                            <a:gd name="T44" fmla="*/ 11286 w 15847"/>
                            <a:gd name="T45" fmla="*/ 5520 h 10936"/>
                            <a:gd name="T46" fmla="*/ 11286 w 15847"/>
                            <a:gd name="T47" fmla="*/ 4392 h 10936"/>
                            <a:gd name="T48" fmla="*/ 11286 w 15847"/>
                            <a:gd name="T49" fmla="*/ 3265 h 10936"/>
                            <a:gd name="T50" fmla="*/ 12413 w 15847"/>
                            <a:gd name="T51" fmla="*/ 3265 h 10936"/>
                            <a:gd name="T52" fmla="*/ 13541 w 15847"/>
                            <a:gd name="T53" fmla="*/ 3265 h 10936"/>
                            <a:gd name="T54" fmla="*/ 13541 w 15847"/>
                            <a:gd name="T55" fmla="*/ 3265 h 10936"/>
                            <a:gd name="T56" fmla="*/ 13541 w 15847"/>
                            <a:gd name="T57" fmla="*/ 3265 h 10936"/>
                            <a:gd name="T58" fmla="*/ 9731 w 15847"/>
                            <a:gd name="T59" fmla="*/ 3265 h 10936"/>
                            <a:gd name="T60" fmla="*/ 9025 w 15847"/>
                            <a:gd name="T61" fmla="*/ 3265 h 10936"/>
                            <a:gd name="T62" fmla="*/ 9025 w 15847"/>
                            <a:gd name="T63" fmla="*/ 3265 h 10936"/>
                            <a:gd name="T64" fmla="*/ 9731 w 15847"/>
                            <a:gd name="T65" fmla="*/ 3265 h 10936"/>
                            <a:gd name="T66" fmla="*/ 10158 w 15847"/>
                            <a:gd name="T67" fmla="*/ 3265 h 10936"/>
                            <a:gd name="T68" fmla="*/ 10722 w 15847"/>
                            <a:gd name="T69" fmla="*/ 3265 h 10936"/>
                            <a:gd name="T70" fmla="*/ 9025 w 15847"/>
                            <a:gd name="T71" fmla="*/ 3265 h 10936"/>
                            <a:gd name="T72" fmla="*/ 9025 w 15847"/>
                            <a:gd name="T73" fmla="*/ 1009 h 10936"/>
                            <a:gd name="T74" fmla="*/ 10158 w 15847"/>
                            <a:gd name="T75" fmla="*/ 1009 h 10936"/>
                            <a:gd name="T76" fmla="*/ 11286 w 15847"/>
                            <a:gd name="T77" fmla="*/ 1009 h 10936"/>
                            <a:gd name="T78" fmla="*/ 11286 w 15847"/>
                            <a:gd name="T79" fmla="*/ 2137 h 10936"/>
                            <a:gd name="T80" fmla="*/ 11286 w 15847"/>
                            <a:gd name="T81" fmla="*/ 3265 h 10936"/>
                            <a:gd name="T82" fmla="*/ 13541 w 15847"/>
                            <a:gd name="T83" fmla="*/ 3265 h 10936"/>
                            <a:gd name="T84" fmla="*/ 13541 w 15847"/>
                            <a:gd name="T85" fmla="*/ 2137 h 10936"/>
                            <a:gd name="T86" fmla="*/ 13541 w 15847"/>
                            <a:gd name="T87" fmla="*/ 1009 h 10936"/>
                            <a:gd name="T88" fmla="*/ 14664 w 15847"/>
                            <a:gd name="T89" fmla="*/ 1009 h 10936"/>
                            <a:gd name="T90" fmla="*/ 15847 w 15847"/>
                            <a:gd name="T91" fmla="*/ 1009 h 10936"/>
                            <a:gd name="T92" fmla="*/ 15847 w 15847"/>
                            <a:gd name="T93" fmla="*/ 505 h 10936"/>
                            <a:gd name="T94" fmla="*/ 15847 w 15847"/>
                            <a:gd name="T95" fmla="*/ 0 h 10936"/>
                            <a:gd name="T96" fmla="*/ 7894 w 15847"/>
                            <a:gd name="T97" fmla="*/ 0 h 109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847" h="10936">
                              <a:moveTo>
                                <a:pt x="7894" y="0"/>
                              </a:moveTo>
                              <a:lnTo>
                                <a:pt x="7879" y="0"/>
                              </a:lnTo>
                              <a:lnTo>
                                <a:pt x="0" y="0"/>
                              </a:lnTo>
                              <a:lnTo>
                                <a:pt x="0" y="5413"/>
                              </a:lnTo>
                              <a:lnTo>
                                <a:pt x="1" y="5413"/>
                              </a:lnTo>
                              <a:lnTo>
                                <a:pt x="1" y="7060"/>
                              </a:lnTo>
                              <a:lnTo>
                                <a:pt x="0" y="10856"/>
                              </a:lnTo>
                              <a:lnTo>
                                <a:pt x="500" y="10856"/>
                              </a:lnTo>
                              <a:lnTo>
                                <a:pt x="500" y="1036"/>
                              </a:lnTo>
                              <a:lnTo>
                                <a:pt x="5197" y="1036"/>
                              </a:lnTo>
                              <a:lnTo>
                                <a:pt x="5197" y="10856"/>
                              </a:lnTo>
                              <a:lnTo>
                                <a:pt x="5916" y="10856"/>
                              </a:lnTo>
                              <a:lnTo>
                                <a:pt x="13492" y="10936"/>
                              </a:lnTo>
                              <a:lnTo>
                                <a:pt x="14660" y="10936"/>
                              </a:lnTo>
                              <a:lnTo>
                                <a:pt x="15847" y="10936"/>
                              </a:lnTo>
                              <a:lnTo>
                                <a:pt x="15847" y="8188"/>
                              </a:lnTo>
                              <a:lnTo>
                                <a:pt x="15847" y="5520"/>
                              </a:lnTo>
                              <a:lnTo>
                                <a:pt x="14664" y="5520"/>
                              </a:lnTo>
                              <a:lnTo>
                                <a:pt x="13541" y="5520"/>
                              </a:lnTo>
                              <a:lnTo>
                                <a:pt x="13541" y="5520"/>
                              </a:lnTo>
                              <a:lnTo>
                                <a:pt x="13541" y="5520"/>
                              </a:lnTo>
                              <a:lnTo>
                                <a:pt x="12413" y="5520"/>
                              </a:lnTo>
                              <a:lnTo>
                                <a:pt x="11286" y="5520"/>
                              </a:lnTo>
                              <a:lnTo>
                                <a:pt x="11286" y="4392"/>
                              </a:lnTo>
                              <a:lnTo>
                                <a:pt x="11286" y="3265"/>
                              </a:lnTo>
                              <a:lnTo>
                                <a:pt x="12413" y="3265"/>
                              </a:lnTo>
                              <a:lnTo>
                                <a:pt x="13541" y="3265"/>
                              </a:lnTo>
                              <a:lnTo>
                                <a:pt x="13541" y="3265"/>
                              </a:lnTo>
                              <a:lnTo>
                                <a:pt x="13541" y="3265"/>
                              </a:lnTo>
                              <a:lnTo>
                                <a:pt x="9731" y="3265"/>
                              </a:lnTo>
                              <a:lnTo>
                                <a:pt x="9025" y="3265"/>
                              </a:lnTo>
                              <a:lnTo>
                                <a:pt x="9025" y="3265"/>
                              </a:lnTo>
                              <a:lnTo>
                                <a:pt x="9731" y="3265"/>
                              </a:lnTo>
                              <a:lnTo>
                                <a:pt x="10158" y="3265"/>
                              </a:lnTo>
                              <a:lnTo>
                                <a:pt x="10722" y="3265"/>
                              </a:lnTo>
                              <a:lnTo>
                                <a:pt x="9025" y="3265"/>
                              </a:lnTo>
                              <a:lnTo>
                                <a:pt x="9025" y="1009"/>
                              </a:lnTo>
                              <a:lnTo>
                                <a:pt x="10158" y="1009"/>
                              </a:lnTo>
                              <a:lnTo>
                                <a:pt x="11286" y="1009"/>
                              </a:lnTo>
                              <a:lnTo>
                                <a:pt x="11286" y="2137"/>
                              </a:lnTo>
                              <a:lnTo>
                                <a:pt x="11286" y="3265"/>
                              </a:lnTo>
                              <a:lnTo>
                                <a:pt x="13541" y="3265"/>
                              </a:lnTo>
                              <a:lnTo>
                                <a:pt x="13541" y="2137"/>
                              </a:lnTo>
                              <a:lnTo>
                                <a:pt x="13541" y="1009"/>
                              </a:lnTo>
                              <a:lnTo>
                                <a:pt x="14664" y="1009"/>
                              </a:lnTo>
                              <a:lnTo>
                                <a:pt x="15847" y="1009"/>
                              </a:lnTo>
                              <a:lnTo>
                                <a:pt x="15847" y="505"/>
                              </a:lnTo>
                              <a:lnTo>
                                <a:pt x="15847" y="0"/>
                              </a:lnTo>
                              <a:lnTo>
                                <a:pt x="7894" y="0"/>
                              </a:lnTo>
                              <a:close/>
                            </a:path>
                          </a:pathLst>
                        </a:custGeom>
                        <a:solidFill>
                          <a:srgbClr val="6B9CD2"/>
                        </a:solidFill>
                        <a:ln>
                          <a:noFill/>
                        </a:ln>
                      </wps:spPr>
                      <wps:bodyPr rot="0" vert="horz" wrap="square" lIns="91440" tIns="45720" rIns="91440" bIns="45720" anchor="t" anchorCtr="0" upright="1">
                        <a:noAutofit/>
                      </wps:bodyPr>
                    </wps:wsp>
                    <wps:wsp>
                      <wps:cNvPr id="55" name="Freeform 55">
                        <a:extLst>
                          <a:ext uri="{C183D7F6-B498-43B3-948B-1728B52AA6E4}">
                            <adec:decorative xmlns:adec="http://schemas.microsoft.com/office/drawing/2017/decorative" val="1"/>
                          </a:ext>
                        </a:extLst>
                      </wps:cNvPr>
                      <wps:cNvSpPr>
                        <a:spLocks/>
                      </wps:cNvSpPr>
                      <wps:spPr bwMode="auto">
                        <a:xfrm>
                          <a:off x="10367645" y="0"/>
                          <a:ext cx="127000" cy="7560310"/>
                        </a:xfrm>
                        <a:custGeom>
                          <a:avLst/>
                          <a:gdLst>
                            <a:gd name="T0" fmla="*/ 200 w 200"/>
                            <a:gd name="T1" fmla="*/ 11256 h 11256"/>
                            <a:gd name="T2" fmla="*/ 200 w 200"/>
                            <a:gd name="T3" fmla="*/ 0 h 11256"/>
                            <a:gd name="T4" fmla="*/ 0 w 200"/>
                            <a:gd name="T5" fmla="*/ 200 h 11256"/>
                            <a:gd name="T6" fmla="*/ 0 w 200"/>
                            <a:gd name="T7" fmla="*/ 11056 h 11256"/>
                            <a:gd name="T8" fmla="*/ 200 w 200"/>
                            <a:gd name="T9" fmla="*/ 11256 h 11256"/>
                          </a:gdLst>
                          <a:ahLst/>
                          <a:cxnLst>
                            <a:cxn ang="0">
                              <a:pos x="T0" y="T1"/>
                            </a:cxn>
                            <a:cxn ang="0">
                              <a:pos x="T2" y="T3"/>
                            </a:cxn>
                            <a:cxn ang="0">
                              <a:pos x="T4" y="T5"/>
                            </a:cxn>
                            <a:cxn ang="0">
                              <a:pos x="T6" y="T7"/>
                            </a:cxn>
                            <a:cxn ang="0">
                              <a:pos x="T8" y="T9"/>
                            </a:cxn>
                          </a:cxnLst>
                          <a:rect l="0" t="0" r="r" b="b"/>
                          <a:pathLst>
                            <a:path w="200" h="11256">
                              <a:moveTo>
                                <a:pt x="200" y="11256"/>
                              </a:moveTo>
                              <a:lnTo>
                                <a:pt x="200" y="0"/>
                              </a:lnTo>
                              <a:lnTo>
                                <a:pt x="0" y="200"/>
                              </a:lnTo>
                              <a:lnTo>
                                <a:pt x="0" y="11056"/>
                              </a:lnTo>
                              <a:lnTo>
                                <a:pt x="200" y="11256"/>
                              </a:lnTo>
                              <a:close/>
                            </a:path>
                          </a:pathLst>
                        </a:custGeom>
                        <a:solidFill>
                          <a:srgbClr val="FFFFFF"/>
                        </a:solidFill>
                        <a:ln>
                          <a:noFill/>
                        </a:ln>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7E480D1F" id="Papier 1492436229" o:spid="_x0000_s1026" editas="canvas" alt="&quot;&quot;" style="position:absolute;margin-left:0;margin-top:0;width:841.9pt;height:595.3pt;z-index:-251658237;mso-position-horizontal-relative:page;mso-position-vertical-relative:page" coordsize="106921,756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alt="&quot;&quot;" style="position:absolute;width:106921;height:75603;visibility:visible;mso-wrap-style:square">
                <v:fill o:detectmouseclick="t"/>
                <v:path o:connecttype="none"/>
              </v:shape>
              <v:shape id="Freeform 54" o:spid="_x0000_s1028" alt="&quot;&quot;" style="position:absolute;left:3429;top:3435;width:100628;height:69443;visibility:visible;mso-wrap-style:square;v-text-anchor:top" coordsize="15847,10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" path="m7894,r-15,l,,,5413r1,l1,7060,,10856r500,l500,1036r4697,l5197,10856r719,l13492,10936r1168,l15847,10936r,-2748l15847,5520r-1183,l13541,5520r,l13541,5520r-1128,l11286,5520r,-1128l11286,3265r1127,l13541,3265r,l13541,3265r-3810,l9025,3265r,l9731,3265r427,l10722,3265r-1697,l9025,1009r1133,l11286,1009r,1128l11286,3265r2255,l13541,2137r,-1128l14664,1009r1183,l15847,505r,-505l7894,xe" fillcolor="#6b9cd2" stroked="f">
                <v:path arrowok="t" o:connecttype="custom" o:connectlocs="5012690,0;5003165,0;0,0;0,3437255;635,3437255;635,4483100;0,6893560;317500,6893560;317500,657860;3300095,657860;3300095,6893560;3756660,6893560;8567420,6944360;9309100,6944360;10062845,6944360;10062845,5199380;10062845,3505200;9311640,3505200;8598535,3505200;8598535,3505200;8598535,3505200;7882255,3505200;7166610,3505200;7166610,2788920;7166610,2073275;7882255,2073275;8598535,2073275;8598535,2073275;8598535,2073275;6179185,2073275;5730875,2073275;5730875,2073275;6179185,2073275;6450330,2073275;6808470,2073275;5730875,2073275;5730875,640715;6450330,640715;7166610,640715;7166610,1356995;7166610,2073275;8598535,2073275;8598535,1356995;8598535,640715;9311640,640715;10062845,640715;10062845,320675;10062845,0;5012690,0" o:connectangles="0,0,0,0,0,0,0,0,0,0,0,0,0,0,0,0,0,0,0,0,0,0,0,0,0,0,0,0,0,0,0,0,0,0,0,0,0,0,0,0,0,0,0,0,0,0,0,0,0"/>
              </v:shape>
              <v:shape id="Freeform 55" o:spid="_x0000_s1029" alt="&quot;&quot;" style="position:absolute;left:103676;width:1270;height:75603;visibility:visible;mso-wrap-style:square;v-text-anchor:top" coordsize="200,11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" path="m200,11256l200,,,200,,11056r200,200xe" stroked="f">
                <v:path arrowok="t" o:connecttype="custom" o:connectlocs="127000,7560310;127000,0;0,134334;0,7425976;127000,7560310" o:connectangles="0,0,0,0,0"/>
              </v:shape>
              <w10:wrap anchorx="page" anchory="page"/>
            </v:group>
          </w:pict>
        </mc:Fallback>
      </mc:AlternateContent>
    </w:r>
    <w:r>
      <w:rPr>
        <w:noProof/>
      </w:rPr>
      <w:drawing>
        <wp:anchor distT="0" distB="0" distL="114300" distR="114300" simplePos="0" relativeHeight="251658242" behindDoc="1" locked="0" layoutInCell="0" allowOverlap="1" wp14:anchorId="7AFC3DEE" wp14:editId="01715BC0">
          <wp:simplePos x="0" y="0"/>
          <wp:positionH relativeFrom="page">
            <wp:posOffset>0</wp:posOffset>
          </wp:positionH>
          <wp:positionV relativeFrom="page">
            <wp:posOffset>0</wp:posOffset>
          </wp:positionV>
          <wp:extent cx="10693908" cy="4114800"/>
          <wp:effectExtent l="0" t="0" r="0" b="0"/>
          <wp:wrapNone/>
          <wp:docPr id="2000928862" name="Afbeelding 200092886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928862" name="Afbeelding 200092886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10693908" cy="4114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2F88022"/>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1D7EE23C"/>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D71E464C"/>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19BCA8A2"/>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7FDA57F2"/>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D74BEC0"/>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76286BC"/>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C22B4DA"/>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5301F96"/>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FD3ED8C8"/>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BC24928"/>
    <w:multiLevelType w:val="multilevel"/>
    <w:tmpl w:val="B4BACAD8"/>
    <w:styleLink w:val="OpsommingstreepjeGHOR"/>
    <w:lvl w:ilvl="0">
      <w:start w:val="1"/>
      <w:numFmt w:val="bullet"/>
      <w:pStyle w:val="Opsommingstreepje1eniveauGHOR"/>
      <w:lvlText w:val="–"/>
      <w:lvlJc w:val="left"/>
      <w:pPr>
        <w:ind w:left="284" w:hanging="284"/>
      </w:pPr>
      <w:rPr>
        <w:rFonts w:asciiTheme="minorHAnsi" w:hAnsiTheme="minorHAnsi" w:hint="default"/>
      </w:rPr>
    </w:lvl>
    <w:lvl w:ilvl="1">
      <w:start w:val="1"/>
      <w:numFmt w:val="bullet"/>
      <w:pStyle w:val="Opsommingstreepje2eniveauGHOR"/>
      <w:lvlText w:val="–"/>
      <w:lvlJc w:val="left"/>
      <w:pPr>
        <w:ind w:left="568" w:hanging="284"/>
      </w:pPr>
      <w:rPr>
        <w:rFonts w:asciiTheme="minorHAnsi" w:hAnsiTheme="minorHAnsi" w:hint="default"/>
      </w:rPr>
    </w:lvl>
    <w:lvl w:ilvl="2">
      <w:start w:val="1"/>
      <w:numFmt w:val="bullet"/>
      <w:pStyle w:val="Opsommingstreepje3eniveauGHOR"/>
      <w:lvlText w:val="–"/>
      <w:lvlJc w:val="left"/>
      <w:pPr>
        <w:ind w:left="852" w:hanging="284"/>
      </w:pPr>
      <w:rPr>
        <w:rFonts w:asciiTheme="minorHAnsi" w:hAnsiTheme="minorHAnsi" w:hint="default"/>
      </w:rPr>
    </w:lvl>
    <w:lvl w:ilvl="3">
      <w:start w:val="1"/>
      <w:numFmt w:val="bullet"/>
      <w:lvlText w:val="–"/>
      <w:lvlJc w:val="left"/>
      <w:pPr>
        <w:ind w:left="1136" w:hanging="284"/>
      </w:pPr>
      <w:rPr>
        <w:rFonts w:asciiTheme="minorHAnsi" w:hAnsiTheme="minorHAnsi" w:hint="default"/>
      </w:rPr>
    </w:lvl>
    <w:lvl w:ilvl="4">
      <w:start w:val="1"/>
      <w:numFmt w:val="bullet"/>
      <w:lvlText w:val="–"/>
      <w:lvlJc w:val="left"/>
      <w:pPr>
        <w:ind w:left="1420" w:hanging="284"/>
      </w:pPr>
      <w:rPr>
        <w:rFonts w:asciiTheme="minorHAnsi" w:hAnsiTheme="minorHAnsi" w:hint="default"/>
      </w:rPr>
    </w:lvl>
    <w:lvl w:ilvl="5">
      <w:start w:val="1"/>
      <w:numFmt w:val="bullet"/>
      <w:lvlText w:val="–"/>
      <w:lvlJc w:val="left"/>
      <w:pPr>
        <w:ind w:left="1704" w:hanging="284"/>
      </w:pPr>
      <w:rPr>
        <w:rFonts w:asciiTheme="minorHAnsi" w:hAnsiTheme="minorHAnsi" w:hint="default"/>
      </w:rPr>
    </w:lvl>
    <w:lvl w:ilvl="6">
      <w:start w:val="1"/>
      <w:numFmt w:val="bullet"/>
      <w:lvlText w:val="–"/>
      <w:lvlJc w:val="left"/>
      <w:pPr>
        <w:ind w:left="1988" w:hanging="284"/>
      </w:pPr>
      <w:rPr>
        <w:rFonts w:asciiTheme="minorHAnsi" w:hAnsiTheme="minorHAnsi" w:hint="default"/>
      </w:rPr>
    </w:lvl>
    <w:lvl w:ilvl="7">
      <w:start w:val="1"/>
      <w:numFmt w:val="bullet"/>
      <w:lvlText w:val="–"/>
      <w:lvlJc w:val="left"/>
      <w:pPr>
        <w:ind w:left="2272" w:hanging="284"/>
      </w:pPr>
      <w:rPr>
        <w:rFonts w:asciiTheme="minorHAnsi" w:hAnsiTheme="minorHAnsi" w:hint="default"/>
      </w:rPr>
    </w:lvl>
    <w:lvl w:ilvl="8">
      <w:start w:val="1"/>
      <w:numFmt w:val="bullet"/>
      <w:lvlText w:val="–"/>
      <w:lvlJc w:val="left"/>
      <w:pPr>
        <w:ind w:left="2556" w:hanging="284"/>
      </w:pPr>
      <w:rPr>
        <w:rFonts w:asciiTheme="minorHAnsi" w:hAnsiTheme="minorHAnsi" w:hint="default"/>
      </w:rPr>
    </w:lvl>
  </w:abstractNum>
  <w:abstractNum w:abstractNumId="11" w15:restartNumberingAfterBreak="0">
    <w:nsid w:val="13C23557"/>
    <w:multiLevelType w:val="multilevel"/>
    <w:tmpl w:val="8D0228AC"/>
    <w:numStyleLink w:val="OpsommingtekenGHOR"/>
  </w:abstractNum>
  <w:abstractNum w:abstractNumId="12" w15:restartNumberingAfterBreak="0">
    <w:nsid w:val="13E86A68"/>
    <w:multiLevelType w:val="multilevel"/>
    <w:tmpl w:val="4E06C6A6"/>
    <w:styleLink w:val="AgendapuntlijstGHOR"/>
    <w:lvl w:ilvl="0">
      <w:start w:val="1"/>
      <w:numFmt w:val="decimal"/>
      <w:pStyle w:val="AgendapuntGHOR"/>
      <w:lvlText w:val="%1."/>
      <w:lvlJc w:val="left"/>
      <w:pPr>
        <w:ind w:left="454" w:hanging="454"/>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680" w:hanging="68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9."/>
      <w:lvlJc w:val="left"/>
      <w:pPr>
        <w:ind w:left="0" w:firstLine="0"/>
      </w:pPr>
      <w:rPr>
        <w:rFonts w:hint="default"/>
      </w:rPr>
    </w:lvl>
  </w:abstractNum>
  <w:abstractNum w:abstractNumId="13" w15:restartNumberingAfterBreak="0">
    <w:nsid w:val="16EA48C1"/>
    <w:multiLevelType w:val="multilevel"/>
    <w:tmpl w:val="16763544"/>
    <w:numStyleLink w:val="OpsommingnummerGHOR"/>
  </w:abstractNum>
  <w:abstractNum w:abstractNumId="14" w15:restartNumberingAfterBreak="0">
    <w:nsid w:val="1A4330DF"/>
    <w:multiLevelType w:val="multilevel"/>
    <w:tmpl w:val="16763544"/>
    <w:styleLink w:val="OpsommingnummerGHOR"/>
    <w:lvl w:ilvl="0">
      <w:start w:val="1"/>
      <w:numFmt w:val="decimal"/>
      <w:pStyle w:val="Opsommingnummer1eniveauGHOR"/>
      <w:lvlText w:val="%1."/>
      <w:lvlJc w:val="left"/>
      <w:pPr>
        <w:ind w:left="284" w:hanging="284"/>
      </w:pPr>
      <w:rPr>
        <w:rFonts w:hint="default"/>
      </w:rPr>
    </w:lvl>
    <w:lvl w:ilvl="1">
      <w:start w:val="1"/>
      <w:numFmt w:val="decimal"/>
      <w:pStyle w:val="Opsommingnummer2eniveauGHOR"/>
      <w:lvlText w:val="%2."/>
      <w:lvlJc w:val="left"/>
      <w:pPr>
        <w:ind w:left="568" w:hanging="284"/>
      </w:pPr>
      <w:rPr>
        <w:rFonts w:hint="default"/>
      </w:rPr>
    </w:lvl>
    <w:lvl w:ilvl="2">
      <w:start w:val="1"/>
      <w:numFmt w:val="decimal"/>
      <w:pStyle w:val="Opsommingnummer3eniveauGHOR"/>
      <w:lvlText w:val="%3."/>
      <w:lvlJc w:val="left"/>
      <w:pPr>
        <w:ind w:left="852" w:hanging="284"/>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ind w:left="0" w:firstLine="0"/>
      </w:pPr>
      <w:rPr>
        <w:rFonts w:hint="default"/>
      </w:rPr>
    </w:lvl>
  </w:abstractNum>
  <w:abstractNum w:abstractNumId="15" w15:restartNumberingAfterBreak="0">
    <w:nsid w:val="1B897BE8"/>
    <w:multiLevelType w:val="multilevel"/>
    <w:tmpl w:val="BE64AF76"/>
    <w:numStyleLink w:val="OpsommingbolletjeGHOR"/>
  </w:abstractNum>
  <w:abstractNum w:abstractNumId="16" w15:restartNumberingAfterBreak="0">
    <w:nsid w:val="27994F45"/>
    <w:multiLevelType w:val="multilevel"/>
    <w:tmpl w:val="05B8DEA0"/>
    <w:styleLink w:val="BijlagenummeringGHOR"/>
    <w:lvl w:ilvl="0">
      <w:start w:val="1"/>
      <w:numFmt w:val="decimal"/>
      <w:pStyle w:val="Bijlagekop1GHOR"/>
      <w:suff w:val="space"/>
      <w:lvlText w:val="Bijlage %1"/>
      <w:lvlJc w:val="left"/>
      <w:pPr>
        <w:ind w:left="0" w:firstLine="227"/>
      </w:pPr>
      <w:rPr>
        <w:rFonts w:hint="default"/>
      </w:rPr>
    </w:lvl>
    <w:lvl w:ilvl="1">
      <w:start w:val="1"/>
      <w:numFmt w:val="none"/>
      <w:pStyle w:val="Bijlagekop2GHOR"/>
      <w:lvlText w:val="%1.1"/>
      <w:lvlJc w:val="left"/>
      <w:pPr>
        <w:ind w:left="794" w:hanging="794"/>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7" w15:restartNumberingAfterBreak="0">
    <w:nsid w:val="2AFF36EE"/>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DE45B28"/>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3221547"/>
    <w:multiLevelType w:val="multilevel"/>
    <w:tmpl w:val="4E06C6A6"/>
    <w:numStyleLink w:val="AgendapuntlijstGHOR"/>
  </w:abstractNum>
  <w:abstractNum w:abstractNumId="20" w15:restartNumberingAfterBreak="0">
    <w:nsid w:val="537328FC"/>
    <w:multiLevelType w:val="multilevel"/>
    <w:tmpl w:val="05B8DEA0"/>
    <w:numStyleLink w:val="BijlagenummeringGHOR"/>
  </w:abstractNum>
  <w:abstractNum w:abstractNumId="21" w15:restartNumberingAfterBreak="0">
    <w:nsid w:val="608F2A2D"/>
    <w:multiLevelType w:val="hybridMultilevel"/>
    <w:tmpl w:val="7504923E"/>
    <w:lvl w:ilvl="0" w:tplc="792C0FD2">
      <w:start w:val="1"/>
      <w:numFmt w:val="bullet"/>
      <w:pStyle w:val="KadertekstmetopsommingGHOR"/>
      <w:lvlText w:val="•"/>
      <w:lvlJc w:val="left"/>
      <w:pPr>
        <w:ind w:left="1004" w:hanging="360"/>
      </w:pPr>
      <w:rPr>
        <w:rFonts w:ascii="Century Gothic" w:hAnsi="Century Gothic"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22" w15:restartNumberingAfterBreak="0">
    <w:nsid w:val="63F335A0"/>
    <w:multiLevelType w:val="multilevel"/>
    <w:tmpl w:val="8D0228AC"/>
    <w:styleLink w:val="OpsommingtekenGHOR"/>
    <w:lvl w:ilvl="0">
      <w:start w:val="1"/>
      <w:numFmt w:val="bullet"/>
      <w:pStyle w:val="Opsommingteken1eniveauGHOR"/>
      <w:lvlText w:val="•"/>
      <w:lvlJc w:val="left"/>
      <w:pPr>
        <w:ind w:left="284" w:hanging="284"/>
      </w:pPr>
      <w:rPr>
        <w:rFonts w:asciiTheme="minorHAnsi" w:hAnsiTheme="minorHAnsi" w:hint="default"/>
      </w:rPr>
    </w:lvl>
    <w:lvl w:ilvl="1">
      <w:start w:val="1"/>
      <w:numFmt w:val="bullet"/>
      <w:pStyle w:val="Opsommingteken2eniveauGHOR"/>
      <w:lvlText w:val="–"/>
      <w:lvlJc w:val="left"/>
      <w:pPr>
        <w:ind w:left="568" w:hanging="284"/>
      </w:pPr>
      <w:rPr>
        <w:rFonts w:asciiTheme="minorHAnsi" w:hAnsiTheme="minorHAnsi" w:hint="default"/>
      </w:rPr>
    </w:lvl>
    <w:lvl w:ilvl="2">
      <w:start w:val="1"/>
      <w:numFmt w:val="bullet"/>
      <w:pStyle w:val="Opsommingteken3eniveauGHOR"/>
      <w:lvlText w:val="&gt;"/>
      <w:lvlJc w:val="left"/>
      <w:pPr>
        <w:ind w:left="852" w:hanging="284"/>
      </w:pPr>
      <w:rPr>
        <w:rFonts w:asciiTheme="minorHAnsi" w:hAnsiTheme="minorHAnsi" w:hint="default"/>
      </w:rPr>
    </w:lvl>
    <w:lvl w:ilvl="3">
      <w:start w:val="1"/>
      <w:numFmt w:val="bullet"/>
      <w:lvlText w:val="»"/>
      <w:lvlJc w:val="left"/>
      <w:pPr>
        <w:ind w:left="1136" w:hanging="284"/>
      </w:pPr>
      <w:rPr>
        <w:rFonts w:asciiTheme="minorHAnsi" w:hAnsiTheme="minorHAnsi" w:hint="default"/>
      </w:rPr>
    </w:lvl>
    <w:lvl w:ilvl="4">
      <w:start w:val="1"/>
      <w:numFmt w:val="bullet"/>
      <w:lvlText w:val="-"/>
      <w:lvlJc w:val="left"/>
      <w:pPr>
        <w:ind w:left="1420" w:hanging="284"/>
      </w:pPr>
      <w:rPr>
        <w:rFonts w:asciiTheme="minorHAnsi" w:hAnsiTheme="minorHAnsi" w:hint="default"/>
      </w:rPr>
    </w:lvl>
    <w:lvl w:ilvl="5">
      <w:start w:val="1"/>
      <w:numFmt w:val="bullet"/>
      <w:lvlText w:val="-"/>
      <w:lvlJc w:val="left"/>
      <w:pPr>
        <w:ind w:left="1704" w:hanging="284"/>
      </w:pPr>
      <w:rPr>
        <w:rFonts w:asciiTheme="minorHAnsi" w:hAnsiTheme="minorHAnsi" w:hint="default"/>
        <w:color w:val="000000" w:themeColor="text1"/>
      </w:rPr>
    </w:lvl>
    <w:lvl w:ilvl="6">
      <w:start w:val="1"/>
      <w:numFmt w:val="bullet"/>
      <w:lvlText w:val="-"/>
      <w:lvlJc w:val="left"/>
      <w:pPr>
        <w:ind w:left="1988" w:hanging="284"/>
      </w:pPr>
      <w:rPr>
        <w:rFonts w:asciiTheme="minorHAnsi" w:hAnsiTheme="minorHAnsi" w:hint="default"/>
        <w:color w:val="000000" w:themeColor="text1"/>
      </w:rPr>
    </w:lvl>
    <w:lvl w:ilvl="7">
      <w:start w:val="1"/>
      <w:numFmt w:val="bullet"/>
      <w:lvlText w:val="-"/>
      <w:lvlJc w:val="left"/>
      <w:pPr>
        <w:ind w:left="2272" w:hanging="284"/>
      </w:pPr>
      <w:rPr>
        <w:rFonts w:asciiTheme="minorHAnsi" w:hAnsiTheme="minorHAnsi" w:hint="default"/>
        <w:color w:val="000000" w:themeColor="text1"/>
      </w:rPr>
    </w:lvl>
    <w:lvl w:ilvl="8">
      <w:start w:val="1"/>
      <w:numFmt w:val="bullet"/>
      <w:lvlText w:val="-"/>
      <w:lvlJc w:val="left"/>
      <w:pPr>
        <w:ind w:left="2556" w:hanging="284"/>
      </w:pPr>
      <w:rPr>
        <w:rFonts w:asciiTheme="minorHAnsi" w:hAnsiTheme="minorHAnsi" w:hint="default"/>
        <w:color w:val="000000" w:themeColor="text1"/>
      </w:rPr>
    </w:lvl>
  </w:abstractNum>
  <w:abstractNum w:abstractNumId="23" w15:restartNumberingAfterBreak="0">
    <w:nsid w:val="64222887"/>
    <w:multiLevelType w:val="multilevel"/>
    <w:tmpl w:val="B4BACAD8"/>
    <w:numStyleLink w:val="OpsommingstreepjeGHOR"/>
  </w:abstractNum>
  <w:abstractNum w:abstractNumId="24" w15:restartNumberingAfterBreak="0">
    <w:nsid w:val="6CA11D32"/>
    <w:multiLevelType w:val="multilevel"/>
    <w:tmpl w:val="FCC0FEC2"/>
    <w:styleLink w:val="KopnummeringGHOR"/>
    <w:lvl w:ilvl="0">
      <w:start w:val="1"/>
      <w:numFmt w:val="decimal"/>
      <w:lvlText w:val="%1."/>
      <w:lvlJc w:val="left"/>
      <w:pPr>
        <w:ind w:left="794" w:hanging="567"/>
      </w:pPr>
      <w:rPr>
        <w:rFonts w:hint="default"/>
      </w:rPr>
    </w:lvl>
    <w:lvl w:ilvl="1">
      <w:start w:val="1"/>
      <w:numFmt w:val="decimal"/>
      <w:lvlText w:val="%1.%2"/>
      <w:lvlJc w:val="left"/>
      <w:pPr>
        <w:ind w:left="794" w:hanging="794"/>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992" w:hanging="992"/>
      </w:pPr>
      <w:rPr>
        <w:rFonts w:hint="default"/>
      </w:rPr>
    </w:lvl>
    <w:lvl w:ilvl="6">
      <w:start w:val="1"/>
      <w:numFmt w:val="decimal"/>
      <w:lvlText w:val="%1.%2.%3.%4.%5.%6.%7"/>
      <w:lvlJc w:val="left"/>
      <w:pPr>
        <w:ind w:left="1134" w:hanging="1134"/>
      </w:pPr>
      <w:rPr>
        <w:rFonts w:hint="default"/>
      </w:rPr>
    </w:lvl>
    <w:lvl w:ilvl="7">
      <w:start w:val="1"/>
      <w:numFmt w:val="decimal"/>
      <w:lvlText w:val="%1.%2.%3.%4.%5.%6.%7.%8"/>
      <w:lvlJc w:val="left"/>
      <w:pPr>
        <w:ind w:left="1276" w:hanging="1276"/>
      </w:pPr>
      <w:rPr>
        <w:rFonts w:hint="default"/>
      </w:rPr>
    </w:lvl>
    <w:lvl w:ilvl="8">
      <w:start w:val="1"/>
      <w:numFmt w:val="decimal"/>
      <w:lvlText w:val="%1.%2.%3.%4.%5.%6.%7.%8.%9"/>
      <w:lvlJc w:val="left"/>
      <w:pPr>
        <w:ind w:left="1418" w:hanging="1418"/>
      </w:pPr>
      <w:rPr>
        <w:rFonts w:hint="default"/>
      </w:rPr>
    </w:lvl>
  </w:abstractNum>
  <w:abstractNum w:abstractNumId="25" w15:restartNumberingAfterBreak="0">
    <w:nsid w:val="6CC173CD"/>
    <w:multiLevelType w:val="multilevel"/>
    <w:tmpl w:val="6B6CA638"/>
    <w:numStyleLink w:val="OpsommingletterGHOR"/>
  </w:abstractNum>
  <w:abstractNum w:abstractNumId="26" w15:restartNumberingAfterBreak="0">
    <w:nsid w:val="782B5E2C"/>
    <w:multiLevelType w:val="multilevel"/>
    <w:tmpl w:val="BE64AF76"/>
    <w:styleLink w:val="OpsommingbolletjeGHOR"/>
    <w:lvl w:ilvl="0">
      <w:start w:val="1"/>
      <w:numFmt w:val="bullet"/>
      <w:pStyle w:val="Opsommingbolletje1eniveauGHOR"/>
      <w:lvlText w:val="•"/>
      <w:lvlJc w:val="left"/>
      <w:pPr>
        <w:ind w:left="284" w:hanging="284"/>
      </w:pPr>
      <w:rPr>
        <w:rFonts w:asciiTheme="minorHAnsi" w:hAnsiTheme="minorHAnsi" w:hint="default"/>
      </w:rPr>
    </w:lvl>
    <w:lvl w:ilvl="1">
      <w:start w:val="1"/>
      <w:numFmt w:val="bullet"/>
      <w:pStyle w:val="Opsommingbolletje2eniveauGHOR"/>
      <w:lvlText w:val="•"/>
      <w:lvlJc w:val="left"/>
      <w:pPr>
        <w:ind w:left="568" w:hanging="284"/>
      </w:pPr>
      <w:rPr>
        <w:rFonts w:asciiTheme="minorHAnsi" w:hAnsiTheme="minorHAnsi" w:hint="default"/>
      </w:rPr>
    </w:lvl>
    <w:lvl w:ilvl="2">
      <w:start w:val="1"/>
      <w:numFmt w:val="bullet"/>
      <w:pStyle w:val="Opsommingbolletje3eniveauGHOR"/>
      <w:lvlText w:val="•"/>
      <w:lvlJc w:val="left"/>
      <w:pPr>
        <w:ind w:left="852" w:hanging="284"/>
      </w:pPr>
      <w:rPr>
        <w:rFonts w:asciiTheme="minorHAnsi" w:hAnsiTheme="minorHAnsi" w:hint="default"/>
      </w:rPr>
    </w:lvl>
    <w:lvl w:ilvl="3">
      <w:start w:val="1"/>
      <w:numFmt w:val="bullet"/>
      <w:lvlText w:val="•"/>
      <w:lvlJc w:val="left"/>
      <w:pPr>
        <w:ind w:left="1136" w:hanging="284"/>
      </w:pPr>
      <w:rPr>
        <w:rFonts w:ascii="Times New Roman" w:hAnsi="Times New Roman" w:cs="Times New Roman" w:hint="default"/>
      </w:rPr>
    </w:lvl>
    <w:lvl w:ilvl="4">
      <w:start w:val="1"/>
      <w:numFmt w:val="bullet"/>
      <w:lvlText w:val="•"/>
      <w:lvlJc w:val="left"/>
      <w:pPr>
        <w:ind w:left="1420" w:hanging="284"/>
      </w:pPr>
      <w:rPr>
        <w:rFonts w:asciiTheme="minorHAnsi" w:hAnsiTheme="minorHAnsi" w:hint="default"/>
      </w:rPr>
    </w:lvl>
    <w:lvl w:ilvl="5">
      <w:start w:val="1"/>
      <w:numFmt w:val="bullet"/>
      <w:lvlText w:val="•"/>
      <w:lvlJc w:val="left"/>
      <w:pPr>
        <w:ind w:left="1704" w:hanging="284"/>
      </w:pPr>
      <w:rPr>
        <w:rFonts w:asciiTheme="minorHAnsi" w:hAnsiTheme="minorHAnsi" w:hint="default"/>
      </w:rPr>
    </w:lvl>
    <w:lvl w:ilvl="6">
      <w:start w:val="1"/>
      <w:numFmt w:val="bullet"/>
      <w:lvlText w:val="•"/>
      <w:lvlJc w:val="left"/>
      <w:pPr>
        <w:ind w:left="1988" w:hanging="284"/>
      </w:pPr>
      <w:rPr>
        <w:rFonts w:asciiTheme="minorHAnsi" w:hAnsiTheme="minorHAnsi" w:hint="default"/>
      </w:rPr>
    </w:lvl>
    <w:lvl w:ilvl="7">
      <w:start w:val="1"/>
      <w:numFmt w:val="bullet"/>
      <w:lvlText w:val="•"/>
      <w:lvlJc w:val="left"/>
      <w:pPr>
        <w:ind w:left="2272" w:hanging="284"/>
      </w:pPr>
      <w:rPr>
        <w:rFonts w:asciiTheme="minorHAnsi" w:hAnsiTheme="minorHAnsi" w:hint="default"/>
      </w:rPr>
    </w:lvl>
    <w:lvl w:ilvl="8">
      <w:start w:val="1"/>
      <w:numFmt w:val="bullet"/>
      <w:lvlText w:val="•"/>
      <w:lvlJc w:val="left"/>
      <w:pPr>
        <w:ind w:left="2556" w:hanging="284"/>
      </w:pPr>
      <w:rPr>
        <w:rFonts w:asciiTheme="minorHAnsi" w:hAnsiTheme="minorHAnsi" w:hint="default"/>
      </w:rPr>
    </w:lvl>
  </w:abstractNum>
  <w:abstractNum w:abstractNumId="27" w15:restartNumberingAfterBreak="0">
    <w:nsid w:val="796618D6"/>
    <w:multiLevelType w:val="multilevel"/>
    <w:tmpl w:val="6B6CA638"/>
    <w:styleLink w:val="OpsommingletterGHOR"/>
    <w:lvl w:ilvl="0">
      <w:start w:val="1"/>
      <w:numFmt w:val="lowerLetter"/>
      <w:pStyle w:val="Opsommingletter1eniveauGHOR"/>
      <w:lvlText w:val="%1."/>
      <w:lvlJc w:val="left"/>
      <w:pPr>
        <w:ind w:left="284" w:hanging="284"/>
      </w:pPr>
      <w:rPr>
        <w:rFonts w:hint="default"/>
      </w:rPr>
    </w:lvl>
    <w:lvl w:ilvl="1">
      <w:start w:val="1"/>
      <w:numFmt w:val="lowerLetter"/>
      <w:pStyle w:val="Opsommingletter2eniveauGHOR"/>
      <w:lvlText w:val="%2."/>
      <w:lvlJc w:val="left"/>
      <w:pPr>
        <w:ind w:left="568" w:hanging="284"/>
      </w:pPr>
      <w:rPr>
        <w:rFonts w:hint="default"/>
      </w:rPr>
    </w:lvl>
    <w:lvl w:ilvl="2">
      <w:start w:val="1"/>
      <w:numFmt w:val="lowerLetter"/>
      <w:pStyle w:val="Opsommingletter3eniveauGHOR"/>
      <w:lvlText w:val="%3."/>
      <w:lvlJc w:val="left"/>
      <w:pPr>
        <w:ind w:left="852" w:hanging="284"/>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8" w15:restartNumberingAfterBreak="0">
    <w:nsid w:val="7C157CCF"/>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17230010">
    <w:abstractNumId w:val="9"/>
  </w:num>
  <w:num w:numId="2" w16cid:durableId="520702801">
    <w:abstractNumId w:val="7"/>
  </w:num>
  <w:num w:numId="3" w16cid:durableId="2030256764">
    <w:abstractNumId w:val="6"/>
  </w:num>
  <w:num w:numId="4" w16cid:durableId="1661617184">
    <w:abstractNumId w:val="5"/>
  </w:num>
  <w:num w:numId="5" w16cid:durableId="1903709064">
    <w:abstractNumId w:val="4"/>
  </w:num>
  <w:num w:numId="6" w16cid:durableId="165479400">
    <w:abstractNumId w:val="8"/>
  </w:num>
  <w:num w:numId="7" w16cid:durableId="767847511">
    <w:abstractNumId w:val="3"/>
  </w:num>
  <w:num w:numId="8" w16cid:durableId="2065980434">
    <w:abstractNumId w:val="2"/>
  </w:num>
  <w:num w:numId="9" w16cid:durableId="105580916">
    <w:abstractNumId w:val="1"/>
  </w:num>
  <w:num w:numId="10" w16cid:durableId="2100104479">
    <w:abstractNumId w:val="0"/>
  </w:num>
  <w:num w:numId="11" w16cid:durableId="567156024">
    <w:abstractNumId w:val="26"/>
  </w:num>
  <w:num w:numId="12" w16cid:durableId="147675070">
    <w:abstractNumId w:val="10"/>
  </w:num>
  <w:num w:numId="13" w16cid:durableId="813184858">
    <w:abstractNumId w:val="22"/>
  </w:num>
  <w:num w:numId="14" w16cid:durableId="532546649">
    <w:abstractNumId w:val="16"/>
  </w:num>
  <w:num w:numId="15" w16cid:durableId="1561017178">
    <w:abstractNumId w:val="24"/>
  </w:num>
  <w:num w:numId="16" w16cid:durableId="965815699">
    <w:abstractNumId w:val="14"/>
  </w:num>
  <w:num w:numId="17" w16cid:durableId="1682969283">
    <w:abstractNumId w:val="28"/>
  </w:num>
  <w:num w:numId="18" w16cid:durableId="390349337">
    <w:abstractNumId w:val="18"/>
  </w:num>
  <w:num w:numId="19" w16cid:durableId="1018893740">
    <w:abstractNumId w:val="17"/>
  </w:num>
  <w:num w:numId="20" w16cid:durableId="1157694037">
    <w:abstractNumId w:val="12"/>
  </w:num>
  <w:num w:numId="21" w16cid:durableId="2042242328">
    <w:abstractNumId w:val="19"/>
  </w:num>
  <w:num w:numId="22" w16cid:durableId="177474381">
    <w:abstractNumId w:val="11"/>
  </w:num>
  <w:num w:numId="23" w16cid:durableId="1656958295">
    <w:abstractNumId w:val="15"/>
  </w:num>
  <w:num w:numId="24" w16cid:durableId="1513573259">
    <w:abstractNumId w:val="23"/>
  </w:num>
  <w:num w:numId="25" w16cid:durableId="1063017738">
    <w:abstractNumId w:val="20"/>
  </w:num>
  <w:num w:numId="26" w16cid:durableId="963269898">
    <w:abstractNumId w:val="21"/>
  </w:num>
  <w:num w:numId="27" w16cid:durableId="446658995">
    <w:abstractNumId w:val="27"/>
  </w:num>
  <w:num w:numId="28" w16cid:durableId="13464905">
    <w:abstractNumId w:val="13"/>
  </w:num>
  <w:num w:numId="29" w16cid:durableId="774444732">
    <w:abstractNumId w:val="25"/>
  </w:num>
  <w:num w:numId="30" w16cid:durableId="8112883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29128589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10981337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3B84"/>
    <w:rsid w:val="0000108E"/>
    <w:rsid w:val="00005C72"/>
    <w:rsid w:val="000114FC"/>
    <w:rsid w:val="00015F53"/>
    <w:rsid w:val="0001759E"/>
    <w:rsid w:val="000204AD"/>
    <w:rsid w:val="00040569"/>
    <w:rsid w:val="000437AC"/>
    <w:rsid w:val="0004673F"/>
    <w:rsid w:val="0005247D"/>
    <w:rsid w:val="00062C1A"/>
    <w:rsid w:val="00077C04"/>
    <w:rsid w:val="00080ACC"/>
    <w:rsid w:val="000822B6"/>
    <w:rsid w:val="000878B0"/>
    <w:rsid w:val="000920A9"/>
    <w:rsid w:val="0009242E"/>
    <w:rsid w:val="000A3729"/>
    <w:rsid w:val="000A42B5"/>
    <w:rsid w:val="000A4D24"/>
    <w:rsid w:val="000C415E"/>
    <w:rsid w:val="000C77CF"/>
    <w:rsid w:val="000D5A63"/>
    <w:rsid w:val="000E26D7"/>
    <w:rsid w:val="000F779A"/>
    <w:rsid w:val="00110BC1"/>
    <w:rsid w:val="0011380B"/>
    <w:rsid w:val="001215E2"/>
    <w:rsid w:val="00121DDA"/>
    <w:rsid w:val="00133BD1"/>
    <w:rsid w:val="001476E8"/>
    <w:rsid w:val="00147BB8"/>
    <w:rsid w:val="001548BF"/>
    <w:rsid w:val="00172AC4"/>
    <w:rsid w:val="00173754"/>
    <w:rsid w:val="001A63A7"/>
    <w:rsid w:val="001B0D01"/>
    <w:rsid w:val="001C0044"/>
    <w:rsid w:val="001C44A9"/>
    <w:rsid w:val="001C66E4"/>
    <w:rsid w:val="001D6A1E"/>
    <w:rsid w:val="001D7E3F"/>
    <w:rsid w:val="001E7B9F"/>
    <w:rsid w:val="001F2FBB"/>
    <w:rsid w:val="00204F95"/>
    <w:rsid w:val="00220037"/>
    <w:rsid w:val="002270D7"/>
    <w:rsid w:val="002338C7"/>
    <w:rsid w:val="00234A61"/>
    <w:rsid w:val="00236749"/>
    <w:rsid w:val="00255F04"/>
    <w:rsid w:val="00257F5E"/>
    <w:rsid w:val="00264B7C"/>
    <w:rsid w:val="0028524C"/>
    <w:rsid w:val="00293CD1"/>
    <w:rsid w:val="0029642C"/>
    <w:rsid w:val="002A4B98"/>
    <w:rsid w:val="002D4E29"/>
    <w:rsid w:val="002E0FAE"/>
    <w:rsid w:val="002E3479"/>
    <w:rsid w:val="002E7694"/>
    <w:rsid w:val="002E7CC6"/>
    <w:rsid w:val="002F2B42"/>
    <w:rsid w:val="002F5489"/>
    <w:rsid w:val="00300B79"/>
    <w:rsid w:val="00300EC0"/>
    <w:rsid w:val="00301633"/>
    <w:rsid w:val="003029D1"/>
    <w:rsid w:val="00305D94"/>
    <w:rsid w:val="003076A6"/>
    <w:rsid w:val="00320C9F"/>
    <w:rsid w:val="003215C7"/>
    <w:rsid w:val="00342270"/>
    <w:rsid w:val="00351C1F"/>
    <w:rsid w:val="0035446A"/>
    <w:rsid w:val="00365F73"/>
    <w:rsid w:val="0036734A"/>
    <w:rsid w:val="00374EE0"/>
    <w:rsid w:val="003854DC"/>
    <w:rsid w:val="00391919"/>
    <w:rsid w:val="003A0EAC"/>
    <w:rsid w:val="003A56E3"/>
    <w:rsid w:val="003A63DA"/>
    <w:rsid w:val="003B230B"/>
    <w:rsid w:val="003C0C39"/>
    <w:rsid w:val="003C6C0D"/>
    <w:rsid w:val="003D0548"/>
    <w:rsid w:val="003D10F4"/>
    <w:rsid w:val="003E3E6E"/>
    <w:rsid w:val="003E7187"/>
    <w:rsid w:val="003E7D41"/>
    <w:rsid w:val="003F2501"/>
    <w:rsid w:val="00405C72"/>
    <w:rsid w:val="00407219"/>
    <w:rsid w:val="00407D06"/>
    <w:rsid w:val="00414E41"/>
    <w:rsid w:val="00425049"/>
    <w:rsid w:val="004311E4"/>
    <w:rsid w:val="004320AE"/>
    <w:rsid w:val="00443CE3"/>
    <w:rsid w:val="00446968"/>
    <w:rsid w:val="00450096"/>
    <w:rsid w:val="0046495A"/>
    <w:rsid w:val="00472D17"/>
    <w:rsid w:val="004A40AA"/>
    <w:rsid w:val="004B3550"/>
    <w:rsid w:val="004B3DB4"/>
    <w:rsid w:val="004C19BD"/>
    <w:rsid w:val="004C5073"/>
    <w:rsid w:val="004D71EE"/>
    <w:rsid w:val="004E317B"/>
    <w:rsid w:val="004E3288"/>
    <w:rsid w:val="004F1366"/>
    <w:rsid w:val="00500FE0"/>
    <w:rsid w:val="00502089"/>
    <w:rsid w:val="00504A35"/>
    <w:rsid w:val="005067A8"/>
    <w:rsid w:val="00506EEC"/>
    <w:rsid w:val="0051061A"/>
    <w:rsid w:val="0052499C"/>
    <w:rsid w:val="005267FB"/>
    <w:rsid w:val="00532543"/>
    <w:rsid w:val="005453AA"/>
    <w:rsid w:val="00551C05"/>
    <w:rsid w:val="00552640"/>
    <w:rsid w:val="00557F4A"/>
    <w:rsid w:val="00566F72"/>
    <w:rsid w:val="00567CB0"/>
    <w:rsid w:val="00571366"/>
    <w:rsid w:val="00572B6C"/>
    <w:rsid w:val="005771C0"/>
    <w:rsid w:val="00597CD3"/>
    <w:rsid w:val="005A5B13"/>
    <w:rsid w:val="005C3291"/>
    <w:rsid w:val="005D6750"/>
    <w:rsid w:val="005E2A1B"/>
    <w:rsid w:val="005E2AEC"/>
    <w:rsid w:val="005E7E4A"/>
    <w:rsid w:val="00606110"/>
    <w:rsid w:val="00620F0D"/>
    <w:rsid w:val="00630409"/>
    <w:rsid w:val="00632CF8"/>
    <w:rsid w:val="00634F6A"/>
    <w:rsid w:val="006534E2"/>
    <w:rsid w:val="00670ACA"/>
    <w:rsid w:val="00677AB6"/>
    <w:rsid w:val="00683B37"/>
    <w:rsid w:val="006842E0"/>
    <w:rsid w:val="00686E31"/>
    <w:rsid w:val="006909CB"/>
    <w:rsid w:val="006A6813"/>
    <w:rsid w:val="006B55A5"/>
    <w:rsid w:val="006B6D54"/>
    <w:rsid w:val="006C2172"/>
    <w:rsid w:val="006C69D6"/>
    <w:rsid w:val="006C7509"/>
    <w:rsid w:val="006D1312"/>
    <w:rsid w:val="006D4AD5"/>
    <w:rsid w:val="006D74D6"/>
    <w:rsid w:val="006D7900"/>
    <w:rsid w:val="006E082F"/>
    <w:rsid w:val="006E224F"/>
    <w:rsid w:val="006E274D"/>
    <w:rsid w:val="006E5AA2"/>
    <w:rsid w:val="00726C26"/>
    <w:rsid w:val="007307E6"/>
    <w:rsid w:val="007361EC"/>
    <w:rsid w:val="00754613"/>
    <w:rsid w:val="00755DC2"/>
    <w:rsid w:val="00763CBE"/>
    <w:rsid w:val="00765009"/>
    <w:rsid w:val="00773A13"/>
    <w:rsid w:val="00773AD7"/>
    <w:rsid w:val="007910B2"/>
    <w:rsid w:val="007A2E75"/>
    <w:rsid w:val="007A3484"/>
    <w:rsid w:val="007A3C4B"/>
    <w:rsid w:val="007B4213"/>
    <w:rsid w:val="007E613A"/>
    <w:rsid w:val="007F33E3"/>
    <w:rsid w:val="00804BE2"/>
    <w:rsid w:val="008124B7"/>
    <w:rsid w:val="00814ADA"/>
    <w:rsid w:val="008225B1"/>
    <w:rsid w:val="008372E9"/>
    <w:rsid w:val="00857790"/>
    <w:rsid w:val="00860C86"/>
    <w:rsid w:val="00863184"/>
    <w:rsid w:val="00870FAC"/>
    <w:rsid w:val="008809AC"/>
    <w:rsid w:val="00883821"/>
    <w:rsid w:val="008B40CA"/>
    <w:rsid w:val="008C17B3"/>
    <w:rsid w:val="008D7D13"/>
    <w:rsid w:val="008E09CB"/>
    <w:rsid w:val="008F12EA"/>
    <w:rsid w:val="008F3B6C"/>
    <w:rsid w:val="00910C42"/>
    <w:rsid w:val="009112F9"/>
    <w:rsid w:val="0091618D"/>
    <w:rsid w:val="009371C5"/>
    <w:rsid w:val="009378D9"/>
    <w:rsid w:val="009465FE"/>
    <w:rsid w:val="0094666A"/>
    <w:rsid w:val="009637A9"/>
    <w:rsid w:val="00964070"/>
    <w:rsid w:val="00980CD0"/>
    <w:rsid w:val="0098452D"/>
    <w:rsid w:val="00985346"/>
    <w:rsid w:val="00991E80"/>
    <w:rsid w:val="00996BDF"/>
    <w:rsid w:val="009B1264"/>
    <w:rsid w:val="009B35C0"/>
    <w:rsid w:val="009B6B97"/>
    <w:rsid w:val="009C1069"/>
    <w:rsid w:val="009E612F"/>
    <w:rsid w:val="009E6FC4"/>
    <w:rsid w:val="00A01229"/>
    <w:rsid w:val="00A03E62"/>
    <w:rsid w:val="00A11E8B"/>
    <w:rsid w:val="00A24504"/>
    <w:rsid w:val="00A30A69"/>
    <w:rsid w:val="00A321D3"/>
    <w:rsid w:val="00A43F7F"/>
    <w:rsid w:val="00A45A62"/>
    <w:rsid w:val="00A4666D"/>
    <w:rsid w:val="00A7262F"/>
    <w:rsid w:val="00A72A81"/>
    <w:rsid w:val="00A73CE5"/>
    <w:rsid w:val="00A748CD"/>
    <w:rsid w:val="00A77099"/>
    <w:rsid w:val="00A93DAA"/>
    <w:rsid w:val="00AB75C6"/>
    <w:rsid w:val="00AC3B8E"/>
    <w:rsid w:val="00AC4F82"/>
    <w:rsid w:val="00AC5A80"/>
    <w:rsid w:val="00AC6F65"/>
    <w:rsid w:val="00AC76CB"/>
    <w:rsid w:val="00AE063D"/>
    <w:rsid w:val="00AE3AFF"/>
    <w:rsid w:val="00AF1D74"/>
    <w:rsid w:val="00AF2DA9"/>
    <w:rsid w:val="00AF76BF"/>
    <w:rsid w:val="00B0580C"/>
    <w:rsid w:val="00B06287"/>
    <w:rsid w:val="00B06C64"/>
    <w:rsid w:val="00B14981"/>
    <w:rsid w:val="00B14D6F"/>
    <w:rsid w:val="00B15ABE"/>
    <w:rsid w:val="00B274CD"/>
    <w:rsid w:val="00B37CCE"/>
    <w:rsid w:val="00B41BAA"/>
    <w:rsid w:val="00B44A3C"/>
    <w:rsid w:val="00B45139"/>
    <w:rsid w:val="00B454E0"/>
    <w:rsid w:val="00B5365E"/>
    <w:rsid w:val="00B576D1"/>
    <w:rsid w:val="00BA0BC3"/>
    <w:rsid w:val="00BA14CC"/>
    <w:rsid w:val="00BA50E5"/>
    <w:rsid w:val="00BA5AE1"/>
    <w:rsid w:val="00BA69B7"/>
    <w:rsid w:val="00BC75F9"/>
    <w:rsid w:val="00BE03BA"/>
    <w:rsid w:val="00BE367B"/>
    <w:rsid w:val="00BF3373"/>
    <w:rsid w:val="00C04A90"/>
    <w:rsid w:val="00C11C90"/>
    <w:rsid w:val="00C1745B"/>
    <w:rsid w:val="00C25256"/>
    <w:rsid w:val="00C27BB2"/>
    <w:rsid w:val="00C301B1"/>
    <w:rsid w:val="00C32441"/>
    <w:rsid w:val="00C358D8"/>
    <w:rsid w:val="00C3729F"/>
    <w:rsid w:val="00C37569"/>
    <w:rsid w:val="00C57F59"/>
    <w:rsid w:val="00C77771"/>
    <w:rsid w:val="00C876E0"/>
    <w:rsid w:val="00C9251C"/>
    <w:rsid w:val="00C932D2"/>
    <w:rsid w:val="00CA0197"/>
    <w:rsid w:val="00CA1B4E"/>
    <w:rsid w:val="00CA69AA"/>
    <w:rsid w:val="00CE2608"/>
    <w:rsid w:val="00D03A66"/>
    <w:rsid w:val="00D13B41"/>
    <w:rsid w:val="00D278A0"/>
    <w:rsid w:val="00D305F9"/>
    <w:rsid w:val="00D37741"/>
    <w:rsid w:val="00D44E1B"/>
    <w:rsid w:val="00D456F9"/>
    <w:rsid w:val="00D47B7C"/>
    <w:rsid w:val="00D51445"/>
    <w:rsid w:val="00D631B1"/>
    <w:rsid w:val="00D635A3"/>
    <w:rsid w:val="00D635BE"/>
    <w:rsid w:val="00D84548"/>
    <w:rsid w:val="00D940F7"/>
    <w:rsid w:val="00D95269"/>
    <w:rsid w:val="00D97D2D"/>
    <w:rsid w:val="00DA52F3"/>
    <w:rsid w:val="00DB081E"/>
    <w:rsid w:val="00DB1DFF"/>
    <w:rsid w:val="00DB488F"/>
    <w:rsid w:val="00DC7F14"/>
    <w:rsid w:val="00DD2516"/>
    <w:rsid w:val="00DD2B33"/>
    <w:rsid w:val="00DD2EE0"/>
    <w:rsid w:val="00DD779E"/>
    <w:rsid w:val="00DF0229"/>
    <w:rsid w:val="00DF2499"/>
    <w:rsid w:val="00DF7578"/>
    <w:rsid w:val="00E025BA"/>
    <w:rsid w:val="00E03199"/>
    <w:rsid w:val="00E071CB"/>
    <w:rsid w:val="00E12EB1"/>
    <w:rsid w:val="00E2016C"/>
    <w:rsid w:val="00E20B52"/>
    <w:rsid w:val="00E40019"/>
    <w:rsid w:val="00E41F71"/>
    <w:rsid w:val="00E448D0"/>
    <w:rsid w:val="00E57ACD"/>
    <w:rsid w:val="00E647A0"/>
    <w:rsid w:val="00E65999"/>
    <w:rsid w:val="00E672D8"/>
    <w:rsid w:val="00E75FE8"/>
    <w:rsid w:val="00E82274"/>
    <w:rsid w:val="00E85522"/>
    <w:rsid w:val="00EA47F8"/>
    <w:rsid w:val="00EA6B3A"/>
    <w:rsid w:val="00EB6872"/>
    <w:rsid w:val="00EB7A7F"/>
    <w:rsid w:val="00EC0385"/>
    <w:rsid w:val="00EC6E78"/>
    <w:rsid w:val="00EE1714"/>
    <w:rsid w:val="00EE60B1"/>
    <w:rsid w:val="00EF3B97"/>
    <w:rsid w:val="00F001A6"/>
    <w:rsid w:val="00F0111D"/>
    <w:rsid w:val="00F01327"/>
    <w:rsid w:val="00F0132F"/>
    <w:rsid w:val="00F02D07"/>
    <w:rsid w:val="00F13B84"/>
    <w:rsid w:val="00F223B2"/>
    <w:rsid w:val="00F22A26"/>
    <w:rsid w:val="00F34E18"/>
    <w:rsid w:val="00F4666D"/>
    <w:rsid w:val="00F51EBE"/>
    <w:rsid w:val="00F54822"/>
    <w:rsid w:val="00F7183B"/>
    <w:rsid w:val="00F75C7C"/>
    <w:rsid w:val="00F7755D"/>
    <w:rsid w:val="00F873A7"/>
    <w:rsid w:val="00F920AF"/>
    <w:rsid w:val="00FA448F"/>
    <w:rsid w:val="00FA5C20"/>
    <w:rsid w:val="00FB5D73"/>
    <w:rsid w:val="00FC06DE"/>
    <w:rsid w:val="00FC49BE"/>
    <w:rsid w:val="00FC6665"/>
    <w:rsid w:val="00FC720A"/>
    <w:rsid w:val="00FC74CA"/>
    <w:rsid w:val="00FD2BD2"/>
    <w:rsid w:val="00FD39A0"/>
    <w:rsid w:val="00FD4A46"/>
    <w:rsid w:val="00FD5B95"/>
    <w:rsid w:val="00FD7FF0"/>
    <w:rsid w:val="00FE22B9"/>
    <w:rsid w:val="00FF2E7A"/>
    <w:rsid w:val="00FF3A2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3F9D53"/>
  <w15:chartTrackingRefBased/>
  <w15:docId w15:val="{628F671B-0057-421F-A323-5491F4E64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Gothic" w:eastAsia="Times New Roman" w:hAnsi="Century Gothic" w:cs="Maiandra GD"/>
        <w:sz w:val="18"/>
        <w:szCs w:val="18"/>
        <w:lang w:val="nl-NL" w:eastAsia="nl-NL" w:bidi="ar-SA"/>
      </w:rPr>
    </w:rPrDefault>
    <w:pPrDefault>
      <w:pPr>
        <w:spacing w:line="260" w:lineRule="atLeast"/>
      </w:pPr>
    </w:pPrDefault>
  </w:docDefaults>
  <w:latentStyles w:defLockedState="0" w:defUIPriority="99" w:defSemiHidden="0" w:defUnhideWhenUsed="0" w:defQFormat="0" w:count="376">
    <w:lsdException w:name="Normal" w:uiPriority="94"/>
    <w:lsdException w:name="heading 1" w:uiPriority="3"/>
    <w:lsdException w:name="heading 2" w:semiHidden="1" w:uiPriority="5"/>
    <w:lsdException w:name="heading 3" w:semiHidden="1" w:uiPriority="7"/>
    <w:lsdException w:name="heading 4" w:semiHidden="1" w:uiPriority="9"/>
    <w:lsdException w:name="heading 5" w:semiHidden="1" w:uiPriority="97"/>
    <w:lsdException w:name="heading 6" w:semiHidden="1" w:uiPriority="97"/>
    <w:lsdException w:name="heading 7" w:semiHidden="1" w:uiPriority="97"/>
    <w:lsdException w:name="heading 8" w:semiHidden="1" w:uiPriority="97"/>
    <w:lsdException w:name="heading 9" w:semiHidden="1" w:uiPriority="97"/>
    <w:lsdException w:name="toc 1" w:uiPriority="39"/>
    <w:lsdException w:name="toc 2" w:uiPriority="39"/>
    <w:lsdException w:name="toc 3" w:uiPriority="39"/>
    <w:lsdException w:name="toc 4" w:uiPriority="97"/>
    <w:lsdException w:name="toc 5" w:uiPriority="97"/>
    <w:lsdException w:name="toc 6" w:uiPriority="97"/>
    <w:lsdException w:name="toc 7" w:uiPriority="97"/>
    <w:lsdException w:name="toc 8" w:uiPriority="97"/>
    <w:lsdException w:name="toc 9" w:uiPriority="97"/>
    <w:lsdException w:name="footnote text" w:uiPriority="97"/>
    <w:lsdException w:name="annotation text" w:semiHidden="1"/>
    <w:lsdException w:name="caption" w:semiHidden="1" w:uiPriority="97"/>
    <w:lsdException w:name="envelope address" w:semiHidden="1"/>
    <w:lsdException w:name="envelope return" w:semiHidden="1"/>
    <w:lsdException w:name="footnote reference" w:uiPriority="97"/>
    <w:lsdException w:name="annotation reference" w:semiHidden="1"/>
    <w:lsdException w:name="page number" w:semiHidden="1"/>
    <w:lsdException w:name="endnote reference" w:uiPriority="97"/>
    <w:lsdException w:name="endnote text" w:uiPriority="97"/>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lsdException w:name="Closing" w:semiHidden="1"/>
    <w:lsdException w:name="Signature" w:semiHidden="1"/>
    <w:lsdException w:name="Default Paragraph Font" w:uiPriority="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FollowedHyperlink" w:uiPriority="97"/>
    <w:lsdException w:name="Strong" w:semiHidden="1"/>
    <w:lsdException w:name="Emphasis" w:semiHidden="1"/>
    <w:lsdException w:name="Document Map" w:semiHidden="1"/>
    <w:lsdException w:name="Plain Text" w:semiHidden="1"/>
    <w:lsdException w:name="E-mail Signature" w:semiHidden="1"/>
    <w:lsdException w:name="HTML Top of Form" w:uiPriority="0"/>
    <w:lsdException w:name="HTML Bottom of Form" w:uiPriority="0"/>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lsdException w:name="Quote" w:semiHidden="1"/>
    <w:lsdException w:name="Intense Quote"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aliases w:val="Normal GHOR"/>
    <w:next w:val="BasistekstGHOR"/>
    <w:uiPriority w:val="94"/>
    <w:semiHidden/>
    <w:rsid w:val="00F223B2"/>
  </w:style>
  <w:style w:type="paragraph" w:styleId="Kop1">
    <w:name w:val="heading 1"/>
    <w:aliases w:val="Kop 1 GHOR"/>
    <w:basedOn w:val="ZsysbasisGHOR"/>
    <w:next w:val="BasistekstGHOR"/>
    <w:link w:val="Kop1Char"/>
    <w:uiPriority w:val="3"/>
    <w:rsid w:val="007F33E3"/>
    <w:pPr>
      <w:keepNext/>
      <w:keepLines/>
      <w:pageBreakBefore/>
      <w:pBdr>
        <w:top w:val="single" w:sz="48" w:space="1" w:color="BFBFE5" w:themeColor="accent3"/>
        <w:left w:val="single" w:sz="48" w:space="4" w:color="BFBFE5" w:themeColor="accent3"/>
        <w:bottom w:val="single" w:sz="48" w:space="1" w:color="BFBFE5" w:themeColor="accent3"/>
        <w:right w:val="single" w:sz="48" w:space="4" w:color="BFBFE5" w:themeColor="accent3"/>
      </w:pBdr>
      <w:shd w:val="clear" w:color="auto" w:fill="BFBFE5" w:themeFill="accent3"/>
      <w:spacing w:after="460" w:line="480" w:lineRule="exact"/>
      <w:ind w:left="794" w:right="227" w:hanging="567"/>
      <w:outlineLvl w:val="0"/>
    </w:pPr>
    <w:rPr>
      <w:b/>
      <w:bCs/>
      <w:color w:val="000099" w:themeColor="accent1"/>
      <w:sz w:val="38"/>
      <w:szCs w:val="32"/>
    </w:rPr>
  </w:style>
  <w:style w:type="paragraph" w:styleId="Kop2">
    <w:name w:val="heading 2"/>
    <w:aliases w:val="Kop 2 GHOR"/>
    <w:basedOn w:val="ZsysbasisGHOR"/>
    <w:next w:val="BasistekstGHOR"/>
    <w:link w:val="Kop2Char"/>
    <w:uiPriority w:val="5"/>
    <w:rsid w:val="00FC6665"/>
    <w:pPr>
      <w:keepNext/>
      <w:keepLines/>
      <w:spacing w:before="420" w:after="200" w:line="420" w:lineRule="atLeast"/>
      <w:ind w:left="794" w:hanging="794"/>
      <w:outlineLvl w:val="1"/>
    </w:pPr>
    <w:rPr>
      <w:b/>
      <w:bCs/>
      <w:iCs/>
      <w:color w:val="000099" w:themeColor="accent1"/>
      <w:sz w:val="34"/>
      <w:szCs w:val="28"/>
    </w:rPr>
  </w:style>
  <w:style w:type="paragraph" w:styleId="Kop3">
    <w:name w:val="heading 3"/>
    <w:aliases w:val="Kop 3 GHOR"/>
    <w:basedOn w:val="ZsysbasisGHOR"/>
    <w:next w:val="BasistekstGHOR"/>
    <w:link w:val="Kop3Char"/>
    <w:uiPriority w:val="7"/>
    <w:rsid w:val="00FC6665"/>
    <w:pPr>
      <w:keepNext/>
      <w:keepLines/>
      <w:spacing w:before="260"/>
      <w:ind w:left="794" w:hanging="794"/>
      <w:outlineLvl w:val="2"/>
    </w:pPr>
    <w:rPr>
      <w:rFonts w:asciiTheme="minorHAnsi" w:hAnsiTheme="minorHAnsi"/>
      <w:b/>
      <w:iCs/>
    </w:rPr>
  </w:style>
  <w:style w:type="paragraph" w:styleId="Kop4">
    <w:name w:val="heading 4"/>
    <w:aliases w:val="Kop 4 GHOR"/>
    <w:basedOn w:val="ZsysbasisGHOR"/>
    <w:next w:val="BasistekstGHOR"/>
    <w:link w:val="Kop4Char"/>
    <w:uiPriority w:val="9"/>
    <w:rsid w:val="00FC6665"/>
    <w:pPr>
      <w:keepNext/>
      <w:keepLines/>
      <w:spacing w:before="260"/>
      <w:ind w:left="851" w:hanging="851"/>
      <w:outlineLvl w:val="3"/>
    </w:pPr>
    <w:rPr>
      <w:rFonts w:asciiTheme="minorHAnsi" w:hAnsiTheme="minorHAnsi"/>
      <w:bCs/>
      <w:i/>
      <w:szCs w:val="24"/>
    </w:rPr>
  </w:style>
  <w:style w:type="paragraph" w:styleId="Kop5">
    <w:name w:val="heading 5"/>
    <w:aliases w:val="Kop 5 GHOR"/>
    <w:basedOn w:val="ZsysbasisGHOR"/>
    <w:next w:val="BasistekstGHOR"/>
    <w:link w:val="Kop5Char"/>
    <w:uiPriority w:val="97"/>
    <w:rsid w:val="00FC6665"/>
    <w:pPr>
      <w:keepNext/>
      <w:keepLines/>
      <w:ind w:left="851" w:hanging="851"/>
      <w:outlineLvl w:val="4"/>
    </w:pPr>
    <w:rPr>
      <w:rFonts w:asciiTheme="minorHAnsi" w:hAnsiTheme="minorHAnsi"/>
      <w:bCs/>
      <w:iCs/>
      <w:szCs w:val="22"/>
    </w:rPr>
  </w:style>
  <w:style w:type="paragraph" w:styleId="Kop6">
    <w:name w:val="heading 6"/>
    <w:aliases w:val="Kop 6 GHOR"/>
    <w:basedOn w:val="ZsysbasisGHOR"/>
    <w:next w:val="BasistekstGHOR"/>
    <w:link w:val="Kop6Char"/>
    <w:uiPriority w:val="97"/>
    <w:rsid w:val="00FC6665"/>
    <w:pPr>
      <w:keepNext/>
      <w:keepLines/>
      <w:ind w:left="992" w:hanging="992"/>
      <w:outlineLvl w:val="5"/>
    </w:pPr>
    <w:rPr>
      <w:rFonts w:asciiTheme="minorHAnsi" w:hAnsiTheme="minorHAnsi"/>
    </w:rPr>
  </w:style>
  <w:style w:type="paragraph" w:styleId="Kop7">
    <w:name w:val="heading 7"/>
    <w:aliases w:val="Kop 7 GHOR"/>
    <w:basedOn w:val="ZsysbasisGHOR"/>
    <w:next w:val="BasistekstGHOR"/>
    <w:link w:val="Kop7Char"/>
    <w:uiPriority w:val="97"/>
    <w:rsid w:val="00FC6665"/>
    <w:pPr>
      <w:keepNext/>
      <w:keepLines/>
      <w:ind w:left="1134" w:hanging="1134"/>
      <w:outlineLvl w:val="6"/>
    </w:pPr>
    <w:rPr>
      <w:rFonts w:asciiTheme="minorHAnsi" w:hAnsiTheme="minorHAnsi"/>
      <w:bCs/>
      <w:szCs w:val="20"/>
    </w:rPr>
  </w:style>
  <w:style w:type="paragraph" w:styleId="Kop8">
    <w:name w:val="heading 8"/>
    <w:aliases w:val="Kop 8 GHOR"/>
    <w:basedOn w:val="ZsysbasisGHOR"/>
    <w:next w:val="BasistekstGHOR"/>
    <w:link w:val="Kop8Char"/>
    <w:uiPriority w:val="97"/>
    <w:rsid w:val="00FC6665"/>
    <w:pPr>
      <w:keepNext/>
      <w:keepLines/>
      <w:ind w:left="1276" w:hanging="1276"/>
      <w:outlineLvl w:val="7"/>
    </w:pPr>
    <w:rPr>
      <w:rFonts w:asciiTheme="minorHAnsi" w:hAnsiTheme="minorHAnsi"/>
      <w:iCs/>
      <w:szCs w:val="20"/>
    </w:rPr>
  </w:style>
  <w:style w:type="paragraph" w:styleId="Kop9">
    <w:name w:val="heading 9"/>
    <w:aliases w:val="Kop 9 GHOR"/>
    <w:basedOn w:val="ZsysbasisGHOR"/>
    <w:next w:val="BasistekstGHOR"/>
    <w:link w:val="Kop9Char"/>
    <w:uiPriority w:val="97"/>
    <w:rsid w:val="00FC6665"/>
    <w:pPr>
      <w:keepNext/>
      <w:keepLines/>
      <w:ind w:left="1418" w:hanging="1418"/>
      <w:outlineLvl w:val="8"/>
    </w:pPr>
    <w:rPr>
      <w:rFonts w:asciiTheme="minorHAnsi" w:hAnsiTheme="minorHAnsi"/>
      <w:b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ZsysbasisGHOR">
    <w:name w:val="Zsysbasis GHOR"/>
    <w:next w:val="BasistekstGHOR"/>
    <w:link w:val="ZsysbasisGHORChar"/>
    <w:uiPriority w:val="96"/>
    <w:semiHidden/>
    <w:rsid w:val="00FC6665"/>
  </w:style>
  <w:style w:type="character" w:customStyle="1" w:styleId="ZsysbasisGHORChar">
    <w:name w:val="Zsysbasis GHOR Char"/>
    <w:basedOn w:val="Standaardalinea-lettertype"/>
    <w:link w:val="ZsysbasisGHOR"/>
    <w:uiPriority w:val="96"/>
    <w:semiHidden/>
    <w:rsid w:val="00FC6665"/>
  </w:style>
  <w:style w:type="paragraph" w:customStyle="1" w:styleId="AdresvakGHOR">
    <w:name w:val="Adresvak GHOR"/>
    <w:basedOn w:val="ZsysbasisGHOR"/>
    <w:uiPriority w:val="95"/>
    <w:rsid w:val="00FC6665"/>
    <w:rPr>
      <w:noProof/>
    </w:rPr>
  </w:style>
  <w:style w:type="paragraph" w:customStyle="1" w:styleId="AfzendergegevenskopjeGHOR">
    <w:name w:val="Afzendergegevens kopje GHOR"/>
    <w:basedOn w:val="ZsysbasisdocumentgegevensGHOR"/>
    <w:uiPriority w:val="95"/>
    <w:rsid w:val="00FC6665"/>
  </w:style>
  <w:style w:type="paragraph" w:customStyle="1" w:styleId="AfzendergegevensGHOR">
    <w:name w:val="Afzendergegevens GHOR"/>
    <w:basedOn w:val="ZsysbasisdocumentgegevensGHOR"/>
    <w:uiPriority w:val="95"/>
    <w:rsid w:val="00FC6665"/>
  </w:style>
  <w:style w:type="paragraph" w:customStyle="1" w:styleId="AgendapuntGHOR">
    <w:name w:val="Agendapunt GHOR"/>
    <w:basedOn w:val="ZsysbasisGHOR"/>
    <w:uiPriority w:val="95"/>
    <w:rsid w:val="00FC6665"/>
    <w:pPr>
      <w:numPr>
        <w:numId w:val="21"/>
      </w:numPr>
    </w:pPr>
  </w:style>
  <w:style w:type="paragraph" w:customStyle="1" w:styleId="AlineavoorafbeeldingGHOR">
    <w:name w:val="Alinea voor afbeelding GHOR"/>
    <w:basedOn w:val="ZsysbasisGHOR"/>
    <w:next w:val="BasistekstGHOR"/>
    <w:uiPriority w:val="95"/>
    <w:rsid w:val="00FC6665"/>
  </w:style>
  <w:style w:type="paragraph" w:customStyle="1" w:styleId="BasistekstcursiefGHOR">
    <w:name w:val="Basistekst cursief GHOR"/>
    <w:basedOn w:val="ZsysbasisGHOR"/>
    <w:next w:val="BasistekstGHOR"/>
    <w:link w:val="BasistekstcursiefGHORChar"/>
    <w:uiPriority w:val="1"/>
    <w:rsid w:val="00FC6665"/>
    <w:rPr>
      <w:i/>
      <w:iCs/>
    </w:rPr>
  </w:style>
  <w:style w:type="paragraph" w:customStyle="1" w:styleId="BasistekstvetGHOR">
    <w:name w:val="Basistekst vet GHOR"/>
    <w:basedOn w:val="ZsysbasisGHOR"/>
    <w:next w:val="BasistekstGHOR"/>
    <w:link w:val="BasistekstvetGHORChar"/>
    <w:uiPriority w:val="2"/>
    <w:rsid w:val="00FC6665"/>
    <w:rPr>
      <w:b/>
      <w:bCs/>
    </w:rPr>
  </w:style>
  <w:style w:type="paragraph" w:customStyle="1" w:styleId="BasistekstGHOR">
    <w:name w:val="Basistekst GHOR"/>
    <w:basedOn w:val="ZsysbasisGHOR"/>
    <w:qFormat/>
    <w:rsid w:val="00FC6665"/>
  </w:style>
  <w:style w:type="paragraph" w:customStyle="1" w:styleId="Bijlagekop1GHOR">
    <w:name w:val="Bijlage kop 1 GHOR"/>
    <w:basedOn w:val="ZsysbasisGHOR"/>
    <w:next w:val="BasistekstGHOR"/>
    <w:uiPriority w:val="11"/>
    <w:rsid w:val="007F33E3"/>
    <w:pPr>
      <w:keepNext/>
      <w:keepLines/>
      <w:pageBreakBefore/>
      <w:numPr>
        <w:numId w:val="25"/>
      </w:numPr>
      <w:pBdr>
        <w:top w:val="single" w:sz="48" w:space="1" w:color="BFBFE5" w:themeColor="accent3"/>
        <w:left w:val="single" w:sz="48" w:space="4" w:color="BFBFE5" w:themeColor="accent3"/>
        <w:bottom w:val="single" w:sz="48" w:space="1" w:color="BFBFE5" w:themeColor="accent3"/>
        <w:right w:val="single" w:sz="48" w:space="4" w:color="BFBFE5" w:themeColor="accent3"/>
      </w:pBdr>
      <w:shd w:val="clear" w:color="auto" w:fill="BFBFE5" w:themeFill="accent3"/>
      <w:spacing w:after="480" w:line="480" w:lineRule="exact"/>
      <w:ind w:right="227"/>
      <w:outlineLvl w:val="0"/>
    </w:pPr>
    <w:rPr>
      <w:b/>
      <w:bCs/>
      <w:color w:val="000099" w:themeColor="accent1"/>
      <w:sz w:val="38"/>
      <w:szCs w:val="32"/>
    </w:rPr>
  </w:style>
  <w:style w:type="paragraph" w:customStyle="1" w:styleId="Bijlagekop2GHOR">
    <w:name w:val="Bijlage kop 2 GHOR"/>
    <w:basedOn w:val="ZsysbasisGHOR"/>
    <w:next w:val="BasistekstGHOR"/>
    <w:uiPriority w:val="12"/>
    <w:rsid w:val="00FC6665"/>
    <w:pPr>
      <w:keepNext/>
      <w:keepLines/>
      <w:numPr>
        <w:ilvl w:val="1"/>
        <w:numId w:val="25"/>
      </w:numPr>
      <w:spacing w:before="420" w:after="200" w:line="420" w:lineRule="atLeast"/>
      <w:outlineLvl w:val="1"/>
    </w:pPr>
    <w:rPr>
      <w:b/>
      <w:bCs/>
      <w:iCs/>
      <w:color w:val="000099" w:themeColor="accent1"/>
      <w:sz w:val="34"/>
      <w:szCs w:val="28"/>
    </w:rPr>
  </w:style>
  <w:style w:type="paragraph" w:styleId="Bijschrift">
    <w:name w:val="caption"/>
    <w:aliases w:val="Bijschrift GHOR"/>
    <w:basedOn w:val="ZsysbasisGHOR"/>
    <w:next w:val="BasistekstGHOR"/>
    <w:uiPriority w:val="97"/>
    <w:rsid w:val="00FC6665"/>
  </w:style>
  <w:style w:type="paragraph" w:customStyle="1" w:styleId="DocumentgegevenskopjeGHOR">
    <w:name w:val="Documentgegevens kopje GHOR"/>
    <w:basedOn w:val="ZsysbasisdocumentgegevensGHOR"/>
    <w:uiPriority w:val="96"/>
    <w:rsid w:val="00FC6665"/>
  </w:style>
  <w:style w:type="paragraph" w:customStyle="1" w:styleId="DocumentgegevensGHOR">
    <w:name w:val="Documentgegevens GHOR"/>
    <w:basedOn w:val="ZsysbasisdocumentgegevensGHOR"/>
    <w:uiPriority w:val="96"/>
    <w:rsid w:val="00FC6665"/>
  </w:style>
  <w:style w:type="paragraph" w:customStyle="1" w:styleId="DocumentnaamGHOR">
    <w:name w:val="Documentnaam GHOR"/>
    <w:basedOn w:val="ZsysbasisGHOR"/>
    <w:next w:val="BasistekstGHOR"/>
    <w:uiPriority w:val="96"/>
    <w:rsid w:val="00FC6665"/>
  </w:style>
  <w:style w:type="character" w:styleId="Eindnootmarkering">
    <w:name w:val="endnote reference"/>
    <w:aliases w:val="Eindnootmarkering GHOR"/>
    <w:basedOn w:val="Standaardalinea-lettertype"/>
    <w:uiPriority w:val="97"/>
    <w:semiHidden/>
    <w:rsid w:val="00FC6665"/>
    <w:rPr>
      <w:vertAlign w:val="superscript"/>
    </w:rPr>
  </w:style>
  <w:style w:type="paragraph" w:styleId="Eindnoottekst">
    <w:name w:val="endnote text"/>
    <w:aliases w:val="Eindnoottekst GHOR"/>
    <w:basedOn w:val="ZsysbasisGHOR"/>
    <w:next w:val="BasistekstGHOR"/>
    <w:link w:val="EindnoottekstChar"/>
    <w:uiPriority w:val="97"/>
    <w:semiHidden/>
    <w:rsid w:val="00FC6665"/>
    <w:rPr>
      <w:rFonts w:asciiTheme="minorHAnsi" w:hAnsiTheme="minorHAnsi"/>
    </w:rPr>
  </w:style>
  <w:style w:type="character" w:customStyle="1" w:styleId="EindnoottekstChar">
    <w:name w:val="Eindnoottekst Char"/>
    <w:aliases w:val="Eindnoottekst GHOR Char"/>
    <w:basedOn w:val="Standaardalinea-lettertype"/>
    <w:link w:val="Eindnoottekst"/>
    <w:uiPriority w:val="97"/>
    <w:semiHidden/>
    <w:rsid w:val="00FC6665"/>
    <w:rPr>
      <w:rFonts w:asciiTheme="minorHAnsi" w:hAnsiTheme="minorHAnsi"/>
    </w:rPr>
  </w:style>
  <w:style w:type="character" w:styleId="GevolgdeHyperlink">
    <w:name w:val="FollowedHyperlink"/>
    <w:aliases w:val="GevolgdeHyperlink GHOR"/>
    <w:basedOn w:val="Standaardalinea-lettertype"/>
    <w:uiPriority w:val="97"/>
    <w:semiHidden/>
    <w:rsid w:val="00FC6665"/>
    <w:rPr>
      <w:color w:val="6B9CD2"/>
      <w:u w:val="single"/>
    </w:rPr>
  </w:style>
  <w:style w:type="character" w:styleId="Hyperlink">
    <w:name w:val="Hyperlink"/>
    <w:aliases w:val="Hyperlink GHOR"/>
    <w:basedOn w:val="Standaardalinea-lettertype"/>
    <w:uiPriority w:val="99"/>
    <w:rsid w:val="00FC6665"/>
    <w:rPr>
      <w:color w:val="000099"/>
      <w:u w:val="single"/>
    </w:rPr>
  </w:style>
  <w:style w:type="paragraph" w:styleId="Inhopg1">
    <w:name w:val="toc 1"/>
    <w:aliases w:val="Inhopg 1 GHOR"/>
    <w:basedOn w:val="ZsysbasistocGHOR"/>
    <w:next w:val="BasistekstGHOR"/>
    <w:uiPriority w:val="39"/>
    <w:rsid w:val="00FC6665"/>
    <w:rPr>
      <w:rFonts w:eastAsiaTheme="minorHAnsi" w:cstheme="minorBidi"/>
      <w:b/>
      <w:szCs w:val="22"/>
      <w:lang w:eastAsia="en-US"/>
    </w:rPr>
  </w:style>
  <w:style w:type="paragraph" w:styleId="Inhopg2">
    <w:name w:val="toc 2"/>
    <w:aliases w:val="Inhopg 2 GHOR"/>
    <w:basedOn w:val="ZsysbasistocGHOR"/>
    <w:next w:val="BasistekstGHOR"/>
    <w:uiPriority w:val="39"/>
    <w:rsid w:val="00FC6665"/>
    <w:rPr>
      <w:rFonts w:eastAsiaTheme="minorHAnsi" w:cstheme="minorBidi"/>
      <w:szCs w:val="22"/>
      <w:lang w:eastAsia="en-US"/>
    </w:rPr>
  </w:style>
  <w:style w:type="paragraph" w:styleId="Inhopg3">
    <w:name w:val="toc 3"/>
    <w:aliases w:val="Inhopg 3 GHOR"/>
    <w:basedOn w:val="ZsysbasistocGHOR"/>
    <w:next w:val="BasistekstGHOR"/>
    <w:uiPriority w:val="39"/>
    <w:rsid w:val="00FC6665"/>
    <w:rPr>
      <w:rFonts w:eastAsiaTheme="minorHAnsi" w:cstheme="minorBidi"/>
      <w:szCs w:val="22"/>
      <w:lang w:eastAsia="en-US"/>
    </w:rPr>
  </w:style>
  <w:style w:type="paragraph" w:styleId="Inhopg4">
    <w:name w:val="toc 4"/>
    <w:aliases w:val="Inhopg 4 GHOR"/>
    <w:basedOn w:val="ZsysbasistocGHOR"/>
    <w:next w:val="BasistekstGHOR"/>
    <w:uiPriority w:val="97"/>
    <w:rsid w:val="00FC6665"/>
    <w:pPr>
      <w:ind w:left="0" w:firstLine="0"/>
    </w:pPr>
    <w:rPr>
      <w:rFonts w:eastAsiaTheme="minorHAnsi" w:cstheme="minorBidi"/>
      <w:b/>
      <w:szCs w:val="22"/>
      <w:lang w:eastAsia="en-US"/>
    </w:rPr>
  </w:style>
  <w:style w:type="paragraph" w:styleId="Inhopg5">
    <w:name w:val="toc 5"/>
    <w:aliases w:val="Inhopg 5 GHOR"/>
    <w:basedOn w:val="ZsysbasistocGHOR"/>
    <w:next w:val="BasistekstGHOR"/>
    <w:uiPriority w:val="97"/>
    <w:rsid w:val="00FC6665"/>
    <w:pPr>
      <w:ind w:left="0" w:firstLine="0"/>
    </w:pPr>
    <w:rPr>
      <w:rFonts w:eastAsiaTheme="minorHAnsi" w:cstheme="minorBidi"/>
      <w:szCs w:val="22"/>
      <w:lang w:eastAsia="en-US"/>
    </w:rPr>
  </w:style>
  <w:style w:type="paragraph" w:styleId="Inhopg6">
    <w:name w:val="toc 6"/>
    <w:aliases w:val="Inhopg 6 GHOR"/>
    <w:basedOn w:val="ZsysbasistocGHOR"/>
    <w:next w:val="BasistekstGHOR"/>
    <w:uiPriority w:val="97"/>
    <w:rsid w:val="00FC6665"/>
    <w:pPr>
      <w:ind w:left="0" w:firstLine="0"/>
    </w:pPr>
    <w:rPr>
      <w:rFonts w:eastAsiaTheme="minorHAnsi" w:cstheme="minorBidi"/>
      <w:szCs w:val="22"/>
      <w:lang w:eastAsia="en-US"/>
    </w:rPr>
  </w:style>
  <w:style w:type="paragraph" w:styleId="Inhopg7">
    <w:name w:val="toc 7"/>
    <w:aliases w:val="Inhopg 7 GHOR"/>
    <w:basedOn w:val="ZsysbasistocGHOR"/>
    <w:next w:val="BasistekstGHOR"/>
    <w:uiPriority w:val="97"/>
    <w:rsid w:val="00FC6665"/>
    <w:rPr>
      <w:rFonts w:eastAsiaTheme="minorHAnsi" w:cstheme="minorBidi"/>
      <w:b/>
      <w:szCs w:val="22"/>
      <w:lang w:eastAsia="en-US"/>
    </w:rPr>
  </w:style>
  <w:style w:type="paragraph" w:styleId="Inhopg8">
    <w:name w:val="toc 8"/>
    <w:aliases w:val="Inhopg 8 GHOR"/>
    <w:basedOn w:val="ZsysbasistocGHOR"/>
    <w:next w:val="BasistekstGHOR"/>
    <w:uiPriority w:val="97"/>
    <w:rsid w:val="00FC6665"/>
    <w:rPr>
      <w:rFonts w:eastAsiaTheme="minorHAnsi" w:cstheme="minorBidi"/>
      <w:szCs w:val="22"/>
      <w:lang w:eastAsia="en-US"/>
    </w:rPr>
  </w:style>
  <w:style w:type="paragraph" w:styleId="Inhopg9">
    <w:name w:val="toc 9"/>
    <w:aliases w:val="Inhopg 9 GHOR"/>
    <w:basedOn w:val="ZsysbasistocGHOR"/>
    <w:next w:val="BasistekstGHOR"/>
    <w:uiPriority w:val="97"/>
    <w:rsid w:val="00FC6665"/>
    <w:rPr>
      <w:rFonts w:eastAsiaTheme="minorHAnsi" w:cstheme="minorBidi"/>
      <w:szCs w:val="22"/>
      <w:lang w:eastAsia="en-US"/>
    </w:rPr>
  </w:style>
  <w:style w:type="paragraph" w:customStyle="1" w:styleId="Inspring1eniveauGHOR">
    <w:name w:val="Inspring 1e niveau GHOR"/>
    <w:basedOn w:val="ZsysbasisGHOR"/>
    <w:uiPriority w:val="30"/>
    <w:rsid w:val="00FC6665"/>
    <w:pPr>
      <w:tabs>
        <w:tab w:val="left" w:pos="284"/>
      </w:tabs>
      <w:ind w:left="284" w:hanging="284"/>
    </w:pPr>
  </w:style>
  <w:style w:type="paragraph" w:customStyle="1" w:styleId="Inspring2eniveauGHOR">
    <w:name w:val="Inspring 2e niveau GHOR"/>
    <w:basedOn w:val="ZsysbasisGHOR"/>
    <w:uiPriority w:val="31"/>
    <w:rsid w:val="00FC6665"/>
    <w:pPr>
      <w:tabs>
        <w:tab w:val="left" w:pos="567"/>
      </w:tabs>
      <w:ind w:left="568" w:hanging="284"/>
    </w:pPr>
  </w:style>
  <w:style w:type="paragraph" w:customStyle="1" w:styleId="Inspring3eniveauGHOR">
    <w:name w:val="Inspring 3e niveau GHOR"/>
    <w:basedOn w:val="ZsysbasisGHOR"/>
    <w:uiPriority w:val="32"/>
    <w:rsid w:val="00FC6665"/>
    <w:pPr>
      <w:tabs>
        <w:tab w:val="left" w:pos="851"/>
      </w:tabs>
      <w:ind w:left="851" w:hanging="284"/>
    </w:pPr>
  </w:style>
  <w:style w:type="paragraph" w:customStyle="1" w:styleId="Kop1zondernummerGHOR">
    <w:name w:val="Kop 1 zonder nummer GHOR"/>
    <w:basedOn w:val="ZsysbasisGHOR"/>
    <w:next w:val="BasistekstGHOR"/>
    <w:uiPriority w:val="4"/>
    <w:qFormat/>
    <w:rsid w:val="007F33E3"/>
    <w:pPr>
      <w:keepNext/>
      <w:keepLines/>
      <w:pageBreakBefore/>
      <w:pBdr>
        <w:top w:val="single" w:sz="48" w:space="1" w:color="BFBFE5" w:themeColor="accent3"/>
        <w:left w:val="single" w:sz="48" w:space="4" w:color="BFBFE5" w:themeColor="accent3"/>
        <w:bottom w:val="single" w:sz="48" w:space="1" w:color="BFBFE5" w:themeColor="accent3"/>
        <w:right w:val="single" w:sz="48" w:space="4" w:color="BFBFE5" w:themeColor="accent3"/>
      </w:pBdr>
      <w:shd w:val="clear" w:color="auto" w:fill="BFBFE5" w:themeFill="accent3"/>
      <w:spacing w:after="480" w:line="480" w:lineRule="exact"/>
      <w:ind w:left="227" w:right="227"/>
      <w:outlineLvl w:val="0"/>
    </w:pPr>
    <w:rPr>
      <w:b/>
      <w:bCs/>
      <w:color w:val="000099" w:themeColor="accent1"/>
      <w:sz w:val="38"/>
      <w:szCs w:val="32"/>
    </w:rPr>
  </w:style>
  <w:style w:type="character" w:customStyle="1" w:styleId="Kop1Char">
    <w:name w:val="Kop 1 Char"/>
    <w:aliases w:val="Kop 1 GHOR Char"/>
    <w:basedOn w:val="Standaardalinea-lettertype"/>
    <w:link w:val="Kop1"/>
    <w:uiPriority w:val="3"/>
    <w:rsid w:val="007F33E3"/>
    <w:rPr>
      <w:b/>
      <w:bCs/>
      <w:color w:val="000099" w:themeColor="accent1"/>
      <w:sz w:val="38"/>
      <w:szCs w:val="32"/>
      <w:shd w:val="clear" w:color="auto" w:fill="BFBFE5" w:themeFill="accent3"/>
    </w:rPr>
  </w:style>
  <w:style w:type="paragraph" w:customStyle="1" w:styleId="Kop2zondernummerGHOR">
    <w:name w:val="Kop 2 zonder nummer GHOR"/>
    <w:basedOn w:val="ZsysbasisGHOR"/>
    <w:next w:val="BasistekstGHOR"/>
    <w:uiPriority w:val="6"/>
    <w:qFormat/>
    <w:rsid w:val="00D635A3"/>
    <w:pPr>
      <w:keepNext/>
      <w:keepLines/>
      <w:spacing w:before="420" w:after="220" w:line="420" w:lineRule="atLeast"/>
      <w:outlineLvl w:val="1"/>
    </w:pPr>
    <w:rPr>
      <w:b/>
      <w:bCs/>
      <w:iCs/>
      <w:color w:val="000099" w:themeColor="accent1"/>
      <w:sz w:val="28"/>
      <w:szCs w:val="28"/>
    </w:rPr>
  </w:style>
  <w:style w:type="character" w:customStyle="1" w:styleId="Kop2Char">
    <w:name w:val="Kop 2 Char"/>
    <w:aliases w:val="Kop 2 GHOR Char"/>
    <w:basedOn w:val="Standaardalinea-lettertype"/>
    <w:link w:val="Kop2"/>
    <w:uiPriority w:val="5"/>
    <w:rsid w:val="00FC6665"/>
    <w:rPr>
      <w:b/>
      <w:bCs/>
      <w:iCs/>
      <w:color w:val="000099" w:themeColor="accent1"/>
      <w:sz w:val="34"/>
      <w:szCs w:val="28"/>
    </w:rPr>
  </w:style>
  <w:style w:type="paragraph" w:customStyle="1" w:styleId="Kop3zondernummerGHOR">
    <w:name w:val="Kop 3 zonder nummer GHOR"/>
    <w:basedOn w:val="ZsysbasisGHOR"/>
    <w:next w:val="BasistekstGHOR"/>
    <w:uiPriority w:val="8"/>
    <w:rsid w:val="00FC6665"/>
    <w:pPr>
      <w:keepNext/>
      <w:keepLines/>
      <w:spacing w:before="260"/>
      <w:outlineLvl w:val="2"/>
    </w:pPr>
    <w:rPr>
      <w:b/>
    </w:rPr>
  </w:style>
  <w:style w:type="character" w:customStyle="1" w:styleId="Kop3Char">
    <w:name w:val="Kop 3 Char"/>
    <w:aliases w:val="Kop 3 GHOR Char"/>
    <w:basedOn w:val="Standaardalinea-lettertype"/>
    <w:link w:val="Kop3"/>
    <w:uiPriority w:val="7"/>
    <w:rsid w:val="00FC6665"/>
    <w:rPr>
      <w:rFonts w:asciiTheme="minorHAnsi" w:hAnsiTheme="minorHAnsi"/>
      <w:b/>
      <w:iCs/>
    </w:rPr>
  </w:style>
  <w:style w:type="paragraph" w:customStyle="1" w:styleId="Kop4zondernummerGHOR">
    <w:name w:val="Kop 4 zonder nummer GHOR"/>
    <w:basedOn w:val="ZsysbasisGHOR"/>
    <w:next w:val="BasistekstGHOR"/>
    <w:uiPriority w:val="10"/>
    <w:rsid w:val="00FC6665"/>
    <w:pPr>
      <w:keepNext/>
      <w:keepLines/>
      <w:spacing w:before="260"/>
      <w:outlineLvl w:val="3"/>
    </w:pPr>
    <w:rPr>
      <w:i/>
    </w:rPr>
  </w:style>
  <w:style w:type="character" w:customStyle="1" w:styleId="Kop4Char">
    <w:name w:val="Kop 4 Char"/>
    <w:aliases w:val="Kop 4 GHOR Char"/>
    <w:basedOn w:val="Standaardalinea-lettertype"/>
    <w:link w:val="Kop4"/>
    <w:uiPriority w:val="9"/>
    <w:rsid w:val="00FC6665"/>
    <w:rPr>
      <w:rFonts w:asciiTheme="minorHAnsi" w:hAnsiTheme="minorHAnsi"/>
      <w:bCs/>
      <w:i/>
      <w:szCs w:val="24"/>
    </w:rPr>
  </w:style>
  <w:style w:type="character" w:customStyle="1" w:styleId="Kop5Char">
    <w:name w:val="Kop 5 Char"/>
    <w:aliases w:val="Kop 5 GHOR Char"/>
    <w:basedOn w:val="Standaardalinea-lettertype"/>
    <w:link w:val="Kop5"/>
    <w:uiPriority w:val="97"/>
    <w:rsid w:val="00FC6665"/>
    <w:rPr>
      <w:rFonts w:asciiTheme="minorHAnsi" w:hAnsiTheme="minorHAnsi"/>
      <w:bCs/>
      <w:iCs/>
      <w:szCs w:val="22"/>
    </w:rPr>
  </w:style>
  <w:style w:type="character" w:customStyle="1" w:styleId="Kop6Char">
    <w:name w:val="Kop 6 Char"/>
    <w:aliases w:val="Kop 6 GHOR Char"/>
    <w:basedOn w:val="Standaardalinea-lettertype"/>
    <w:link w:val="Kop6"/>
    <w:uiPriority w:val="97"/>
    <w:rsid w:val="00FC6665"/>
    <w:rPr>
      <w:rFonts w:asciiTheme="minorHAnsi" w:hAnsiTheme="minorHAnsi"/>
    </w:rPr>
  </w:style>
  <w:style w:type="character" w:customStyle="1" w:styleId="Kop7Char">
    <w:name w:val="Kop 7 Char"/>
    <w:aliases w:val="Kop 7 GHOR Char"/>
    <w:basedOn w:val="Standaardalinea-lettertype"/>
    <w:link w:val="Kop7"/>
    <w:uiPriority w:val="97"/>
    <w:rsid w:val="00FC6665"/>
    <w:rPr>
      <w:rFonts w:asciiTheme="minorHAnsi" w:hAnsiTheme="minorHAnsi"/>
      <w:bCs/>
      <w:szCs w:val="20"/>
    </w:rPr>
  </w:style>
  <w:style w:type="character" w:customStyle="1" w:styleId="Kop8Char">
    <w:name w:val="Kop 8 Char"/>
    <w:aliases w:val="Kop 8 GHOR Char"/>
    <w:basedOn w:val="Standaardalinea-lettertype"/>
    <w:link w:val="Kop8"/>
    <w:uiPriority w:val="97"/>
    <w:rsid w:val="00FC6665"/>
    <w:rPr>
      <w:rFonts w:asciiTheme="minorHAnsi" w:hAnsiTheme="minorHAnsi"/>
      <w:iCs/>
      <w:szCs w:val="20"/>
    </w:rPr>
  </w:style>
  <w:style w:type="character" w:customStyle="1" w:styleId="Kop9Char">
    <w:name w:val="Kop 9 Char"/>
    <w:aliases w:val="Kop 9 GHOR Char"/>
    <w:basedOn w:val="Standaardalinea-lettertype"/>
    <w:link w:val="Kop9"/>
    <w:uiPriority w:val="97"/>
    <w:rsid w:val="00FC6665"/>
    <w:rPr>
      <w:rFonts w:asciiTheme="minorHAnsi" w:hAnsiTheme="minorHAnsi"/>
      <w:bCs/>
    </w:rPr>
  </w:style>
  <w:style w:type="paragraph" w:customStyle="1" w:styleId="KoptekstGHOR">
    <w:name w:val="Koptekst GHOR"/>
    <w:basedOn w:val="ZsysbasisGHOR"/>
    <w:uiPriority w:val="95"/>
    <w:rsid w:val="00FC6665"/>
    <w:pPr>
      <w:spacing w:line="240" w:lineRule="exact"/>
    </w:pPr>
  </w:style>
  <w:style w:type="paragraph" w:styleId="Lijstmetafbeeldingen">
    <w:name w:val="table of figures"/>
    <w:aliases w:val="Lijst met afbeeldingen GHOR"/>
    <w:basedOn w:val="ZsysbasisGHOR"/>
    <w:next w:val="BasistekstGHOR"/>
    <w:uiPriority w:val="99"/>
    <w:semiHidden/>
    <w:rsid w:val="00FC6665"/>
  </w:style>
  <w:style w:type="paragraph" w:customStyle="1" w:styleId="Opsommingbolletje1eniveauGHOR">
    <w:name w:val="Opsomming bolletje 1e niveau GHOR"/>
    <w:basedOn w:val="ZsysbasisGHOR"/>
    <w:uiPriority w:val="27"/>
    <w:qFormat/>
    <w:rsid w:val="00FC6665"/>
    <w:pPr>
      <w:numPr>
        <w:numId w:val="23"/>
      </w:numPr>
    </w:pPr>
  </w:style>
  <w:style w:type="paragraph" w:customStyle="1" w:styleId="Opsommingbolletje2eniveauGHOR">
    <w:name w:val="Opsomming bolletje 2e niveau GHOR"/>
    <w:basedOn w:val="ZsysbasisGHOR"/>
    <w:uiPriority w:val="28"/>
    <w:rsid w:val="00FC6665"/>
    <w:pPr>
      <w:numPr>
        <w:ilvl w:val="1"/>
        <w:numId w:val="23"/>
      </w:numPr>
    </w:pPr>
  </w:style>
  <w:style w:type="paragraph" w:customStyle="1" w:styleId="Opsommingbolletje3eniveauGHOR">
    <w:name w:val="Opsomming bolletje 3e niveau GHOR"/>
    <w:basedOn w:val="ZsysbasisGHOR"/>
    <w:uiPriority w:val="29"/>
    <w:rsid w:val="00FC6665"/>
    <w:pPr>
      <w:numPr>
        <w:ilvl w:val="2"/>
        <w:numId w:val="23"/>
      </w:numPr>
    </w:pPr>
  </w:style>
  <w:style w:type="numbering" w:customStyle="1" w:styleId="OpsommingbolletjeGHOR">
    <w:name w:val="Opsomming bolletje GHOR"/>
    <w:uiPriority w:val="99"/>
    <w:semiHidden/>
    <w:rsid w:val="00FC6665"/>
    <w:pPr>
      <w:numPr>
        <w:numId w:val="11"/>
      </w:numPr>
    </w:pPr>
  </w:style>
  <w:style w:type="paragraph" w:customStyle="1" w:styleId="Opsommingletter1eniveauGHOR">
    <w:name w:val="Opsomming letter 1e niveau GHOR"/>
    <w:basedOn w:val="ZsysbasisGHOR"/>
    <w:uiPriority w:val="17"/>
    <w:qFormat/>
    <w:rsid w:val="00567CB0"/>
    <w:pPr>
      <w:numPr>
        <w:numId w:val="29"/>
      </w:numPr>
    </w:pPr>
  </w:style>
  <w:style w:type="paragraph" w:customStyle="1" w:styleId="Opsommingletter2eniveauGHOR">
    <w:name w:val="Opsomming letter 2e niveau GHOR"/>
    <w:basedOn w:val="ZsysbasisGHOR"/>
    <w:uiPriority w:val="18"/>
    <w:rsid w:val="00567CB0"/>
    <w:pPr>
      <w:numPr>
        <w:ilvl w:val="1"/>
        <w:numId w:val="29"/>
      </w:numPr>
    </w:pPr>
  </w:style>
  <w:style w:type="paragraph" w:customStyle="1" w:styleId="Opsommingletter3eniveauGHOR">
    <w:name w:val="Opsomming letter 3e niveau GHOR"/>
    <w:basedOn w:val="ZsysbasisGHOR"/>
    <w:uiPriority w:val="19"/>
    <w:rsid w:val="00567CB0"/>
    <w:pPr>
      <w:numPr>
        <w:ilvl w:val="2"/>
        <w:numId w:val="29"/>
      </w:numPr>
    </w:pPr>
  </w:style>
  <w:style w:type="paragraph" w:customStyle="1" w:styleId="Opsommingnummer1eniveauGHOR">
    <w:name w:val="Opsomming nummer 1e niveau GHOR"/>
    <w:basedOn w:val="ZsysbasisGHOR"/>
    <w:uiPriority w:val="21"/>
    <w:qFormat/>
    <w:rsid w:val="009C1069"/>
    <w:pPr>
      <w:numPr>
        <w:numId w:val="28"/>
      </w:numPr>
    </w:pPr>
  </w:style>
  <w:style w:type="paragraph" w:customStyle="1" w:styleId="Opsommingnummer2eniveauGHOR">
    <w:name w:val="Opsomming nummer 2e niveau GHOR"/>
    <w:basedOn w:val="ZsysbasisGHOR"/>
    <w:uiPriority w:val="22"/>
    <w:rsid w:val="009C1069"/>
    <w:pPr>
      <w:numPr>
        <w:ilvl w:val="1"/>
        <w:numId w:val="28"/>
      </w:numPr>
    </w:pPr>
  </w:style>
  <w:style w:type="paragraph" w:customStyle="1" w:styleId="Opsommingnummer3eniveauGHOR">
    <w:name w:val="Opsomming nummer 3e niveau GHOR"/>
    <w:basedOn w:val="ZsysbasisGHOR"/>
    <w:uiPriority w:val="23"/>
    <w:rsid w:val="009C1069"/>
    <w:pPr>
      <w:numPr>
        <w:ilvl w:val="2"/>
        <w:numId w:val="28"/>
      </w:numPr>
    </w:pPr>
  </w:style>
  <w:style w:type="numbering" w:customStyle="1" w:styleId="OpsommingletterGHOR">
    <w:name w:val="Opsomming letter GHOR"/>
    <w:uiPriority w:val="99"/>
    <w:semiHidden/>
    <w:rsid w:val="00567CB0"/>
    <w:pPr>
      <w:numPr>
        <w:numId w:val="27"/>
      </w:numPr>
    </w:pPr>
  </w:style>
  <w:style w:type="paragraph" w:customStyle="1" w:styleId="Opsommingstreepje1eniveauGHOR">
    <w:name w:val="Opsomming streepje 1e niveau GHOR"/>
    <w:basedOn w:val="ZsysbasisGHOR"/>
    <w:uiPriority w:val="24"/>
    <w:rsid w:val="00FC6665"/>
    <w:pPr>
      <w:numPr>
        <w:numId w:val="24"/>
      </w:numPr>
    </w:pPr>
  </w:style>
  <w:style w:type="paragraph" w:customStyle="1" w:styleId="Opsommingstreepje2eniveauGHOR">
    <w:name w:val="Opsomming streepje 2e niveau GHOR"/>
    <w:basedOn w:val="ZsysbasisGHOR"/>
    <w:uiPriority w:val="25"/>
    <w:rsid w:val="00FC6665"/>
    <w:pPr>
      <w:numPr>
        <w:ilvl w:val="1"/>
        <w:numId w:val="24"/>
      </w:numPr>
    </w:pPr>
  </w:style>
  <w:style w:type="paragraph" w:customStyle="1" w:styleId="Opsommingstreepje3eniveauGHOR">
    <w:name w:val="Opsomming streepje 3e niveau GHOR"/>
    <w:basedOn w:val="ZsysbasisGHOR"/>
    <w:uiPriority w:val="26"/>
    <w:rsid w:val="00FC6665"/>
    <w:pPr>
      <w:numPr>
        <w:ilvl w:val="2"/>
        <w:numId w:val="24"/>
      </w:numPr>
    </w:pPr>
  </w:style>
  <w:style w:type="numbering" w:customStyle="1" w:styleId="OpsommingstreepjeGHOR">
    <w:name w:val="Opsomming streepje GHOR"/>
    <w:uiPriority w:val="99"/>
    <w:semiHidden/>
    <w:rsid w:val="00FC6665"/>
    <w:pPr>
      <w:numPr>
        <w:numId w:val="12"/>
      </w:numPr>
    </w:pPr>
  </w:style>
  <w:style w:type="paragraph" w:customStyle="1" w:styleId="Opsommingteken1eniveauGHOR">
    <w:name w:val="Opsomming teken 1e niveau GHOR"/>
    <w:basedOn w:val="ZsysbasisGHOR"/>
    <w:uiPriority w:val="13"/>
    <w:qFormat/>
    <w:rsid w:val="00FC6665"/>
    <w:pPr>
      <w:numPr>
        <w:numId w:val="22"/>
      </w:numPr>
    </w:pPr>
  </w:style>
  <w:style w:type="paragraph" w:customStyle="1" w:styleId="Opsommingteken2eniveauGHOR">
    <w:name w:val="Opsomming teken 2e niveau GHOR"/>
    <w:basedOn w:val="ZsysbasisGHOR"/>
    <w:uiPriority w:val="14"/>
    <w:rsid w:val="00FC6665"/>
    <w:pPr>
      <w:numPr>
        <w:ilvl w:val="1"/>
        <w:numId w:val="22"/>
      </w:numPr>
    </w:pPr>
  </w:style>
  <w:style w:type="paragraph" w:customStyle="1" w:styleId="Opsommingteken3eniveauGHOR">
    <w:name w:val="Opsomming teken 3e niveau GHOR"/>
    <w:basedOn w:val="ZsysbasisGHOR"/>
    <w:uiPriority w:val="15"/>
    <w:rsid w:val="00FC6665"/>
    <w:pPr>
      <w:numPr>
        <w:ilvl w:val="2"/>
        <w:numId w:val="22"/>
      </w:numPr>
    </w:pPr>
  </w:style>
  <w:style w:type="numbering" w:customStyle="1" w:styleId="OpsommingtekenGHOR">
    <w:name w:val="Opsomming teken GHOR"/>
    <w:uiPriority w:val="99"/>
    <w:semiHidden/>
    <w:rsid w:val="00FC6665"/>
    <w:pPr>
      <w:numPr>
        <w:numId w:val="13"/>
      </w:numPr>
    </w:pPr>
  </w:style>
  <w:style w:type="paragraph" w:customStyle="1" w:styleId="PaginanummerGHOR">
    <w:name w:val="Paginanummer GHOR"/>
    <w:basedOn w:val="ZsysbasisGHOR"/>
    <w:uiPriority w:val="95"/>
    <w:rsid w:val="00FC6665"/>
    <w:pPr>
      <w:spacing w:line="240" w:lineRule="exact"/>
    </w:pPr>
    <w:rPr>
      <w:b/>
      <w:color w:val="000099" w:themeColor="accent1"/>
      <w:sz w:val="20"/>
    </w:rPr>
  </w:style>
  <w:style w:type="paragraph" w:customStyle="1" w:styleId="SubtitelGHOR">
    <w:name w:val="Subtitel GHOR"/>
    <w:basedOn w:val="ZsysbasisGHOR"/>
    <w:uiPriority w:val="95"/>
    <w:rsid w:val="00FC6665"/>
    <w:pPr>
      <w:keepLines/>
      <w:spacing w:line="393" w:lineRule="atLeast"/>
    </w:pPr>
    <w:rPr>
      <w:sz w:val="32"/>
    </w:rPr>
  </w:style>
  <w:style w:type="paragraph" w:customStyle="1" w:styleId="TitelGHOR">
    <w:name w:val="Titel GHOR"/>
    <w:basedOn w:val="ZsysbasisGHOR"/>
    <w:uiPriority w:val="95"/>
    <w:rsid w:val="00B15ABE"/>
    <w:pPr>
      <w:keepLines/>
      <w:spacing w:after="270" w:line="540" w:lineRule="atLeast"/>
    </w:pPr>
    <w:rPr>
      <w:b/>
      <w:color w:val="000099" w:themeColor="accent1"/>
      <w:sz w:val="44"/>
    </w:rPr>
  </w:style>
  <w:style w:type="character" w:styleId="Voetnootmarkering">
    <w:name w:val="footnote reference"/>
    <w:aliases w:val="Voetnootmarkering GHOR"/>
    <w:basedOn w:val="Standaardalinea-lettertype"/>
    <w:uiPriority w:val="97"/>
    <w:rsid w:val="00FC6665"/>
    <w:rPr>
      <w:vertAlign w:val="superscript"/>
    </w:rPr>
  </w:style>
  <w:style w:type="paragraph" w:styleId="Voetnoottekst">
    <w:name w:val="footnote text"/>
    <w:aliases w:val="Voetnoottekst GHOR"/>
    <w:basedOn w:val="ZsysbasisGHOR"/>
    <w:link w:val="VoetnoottekstChar"/>
    <w:uiPriority w:val="97"/>
    <w:rsid w:val="00FC6665"/>
    <w:rPr>
      <w:rFonts w:asciiTheme="minorHAnsi" w:hAnsiTheme="minorHAnsi"/>
      <w:sz w:val="15"/>
    </w:rPr>
  </w:style>
  <w:style w:type="character" w:customStyle="1" w:styleId="VoetnoottekstChar">
    <w:name w:val="Voetnoottekst Char"/>
    <w:aliases w:val="Voetnoottekst GHOR Char"/>
    <w:basedOn w:val="Standaardalinea-lettertype"/>
    <w:link w:val="Voetnoottekst"/>
    <w:uiPriority w:val="97"/>
    <w:rsid w:val="00FC6665"/>
    <w:rPr>
      <w:rFonts w:asciiTheme="minorHAnsi" w:hAnsiTheme="minorHAnsi"/>
      <w:sz w:val="15"/>
    </w:rPr>
  </w:style>
  <w:style w:type="paragraph" w:customStyle="1" w:styleId="VoettekstGHOR">
    <w:name w:val="Voettekst GHOR"/>
    <w:basedOn w:val="ZsysbasisdocumentgegevensGHOR"/>
    <w:uiPriority w:val="95"/>
    <w:rsid w:val="00FC6665"/>
    <w:pPr>
      <w:spacing w:line="200" w:lineRule="exact"/>
    </w:pPr>
    <w:rPr>
      <w:color w:val="000099" w:themeColor="accent1"/>
      <w:sz w:val="16"/>
    </w:rPr>
  </w:style>
  <w:style w:type="paragraph" w:customStyle="1" w:styleId="ZsysbasisdocumentgegevensGHOR">
    <w:name w:val="Zsysbasisdocumentgegevens GHOR"/>
    <w:basedOn w:val="ZsysbasisGHOR"/>
    <w:next w:val="BasistekstGHOR"/>
    <w:uiPriority w:val="96"/>
    <w:semiHidden/>
    <w:rsid w:val="00FC6665"/>
    <w:rPr>
      <w:noProof/>
    </w:rPr>
  </w:style>
  <w:style w:type="paragraph" w:customStyle="1" w:styleId="ZsysbasistocGHOR">
    <w:name w:val="Zsysbasistoc GHOR"/>
    <w:basedOn w:val="ZsysbasisGHOR"/>
    <w:next w:val="BasistekstGHOR"/>
    <w:uiPriority w:val="96"/>
    <w:semiHidden/>
    <w:rsid w:val="00FC6665"/>
    <w:pPr>
      <w:ind w:left="709" w:right="567" w:hanging="709"/>
    </w:pPr>
  </w:style>
  <w:style w:type="paragraph" w:customStyle="1" w:styleId="ZsyseenpuntGHOR">
    <w:name w:val="Zsyseenpunt GHOR"/>
    <w:basedOn w:val="ZsysbasisGHOR"/>
    <w:uiPriority w:val="96"/>
    <w:semiHidden/>
    <w:rsid w:val="00FC6665"/>
    <w:pPr>
      <w:spacing w:line="20" w:lineRule="exact"/>
    </w:pPr>
    <w:rPr>
      <w:sz w:val="2"/>
    </w:rPr>
  </w:style>
  <w:style w:type="paragraph" w:customStyle="1" w:styleId="Zsysframepag11GHOR">
    <w:name w:val="Zsysframepag1_1 GHOR"/>
    <w:basedOn w:val="ZsysbasisGHOR"/>
    <w:next w:val="BasistekstGHOR"/>
    <w:uiPriority w:val="96"/>
    <w:semiHidden/>
    <w:rsid w:val="00FC6665"/>
    <w:pPr>
      <w:framePr w:w="9072" w:h="1701" w:hRule="exact" w:wrap="around" w:vAnchor="page" w:hAnchor="margin" w:yAlign="bottom"/>
    </w:pPr>
  </w:style>
  <w:style w:type="paragraph" w:customStyle="1" w:styleId="Zwevend1eniveauGHOR">
    <w:name w:val="Zwevend 1e niveau GHOR"/>
    <w:basedOn w:val="ZsysbasisGHOR"/>
    <w:uiPriority w:val="33"/>
    <w:qFormat/>
    <w:rsid w:val="00FC6665"/>
    <w:pPr>
      <w:ind w:left="284"/>
    </w:pPr>
  </w:style>
  <w:style w:type="paragraph" w:customStyle="1" w:styleId="Zwevend2eniveauGHOR">
    <w:name w:val="Zwevend 2e niveau GHOR"/>
    <w:basedOn w:val="ZsysbasisGHOR"/>
    <w:uiPriority w:val="34"/>
    <w:rsid w:val="00FC6665"/>
    <w:pPr>
      <w:ind w:left="567"/>
    </w:pPr>
  </w:style>
  <w:style w:type="paragraph" w:customStyle="1" w:styleId="Zwevend3eniveauGHOR">
    <w:name w:val="Zwevend 3e niveau GHOR"/>
    <w:basedOn w:val="ZsysbasisGHOR"/>
    <w:uiPriority w:val="35"/>
    <w:rsid w:val="00FC6665"/>
    <w:pPr>
      <w:ind w:left="851"/>
    </w:pPr>
  </w:style>
  <w:style w:type="table" w:customStyle="1" w:styleId="TabelstijlblancoGHOR">
    <w:name w:val="Tabelstijl blanco GHOR"/>
    <w:basedOn w:val="Standaardtabel"/>
    <w:uiPriority w:val="99"/>
    <w:qFormat/>
    <w:rsid w:val="00FC6665"/>
    <w:tblPr>
      <w:tblCellMar>
        <w:left w:w="0" w:type="dxa"/>
        <w:right w:w="0" w:type="dxa"/>
      </w:tblCellMar>
    </w:tblPr>
  </w:style>
  <w:style w:type="character" w:customStyle="1" w:styleId="zsysFldGHOR">
    <w:name w:val="zsysFld GHOR"/>
    <w:basedOn w:val="Standaardalinea-lettertype"/>
    <w:uiPriority w:val="96"/>
    <w:semiHidden/>
    <w:rsid w:val="00FC6665"/>
    <w:rPr>
      <w:color w:val="000000"/>
      <w:bdr w:val="none" w:sz="0" w:space="0" w:color="auto"/>
      <w:shd w:val="clear" w:color="auto" w:fill="FFB15B"/>
    </w:rPr>
  </w:style>
  <w:style w:type="character" w:styleId="Tekstvantijdelijkeaanduiding">
    <w:name w:val="Placeholder Text"/>
    <w:aliases w:val="Placeholder GHOR"/>
    <w:basedOn w:val="zsysFldGHOR"/>
    <w:uiPriority w:val="99"/>
    <w:semiHidden/>
    <w:rsid w:val="00FC6665"/>
    <w:rPr>
      <w:color w:val="000000"/>
      <w:bdr w:val="none" w:sz="0" w:space="0" w:color="auto"/>
      <w:shd w:val="clear" w:color="auto" w:fill="FFB15B"/>
    </w:rPr>
  </w:style>
  <w:style w:type="table" w:styleId="Tabelraster">
    <w:name w:val="Table Grid"/>
    <w:basedOn w:val="Standaardtabel"/>
    <w:uiPriority w:val="39"/>
    <w:rsid w:val="00FC66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D-effectenvoortabel1">
    <w:name w:val="Table 3D effects 1"/>
    <w:basedOn w:val="Standaardtabel"/>
    <w:uiPriority w:val="99"/>
    <w:semiHidden/>
    <w:rsid w:val="00FC6665"/>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rsid w:val="00FC666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rsid w:val="00FC6665"/>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envoudigetabel1">
    <w:name w:val="Table Simple 1"/>
    <w:basedOn w:val="Standaardtabel"/>
    <w:uiPriority w:val="99"/>
    <w:semiHidden/>
    <w:rsid w:val="00FC6665"/>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rsid w:val="00FC666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rsid w:val="00FC6665"/>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uiPriority w:val="99"/>
    <w:semiHidden/>
    <w:rsid w:val="00FC666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uiPriority w:val="99"/>
    <w:semiHidden/>
    <w:rsid w:val="00FC666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Klassieketabel1">
    <w:name w:val="Table Classic 1"/>
    <w:basedOn w:val="Standaardtabel"/>
    <w:uiPriority w:val="99"/>
    <w:semiHidden/>
    <w:rsid w:val="00FC666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rsid w:val="00FC6665"/>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rsid w:val="00FC666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rsid w:val="00FC6665"/>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uiPriority w:val="99"/>
    <w:semiHidden/>
    <w:rsid w:val="00FC6665"/>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rsid w:val="00FC6665"/>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rsid w:val="00FC6665"/>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Professioneletabel">
    <w:name w:val="Table Professional"/>
    <w:basedOn w:val="Standaardtabel"/>
    <w:uiPriority w:val="99"/>
    <w:semiHidden/>
    <w:rsid w:val="00FC666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uiPriority w:val="99"/>
    <w:semiHidden/>
    <w:rsid w:val="00FC6665"/>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rsid w:val="00FC6665"/>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rsid w:val="00FC6665"/>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rsid w:val="00FC6665"/>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rsid w:val="00FC6665"/>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uiPriority w:val="99"/>
    <w:semiHidden/>
    <w:rsid w:val="00FC666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rsid w:val="00FC6665"/>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rsid w:val="00FC6665"/>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rsid w:val="00FC6665"/>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rsid w:val="00FC6665"/>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rsid w:val="00FC666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rsid w:val="00FC6665"/>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rsid w:val="00FC6665"/>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uiPriority w:val="99"/>
    <w:semiHidden/>
    <w:rsid w:val="00FC666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rsid w:val="00FC6665"/>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rsid w:val="00FC666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rsid w:val="00FC6665"/>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rsid w:val="00FC6665"/>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rsid w:val="00FC6665"/>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rsid w:val="00FC6665"/>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rsid w:val="00FC666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Verfijndetabel1">
    <w:name w:val="Table Subtle 1"/>
    <w:basedOn w:val="Standaardtabel"/>
    <w:uiPriority w:val="99"/>
    <w:semiHidden/>
    <w:rsid w:val="00FC666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rsid w:val="00FC666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uiPriority w:val="99"/>
    <w:semiHidden/>
    <w:rsid w:val="00FC666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rsid w:val="00FC6665"/>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rsid w:val="00FC6665"/>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Koptekst">
    <w:name w:val="header"/>
    <w:basedOn w:val="ZsysbasisGHOR"/>
    <w:next w:val="BasistekstGHOR"/>
    <w:link w:val="KoptekstChar"/>
    <w:uiPriority w:val="99"/>
    <w:semiHidden/>
    <w:rsid w:val="00FC6665"/>
  </w:style>
  <w:style w:type="character" w:customStyle="1" w:styleId="KoptekstChar">
    <w:name w:val="Koptekst Char"/>
    <w:basedOn w:val="Standaardalinea-lettertype"/>
    <w:link w:val="Koptekst"/>
    <w:uiPriority w:val="99"/>
    <w:semiHidden/>
    <w:rsid w:val="00FC6665"/>
  </w:style>
  <w:style w:type="paragraph" w:styleId="Voettekst">
    <w:name w:val="footer"/>
    <w:basedOn w:val="ZsysbasisGHOR"/>
    <w:next w:val="BasistekstGHOR"/>
    <w:link w:val="VoettekstChar"/>
    <w:uiPriority w:val="99"/>
    <w:semiHidden/>
    <w:rsid w:val="00FC6665"/>
  </w:style>
  <w:style w:type="character" w:customStyle="1" w:styleId="VoettekstChar">
    <w:name w:val="Voettekst Char"/>
    <w:basedOn w:val="Standaardalinea-lettertype"/>
    <w:link w:val="Voettekst"/>
    <w:uiPriority w:val="99"/>
    <w:semiHidden/>
    <w:rsid w:val="00FC6665"/>
  </w:style>
  <w:style w:type="paragraph" w:styleId="Index1">
    <w:name w:val="index 1"/>
    <w:basedOn w:val="ZsysbasisGHOR"/>
    <w:next w:val="BasistekstGHOR"/>
    <w:uiPriority w:val="99"/>
    <w:semiHidden/>
    <w:rsid w:val="00FC6665"/>
  </w:style>
  <w:style w:type="paragraph" w:styleId="Index2">
    <w:name w:val="index 2"/>
    <w:basedOn w:val="ZsysbasisGHOR"/>
    <w:next w:val="BasistekstGHOR"/>
    <w:uiPriority w:val="99"/>
    <w:semiHidden/>
    <w:rsid w:val="00FC6665"/>
  </w:style>
  <w:style w:type="paragraph" w:styleId="Index3">
    <w:name w:val="index 3"/>
    <w:basedOn w:val="ZsysbasisGHOR"/>
    <w:next w:val="BasistekstGHOR"/>
    <w:uiPriority w:val="99"/>
    <w:semiHidden/>
    <w:rsid w:val="00FC6665"/>
  </w:style>
  <w:style w:type="paragraph" w:styleId="Index4">
    <w:name w:val="index 4"/>
    <w:basedOn w:val="ZsysbasisGHOR"/>
    <w:next w:val="BasistekstGHOR"/>
    <w:uiPriority w:val="99"/>
    <w:semiHidden/>
    <w:rsid w:val="00FC6665"/>
    <w:pPr>
      <w:ind w:left="720" w:hanging="181"/>
    </w:pPr>
  </w:style>
  <w:style w:type="paragraph" w:styleId="Index5">
    <w:name w:val="index 5"/>
    <w:basedOn w:val="ZsysbasisGHOR"/>
    <w:next w:val="BasistekstGHOR"/>
    <w:uiPriority w:val="99"/>
    <w:semiHidden/>
    <w:rsid w:val="00FC6665"/>
    <w:pPr>
      <w:ind w:left="901" w:hanging="181"/>
    </w:pPr>
  </w:style>
  <w:style w:type="paragraph" w:styleId="Index6">
    <w:name w:val="index 6"/>
    <w:basedOn w:val="ZsysbasisGHOR"/>
    <w:next w:val="BasistekstGHOR"/>
    <w:uiPriority w:val="99"/>
    <w:semiHidden/>
    <w:rsid w:val="00FC6665"/>
    <w:pPr>
      <w:ind w:left="1083" w:hanging="181"/>
    </w:pPr>
  </w:style>
  <w:style w:type="paragraph" w:styleId="Index7">
    <w:name w:val="index 7"/>
    <w:basedOn w:val="ZsysbasisGHOR"/>
    <w:next w:val="BasistekstGHOR"/>
    <w:uiPriority w:val="99"/>
    <w:semiHidden/>
    <w:rsid w:val="00FC6665"/>
    <w:pPr>
      <w:ind w:left="1258" w:hanging="181"/>
    </w:pPr>
  </w:style>
  <w:style w:type="paragraph" w:styleId="Index8">
    <w:name w:val="index 8"/>
    <w:basedOn w:val="ZsysbasisGHOR"/>
    <w:next w:val="BasistekstGHOR"/>
    <w:uiPriority w:val="99"/>
    <w:semiHidden/>
    <w:rsid w:val="00FC6665"/>
    <w:pPr>
      <w:ind w:left="1440" w:hanging="181"/>
    </w:pPr>
  </w:style>
  <w:style w:type="paragraph" w:styleId="Index9">
    <w:name w:val="index 9"/>
    <w:basedOn w:val="ZsysbasisGHOR"/>
    <w:next w:val="BasistekstGHOR"/>
    <w:uiPriority w:val="99"/>
    <w:semiHidden/>
    <w:rsid w:val="00FC6665"/>
    <w:pPr>
      <w:ind w:left="1621" w:hanging="181"/>
    </w:pPr>
  </w:style>
  <w:style w:type="paragraph" w:styleId="Indexkop">
    <w:name w:val="index heading"/>
    <w:basedOn w:val="ZsysbasisGHOR"/>
    <w:next w:val="BasistekstGHOR"/>
    <w:uiPriority w:val="99"/>
    <w:semiHidden/>
    <w:rsid w:val="00FC6665"/>
    <w:rPr>
      <w:rFonts w:eastAsiaTheme="majorEastAsia" w:cstheme="majorBidi"/>
      <w:bCs/>
    </w:rPr>
  </w:style>
  <w:style w:type="character" w:styleId="Regelnummer">
    <w:name w:val="line number"/>
    <w:basedOn w:val="Standaardalinea-lettertype"/>
    <w:uiPriority w:val="99"/>
    <w:semiHidden/>
    <w:rsid w:val="00FC6665"/>
  </w:style>
  <w:style w:type="paragraph" w:styleId="Standaardinspringing">
    <w:name w:val="Normal Indent"/>
    <w:basedOn w:val="ZsysbasisGHOR"/>
    <w:next w:val="BasistekstGHOR"/>
    <w:uiPriority w:val="99"/>
    <w:semiHidden/>
    <w:rsid w:val="00FC6665"/>
    <w:pPr>
      <w:ind w:left="708"/>
    </w:pPr>
  </w:style>
  <w:style w:type="paragraph" w:styleId="Aanhef">
    <w:name w:val="Salutation"/>
    <w:basedOn w:val="ZsysbasisGHOR"/>
    <w:next w:val="BasistekstGHOR"/>
    <w:link w:val="AanhefChar"/>
    <w:uiPriority w:val="99"/>
    <w:semiHidden/>
    <w:rsid w:val="00FC6665"/>
  </w:style>
  <w:style w:type="character" w:customStyle="1" w:styleId="AanhefChar">
    <w:name w:val="Aanhef Char"/>
    <w:basedOn w:val="Standaardalinea-lettertype"/>
    <w:link w:val="Aanhef"/>
    <w:uiPriority w:val="99"/>
    <w:semiHidden/>
    <w:rsid w:val="00FC6665"/>
  </w:style>
  <w:style w:type="paragraph" w:styleId="Adresenvelop">
    <w:name w:val="envelope address"/>
    <w:basedOn w:val="ZsysbasisGHOR"/>
    <w:next w:val="BasistekstGHOR"/>
    <w:uiPriority w:val="99"/>
    <w:semiHidden/>
    <w:rsid w:val="00FC6665"/>
    <w:rPr>
      <w:rFonts w:eastAsiaTheme="majorEastAsia" w:cstheme="majorBidi"/>
      <w:szCs w:val="24"/>
    </w:rPr>
  </w:style>
  <w:style w:type="paragraph" w:styleId="Afsluiting">
    <w:name w:val="Closing"/>
    <w:basedOn w:val="ZsysbasisGHOR"/>
    <w:next w:val="BasistekstGHOR"/>
    <w:link w:val="AfsluitingChar"/>
    <w:uiPriority w:val="99"/>
    <w:semiHidden/>
    <w:rsid w:val="00FC6665"/>
  </w:style>
  <w:style w:type="character" w:customStyle="1" w:styleId="AfsluitingChar">
    <w:name w:val="Afsluiting Char"/>
    <w:basedOn w:val="Standaardalinea-lettertype"/>
    <w:link w:val="Afsluiting"/>
    <w:uiPriority w:val="99"/>
    <w:semiHidden/>
    <w:rsid w:val="00FC6665"/>
  </w:style>
  <w:style w:type="paragraph" w:styleId="Afzender">
    <w:name w:val="envelope return"/>
    <w:basedOn w:val="ZsysbasisGHOR"/>
    <w:next w:val="BasistekstGHOR"/>
    <w:uiPriority w:val="99"/>
    <w:semiHidden/>
    <w:rsid w:val="00FC6665"/>
    <w:rPr>
      <w:rFonts w:eastAsiaTheme="majorEastAsia" w:cstheme="majorBidi"/>
      <w:szCs w:val="20"/>
    </w:rPr>
  </w:style>
  <w:style w:type="paragraph" w:styleId="Ballontekst">
    <w:name w:val="Balloon Text"/>
    <w:basedOn w:val="ZsysbasisGHOR"/>
    <w:next w:val="BasistekstGHOR"/>
    <w:link w:val="BallontekstChar"/>
    <w:uiPriority w:val="99"/>
    <w:semiHidden/>
    <w:rsid w:val="00FC6665"/>
    <w:rPr>
      <w:rFonts w:cs="Segoe UI"/>
    </w:rPr>
  </w:style>
  <w:style w:type="character" w:customStyle="1" w:styleId="BallontekstChar">
    <w:name w:val="Ballontekst Char"/>
    <w:basedOn w:val="Standaardalinea-lettertype"/>
    <w:link w:val="Ballontekst"/>
    <w:uiPriority w:val="99"/>
    <w:semiHidden/>
    <w:rsid w:val="00FC6665"/>
    <w:rPr>
      <w:rFonts w:cs="Segoe UI"/>
    </w:rPr>
  </w:style>
  <w:style w:type="paragraph" w:styleId="Berichtkop">
    <w:name w:val="Message Header"/>
    <w:basedOn w:val="ZsysbasisGHOR"/>
    <w:next w:val="BasistekstGHOR"/>
    <w:link w:val="BerichtkopChar"/>
    <w:uiPriority w:val="99"/>
    <w:semiHidden/>
    <w:rsid w:val="00FC6665"/>
    <w:rPr>
      <w:rFonts w:eastAsiaTheme="majorEastAsia" w:cstheme="majorBidi"/>
      <w:szCs w:val="24"/>
    </w:rPr>
  </w:style>
  <w:style w:type="character" w:customStyle="1" w:styleId="BerichtkopChar">
    <w:name w:val="Berichtkop Char"/>
    <w:basedOn w:val="Standaardalinea-lettertype"/>
    <w:link w:val="Berichtkop"/>
    <w:uiPriority w:val="99"/>
    <w:semiHidden/>
    <w:rsid w:val="00FC6665"/>
    <w:rPr>
      <w:rFonts w:eastAsiaTheme="majorEastAsia" w:cstheme="majorBidi"/>
      <w:szCs w:val="24"/>
    </w:rPr>
  </w:style>
  <w:style w:type="paragraph" w:styleId="Bibliografie">
    <w:name w:val="Bibliography"/>
    <w:basedOn w:val="ZsysbasisGHOR"/>
    <w:next w:val="BasistekstGHOR"/>
    <w:uiPriority w:val="99"/>
    <w:semiHidden/>
    <w:rsid w:val="00FC6665"/>
  </w:style>
  <w:style w:type="paragraph" w:styleId="Bloktekst">
    <w:name w:val="Block Text"/>
    <w:basedOn w:val="ZsysbasisGHOR"/>
    <w:next w:val="BasistekstGHOR"/>
    <w:uiPriority w:val="99"/>
    <w:semiHidden/>
    <w:rsid w:val="00FC6665"/>
    <w:rPr>
      <w:rFonts w:eastAsiaTheme="minorEastAsia" w:cstheme="minorBidi"/>
      <w:iCs/>
    </w:rPr>
  </w:style>
  <w:style w:type="paragraph" w:styleId="Bronvermelding">
    <w:name w:val="table of authorities"/>
    <w:basedOn w:val="ZsysbasisGHOR"/>
    <w:next w:val="BasistekstGHOR"/>
    <w:uiPriority w:val="99"/>
    <w:semiHidden/>
    <w:rsid w:val="00FC6665"/>
  </w:style>
  <w:style w:type="paragraph" w:styleId="Citaat">
    <w:name w:val="Quote"/>
    <w:basedOn w:val="ZsysbasisGHOR"/>
    <w:next w:val="BasistekstGHOR"/>
    <w:link w:val="CitaatChar"/>
    <w:uiPriority w:val="99"/>
    <w:semiHidden/>
    <w:rsid w:val="00FC6665"/>
    <w:rPr>
      <w:i/>
      <w:iCs/>
      <w:color w:val="404040" w:themeColor="text1" w:themeTint="BF"/>
    </w:rPr>
  </w:style>
  <w:style w:type="character" w:customStyle="1" w:styleId="CitaatChar">
    <w:name w:val="Citaat Char"/>
    <w:basedOn w:val="Standaardalinea-lettertype"/>
    <w:link w:val="Citaat"/>
    <w:uiPriority w:val="99"/>
    <w:semiHidden/>
    <w:rsid w:val="00FC6665"/>
    <w:rPr>
      <w:i/>
      <w:iCs/>
      <w:color w:val="404040" w:themeColor="text1" w:themeTint="BF"/>
    </w:rPr>
  </w:style>
  <w:style w:type="paragraph" w:styleId="Datum">
    <w:name w:val="Date"/>
    <w:basedOn w:val="ZsysbasisGHOR"/>
    <w:next w:val="BasistekstGHOR"/>
    <w:link w:val="DatumChar"/>
    <w:uiPriority w:val="99"/>
    <w:semiHidden/>
    <w:rsid w:val="00FC6665"/>
  </w:style>
  <w:style w:type="character" w:customStyle="1" w:styleId="DatumChar">
    <w:name w:val="Datum Char"/>
    <w:basedOn w:val="Standaardalinea-lettertype"/>
    <w:link w:val="Datum"/>
    <w:uiPriority w:val="99"/>
    <w:semiHidden/>
    <w:rsid w:val="00FC6665"/>
  </w:style>
  <w:style w:type="paragraph" w:styleId="Documentstructuur">
    <w:name w:val="Document Map"/>
    <w:basedOn w:val="ZsysbasisGHOR"/>
    <w:next w:val="BasistekstGHOR"/>
    <w:link w:val="DocumentstructuurChar"/>
    <w:uiPriority w:val="99"/>
    <w:semiHidden/>
    <w:rsid w:val="00FC6665"/>
    <w:rPr>
      <w:rFonts w:cs="Segoe UI"/>
      <w:szCs w:val="16"/>
    </w:rPr>
  </w:style>
  <w:style w:type="character" w:customStyle="1" w:styleId="DocumentstructuurChar">
    <w:name w:val="Documentstructuur Char"/>
    <w:basedOn w:val="Standaardalinea-lettertype"/>
    <w:link w:val="Documentstructuur"/>
    <w:uiPriority w:val="99"/>
    <w:semiHidden/>
    <w:rsid w:val="00FC6665"/>
    <w:rPr>
      <w:rFonts w:cs="Segoe UI"/>
      <w:szCs w:val="16"/>
    </w:rPr>
  </w:style>
  <w:style w:type="paragraph" w:styleId="Duidelijkcitaat">
    <w:name w:val="Intense Quote"/>
    <w:basedOn w:val="ZsysbasisGHOR"/>
    <w:next w:val="BasistekstGHOR"/>
    <w:link w:val="DuidelijkcitaatChar"/>
    <w:uiPriority w:val="99"/>
    <w:semiHidden/>
    <w:rsid w:val="00FC6665"/>
    <w:pPr>
      <w:jc w:val="center"/>
    </w:pPr>
    <w:rPr>
      <w:b/>
      <w:i/>
      <w:iCs/>
    </w:rPr>
  </w:style>
  <w:style w:type="character" w:customStyle="1" w:styleId="DuidelijkcitaatChar">
    <w:name w:val="Duidelijk citaat Char"/>
    <w:basedOn w:val="Standaardalinea-lettertype"/>
    <w:link w:val="Duidelijkcitaat"/>
    <w:uiPriority w:val="99"/>
    <w:semiHidden/>
    <w:rsid w:val="00FC6665"/>
    <w:rPr>
      <w:b/>
      <w:i/>
      <w:iCs/>
    </w:rPr>
  </w:style>
  <w:style w:type="paragraph" w:styleId="E-mailhandtekening">
    <w:name w:val="E-mail Signature"/>
    <w:basedOn w:val="ZsysbasisGHOR"/>
    <w:link w:val="E-mailhandtekeningChar"/>
    <w:uiPriority w:val="99"/>
    <w:semiHidden/>
    <w:rsid w:val="00FC6665"/>
    <w:pPr>
      <w:spacing w:line="240" w:lineRule="auto"/>
    </w:pPr>
  </w:style>
  <w:style w:type="character" w:customStyle="1" w:styleId="E-mailhandtekeningChar">
    <w:name w:val="E-mailhandtekening Char"/>
    <w:basedOn w:val="Standaardalinea-lettertype"/>
    <w:link w:val="E-mailhandtekening"/>
    <w:uiPriority w:val="99"/>
    <w:semiHidden/>
    <w:rsid w:val="00FC6665"/>
  </w:style>
  <w:style w:type="paragraph" w:styleId="Geenafstand">
    <w:name w:val="No Spacing"/>
    <w:uiPriority w:val="1"/>
    <w:semiHidden/>
    <w:rsid w:val="00F223B2"/>
    <w:pPr>
      <w:spacing w:line="240" w:lineRule="auto"/>
    </w:pPr>
  </w:style>
  <w:style w:type="paragraph" w:styleId="Handtekening">
    <w:name w:val="Signature"/>
    <w:basedOn w:val="ZsysbasisGHOR"/>
    <w:next w:val="BasistekstGHOR"/>
    <w:link w:val="HandtekeningChar"/>
    <w:uiPriority w:val="99"/>
    <w:semiHidden/>
    <w:rsid w:val="00FC6665"/>
  </w:style>
  <w:style w:type="character" w:customStyle="1" w:styleId="HandtekeningChar">
    <w:name w:val="Handtekening Char"/>
    <w:basedOn w:val="Standaardalinea-lettertype"/>
    <w:link w:val="Handtekening"/>
    <w:uiPriority w:val="99"/>
    <w:semiHidden/>
    <w:rsid w:val="00FC6665"/>
  </w:style>
  <w:style w:type="character" w:customStyle="1" w:styleId="Hashtag1">
    <w:name w:val="Hashtag1"/>
    <w:basedOn w:val="Standaardalinea-lettertype"/>
    <w:uiPriority w:val="99"/>
    <w:semiHidden/>
    <w:rsid w:val="00FC6665"/>
    <w:rPr>
      <w:color w:val="2B579A"/>
      <w:shd w:val="clear" w:color="auto" w:fill="E1DFDD"/>
    </w:rPr>
  </w:style>
  <w:style w:type="paragraph" w:styleId="HTML-voorafopgemaakt">
    <w:name w:val="HTML Preformatted"/>
    <w:basedOn w:val="Standaard"/>
    <w:link w:val="HTML-voorafopgemaaktChar"/>
    <w:uiPriority w:val="99"/>
    <w:semiHidden/>
    <w:rsid w:val="00FC666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FC6665"/>
    <w:rPr>
      <w:rFonts w:ascii="Consolas" w:hAnsi="Consolas"/>
      <w:sz w:val="20"/>
      <w:szCs w:val="20"/>
    </w:rPr>
  </w:style>
  <w:style w:type="character" w:styleId="HTMLCode">
    <w:name w:val="HTML Code"/>
    <w:basedOn w:val="Standaardalinea-lettertype"/>
    <w:uiPriority w:val="99"/>
    <w:semiHidden/>
    <w:rsid w:val="00FC6665"/>
    <w:rPr>
      <w:rFonts w:ascii="Consolas" w:hAnsi="Consolas"/>
      <w:sz w:val="20"/>
      <w:szCs w:val="20"/>
    </w:rPr>
  </w:style>
  <w:style w:type="character" w:styleId="HTMLDefinition">
    <w:name w:val="HTML Definition"/>
    <w:basedOn w:val="Standaardalinea-lettertype"/>
    <w:uiPriority w:val="99"/>
    <w:semiHidden/>
    <w:rsid w:val="00FC6665"/>
    <w:rPr>
      <w:i/>
      <w:iCs/>
    </w:rPr>
  </w:style>
  <w:style w:type="character" w:styleId="HTMLVariable">
    <w:name w:val="HTML Variable"/>
    <w:basedOn w:val="Standaardalinea-lettertype"/>
    <w:uiPriority w:val="99"/>
    <w:semiHidden/>
    <w:rsid w:val="00FC6665"/>
    <w:rPr>
      <w:i/>
      <w:iCs/>
    </w:rPr>
  </w:style>
  <w:style w:type="character" w:styleId="HTML-acroniem">
    <w:name w:val="HTML Acronym"/>
    <w:basedOn w:val="Standaardalinea-lettertype"/>
    <w:uiPriority w:val="99"/>
    <w:semiHidden/>
    <w:rsid w:val="00FC6665"/>
  </w:style>
  <w:style w:type="paragraph" w:styleId="HTML-adres">
    <w:name w:val="HTML Address"/>
    <w:basedOn w:val="Standaard"/>
    <w:link w:val="HTML-adresChar"/>
    <w:uiPriority w:val="99"/>
    <w:semiHidden/>
    <w:rsid w:val="00FC6665"/>
    <w:pPr>
      <w:spacing w:line="240" w:lineRule="auto"/>
    </w:pPr>
    <w:rPr>
      <w:i/>
      <w:iCs/>
    </w:rPr>
  </w:style>
  <w:style w:type="character" w:customStyle="1" w:styleId="HTML-adresChar">
    <w:name w:val="HTML-adres Char"/>
    <w:basedOn w:val="Standaardalinea-lettertype"/>
    <w:link w:val="HTML-adres"/>
    <w:uiPriority w:val="99"/>
    <w:semiHidden/>
    <w:rsid w:val="00FC6665"/>
    <w:rPr>
      <w:i/>
      <w:iCs/>
    </w:rPr>
  </w:style>
  <w:style w:type="character" w:styleId="HTML-citaat">
    <w:name w:val="HTML Cite"/>
    <w:basedOn w:val="Standaardalinea-lettertype"/>
    <w:uiPriority w:val="99"/>
    <w:semiHidden/>
    <w:rsid w:val="00FC6665"/>
    <w:rPr>
      <w:i/>
      <w:iCs/>
    </w:rPr>
  </w:style>
  <w:style w:type="character" w:styleId="HTML-schrijfmachine">
    <w:name w:val="HTML Typewriter"/>
    <w:basedOn w:val="Standaardalinea-lettertype"/>
    <w:uiPriority w:val="99"/>
    <w:semiHidden/>
    <w:rsid w:val="00FC6665"/>
    <w:rPr>
      <w:rFonts w:ascii="Consolas" w:hAnsi="Consolas"/>
      <w:sz w:val="20"/>
      <w:szCs w:val="20"/>
    </w:rPr>
  </w:style>
  <w:style w:type="character" w:styleId="HTML-toetsenbord">
    <w:name w:val="HTML Keyboard"/>
    <w:basedOn w:val="Standaardalinea-lettertype"/>
    <w:uiPriority w:val="99"/>
    <w:semiHidden/>
    <w:rsid w:val="00FC6665"/>
    <w:rPr>
      <w:rFonts w:ascii="Consolas" w:hAnsi="Consolas"/>
      <w:sz w:val="20"/>
      <w:szCs w:val="20"/>
    </w:rPr>
  </w:style>
  <w:style w:type="character" w:styleId="HTML-voorbeeld">
    <w:name w:val="HTML Sample"/>
    <w:basedOn w:val="Standaardalinea-lettertype"/>
    <w:uiPriority w:val="99"/>
    <w:semiHidden/>
    <w:rsid w:val="00FC6665"/>
    <w:rPr>
      <w:rFonts w:ascii="Consolas" w:hAnsi="Consolas"/>
      <w:sz w:val="24"/>
      <w:szCs w:val="24"/>
    </w:rPr>
  </w:style>
  <w:style w:type="character" w:styleId="Intensievebenadrukking">
    <w:name w:val="Intense Emphasis"/>
    <w:basedOn w:val="Standaardalinea-lettertype"/>
    <w:uiPriority w:val="99"/>
    <w:semiHidden/>
    <w:rsid w:val="00FC6665"/>
    <w:rPr>
      <w:i/>
      <w:iCs/>
      <w:color w:val="auto"/>
    </w:rPr>
  </w:style>
  <w:style w:type="character" w:styleId="Intensieveverwijzing">
    <w:name w:val="Intense Reference"/>
    <w:basedOn w:val="Standaardalinea-lettertype"/>
    <w:uiPriority w:val="99"/>
    <w:semiHidden/>
    <w:rsid w:val="00FC6665"/>
    <w:rPr>
      <w:b/>
      <w:bCs/>
      <w:smallCaps/>
      <w:color w:val="auto"/>
      <w:spacing w:val="5"/>
    </w:rPr>
  </w:style>
  <w:style w:type="paragraph" w:styleId="Kopbronvermelding">
    <w:name w:val="toa heading"/>
    <w:basedOn w:val="ZsysbasisGHOR"/>
    <w:next w:val="BasistekstGHOR"/>
    <w:uiPriority w:val="99"/>
    <w:semiHidden/>
    <w:rsid w:val="00FC6665"/>
    <w:rPr>
      <w:rFonts w:eastAsiaTheme="majorEastAsia" w:cstheme="majorBidi"/>
      <w:bCs/>
      <w:szCs w:val="24"/>
    </w:rPr>
  </w:style>
  <w:style w:type="paragraph" w:styleId="Kopvaninhoudsopgave">
    <w:name w:val="TOC Heading"/>
    <w:basedOn w:val="Kop1"/>
    <w:next w:val="BasistekstGHOR"/>
    <w:uiPriority w:val="39"/>
    <w:qFormat/>
    <w:rsid w:val="00FC6665"/>
    <w:pPr>
      <w:spacing w:before="240"/>
      <w:ind w:left="0" w:firstLine="0"/>
      <w:outlineLvl w:val="9"/>
    </w:pPr>
    <w:rPr>
      <w:rFonts w:eastAsiaTheme="majorEastAsia" w:cstheme="majorBidi"/>
      <w:b w:val="0"/>
      <w:bCs w:val="0"/>
      <w:sz w:val="32"/>
    </w:rPr>
  </w:style>
  <w:style w:type="paragraph" w:styleId="Lijst">
    <w:name w:val="List"/>
    <w:basedOn w:val="ZsysbasisGHOR"/>
    <w:next w:val="BasistekstGHOR"/>
    <w:uiPriority w:val="99"/>
    <w:semiHidden/>
    <w:rsid w:val="00FC6665"/>
    <w:pPr>
      <w:ind w:left="284" w:hanging="284"/>
      <w:contextualSpacing/>
    </w:pPr>
  </w:style>
  <w:style w:type="paragraph" w:styleId="Lijst2">
    <w:name w:val="List 2"/>
    <w:basedOn w:val="ZsysbasisGHOR"/>
    <w:next w:val="BasistekstGHOR"/>
    <w:uiPriority w:val="99"/>
    <w:semiHidden/>
    <w:rsid w:val="00FC6665"/>
    <w:pPr>
      <w:ind w:left="568" w:hanging="284"/>
      <w:contextualSpacing/>
    </w:pPr>
  </w:style>
  <w:style w:type="paragraph" w:styleId="Lijst3">
    <w:name w:val="List 3"/>
    <w:basedOn w:val="ZsysbasisGHOR"/>
    <w:next w:val="BasistekstGHOR"/>
    <w:uiPriority w:val="99"/>
    <w:semiHidden/>
    <w:rsid w:val="00FC6665"/>
    <w:pPr>
      <w:ind w:left="849" w:hanging="283"/>
      <w:contextualSpacing/>
    </w:pPr>
  </w:style>
  <w:style w:type="paragraph" w:styleId="Lijst4">
    <w:name w:val="List 4"/>
    <w:basedOn w:val="ZsysbasisGHOR"/>
    <w:next w:val="BasistekstGHOR"/>
    <w:uiPriority w:val="99"/>
    <w:semiHidden/>
    <w:rsid w:val="00FC6665"/>
    <w:pPr>
      <w:ind w:left="1132" w:hanging="283"/>
      <w:contextualSpacing/>
    </w:pPr>
  </w:style>
  <w:style w:type="paragraph" w:styleId="Lijst5">
    <w:name w:val="List 5"/>
    <w:basedOn w:val="ZsysbasisGHOR"/>
    <w:next w:val="BasistekstGHOR"/>
    <w:uiPriority w:val="99"/>
    <w:semiHidden/>
    <w:rsid w:val="00FC6665"/>
    <w:pPr>
      <w:ind w:left="1415" w:hanging="283"/>
      <w:contextualSpacing/>
    </w:pPr>
  </w:style>
  <w:style w:type="paragraph" w:styleId="Lijstopsomteken">
    <w:name w:val="List Bullet"/>
    <w:basedOn w:val="ZsysbasisGHOR"/>
    <w:next w:val="BasistekstGHOR"/>
    <w:uiPriority w:val="99"/>
    <w:semiHidden/>
    <w:rsid w:val="00FC6665"/>
    <w:pPr>
      <w:numPr>
        <w:numId w:val="1"/>
      </w:numPr>
      <w:ind w:left="357" w:hanging="357"/>
      <w:contextualSpacing/>
    </w:pPr>
  </w:style>
  <w:style w:type="paragraph" w:styleId="Lijstopsomteken2">
    <w:name w:val="List Bullet 2"/>
    <w:basedOn w:val="ZsysbasisGHOR"/>
    <w:next w:val="BasistekstGHOR"/>
    <w:uiPriority w:val="99"/>
    <w:semiHidden/>
    <w:rsid w:val="00FC6665"/>
    <w:pPr>
      <w:numPr>
        <w:numId w:val="2"/>
      </w:numPr>
      <w:contextualSpacing/>
    </w:pPr>
  </w:style>
  <w:style w:type="paragraph" w:styleId="Lijstopsomteken3">
    <w:name w:val="List Bullet 3"/>
    <w:basedOn w:val="ZsysbasisGHOR"/>
    <w:next w:val="BasistekstGHOR"/>
    <w:uiPriority w:val="99"/>
    <w:semiHidden/>
    <w:rsid w:val="00FC6665"/>
    <w:pPr>
      <w:numPr>
        <w:numId w:val="3"/>
      </w:numPr>
      <w:contextualSpacing/>
    </w:pPr>
  </w:style>
  <w:style w:type="paragraph" w:styleId="Lijstopsomteken4">
    <w:name w:val="List Bullet 4"/>
    <w:basedOn w:val="ZsysbasisGHOR"/>
    <w:next w:val="BasistekstGHOR"/>
    <w:uiPriority w:val="99"/>
    <w:semiHidden/>
    <w:rsid w:val="00FC6665"/>
    <w:pPr>
      <w:numPr>
        <w:numId w:val="4"/>
      </w:numPr>
      <w:contextualSpacing/>
    </w:pPr>
  </w:style>
  <w:style w:type="paragraph" w:styleId="Lijstopsomteken5">
    <w:name w:val="List Bullet 5"/>
    <w:basedOn w:val="ZsysbasisGHOR"/>
    <w:next w:val="BasistekstGHOR"/>
    <w:uiPriority w:val="99"/>
    <w:semiHidden/>
    <w:rsid w:val="00FC6665"/>
    <w:pPr>
      <w:numPr>
        <w:numId w:val="5"/>
      </w:numPr>
      <w:contextualSpacing/>
    </w:pPr>
  </w:style>
  <w:style w:type="paragraph" w:styleId="Lijstalinea">
    <w:name w:val="List Paragraph"/>
    <w:basedOn w:val="ZsysbasisGHOR"/>
    <w:next w:val="BasistekstGHOR"/>
    <w:uiPriority w:val="99"/>
    <w:semiHidden/>
    <w:rsid w:val="00FC6665"/>
    <w:pPr>
      <w:ind w:left="720"/>
      <w:contextualSpacing/>
    </w:pPr>
  </w:style>
  <w:style w:type="paragraph" w:styleId="Lijstnummering">
    <w:name w:val="List Number"/>
    <w:basedOn w:val="ZsysbasisGHOR"/>
    <w:next w:val="BasistekstGHOR"/>
    <w:uiPriority w:val="99"/>
    <w:semiHidden/>
    <w:rsid w:val="00FC6665"/>
    <w:pPr>
      <w:numPr>
        <w:numId w:val="6"/>
      </w:numPr>
      <w:ind w:left="357" w:hanging="357"/>
      <w:contextualSpacing/>
    </w:pPr>
  </w:style>
  <w:style w:type="paragraph" w:styleId="Lijstnummering2">
    <w:name w:val="List Number 2"/>
    <w:basedOn w:val="ZsysbasisGHOR"/>
    <w:next w:val="BasistekstGHOR"/>
    <w:uiPriority w:val="99"/>
    <w:semiHidden/>
    <w:rsid w:val="00FC6665"/>
    <w:pPr>
      <w:numPr>
        <w:numId w:val="7"/>
      </w:numPr>
      <w:contextualSpacing/>
    </w:pPr>
  </w:style>
  <w:style w:type="paragraph" w:styleId="Lijstnummering3">
    <w:name w:val="List Number 3"/>
    <w:basedOn w:val="ZsysbasisGHOR"/>
    <w:next w:val="BasistekstGHOR"/>
    <w:uiPriority w:val="99"/>
    <w:semiHidden/>
    <w:rsid w:val="00FC6665"/>
    <w:pPr>
      <w:numPr>
        <w:numId w:val="8"/>
      </w:numPr>
      <w:contextualSpacing/>
    </w:pPr>
  </w:style>
  <w:style w:type="paragraph" w:styleId="Lijstnummering4">
    <w:name w:val="List Number 4"/>
    <w:basedOn w:val="ZsysbasisGHOR"/>
    <w:next w:val="BasistekstGHOR"/>
    <w:uiPriority w:val="99"/>
    <w:semiHidden/>
    <w:rsid w:val="00FC6665"/>
    <w:pPr>
      <w:numPr>
        <w:numId w:val="9"/>
      </w:numPr>
      <w:contextualSpacing/>
    </w:pPr>
  </w:style>
  <w:style w:type="paragraph" w:styleId="Lijstnummering5">
    <w:name w:val="List Number 5"/>
    <w:basedOn w:val="ZsysbasisGHOR"/>
    <w:next w:val="BasistekstGHOR"/>
    <w:uiPriority w:val="99"/>
    <w:semiHidden/>
    <w:rsid w:val="00FC6665"/>
    <w:pPr>
      <w:numPr>
        <w:numId w:val="10"/>
      </w:numPr>
      <w:contextualSpacing/>
    </w:pPr>
  </w:style>
  <w:style w:type="paragraph" w:styleId="Lijstvoortzetting">
    <w:name w:val="List Continue"/>
    <w:basedOn w:val="ZsysbasisGHOR"/>
    <w:next w:val="BasistekstGHOR"/>
    <w:uiPriority w:val="99"/>
    <w:semiHidden/>
    <w:rsid w:val="00FC6665"/>
    <w:pPr>
      <w:spacing w:after="120"/>
      <w:ind w:left="283"/>
      <w:contextualSpacing/>
    </w:pPr>
  </w:style>
  <w:style w:type="paragraph" w:styleId="Lijstvoortzetting2">
    <w:name w:val="List Continue 2"/>
    <w:basedOn w:val="ZsysbasisGHOR"/>
    <w:next w:val="BasistekstGHOR"/>
    <w:uiPriority w:val="99"/>
    <w:semiHidden/>
    <w:rsid w:val="00FC6665"/>
    <w:pPr>
      <w:spacing w:after="120"/>
      <w:ind w:left="566"/>
      <w:contextualSpacing/>
    </w:pPr>
  </w:style>
  <w:style w:type="paragraph" w:styleId="Lijstvoortzetting3">
    <w:name w:val="List Continue 3"/>
    <w:basedOn w:val="ZsysbasisGHOR"/>
    <w:next w:val="BasistekstGHOR"/>
    <w:uiPriority w:val="99"/>
    <w:semiHidden/>
    <w:rsid w:val="00FC6665"/>
    <w:pPr>
      <w:spacing w:after="120"/>
      <w:ind w:left="849"/>
      <w:contextualSpacing/>
    </w:pPr>
  </w:style>
  <w:style w:type="paragraph" w:styleId="Lijstvoortzetting4">
    <w:name w:val="List Continue 4"/>
    <w:basedOn w:val="ZsysbasisGHOR"/>
    <w:next w:val="BasistekstGHOR"/>
    <w:uiPriority w:val="99"/>
    <w:semiHidden/>
    <w:rsid w:val="00FC6665"/>
    <w:pPr>
      <w:spacing w:after="120"/>
      <w:ind w:left="1132"/>
      <w:contextualSpacing/>
    </w:pPr>
  </w:style>
  <w:style w:type="paragraph" w:styleId="Lijstvoortzetting5">
    <w:name w:val="List Continue 5"/>
    <w:basedOn w:val="ZsysbasisGHOR"/>
    <w:next w:val="BasistekstGHOR"/>
    <w:uiPriority w:val="99"/>
    <w:semiHidden/>
    <w:rsid w:val="00FC6665"/>
    <w:pPr>
      <w:spacing w:after="120"/>
      <w:ind w:left="1415"/>
      <w:contextualSpacing/>
    </w:pPr>
  </w:style>
  <w:style w:type="paragraph" w:styleId="Macrotekst">
    <w:name w:val="macro"/>
    <w:basedOn w:val="ZsysbasisGHOR"/>
    <w:next w:val="BasistekstGHOR"/>
    <w:link w:val="MacrotekstChar"/>
    <w:uiPriority w:val="99"/>
    <w:semiHidden/>
    <w:rsid w:val="00FC6665"/>
    <w:rPr>
      <w:szCs w:val="20"/>
    </w:rPr>
  </w:style>
  <w:style w:type="character" w:customStyle="1" w:styleId="MacrotekstChar">
    <w:name w:val="Macrotekst Char"/>
    <w:basedOn w:val="Standaardalinea-lettertype"/>
    <w:link w:val="Macrotekst"/>
    <w:uiPriority w:val="99"/>
    <w:semiHidden/>
    <w:rsid w:val="00FC6665"/>
    <w:rPr>
      <w:szCs w:val="20"/>
    </w:rPr>
  </w:style>
  <w:style w:type="character" w:styleId="Nadruk">
    <w:name w:val="Emphasis"/>
    <w:basedOn w:val="Standaardalinea-lettertype"/>
    <w:uiPriority w:val="99"/>
    <w:semiHidden/>
    <w:rsid w:val="00FC6665"/>
    <w:rPr>
      <w:i/>
      <w:iCs/>
    </w:rPr>
  </w:style>
  <w:style w:type="paragraph" w:styleId="Normaalweb">
    <w:name w:val="Normal (Web)"/>
    <w:basedOn w:val="ZsysbasisGHOR"/>
    <w:next w:val="BasistekstGHOR"/>
    <w:uiPriority w:val="99"/>
    <w:semiHidden/>
    <w:rsid w:val="00FC6665"/>
    <w:rPr>
      <w:rFonts w:cs="Times New Roman"/>
      <w:szCs w:val="24"/>
    </w:rPr>
  </w:style>
  <w:style w:type="paragraph" w:styleId="Notitiekop">
    <w:name w:val="Note Heading"/>
    <w:basedOn w:val="ZsysbasisGHOR"/>
    <w:next w:val="BasistekstGHOR"/>
    <w:link w:val="NotitiekopChar"/>
    <w:uiPriority w:val="99"/>
    <w:semiHidden/>
    <w:rsid w:val="00FC6665"/>
  </w:style>
  <w:style w:type="character" w:customStyle="1" w:styleId="NotitiekopChar">
    <w:name w:val="Notitiekop Char"/>
    <w:basedOn w:val="Standaardalinea-lettertype"/>
    <w:link w:val="Notitiekop"/>
    <w:uiPriority w:val="99"/>
    <w:semiHidden/>
    <w:rsid w:val="00FC6665"/>
  </w:style>
  <w:style w:type="paragraph" w:styleId="Ondertitel">
    <w:name w:val="Subtitle"/>
    <w:basedOn w:val="ZsysbasisGHOR"/>
    <w:next w:val="BasistekstGHOR"/>
    <w:link w:val="OndertitelChar"/>
    <w:uiPriority w:val="99"/>
    <w:semiHidden/>
    <w:rsid w:val="00FC6665"/>
    <w:pPr>
      <w:numPr>
        <w:ilvl w:val="1"/>
      </w:numPr>
    </w:pPr>
    <w:rPr>
      <w:rFonts w:eastAsiaTheme="minorEastAsia" w:cstheme="minorBidi"/>
      <w:szCs w:val="22"/>
    </w:rPr>
  </w:style>
  <w:style w:type="character" w:customStyle="1" w:styleId="OndertitelChar">
    <w:name w:val="Ondertitel Char"/>
    <w:basedOn w:val="Standaardalinea-lettertype"/>
    <w:link w:val="Ondertitel"/>
    <w:uiPriority w:val="99"/>
    <w:semiHidden/>
    <w:rsid w:val="00FC6665"/>
    <w:rPr>
      <w:rFonts w:eastAsiaTheme="minorEastAsia" w:cstheme="minorBidi"/>
      <w:szCs w:val="22"/>
    </w:rPr>
  </w:style>
  <w:style w:type="paragraph" w:styleId="Tekstopmerking">
    <w:name w:val="annotation text"/>
    <w:basedOn w:val="ZsysbasisGHOR"/>
    <w:next w:val="BasistekstGHOR"/>
    <w:link w:val="TekstopmerkingChar"/>
    <w:uiPriority w:val="99"/>
    <w:semiHidden/>
    <w:rsid w:val="00FC6665"/>
    <w:rPr>
      <w:szCs w:val="20"/>
    </w:rPr>
  </w:style>
  <w:style w:type="character" w:customStyle="1" w:styleId="TekstopmerkingChar">
    <w:name w:val="Tekst opmerking Char"/>
    <w:basedOn w:val="Standaardalinea-lettertype"/>
    <w:link w:val="Tekstopmerking"/>
    <w:uiPriority w:val="99"/>
    <w:semiHidden/>
    <w:rsid w:val="00FC6665"/>
    <w:rPr>
      <w:szCs w:val="20"/>
    </w:rPr>
  </w:style>
  <w:style w:type="paragraph" w:styleId="Onderwerpvanopmerking">
    <w:name w:val="annotation subject"/>
    <w:basedOn w:val="ZsysbasisGHOR"/>
    <w:next w:val="BasistekstGHOR"/>
    <w:link w:val="OnderwerpvanopmerkingChar"/>
    <w:uiPriority w:val="99"/>
    <w:semiHidden/>
    <w:rsid w:val="00FC6665"/>
    <w:rPr>
      <w:b/>
      <w:bCs/>
      <w:szCs w:val="20"/>
    </w:rPr>
  </w:style>
  <w:style w:type="character" w:customStyle="1" w:styleId="OnderwerpvanopmerkingChar">
    <w:name w:val="Onderwerp van opmerking Char"/>
    <w:basedOn w:val="TekstopmerkingChar"/>
    <w:link w:val="Onderwerpvanopmerking"/>
    <w:uiPriority w:val="99"/>
    <w:semiHidden/>
    <w:rsid w:val="00FC6665"/>
    <w:rPr>
      <w:b/>
      <w:bCs/>
      <w:szCs w:val="20"/>
    </w:rPr>
  </w:style>
  <w:style w:type="character" w:customStyle="1" w:styleId="Onopgelostemelding1">
    <w:name w:val="Onopgeloste melding1"/>
    <w:basedOn w:val="Standaardalinea-lettertype"/>
    <w:uiPriority w:val="99"/>
    <w:semiHidden/>
    <w:rsid w:val="00FC6665"/>
    <w:rPr>
      <w:color w:val="605E5C"/>
      <w:shd w:val="clear" w:color="auto" w:fill="E1DFDD"/>
    </w:rPr>
  </w:style>
  <w:style w:type="character" w:styleId="Paginanummer">
    <w:name w:val="page number"/>
    <w:basedOn w:val="Standaardalinea-lettertype"/>
    <w:uiPriority w:val="99"/>
    <w:semiHidden/>
    <w:rsid w:val="00FC6665"/>
  </w:style>
  <w:style w:type="paragraph" w:styleId="Plattetekst">
    <w:name w:val="Body Text"/>
    <w:basedOn w:val="ZsysbasisGHOR"/>
    <w:next w:val="BasistekstGHOR"/>
    <w:link w:val="PlattetekstChar"/>
    <w:uiPriority w:val="99"/>
    <w:semiHidden/>
    <w:rsid w:val="00FC6665"/>
  </w:style>
  <w:style w:type="character" w:customStyle="1" w:styleId="PlattetekstChar">
    <w:name w:val="Platte tekst Char"/>
    <w:basedOn w:val="Standaardalinea-lettertype"/>
    <w:link w:val="Plattetekst"/>
    <w:uiPriority w:val="99"/>
    <w:semiHidden/>
    <w:rsid w:val="00FC6665"/>
  </w:style>
  <w:style w:type="paragraph" w:styleId="Plattetekst2">
    <w:name w:val="Body Text 2"/>
    <w:basedOn w:val="ZsysbasisGHOR"/>
    <w:next w:val="BasistekstGHOR"/>
    <w:link w:val="Plattetekst2Char"/>
    <w:uiPriority w:val="99"/>
    <w:semiHidden/>
    <w:rsid w:val="00FC6665"/>
  </w:style>
  <w:style w:type="character" w:customStyle="1" w:styleId="Plattetekst2Char">
    <w:name w:val="Platte tekst 2 Char"/>
    <w:basedOn w:val="Standaardalinea-lettertype"/>
    <w:link w:val="Plattetekst2"/>
    <w:uiPriority w:val="99"/>
    <w:semiHidden/>
    <w:rsid w:val="00FC6665"/>
  </w:style>
  <w:style w:type="paragraph" w:styleId="Plattetekst3">
    <w:name w:val="Body Text 3"/>
    <w:basedOn w:val="ZsysbasisGHOR"/>
    <w:next w:val="BasistekstGHOR"/>
    <w:link w:val="Plattetekst3Char"/>
    <w:uiPriority w:val="99"/>
    <w:semiHidden/>
    <w:rsid w:val="00FC6665"/>
    <w:rPr>
      <w:szCs w:val="16"/>
    </w:rPr>
  </w:style>
  <w:style w:type="character" w:customStyle="1" w:styleId="Plattetekst3Char">
    <w:name w:val="Platte tekst 3 Char"/>
    <w:basedOn w:val="Standaardalinea-lettertype"/>
    <w:link w:val="Plattetekst3"/>
    <w:uiPriority w:val="99"/>
    <w:semiHidden/>
    <w:rsid w:val="00FC6665"/>
    <w:rPr>
      <w:szCs w:val="16"/>
    </w:rPr>
  </w:style>
  <w:style w:type="paragraph" w:styleId="Platteteksteersteinspringing">
    <w:name w:val="Body Text First Indent"/>
    <w:basedOn w:val="ZsysbasisGHOR"/>
    <w:next w:val="BasistekstGHOR"/>
    <w:link w:val="PlatteteksteersteinspringingChar"/>
    <w:uiPriority w:val="99"/>
    <w:semiHidden/>
    <w:rsid w:val="00FC6665"/>
    <w:pPr>
      <w:ind w:firstLine="357"/>
    </w:pPr>
  </w:style>
  <w:style w:type="character" w:customStyle="1" w:styleId="PlatteteksteersteinspringingChar">
    <w:name w:val="Platte tekst eerste inspringing Char"/>
    <w:basedOn w:val="PlattetekstChar"/>
    <w:link w:val="Platteteksteersteinspringing"/>
    <w:uiPriority w:val="99"/>
    <w:semiHidden/>
    <w:rsid w:val="00FC6665"/>
  </w:style>
  <w:style w:type="paragraph" w:styleId="Plattetekstinspringen">
    <w:name w:val="Body Text Indent"/>
    <w:basedOn w:val="ZsysbasisGHOR"/>
    <w:next w:val="BasistekstGHOR"/>
    <w:link w:val="PlattetekstinspringenChar"/>
    <w:uiPriority w:val="99"/>
    <w:semiHidden/>
    <w:rsid w:val="00FC6665"/>
    <w:pPr>
      <w:ind w:left="284"/>
    </w:pPr>
  </w:style>
  <w:style w:type="character" w:customStyle="1" w:styleId="PlattetekstinspringenChar">
    <w:name w:val="Platte tekst inspringen Char"/>
    <w:basedOn w:val="Standaardalinea-lettertype"/>
    <w:link w:val="Plattetekstinspringen"/>
    <w:uiPriority w:val="99"/>
    <w:semiHidden/>
    <w:rsid w:val="00FC6665"/>
  </w:style>
  <w:style w:type="paragraph" w:styleId="Platteteksteersteinspringing2">
    <w:name w:val="Body Text First Indent 2"/>
    <w:basedOn w:val="ZsysbasisGHOR"/>
    <w:next w:val="BasistekstGHOR"/>
    <w:link w:val="Platteteksteersteinspringing2Char"/>
    <w:uiPriority w:val="99"/>
    <w:semiHidden/>
    <w:rsid w:val="00FC6665"/>
    <w:pPr>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FC6665"/>
  </w:style>
  <w:style w:type="paragraph" w:styleId="Plattetekstinspringen2">
    <w:name w:val="Body Text Indent 2"/>
    <w:basedOn w:val="ZsysbasisGHOR"/>
    <w:next w:val="BasistekstGHOR"/>
    <w:link w:val="Plattetekstinspringen2Char"/>
    <w:uiPriority w:val="99"/>
    <w:semiHidden/>
    <w:rsid w:val="00FC6665"/>
    <w:pPr>
      <w:ind w:left="284"/>
    </w:pPr>
  </w:style>
  <w:style w:type="character" w:customStyle="1" w:styleId="Plattetekstinspringen2Char">
    <w:name w:val="Platte tekst inspringen 2 Char"/>
    <w:basedOn w:val="Standaardalinea-lettertype"/>
    <w:link w:val="Plattetekstinspringen2"/>
    <w:uiPriority w:val="99"/>
    <w:semiHidden/>
    <w:rsid w:val="00FC6665"/>
  </w:style>
  <w:style w:type="paragraph" w:styleId="Plattetekstinspringen3">
    <w:name w:val="Body Text Indent 3"/>
    <w:basedOn w:val="ZsysbasisGHOR"/>
    <w:next w:val="BasistekstGHOR"/>
    <w:link w:val="Plattetekstinspringen3Char"/>
    <w:uiPriority w:val="99"/>
    <w:semiHidden/>
    <w:rsid w:val="00FC6665"/>
    <w:pPr>
      <w:spacing w:after="120"/>
      <w:ind w:left="283"/>
    </w:pPr>
    <w:rPr>
      <w:szCs w:val="16"/>
    </w:rPr>
  </w:style>
  <w:style w:type="character" w:customStyle="1" w:styleId="Plattetekstinspringen3Char">
    <w:name w:val="Platte tekst inspringen 3 Char"/>
    <w:basedOn w:val="Standaardalinea-lettertype"/>
    <w:link w:val="Plattetekstinspringen3"/>
    <w:uiPriority w:val="99"/>
    <w:semiHidden/>
    <w:rsid w:val="00FC6665"/>
    <w:rPr>
      <w:szCs w:val="16"/>
    </w:rPr>
  </w:style>
  <w:style w:type="character" w:customStyle="1" w:styleId="Slimmehyperlink1">
    <w:name w:val="Slimme hyperlink1"/>
    <w:basedOn w:val="Standaardalinea-lettertype"/>
    <w:uiPriority w:val="99"/>
    <w:semiHidden/>
    <w:rsid w:val="00FC6665"/>
    <w:rPr>
      <w:u w:val="dotted"/>
    </w:rPr>
  </w:style>
  <w:style w:type="character" w:customStyle="1" w:styleId="SmartLink1">
    <w:name w:val="SmartLink1"/>
    <w:basedOn w:val="Standaardalinea-lettertype"/>
    <w:uiPriority w:val="99"/>
    <w:semiHidden/>
    <w:rsid w:val="00FC6665"/>
    <w:rPr>
      <w:color w:val="0000FF"/>
      <w:u w:val="single"/>
      <w:shd w:val="clear" w:color="auto" w:fill="F3F2F1"/>
    </w:rPr>
  </w:style>
  <w:style w:type="character" w:styleId="Subtielebenadrukking">
    <w:name w:val="Subtle Emphasis"/>
    <w:basedOn w:val="Standaardalinea-lettertype"/>
    <w:uiPriority w:val="99"/>
    <w:semiHidden/>
    <w:rsid w:val="00FC6665"/>
    <w:rPr>
      <w:i/>
      <w:iCs/>
      <w:color w:val="auto"/>
    </w:rPr>
  </w:style>
  <w:style w:type="character" w:styleId="Subtieleverwijzing">
    <w:name w:val="Subtle Reference"/>
    <w:basedOn w:val="Standaardalinea-lettertype"/>
    <w:uiPriority w:val="99"/>
    <w:semiHidden/>
    <w:rsid w:val="00FC6665"/>
    <w:rPr>
      <w:smallCaps/>
      <w:color w:val="auto"/>
    </w:rPr>
  </w:style>
  <w:style w:type="paragraph" w:styleId="Tekstzonderopmaak">
    <w:name w:val="Plain Text"/>
    <w:basedOn w:val="ZsysbasisGHOR"/>
    <w:next w:val="BasistekstGHOR"/>
    <w:link w:val="TekstzonderopmaakChar"/>
    <w:uiPriority w:val="99"/>
    <w:semiHidden/>
    <w:rsid w:val="00FC6665"/>
    <w:rPr>
      <w:szCs w:val="21"/>
    </w:rPr>
  </w:style>
  <w:style w:type="character" w:customStyle="1" w:styleId="TekstzonderopmaakChar">
    <w:name w:val="Tekst zonder opmaak Char"/>
    <w:basedOn w:val="Standaardalinea-lettertype"/>
    <w:link w:val="Tekstzonderopmaak"/>
    <w:uiPriority w:val="99"/>
    <w:semiHidden/>
    <w:rsid w:val="00FC6665"/>
    <w:rPr>
      <w:szCs w:val="21"/>
    </w:rPr>
  </w:style>
  <w:style w:type="paragraph" w:styleId="Titel">
    <w:name w:val="Title"/>
    <w:basedOn w:val="ZsysbasisGHOR"/>
    <w:next w:val="BasistekstGHOR"/>
    <w:link w:val="TitelChar"/>
    <w:uiPriority w:val="99"/>
    <w:semiHidden/>
    <w:rsid w:val="00FC6665"/>
    <w:pPr>
      <w:contextualSpacing/>
    </w:pPr>
    <w:rPr>
      <w:rFonts w:eastAsiaTheme="majorEastAsia" w:cstheme="majorBidi"/>
      <w:spacing w:val="-10"/>
      <w:kern w:val="28"/>
      <w:szCs w:val="56"/>
    </w:rPr>
  </w:style>
  <w:style w:type="character" w:customStyle="1" w:styleId="TitelChar">
    <w:name w:val="Titel Char"/>
    <w:basedOn w:val="Standaardalinea-lettertype"/>
    <w:link w:val="Titel"/>
    <w:uiPriority w:val="99"/>
    <w:semiHidden/>
    <w:rsid w:val="00FC6665"/>
    <w:rPr>
      <w:rFonts w:eastAsiaTheme="majorEastAsia" w:cstheme="majorBidi"/>
      <w:spacing w:val="-10"/>
      <w:kern w:val="28"/>
      <w:szCs w:val="56"/>
    </w:rPr>
  </w:style>
  <w:style w:type="character" w:styleId="Titelvanboek">
    <w:name w:val="Book Title"/>
    <w:basedOn w:val="Standaardalinea-lettertype"/>
    <w:uiPriority w:val="99"/>
    <w:semiHidden/>
    <w:rsid w:val="00FC6665"/>
    <w:rPr>
      <w:b/>
      <w:bCs/>
      <w:i w:val="0"/>
      <w:iCs/>
      <w:spacing w:val="5"/>
    </w:rPr>
  </w:style>
  <w:style w:type="character" w:customStyle="1" w:styleId="Vermelding1">
    <w:name w:val="Vermelding1"/>
    <w:basedOn w:val="Standaardalinea-lettertype"/>
    <w:uiPriority w:val="99"/>
    <w:semiHidden/>
    <w:rsid w:val="00FC6665"/>
    <w:rPr>
      <w:color w:val="2B579A"/>
      <w:shd w:val="clear" w:color="auto" w:fill="E1DFDD"/>
    </w:rPr>
  </w:style>
  <w:style w:type="character" w:styleId="Verwijzingopmerking">
    <w:name w:val="annotation reference"/>
    <w:basedOn w:val="Standaardalinea-lettertype"/>
    <w:uiPriority w:val="99"/>
    <w:semiHidden/>
    <w:rsid w:val="00FC6665"/>
    <w:rPr>
      <w:sz w:val="18"/>
      <w:szCs w:val="16"/>
    </w:rPr>
  </w:style>
  <w:style w:type="character" w:styleId="Zwaar">
    <w:name w:val="Strong"/>
    <w:basedOn w:val="Standaardalinea-lettertype"/>
    <w:uiPriority w:val="99"/>
    <w:semiHidden/>
    <w:rsid w:val="00FC6665"/>
    <w:rPr>
      <w:b w:val="0"/>
      <w:bCs/>
    </w:rPr>
  </w:style>
  <w:style w:type="numbering" w:customStyle="1" w:styleId="BijlagenummeringGHOR">
    <w:name w:val="Bijlagenummering GHOR"/>
    <w:uiPriority w:val="99"/>
    <w:semiHidden/>
    <w:rsid w:val="00FC6665"/>
    <w:pPr>
      <w:numPr>
        <w:numId w:val="14"/>
      </w:numPr>
    </w:pPr>
  </w:style>
  <w:style w:type="numbering" w:customStyle="1" w:styleId="KopnummeringGHOR">
    <w:name w:val="Kopnummering GHOR"/>
    <w:uiPriority w:val="99"/>
    <w:semiHidden/>
    <w:rsid w:val="00FC6665"/>
    <w:pPr>
      <w:numPr>
        <w:numId w:val="15"/>
      </w:numPr>
    </w:pPr>
  </w:style>
  <w:style w:type="numbering" w:customStyle="1" w:styleId="OpsommingnummerGHOR">
    <w:name w:val="Opsomming nummer GHOR"/>
    <w:uiPriority w:val="99"/>
    <w:semiHidden/>
    <w:rsid w:val="009C1069"/>
    <w:pPr>
      <w:numPr>
        <w:numId w:val="16"/>
      </w:numPr>
    </w:pPr>
  </w:style>
  <w:style w:type="numbering" w:styleId="111111">
    <w:name w:val="Outline List 2"/>
    <w:basedOn w:val="Geenlijst"/>
    <w:uiPriority w:val="99"/>
    <w:semiHidden/>
    <w:rsid w:val="00FC6665"/>
    <w:pPr>
      <w:numPr>
        <w:numId w:val="17"/>
      </w:numPr>
    </w:pPr>
  </w:style>
  <w:style w:type="numbering" w:styleId="1ai">
    <w:name w:val="Outline List 1"/>
    <w:basedOn w:val="Geenlijst"/>
    <w:uiPriority w:val="99"/>
    <w:semiHidden/>
    <w:rsid w:val="00FC6665"/>
    <w:pPr>
      <w:numPr>
        <w:numId w:val="18"/>
      </w:numPr>
    </w:pPr>
  </w:style>
  <w:style w:type="numbering" w:styleId="Artikelsectie">
    <w:name w:val="Outline List 3"/>
    <w:basedOn w:val="Geenlijst"/>
    <w:uiPriority w:val="99"/>
    <w:semiHidden/>
    <w:rsid w:val="00FC6665"/>
    <w:pPr>
      <w:numPr>
        <w:numId w:val="19"/>
      </w:numPr>
    </w:pPr>
  </w:style>
  <w:style w:type="table" w:styleId="Donkerelijst">
    <w:name w:val="Dark List"/>
    <w:basedOn w:val="Standaardtabel"/>
    <w:uiPriority w:val="99"/>
    <w:rsid w:val="00FC6665"/>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99"/>
    <w:rsid w:val="00FC6665"/>
    <w:pPr>
      <w:spacing w:line="240" w:lineRule="auto"/>
    </w:pPr>
    <w:rPr>
      <w:color w:val="FFFFFF" w:themeColor="background1"/>
    </w:rPr>
    <w:tblPr>
      <w:tblStyleRowBandSize w:val="1"/>
      <w:tblStyleColBandSize w:val="1"/>
    </w:tblPr>
    <w:tcPr>
      <w:shd w:val="clear" w:color="auto" w:fill="00009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4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72"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0072" w:themeFill="accent1" w:themeFillShade="BF"/>
      </w:tcPr>
    </w:tblStylePr>
    <w:tblStylePr w:type="band1Vert">
      <w:tblPr/>
      <w:tcPr>
        <w:tcBorders>
          <w:top w:val="nil"/>
          <w:left w:val="nil"/>
          <w:bottom w:val="nil"/>
          <w:right w:val="nil"/>
          <w:insideH w:val="nil"/>
          <w:insideV w:val="nil"/>
        </w:tcBorders>
        <w:shd w:val="clear" w:color="auto" w:fill="000072" w:themeFill="accent1" w:themeFillShade="BF"/>
      </w:tcPr>
    </w:tblStylePr>
    <w:tblStylePr w:type="band1Horz">
      <w:tblPr/>
      <w:tcPr>
        <w:tcBorders>
          <w:top w:val="nil"/>
          <w:left w:val="nil"/>
          <w:bottom w:val="nil"/>
          <w:right w:val="nil"/>
          <w:insideH w:val="nil"/>
          <w:insideV w:val="nil"/>
        </w:tcBorders>
        <w:shd w:val="clear" w:color="auto" w:fill="000072" w:themeFill="accent1" w:themeFillShade="BF"/>
      </w:tcPr>
    </w:tblStylePr>
  </w:style>
  <w:style w:type="table" w:styleId="Donkerelijst-accent2">
    <w:name w:val="Dark List Accent 2"/>
    <w:basedOn w:val="Standaardtabel"/>
    <w:uiPriority w:val="99"/>
    <w:rsid w:val="00FC6665"/>
    <w:pPr>
      <w:spacing w:line="240" w:lineRule="auto"/>
    </w:pPr>
    <w:rPr>
      <w:color w:val="FFFFFF" w:themeColor="background1"/>
    </w:rPr>
    <w:tblPr>
      <w:tblStyleRowBandSize w:val="1"/>
      <w:tblStyleColBandSize w:val="1"/>
    </w:tblPr>
    <w:tcPr>
      <w:shd w:val="clear" w:color="auto" w:fill="6B9CD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4C7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773B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773B5" w:themeFill="accent2" w:themeFillShade="BF"/>
      </w:tcPr>
    </w:tblStylePr>
    <w:tblStylePr w:type="band1Vert">
      <w:tblPr/>
      <w:tcPr>
        <w:tcBorders>
          <w:top w:val="nil"/>
          <w:left w:val="nil"/>
          <w:bottom w:val="nil"/>
          <w:right w:val="nil"/>
          <w:insideH w:val="nil"/>
          <w:insideV w:val="nil"/>
        </w:tcBorders>
        <w:shd w:val="clear" w:color="auto" w:fill="3773B5" w:themeFill="accent2" w:themeFillShade="BF"/>
      </w:tcPr>
    </w:tblStylePr>
    <w:tblStylePr w:type="band1Horz">
      <w:tblPr/>
      <w:tcPr>
        <w:tcBorders>
          <w:top w:val="nil"/>
          <w:left w:val="nil"/>
          <w:bottom w:val="nil"/>
          <w:right w:val="nil"/>
          <w:insideH w:val="nil"/>
          <w:insideV w:val="nil"/>
        </w:tcBorders>
        <w:shd w:val="clear" w:color="auto" w:fill="3773B5" w:themeFill="accent2" w:themeFillShade="BF"/>
      </w:tcPr>
    </w:tblStylePr>
  </w:style>
  <w:style w:type="table" w:styleId="Donkerelijst-accent3">
    <w:name w:val="Dark List Accent 3"/>
    <w:basedOn w:val="Standaardtabel"/>
    <w:uiPriority w:val="99"/>
    <w:rsid w:val="00FC6665"/>
    <w:pPr>
      <w:spacing w:line="240" w:lineRule="auto"/>
    </w:pPr>
    <w:rPr>
      <w:color w:val="FFFFFF" w:themeColor="background1"/>
    </w:rPr>
    <w:tblPr>
      <w:tblStyleRowBandSize w:val="1"/>
      <w:tblStyleColBandSize w:val="1"/>
    </w:tblPr>
    <w:tcPr>
      <w:shd w:val="clear" w:color="auto" w:fill="BFBFE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C94"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373C6"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373C6" w:themeFill="accent3" w:themeFillShade="BF"/>
      </w:tcPr>
    </w:tblStylePr>
    <w:tblStylePr w:type="band1Vert">
      <w:tblPr/>
      <w:tcPr>
        <w:tcBorders>
          <w:top w:val="nil"/>
          <w:left w:val="nil"/>
          <w:bottom w:val="nil"/>
          <w:right w:val="nil"/>
          <w:insideH w:val="nil"/>
          <w:insideV w:val="nil"/>
        </w:tcBorders>
        <w:shd w:val="clear" w:color="auto" w:fill="7373C6" w:themeFill="accent3" w:themeFillShade="BF"/>
      </w:tcPr>
    </w:tblStylePr>
    <w:tblStylePr w:type="band1Horz">
      <w:tblPr/>
      <w:tcPr>
        <w:tcBorders>
          <w:top w:val="nil"/>
          <w:left w:val="nil"/>
          <w:bottom w:val="nil"/>
          <w:right w:val="nil"/>
          <w:insideH w:val="nil"/>
          <w:insideV w:val="nil"/>
        </w:tcBorders>
        <w:shd w:val="clear" w:color="auto" w:fill="7373C6" w:themeFill="accent3" w:themeFillShade="BF"/>
      </w:tcPr>
    </w:tblStylePr>
  </w:style>
  <w:style w:type="table" w:styleId="Donkerelijst-accent4">
    <w:name w:val="Dark List Accent 4"/>
    <w:basedOn w:val="Standaardtabel"/>
    <w:uiPriority w:val="99"/>
    <w:rsid w:val="00FC6665"/>
    <w:pPr>
      <w:spacing w:line="240" w:lineRule="auto"/>
    </w:pPr>
    <w:rPr>
      <w:color w:val="FFFFFF" w:themeColor="background1"/>
    </w:rPr>
    <w:tblPr>
      <w:tblStyleRowBandSize w:val="1"/>
      <w:tblStyleColBandSize w:val="1"/>
    </w:tblPr>
    <w:tcPr>
      <w:shd w:val="clear" w:color="auto" w:fill="B9B4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B59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A86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A8630" w:themeFill="accent4" w:themeFillShade="BF"/>
      </w:tcPr>
    </w:tblStylePr>
    <w:tblStylePr w:type="band1Vert">
      <w:tblPr/>
      <w:tcPr>
        <w:tcBorders>
          <w:top w:val="nil"/>
          <w:left w:val="nil"/>
          <w:bottom w:val="nil"/>
          <w:right w:val="nil"/>
          <w:insideH w:val="nil"/>
          <w:insideV w:val="nil"/>
        </w:tcBorders>
        <w:shd w:val="clear" w:color="auto" w:fill="8A8630" w:themeFill="accent4" w:themeFillShade="BF"/>
      </w:tcPr>
    </w:tblStylePr>
    <w:tblStylePr w:type="band1Horz">
      <w:tblPr/>
      <w:tcPr>
        <w:tcBorders>
          <w:top w:val="nil"/>
          <w:left w:val="nil"/>
          <w:bottom w:val="nil"/>
          <w:right w:val="nil"/>
          <w:insideH w:val="nil"/>
          <w:insideV w:val="nil"/>
        </w:tcBorders>
        <w:shd w:val="clear" w:color="auto" w:fill="8A8630" w:themeFill="accent4" w:themeFillShade="BF"/>
      </w:tcPr>
    </w:tblStylePr>
  </w:style>
  <w:style w:type="table" w:styleId="Donkerelijst-accent5">
    <w:name w:val="Dark List Accent 5"/>
    <w:basedOn w:val="Standaardtabel"/>
    <w:uiPriority w:val="99"/>
    <w:rsid w:val="00FC6665"/>
    <w:pPr>
      <w:spacing w:line="240" w:lineRule="auto"/>
    </w:pPr>
    <w:rPr>
      <w:color w:val="FFFFFF" w:themeColor="background1"/>
    </w:rPr>
    <w:tblPr>
      <w:tblStyleRowBandSize w:val="1"/>
      <w:tblStyleColBandSize w:val="1"/>
    </w:tblPr>
    <w:tcPr>
      <w:shd w:val="clear" w:color="auto" w:fill="00989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B4B"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007171"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007171" w:themeFill="accent5" w:themeFillShade="BF"/>
      </w:tcPr>
    </w:tblStylePr>
    <w:tblStylePr w:type="band1Vert">
      <w:tblPr/>
      <w:tcPr>
        <w:tcBorders>
          <w:top w:val="nil"/>
          <w:left w:val="nil"/>
          <w:bottom w:val="nil"/>
          <w:right w:val="nil"/>
          <w:insideH w:val="nil"/>
          <w:insideV w:val="nil"/>
        </w:tcBorders>
        <w:shd w:val="clear" w:color="auto" w:fill="007171" w:themeFill="accent5" w:themeFillShade="BF"/>
      </w:tcPr>
    </w:tblStylePr>
    <w:tblStylePr w:type="band1Horz">
      <w:tblPr/>
      <w:tcPr>
        <w:tcBorders>
          <w:top w:val="nil"/>
          <w:left w:val="nil"/>
          <w:bottom w:val="nil"/>
          <w:right w:val="nil"/>
          <w:insideH w:val="nil"/>
          <w:insideV w:val="nil"/>
        </w:tcBorders>
        <w:shd w:val="clear" w:color="auto" w:fill="007171" w:themeFill="accent5" w:themeFillShade="BF"/>
      </w:tcPr>
    </w:tblStylePr>
  </w:style>
  <w:style w:type="table" w:styleId="Donkerelijst-accent6">
    <w:name w:val="Dark List Accent 6"/>
    <w:basedOn w:val="Standaardtabel"/>
    <w:uiPriority w:val="99"/>
    <w:rsid w:val="00FC6665"/>
    <w:pPr>
      <w:spacing w:line="240" w:lineRule="auto"/>
    </w:pPr>
    <w:rPr>
      <w:color w:val="FFFFFF" w:themeColor="background1"/>
    </w:rPr>
    <w:tblPr>
      <w:tblStyleRowBandSize w:val="1"/>
      <w:tblStyleColBandSize w:val="1"/>
    </w:tblPr>
    <w:tcPr>
      <w:shd w:val="clear" w:color="auto" w:fill="4B4B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25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38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3839" w:themeFill="accent6" w:themeFillShade="BF"/>
      </w:tcPr>
    </w:tblStylePr>
    <w:tblStylePr w:type="band1Vert">
      <w:tblPr/>
      <w:tcPr>
        <w:tcBorders>
          <w:top w:val="nil"/>
          <w:left w:val="nil"/>
          <w:bottom w:val="nil"/>
          <w:right w:val="nil"/>
          <w:insideH w:val="nil"/>
          <w:insideV w:val="nil"/>
        </w:tcBorders>
        <w:shd w:val="clear" w:color="auto" w:fill="383839" w:themeFill="accent6" w:themeFillShade="BF"/>
      </w:tcPr>
    </w:tblStylePr>
    <w:tblStylePr w:type="band1Horz">
      <w:tblPr/>
      <w:tcPr>
        <w:tcBorders>
          <w:top w:val="nil"/>
          <w:left w:val="nil"/>
          <w:bottom w:val="nil"/>
          <w:right w:val="nil"/>
          <w:insideH w:val="nil"/>
          <w:insideV w:val="nil"/>
        </w:tcBorders>
        <w:shd w:val="clear" w:color="auto" w:fill="383839" w:themeFill="accent6" w:themeFillShade="BF"/>
      </w:tcPr>
    </w:tblStylePr>
  </w:style>
  <w:style w:type="table" w:styleId="Gemiddeldraster1">
    <w:name w:val="Medium Grid 1"/>
    <w:basedOn w:val="Standaardtabel"/>
    <w:uiPriority w:val="99"/>
    <w:rsid w:val="00FC6665"/>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99"/>
    <w:rsid w:val="00FC6665"/>
    <w:pPr>
      <w:spacing w:line="240" w:lineRule="auto"/>
    </w:pPr>
    <w:tblPr>
      <w:tblStyleRowBandSize w:val="1"/>
      <w:tblStyleColBandSize w:val="1"/>
      <w:tblBorders>
        <w:top w:val="single" w:sz="8" w:space="0" w:color="0000F2" w:themeColor="accent1" w:themeTint="BF"/>
        <w:left w:val="single" w:sz="8" w:space="0" w:color="0000F2" w:themeColor="accent1" w:themeTint="BF"/>
        <w:bottom w:val="single" w:sz="8" w:space="0" w:color="0000F2" w:themeColor="accent1" w:themeTint="BF"/>
        <w:right w:val="single" w:sz="8" w:space="0" w:color="0000F2" w:themeColor="accent1" w:themeTint="BF"/>
        <w:insideH w:val="single" w:sz="8" w:space="0" w:color="0000F2" w:themeColor="accent1" w:themeTint="BF"/>
        <w:insideV w:val="single" w:sz="8" w:space="0" w:color="0000F2" w:themeColor="accent1" w:themeTint="BF"/>
      </w:tblBorders>
    </w:tblPr>
    <w:tcPr>
      <w:shd w:val="clear" w:color="auto" w:fill="A6A6FF" w:themeFill="accent1" w:themeFillTint="3F"/>
    </w:tcPr>
    <w:tblStylePr w:type="firstRow">
      <w:rPr>
        <w:b/>
        <w:bCs/>
      </w:rPr>
    </w:tblStylePr>
    <w:tblStylePr w:type="lastRow">
      <w:rPr>
        <w:b/>
        <w:bCs/>
      </w:rPr>
      <w:tblPr/>
      <w:tcPr>
        <w:tcBorders>
          <w:top w:val="single" w:sz="18" w:space="0" w:color="0000F2" w:themeColor="accent1" w:themeTint="BF"/>
        </w:tcBorders>
      </w:tcPr>
    </w:tblStylePr>
    <w:tblStylePr w:type="firstCol">
      <w:rPr>
        <w:b/>
        <w:bCs/>
      </w:rPr>
    </w:tblStylePr>
    <w:tblStylePr w:type="lastCol">
      <w:rPr>
        <w:b/>
        <w:bCs/>
      </w:rPr>
    </w:tblStylePr>
    <w:tblStylePr w:type="band1Vert">
      <w:tblPr/>
      <w:tcPr>
        <w:shd w:val="clear" w:color="auto" w:fill="4D4DFF" w:themeFill="accent1" w:themeFillTint="7F"/>
      </w:tcPr>
    </w:tblStylePr>
    <w:tblStylePr w:type="band1Horz">
      <w:tblPr/>
      <w:tcPr>
        <w:shd w:val="clear" w:color="auto" w:fill="4D4DFF" w:themeFill="accent1" w:themeFillTint="7F"/>
      </w:tcPr>
    </w:tblStylePr>
  </w:style>
  <w:style w:type="table" w:styleId="Gemiddeldraster1-accent2">
    <w:name w:val="Medium Grid 1 Accent 2"/>
    <w:basedOn w:val="Standaardtabel"/>
    <w:uiPriority w:val="99"/>
    <w:rsid w:val="00FC6665"/>
    <w:pPr>
      <w:spacing w:line="240" w:lineRule="auto"/>
    </w:pPr>
    <w:tblPr>
      <w:tblStyleRowBandSize w:val="1"/>
      <w:tblStyleColBandSize w:val="1"/>
      <w:tblBorders>
        <w:top w:val="single" w:sz="8" w:space="0" w:color="90B4DD" w:themeColor="accent2" w:themeTint="BF"/>
        <w:left w:val="single" w:sz="8" w:space="0" w:color="90B4DD" w:themeColor="accent2" w:themeTint="BF"/>
        <w:bottom w:val="single" w:sz="8" w:space="0" w:color="90B4DD" w:themeColor="accent2" w:themeTint="BF"/>
        <w:right w:val="single" w:sz="8" w:space="0" w:color="90B4DD" w:themeColor="accent2" w:themeTint="BF"/>
        <w:insideH w:val="single" w:sz="8" w:space="0" w:color="90B4DD" w:themeColor="accent2" w:themeTint="BF"/>
        <w:insideV w:val="single" w:sz="8" w:space="0" w:color="90B4DD" w:themeColor="accent2" w:themeTint="BF"/>
      </w:tblBorders>
    </w:tblPr>
    <w:tcPr>
      <w:shd w:val="clear" w:color="auto" w:fill="DAE6F3" w:themeFill="accent2" w:themeFillTint="3F"/>
    </w:tcPr>
    <w:tblStylePr w:type="firstRow">
      <w:rPr>
        <w:b/>
        <w:bCs/>
      </w:rPr>
    </w:tblStylePr>
    <w:tblStylePr w:type="lastRow">
      <w:rPr>
        <w:b/>
        <w:bCs/>
      </w:rPr>
      <w:tblPr/>
      <w:tcPr>
        <w:tcBorders>
          <w:top w:val="single" w:sz="18" w:space="0" w:color="90B4DD" w:themeColor="accent2" w:themeTint="BF"/>
        </w:tcBorders>
      </w:tcPr>
    </w:tblStylePr>
    <w:tblStylePr w:type="firstCol">
      <w:rPr>
        <w:b/>
        <w:bCs/>
      </w:rPr>
    </w:tblStylePr>
    <w:tblStylePr w:type="lastCol">
      <w:rPr>
        <w:b/>
        <w:bCs/>
      </w:rPr>
    </w:tblStylePr>
    <w:tblStylePr w:type="band1Vert">
      <w:tblPr/>
      <w:tcPr>
        <w:shd w:val="clear" w:color="auto" w:fill="B5CDE8" w:themeFill="accent2" w:themeFillTint="7F"/>
      </w:tcPr>
    </w:tblStylePr>
    <w:tblStylePr w:type="band1Horz">
      <w:tblPr/>
      <w:tcPr>
        <w:shd w:val="clear" w:color="auto" w:fill="B5CDE8" w:themeFill="accent2" w:themeFillTint="7F"/>
      </w:tcPr>
    </w:tblStylePr>
  </w:style>
  <w:style w:type="table" w:styleId="Gemiddeldraster1-accent3">
    <w:name w:val="Medium Grid 1 Accent 3"/>
    <w:basedOn w:val="Standaardtabel"/>
    <w:uiPriority w:val="99"/>
    <w:rsid w:val="00FC6665"/>
    <w:pPr>
      <w:spacing w:line="240" w:lineRule="auto"/>
    </w:pPr>
    <w:tblPr>
      <w:tblStyleRowBandSize w:val="1"/>
      <w:tblStyleColBandSize w:val="1"/>
      <w:tblBorders>
        <w:top w:val="single" w:sz="8" w:space="0" w:color="CECEEB" w:themeColor="accent3" w:themeTint="BF"/>
        <w:left w:val="single" w:sz="8" w:space="0" w:color="CECEEB" w:themeColor="accent3" w:themeTint="BF"/>
        <w:bottom w:val="single" w:sz="8" w:space="0" w:color="CECEEB" w:themeColor="accent3" w:themeTint="BF"/>
        <w:right w:val="single" w:sz="8" w:space="0" w:color="CECEEB" w:themeColor="accent3" w:themeTint="BF"/>
        <w:insideH w:val="single" w:sz="8" w:space="0" w:color="CECEEB" w:themeColor="accent3" w:themeTint="BF"/>
        <w:insideV w:val="single" w:sz="8" w:space="0" w:color="CECEEB" w:themeColor="accent3" w:themeTint="BF"/>
      </w:tblBorders>
    </w:tblPr>
    <w:tcPr>
      <w:shd w:val="clear" w:color="auto" w:fill="EFEFF8" w:themeFill="accent3" w:themeFillTint="3F"/>
    </w:tcPr>
    <w:tblStylePr w:type="firstRow">
      <w:rPr>
        <w:b/>
        <w:bCs/>
      </w:rPr>
    </w:tblStylePr>
    <w:tblStylePr w:type="lastRow">
      <w:rPr>
        <w:b/>
        <w:bCs/>
      </w:rPr>
      <w:tblPr/>
      <w:tcPr>
        <w:tcBorders>
          <w:top w:val="single" w:sz="18" w:space="0" w:color="CECEEB" w:themeColor="accent3" w:themeTint="BF"/>
        </w:tcBorders>
      </w:tcPr>
    </w:tblStylePr>
    <w:tblStylePr w:type="firstCol">
      <w:rPr>
        <w:b/>
        <w:bCs/>
      </w:rPr>
    </w:tblStylePr>
    <w:tblStylePr w:type="lastCol">
      <w:rPr>
        <w:b/>
        <w:bCs/>
      </w:rPr>
    </w:tblStylePr>
    <w:tblStylePr w:type="band1Vert">
      <w:tblPr/>
      <w:tcPr>
        <w:shd w:val="clear" w:color="auto" w:fill="DFDFF2" w:themeFill="accent3" w:themeFillTint="7F"/>
      </w:tcPr>
    </w:tblStylePr>
    <w:tblStylePr w:type="band1Horz">
      <w:tblPr/>
      <w:tcPr>
        <w:shd w:val="clear" w:color="auto" w:fill="DFDFF2" w:themeFill="accent3" w:themeFillTint="7F"/>
      </w:tcPr>
    </w:tblStylePr>
  </w:style>
  <w:style w:type="table" w:styleId="Gemiddeldraster1-accent4">
    <w:name w:val="Medium Grid 1 Accent 4"/>
    <w:basedOn w:val="Standaardtabel"/>
    <w:uiPriority w:val="99"/>
    <w:rsid w:val="00FC6665"/>
    <w:pPr>
      <w:spacing w:line="240" w:lineRule="auto"/>
    </w:pPr>
    <w:tblPr>
      <w:tblStyleRowBandSize w:val="1"/>
      <w:tblStyleColBandSize w:val="1"/>
      <w:tblBorders>
        <w:top w:val="single" w:sz="8" w:space="0" w:color="CCC86E" w:themeColor="accent4" w:themeTint="BF"/>
        <w:left w:val="single" w:sz="8" w:space="0" w:color="CCC86E" w:themeColor="accent4" w:themeTint="BF"/>
        <w:bottom w:val="single" w:sz="8" w:space="0" w:color="CCC86E" w:themeColor="accent4" w:themeTint="BF"/>
        <w:right w:val="single" w:sz="8" w:space="0" w:color="CCC86E" w:themeColor="accent4" w:themeTint="BF"/>
        <w:insideH w:val="single" w:sz="8" w:space="0" w:color="CCC86E" w:themeColor="accent4" w:themeTint="BF"/>
        <w:insideV w:val="single" w:sz="8" w:space="0" w:color="CCC86E" w:themeColor="accent4" w:themeTint="BF"/>
      </w:tblBorders>
    </w:tblPr>
    <w:tcPr>
      <w:shd w:val="clear" w:color="auto" w:fill="EEECCF" w:themeFill="accent4" w:themeFillTint="3F"/>
    </w:tcPr>
    <w:tblStylePr w:type="firstRow">
      <w:rPr>
        <w:b/>
        <w:bCs/>
      </w:rPr>
    </w:tblStylePr>
    <w:tblStylePr w:type="lastRow">
      <w:rPr>
        <w:b/>
        <w:bCs/>
      </w:rPr>
      <w:tblPr/>
      <w:tcPr>
        <w:tcBorders>
          <w:top w:val="single" w:sz="18" w:space="0" w:color="CCC86E" w:themeColor="accent4" w:themeTint="BF"/>
        </w:tcBorders>
      </w:tcPr>
    </w:tblStylePr>
    <w:tblStylePr w:type="firstCol">
      <w:rPr>
        <w:b/>
        <w:bCs/>
      </w:rPr>
    </w:tblStylePr>
    <w:tblStylePr w:type="lastCol">
      <w:rPr>
        <w:b/>
        <w:bCs/>
      </w:rPr>
    </w:tblStylePr>
    <w:tblStylePr w:type="band1Vert">
      <w:tblPr/>
      <w:tcPr>
        <w:shd w:val="clear" w:color="auto" w:fill="DDDA9F" w:themeFill="accent4" w:themeFillTint="7F"/>
      </w:tcPr>
    </w:tblStylePr>
    <w:tblStylePr w:type="band1Horz">
      <w:tblPr/>
      <w:tcPr>
        <w:shd w:val="clear" w:color="auto" w:fill="DDDA9F" w:themeFill="accent4" w:themeFillTint="7F"/>
      </w:tcPr>
    </w:tblStylePr>
  </w:style>
  <w:style w:type="table" w:styleId="Gemiddeldraster1-accent5">
    <w:name w:val="Medium Grid 1 Accent 5"/>
    <w:basedOn w:val="Standaardtabel"/>
    <w:uiPriority w:val="99"/>
    <w:rsid w:val="00FC6665"/>
    <w:pPr>
      <w:spacing w:line="240" w:lineRule="auto"/>
    </w:pPr>
    <w:tblPr>
      <w:tblStyleRowBandSize w:val="1"/>
      <w:tblStyleColBandSize w:val="1"/>
      <w:tblBorders>
        <w:top w:val="single" w:sz="8" w:space="0" w:color="00F1F1" w:themeColor="accent5" w:themeTint="BF"/>
        <w:left w:val="single" w:sz="8" w:space="0" w:color="00F1F1" w:themeColor="accent5" w:themeTint="BF"/>
        <w:bottom w:val="single" w:sz="8" w:space="0" w:color="00F1F1" w:themeColor="accent5" w:themeTint="BF"/>
        <w:right w:val="single" w:sz="8" w:space="0" w:color="00F1F1" w:themeColor="accent5" w:themeTint="BF"/>
        <w:insideH w:val="single" w:sz="8" w:space="0" w:color="00F1F1" w:themeColor="accent5" w:themeTint="BF"/>
        <w:insideV w:val="single" w:sz="8" w:space="0" w:color="00F1F1" w:themeColor="accent5" w:themeTint="BF"/>
      </w:tblBorders>
    </w:tblPr>
    <w:tcPr>
      <w:shd w:val="clear" w:color="auto" w:fill="A6FFFF" w:themeFill="accent5" w:themeFillTint="3F"/>
    </w:tcPr>
    <w:tblStylePr w:type="firstRow">
      <w:rPr>
        <w:b/>
        <w:bCs/>
      </w:rPr>
    </w:tblStylePr>
    <w:tblStylePr w:type="lastRow">
      <w:rPr>
        <w:b/>
        <w:bCs/>
      </w:rPr>
      <w:tblPr/>
      <w:tcPr>
        <w:tcBorders>
          <w:top w:val="single" w:sz="18" w:space="0" w:color="00F1F1" w:themeColor="accent5" w:themeTint="BF"/>
        </w:tcBorders>
      </w:tcPr>
    </w:tblStylePr>
    <w:tblStylePr w:type="firstCol">
      <w:rPr>
        <w:b/>
        <w:bCs/>
      </w:rPr>
    </w:tblStylePr>
    <w:tblStylePr w:type="lastCol">
      <w:rPr>
        <w:b/>
        <w:bCs/>
      </w:rPr>
    </w:tblStylePr>
    <w:tblStylePr w:type="band1Vert">
      <w:tblPr/>
      <w:tcPr>
        <w:shd w:val="clear" w:color="auto" w:fill="4CFFFF" w:themeFill="accent5" w:themeFillTint="7F"/>
      </w:tcPr>
    </w:tblStylePr>
    <w:tblStylePr w:type="band1Horz">
      <w:tblPr/>
      <w:tcPr>
        <w:shd w:val="clear" w:color="auto" w:fill="4CFFFF" w:themeFill="accent5" w:themeFillTint="7F"/>
      </w:tcPr>
    </w:tblStylePr>
  </w:style>
  <w:style w:type="table" w:styleId="Gemiddeldraster1-accent6">
    <w:name w:val="Medium Grid 1 Accent 6"/>
    <w:basedOn w:val="Standaardtabel"/>
    <w:uiPriority w:val="99"/>
    <w:rsid w:val="00FC6665"/>
    <w:pPr>
      <w:spacing w:line="240" w:lineRule="auto"/>
    </w:pPr>
    <w:tblPr>
      <w:tblStyleRowBandSize w:val="1"/>
      <w:tblStyleColBandSize w:val="1"/>
      <w:tblBorders>
        <w:top w:val="single" w:sz="8" w:space="0" w:color="77777A" w:themeColor="accent6" w:themeTint="BF"/>
        <w:left w:val="single" w:sz="8" w:space="0" w:color="77777A" w:themeColor="accent6" w:themeTint="BF"/>
        <w:bottom w:val="single" w:sz="8" w:space="0" w:color="77777A" w:themeColor="accent6" w:themeTint="BF"/>
        <w:right w:val="single" w:sz="8" w:space="0" w:color="77777A" w:themeColor="accent6" w:themeTint="BF"/>
        <w:insideH w:val="single" w:sz="8" w:space="0" w:color="77777A" w:themeColor="accent6" w:themeTint="BF"/>
        <w:insideV w:val="single" w:sz="8" w:space="0" w:color="77777A" w:themeColor="accent6" w:themeTint="BF"/>
      </w:tblBorders>
    </w:tblPr>
    <w:tcPr>
      <w:shd w:val="clear" w:color="auto" w:fill="D2D2D3" w:themeFill="accent6" w:themeFillTint="3F"/>
    </w:tcPr>
    <w:tblStylePr w:type="firstRow">
      <w:rPr>
        <w:b/>
        <w:bCs/>
      </w:rPr>
    </w:tblStylePr>
    <w:tblStylePr w:type="lastRow">
      <w:rPr>
        <w:b/>
        <w:bCs/>
      </w:rPr>
      <w:tblPr/>
      <w:tcPr>
        <w:tcBorders>
          <w:top w:val="single" w:sz="18" w:space="0" w:color="77777A" w:themeColor="accent6" w:themeTint="BF"/>
        </w:tcBorders>
      </w:tcPr>
    </w:tblStylePr>
    <w:tblStylePr w:type="firstCol">
      <w:rPr>
        <w:b/>
        <w:bCs/>
      </w:rPr>
    </w:tblStylePr>
    <w:tblStylePr w:type="lastCol">
      <w:rPr>
        <w:b/>
        <w:bCs/>
      </w:rPr>
    </w:tblStylePr>
    <w:tblStylePr w:type="band1Vert">
      <w:tblPr/>
      <w:tcPr>
        <w:shd w:val="clear" w:color="auto" w:fill="A4A4A7" w:themeFill="accent6" w:themeFillTint="7F"/>
      </w:tcPr>
    </w:tblStylePr>
    <w:tblStylePr w:type="band1Horz">
      <w:tblPr/>
      <w:tcPr>
        <w:shd w:val="clear" w:color="auto" w:fill="A4A4A7" w:themeFill="accent6" w:themeFillTint="7F"/>
      </w:tcPr>
    </w:tblStylePr>
  </w:style>
  <w:style w:type="table" w:styleId="Gemiddeldraster2">
    <w:name w:val="Medium Grid 2"/>
    <w:basedOn w:val="Standaardtabel"/>
    <w:uiPriority w:val="99"/>
    <w:rsid w:val="00FC6665"/>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99"/>
    <w:rsid w:val="00FC6665"/>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99" w:themeColor="accent1"/>
        <w:left w:val="single" w:sz="8" w:space="0" w:color="000099" w:themeColor="accent1"/>
        <w:bottom w:val="single" w:sz="8" w:space="0" w:color="000099" w:themeColor="accent1"/>
        <w:right w:val="single" w:sz="8" w:space="0" w:color="000099" w:themeColor="accent1"/>
        <w:insideH w:val="single" w:sz="8" w:space="0" w:color="000099" w:themeColor="accent1"/>
        <w:insideV w:val="single" w:sz="8" w:space="0" w:color="000099" w:themeColor="accent1"/>
      </w:tblBorders>
    </w:tblPr>
    <w:tcPr>
      <w:shd w:val="clear" w:color="auto" w:fill="A6A6FF" w:themeFill="accent1" w:themeFillTint="3F"/>
    </w:tcPr>
    <w:tblStylePr w:type="firstRow">
      <w:rPr>
        <w:b/>
        <w:bCs/>
        <w:color w:val="000000" w:themeColor="text1"/>
      </w:rPr>
      <w:tblPr/>
      <w:tcPr>
        <w:shd w:val="clear" w:color="auto" w:fill="DCDC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7B7FF" w:themeFill="accent1" w:themeFillTint="33"/>
      </w:tcPr>
    </w:tblStylePr>
    <w:tblStylePr w:type="band1Vert">
      <w:tblPr/>
      <w:tcPr>
        <w:shd w:val="clear" w:color="auto" w:fill="4D4DFF" w:themeFill="accent1" w:themeFillTint="7F"/>
      </w:tcPr>
    </w:tblStylePr>
    <w:tblStylePr w:type="band1Horz">
      <w:tblPr/>
      <w:tcPr>
        <w:tcBorders>
          <w:insideH w:val="single" w:sz="6" w:space="0" w:color="000099" w:themeColor="accent1"/>
          <w:insideV w:val="single" w:sz="6" w:space="0" w:color="000099" w:themeColor="accent1"/>
        </w:tcBorders>
        <w:shd w:val="clear" w:color="auto" w:fill="4D4DFF"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99"/>
    <w:rsid w:val="00FC6665"/>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B9CD2" w:themeColor="accent2"/>
        <w:left w:val="single" w:sz="8" w:space="0" w:color="6B9CD2" w:themeColor="accent2"/>
        <w:bottom w:val="single" w:sz="8" w:space="0" w:color="6B9CD2" w:themeColor="accent2"/>
        <w:right w:val="single" w:sz="8" w:space="0" w:color="6B9CD2" w:themeColor="accent2"/>
        <w:insideH w:val="single" w:sz="8" w:space="0" w:color="6B9CD2" w:themeColor="accent2"/>
        <w:insideV w:val="single" w:sz="8" w:space="0" w:color="6B9CD2" w:themeColor="accent2"/>
      </w:tblBorders>
    </w:tblPr>
    <w:tcPr>
      <w:shd w:val="clear" w:color="auto" w:fill="DAE6F3" w:themeFill="accent2" w:themeFillTint="3F"/>
    </w:tcPr>
    <w:tblStylePr w:type="firstRow">
      <w:rPr>
        <w:b/>
        <w:bCs/>
        <w:color w:val="000000" w:themeColor="text1"/>
      </w:rPr>
      <w:tblPr/>
      <w:tcPr>
        <w:shd w:val="clear" w:color="auto" w:fill="F0F5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EBF6" w:themeFill="accent2" w:themeFillTint="33"/>
      </w:tcPr>
    </w:tblStylePr>
    <w:tblStylePr w:type="band1Vert">
      <w:tblPr/>
      <w:tcPr>
        <w:shd w:val="clear" w:color="auto" w:fill="B5CDE8" w:themeFill="accent2" w:themeFillTint="7F"/>
      </w:tcPr>
    </w:tblStylePr>
    <w:tblStylePr w:type="band1Horz">
      <w:tblPr/>
      <w:tcPr>
        <w:tcBorders>
          <w:insideH w:val="single" w:sz="6" w:space="0" w:color="6B9CD2" w:themeColor="accent2"/>
          <w:insideV w:val="single" w:sz="6" w:space="0" w:color="6B9CD2" w:themeColor="accent2"/>
        </w:tcBorders>
        <w:shd w:val="clear" w:color="auto" w:fill="B5CDE8"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99"/>
    <w:rsid w:val="00FC6665"/>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FBFE5" w:themeColor="accent3"/>
        <w:left w:val="single" w:sz="8" w:space="0" w:color="BFBFE5" w:themeColor="accent3"/>
        <w:bottom w:val="single" w:sz="8" w:space="0" w:color="BFBFE5" w:themeColor="accent3"/>
        <w:right w:val="single" w:sz="8" w:space="0" w:color="BFBFE5" w:themeColor="accent3"/>
        <w:insideH w:val="single" w:sz="8" w:space="0" w:color="BFBFE5" w:themeColor="accent3"/>
        <w:insideV w:val="single" w:sz="8" w:space="0" w:color="BFBFE5" w:themeColor="accent3"/>
      </w:tblBorders>
    </w:tblPr>
    <w:tcPr>
      <w:shd w:val="clear" w:color="auto" w:fill="EFEFF8" w:themeFill="accent3" w:themeFillTint="3F"/>
    </w:tcPr>
    <w:tblStylePr w:type="firstRow">
      <w:rPr>
        <w:b/>
        <w:bCs/>
        <w:color w:val="000000" w:themeColor="text1"/>
      </w:rPr>
      <w:tblPr/>
      <w:tcPr>
        <w:shd w:val="clear" w:color="auto" w:fill="F8F8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F2F9" w:themeFill="accent3" w:themeFillTint="33"/>
      </w:tcPr>
    </w:tblStylePr>
    <w:tblStylePr w:type="band1Vert">
      <w:tblPr/>
      <w:tcPr>
        <w:shd w:val="clear" w:color="auto" w:fill="DFDFF2" w:themeFill="accent3" w:themeFillTint="7F"/>
      </w:tcPr>
    </w:tblStylePr>
    <w:tblStylePr w:type="band1Horz">
      <w:tblPr/>
      <w:tcPr>
        <w:tcBorders>
          <w:insideH w:val="single" w:sz="6" w:space="0" w:color="BFBFE5" w:themeColor="accent3"/>
          <w:insideV w:val="single" w:sz="6" w:space="0" w:color="BFBFE5" w:themeColor="accent3"/>
        </w:tcBorders>
        <w:shd w:val="clear" w:color="auto" w:fill="DFDFF2"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99"/>
    <w:rsid w:val="00FC6665"/>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9B441" w:themeColor="accent4"/>
        <w:left w:val="single" w:sz="8" w:space="0" w:color="B9B441" w:themeColor="accent4"/>
        <w:bottom w:val="single" w:sz="8" w:space="0" w:color="B9B441" w:themeColor="accent4"/>
        <w:right w:val="single" w:sz="8" w:space="0" w:color="B9B441" w:themeColor="accent4"/>
        <w:insideH w:val="single" w:sz="8" w:space="0" w:color="B9B441" w:themeColor="accent4"/>
        <w:insideV w:val="single" w:sz="8" w:space="0" w:color="B9B441" w:themeColor="accent4"/>
      </w:tblBorders>
    </w:tblPr>
    <w:tcPr>
      <w:shd w:val="clear" w:color="auto" w:fill="EEECCF" w:themeFill="accent4" w:themeFillTint="3F"/>
    </w:tcPr>
    <w:tblStylePr w:type="firstRow">
      <w:rPr>
        <w:b/>
        <w:bCs/>
        <w:color w:val="000000" w:themeColor="text1"/>
      </w:rPr>
      <w:tblPr/>
      <w:tcPr>
        <w:shd w:val="clear" w:color="auto" w:fill="F8F7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1F0D8" w:themeFill="accent4" w:themeFillTint="33"/>
      </w:tcPr>
    </w:tblStylePr>
    <w:tblStylePr w:type="band1Vert">
      <w:tblPr/>
      <w:tcPr>
        <w:shd w:val="clear" w:color="auto" w:fill="DDDA9F" w:themeFill="accent4" w:themeFillTint="7F"/>
      </w:tcPr>
    </w:tblStylePr>
    <w:tblStylePr w:type="band1Horz">
      <w:tblPr/>
      <w:tcPr>
        <w:tcBorders>
          <w:insideH w:val="single" w:sz="6" w:space="0" w:color="B9B441" w:themeColor="accent4"/>
          <w:insideV w:val="single" w:sz="6" w:space="0" w:color="B9B441" w:themeColor="accent4"/>
        </w:tcBorders>
        <w:shd w:val="clear" w:color="auto" w:fill="DDDA9F"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99"/>
    <w:rsid w:val="00FC6665"/>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898" w:themeColor="accent5"/>
        <w:left w:val="single" w:sz="8" w:space="0" w:color="009898" w:themeColor="accent5"/>
        <w:bottom w:val="single" w:sz="8" w:space="0" w:color="009898" w:themeColor="accent5"/>
        <w:right w:val="single" w:sz="8" w:space="0" w:color="009898" w:themeColor="accent5"/>
        <w:insideH w:val="single" w:sz="8" w:space="0" w:color="009898" w:themeColor="accent5"/>
        <w:insideV w:val="single" w:sz="8" w:space="0" w:color="009898" w:themeColor="accent5"/>
      </w:tblBorders>
    </w:tblPr>
    <w:tcPr>
      <w:shd w:val="clear" w:color="auto" w:fill="A6FFFF" w:themeFill="accent5" w:themeFillTint="3F"/>
    </w:tcPr>
    <w:tblStylePr w:type="firstRow">
      <w:rPr>
        <w:b/>
        <w:bCs/>
        <w:color w:val="000000" w:themeColor="text1"/>
      </w:rPr>
      <w:tblPr/>
      <w:tcPr>
        <w:shd w:val="clear" w:color="auto" w:fill="DBFFF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7FFFF" w:themeFill="accent5" w:themeFillTint="33"/>
      </w:tcPr>
    </w:tblStylePr>
    <w:tblStylePr w:type="band1Vert">
      <w:tblPr/>
      <w:tcPr>
        <w:shd w:val="clear" w:color="auto" w:fill="4CFFFF" w:themeFill="accent5" w:themeFillTint="7F"/>
      </w:tcPr>
    </w:tblStylePr>
    <w:tblStylePr w:type="band1Horz">
      <w:tblPr/>
      <w:tcPr>
        <w:tcBorders>
          <w:insideH w:val="single" w:sz="6" w:space="0" w:color="009898" w:themeColor="accent5"/>
          <w:insideV w:val="single" w:sz="6" w:space="0" w:color="009898" w:themeColor="accent5"/>
        </w:tcBorders>
        <w:shd w:val="clear" w:color="auto" w:fill="4CFFFF"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99"/>
    <w:rsid w:val="00FC6665"/>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4B4D" w:themeColor="accent6"/>
        <w:left w:val="single" w:sz="8" w:space="0" w:color="4B4B4D" w:themeColor="accent6"/>
        <w:bottom w:val="single" w:sz="8" w:space="0" w:color="4B4B4D" w:themeColor="accent6"/>
        <w:right w:val="single" w:sz="8" w:space="0" w:color="4B4B4D" w:themeColor="accent6"/>
        <w:insideH w:val="single" w:sz="8" w:space="0" w:color="4B4B4D" w:themeColor="accent6"/>
        <w:insideV w:val="single" w:sz="8" w:space="0" w:color="4B4B4D" w:themeColor="accent6"/>
      </w:tblBorders>
    </w:tblPr>
    <w:tcPr>
      <w:shd w:val="clear" w:color="auto" w:fill="D2D2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DADB" w:themeFill="accent6" w:themeFillTint="33"/>
      </w:tcPr>
    </w:tblStylePr>
    <w:tblStylePr w:type="band1Vert">
      <w:tblPr/>
      <w:tcPr>
        <w:shd w:val="clear" w:color="auto" w:fill="A4A4A7" w:themeFill="accent6" w:themeFillTint="7F"/>
      </w:tcPr>
    </w:tblStylePr>
    <w:tblStylePr w:type="band1Horz">
      <w:tblPr/>
      <w:tcPr>
        <w:tcBorders>
          <w:insideH w:val="single" w:sz="6" w:space="0" w:color="4B4B4D" w:themeColor="accent6"/>
          <w:insideV w:val="single" w:sz="6" w:space="0" w:color="4B4B4D" w:themeColor="accent6"/>
        </w:tcBorders>
        <w:shd w:val="clear" w:color="auto" w:fill="A4A4A7"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99"/>
    <w:rsid w:val="00FC6665"/>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99"/>
    <w:rsid w:val="00FC6665"/>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6A6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9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9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9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9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D4D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D4DFF" w:themeFill="accent1" w:themeFillTint="7F"/>
      </w:tcPr>
    </w:tblStylePr>
  </w:style>
  <w:style w:type="table" w:styleId="Gemiddeldraster3-accent2">
    <w:name w:val="Medium Grid 3 Accent 2"/>
    <w:basedOn w:val="Standaardtabel"/>
    <w:uiPriority w:val="99"/>
    <w:rsid w:val="00FC6665"/>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E6F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B9CD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B9CD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B9CD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B9CD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5CDE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5CDE8" w:themeFill="accent2" w:themeFillTint="7F"/>
      </w:tcPr>
    </w:tblStylePr>
  </w:style>
  <w:style w:type="table" w:styleId="Gemiddeldraster3-accent3">
    <w:name w:val="Medium Grid 3 Accent 3"/>
    <w:basedOn w:val="Standaardtabel"/>
    <w:uiPriority w:val="99"/>
    <w:rsid w:val="00FC6665"/>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EF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FBFE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FBFE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FBFE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FBFE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DFF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DFF2" w:themeFill="accent3" w:themeFillTint="7F"/>
      </w:tcPr>
    </w:tblStylePr>
  </w:style>
  <w:style w:type="table" w:styleId="Gemiddeldraster3-accent4">
    <w:name w:val="Medium Grid 3 Accent 4"/>
    <w:basedOn w:val="Standaardtabel"/>
    <w:uiPriority w:val="99"/>
    <w:rsid w:val="00FC6665"/>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EECC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4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4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4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4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DDA9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DDA9F" w:themeFill="accent4" w:themeFillTint="7F"/>
      </w:tcPr>
    </w:tblStylePr>
  </w:style>
  <w:style w:type="table" w:styleId="Gemiddeldraster3-accent5">
    <w:name w:val="Medium Grid 3 Accent 5"/>
    <w:basedOn w:val="Standaardtabel"/>
    <w:uiPriority w:val="99"/>
    <w:rsid w:val="00FC6665"/>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6FFF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89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89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89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89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CFFF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CFFFF" w:themeFill="accent5" w:themeFillTint="7F"/>
      </w:tcPr>
    </w:tblStylePr>
  </w:style>
  <w:style w:type="table" w:styleId="Gemiddeldraster3-accent6">
    <w:name w:val="Medium Grid 3 Accent 6"/>
    <w:basedOn w:val="Standaardtabel"/>
    <w:uiPriority w:val="99"/>
    <w:rsid w:val="00FC6665"/>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D2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4B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4B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4B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4B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4A4A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4A4A7" w:themeFill="accent6" w:themeFillTint="7F"/>
      </w:tcPr>
    </w:tblStylePr>
  </w:style>
  <w:style w:type="table" w:styleId="Gemiddeldearcering1">
    <w:name w:val="Medium Shading 1"/>
    <w:basedOn w:val="Standaardtabel"/>
    <w:uiPriority w:val="99"/>
    <w:rsid w:val="00FC6665"/>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99"/>
    <w:rsid w:val="00FC6665"/>
    <w:pPr>
      <w:spacing w:line="240" w:lineRule="auto"/>
    </w:pPr>
    <w:tblPr>
      <w:tblStyleRowBandSize w:val="1"/>
      <w:tblStyleColBandSize w:val="1"/>
      <w:tblBorders>
        <w:top w:val="single" w:sz="8" w:space="0" w:color="0000F2" w:themeColor="accent1" w:themeTint="BF"/>
        <w:left w:val="single" w:sz="8" w:space="0" w:color="0000F2" w:themeColor="accent1" w:themeTint="BF"/>
        <w:bottom w:val="single" w:sz="8" w:space="0" w:color="0000F2" w:themeColor="accent1" w:themeTint="BF"/>
        <w:right w:val="single" w:sz="8" w:space="0" w:color="0000F2" w:themeColor="accent1" w:themeTint="BF"/>
        <w:insideH w:val="single" w:sz="8" w:space="0" w:color="0000F2" w:themeColor="accent1" w:themeTint="BF"/>
      </w:tblBorders>
    </w:tblPr>
    <w:tblStylePr w:type="firstRow">
      <w:pPr>
        <w:spacing w:before="0" w:after="0" w:line="240" w:lineRule="auto"/>
      </w:pPr>
      <w:rPr>
        <w:b/>
        <w:bCs/>
        <w:color w:val="FFFFFF" w:themeColor="background1"/>
      </w:rPr>
      <w:tblPr/>
      <w:tcPr>
        <w:tcBorders>
          <w:top w:val="single" w:sz="8" w:space="0" w:color="0000F2" w:themeColor="accent1" w:themeTint="BF"/>
          <w:left w:val="single" w:sz="8" w:space="0" w:color="0000F2" w:themeColor="accent1" w:themeTint="BF"/>
          <w:bottom w:val="single" w:sz="8" w:space="0" w:color="0000F2" w:themeColor="accent1" w:themeTint="BF"/>
          <w:right w:val="single" w:sz="8" w:space="0" w:color="0000F2" w:themeColor="accent1" w:themeTint="BF"/>
          <w:insideH w:val="nil"/>
          <w:insideV w:val="nil"/>
        </w:tcBorders>
        <w:shd w:val="clear" w:color="auto" w:fill="000099" w:themeFill="accent1"/>
      </w:tcPr>
    </w:tblStylePr>
    <w:tblStylePr w:type="lastRow">
      <w:pPr>
        <w:spacing w:before="0" w:after="0" w:line="240" w:lineRule="auto"/>
      </w:pPr>
      <w:rPr>
        <w:b/>
        <w:bCs/>
      </w:rPr>
      <w:tblPr/>
      <w:tcPr>
        <w:tcBorders>
          <w:top w:val="double" w:sz="6" w:space="0" w:color="0000F2" w:themeColor="accent1" w:themeTint="BF"/>
          <w:left w:val="single" w:sz="8" w:space="0" w:color="0000F2" w:themeColor="accent1" w:themeTint="BF"/>
          <w:bottom w:val="single" w:sz="8" w:space="0" w:color="0000F2" w:themeColor="accent1" w:themeTint="BF"/>
          <w:right w:val="single" w:sz="8" w:space="0" w:color="0000F2" w:themeColor="accent1" w:themeTint="BF"/>
          <w:insideH w:val="nil"/>
          <w:insideV w:val="nil"/>
        </w:tcBorders>
      </w:tcPr>
    </w:tblStylePr>
    <w:tblStylePr w:type="firstCol">
      <w:rPr>
        <w:b/>
        <w:bCs/>
      </w:rPr>
    </w:tblStylePr>
    <w:tblStylePr w:type="lastCol">
      <w:rPr>
        <w:b/>
        <w:bCs/>
      </w:rPr>
    </w:tblStylePr>
    <w:tblStylePr w:type="band1Vert">
      <w:tblPr/>
      <w:tcPr>
        <w:shd w:val="clear" w:color="auto" w:fill="A6A6FF" w:themeFill="accent1" w:themeFillTint="3F"/>
      </w:tcPr>
    </w:tblStylePr>
    <w:tblStylePr w:type="band1Horz">
      <w:tblPr/>
      <w:tcPr>
        <w:tcBorders>
          <w:insideH w:val="nil"/>
          <w:insideV w:val="nil"/>
        </w:tcBorders>
        <w:shd w:val="clear" w:color="auto" w:fill="A6A6FF"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99"/>
    <w:rsid w:val="00FC6665"/>
    <w:pPr>
      <w:spacing w:line="240" w:lineRule="auto"/>
    </w:pPr>
    <w:tblPr>
      <w:tblStyleRowBandSize w:val="1"/>
      <w:tblStyleColBandSize w:val="1"/>
      <w:tblBorders>
        <w:top w:val="single" w:sz="8" w:space="0" w:color="90B4DD" w:themeColor="accent2" w:themeTint="BF"/>
        <w:left w:val="single" w:sz="8" w:space="0" w:color="90B4DD" w:themeColor="accent2" w:themeTint="BF"/>
        <w:bottom w:val="single" w:sz="8" w:space="0" w:color="90B4DD" w:themeColor="accent2" w:themeTint="BF"/>
        <w:right w:val="single" w:sz="8" w:space="0" w:color="90B4DD" w:themeColor="accent2" w:themeTint="BF"/>
        <w:insideH w:val="single" w:sz="8" w:space="0" w:color="90B4DD" w:themeColor="accent2" w:themeTint="BF"/>
      </w:tblBorders>
    </w:tblPr>
    <w:tblStylePr w:type="firstRow">
      <w:pPr>
        <w:spacing w:before="0" w:after="0" w:line="240" w:lineRule="auto"/>
      </w:pPr>
      <w:rPr>
        <w:b/>
        <w:bCs/>
        <w:color w:val="FFFFFF" w:themeColor="background1"/>
      </w:rPr>
      <w:tblPr/>
      <w:tcPr>
        <w:tcBorders>
          <w:top w:val="single" w:sz="8" w:space="0" w:color="90B4DD" w:themeColor="accent2" w:themeTint="BF"/>
          <w:left w:val="single" w:sz="8" w:space="0" w:color="90B4DD" w:themeColor="accent2" w:themeTint="BF"/>
          <w:bottom w:val="single" w:sz="8" w:space="0" w:color="90B4DD" w:themeColor="accent2" w:themeTint="BF"/>
          <w:right w:val="single" w:sz="8" w:space="0" w:color="90B4DD" w:themeColor="accent2" w:themeTint="BF"/>
          <w:insideH w:val="nil"/>
          <w:insideV w:val="nil"/>
        </w:tcBorders>
        <w:shd w:val="clear" w:color="auto" w:fill="6B9CD2" w:themeFill="accent2"/>
      </w:tcPr>
    </w:tblStylePr>
    <w:tblStylePr w:type="lastRow">
      <w:pPr>
        <w:spacing w:before="0" w:after="0" w:line="240" w:lineRule="auto"/>
      </w:pPr>
      <w:rPr>
        <w:b/>
        <w:bCs/>
      </w:rPr>
      <w:tblPr/>
      <w:tcPr>
        <w:tcBorders>
          <w:top w:val="double" w:sz="6" w:space="0" w:color="90B4DD" w:themeColor="accent2" w:themeTint="BF"/>
          <w:left w:val="single" w:sz="8" w:space="0" w:color="90B4DD" w:themeColor="accent2" w:themeTint="BF"/>
          <w:bottom w:val="single" w:sz="8" w:space="0" w:color="90B4DD" w:themeColor="accent2" w:themeTint="BF"/>
          <w:right w:val="single" w:sz="8" w:space="0" w:color="90B4DD" w:themeColor="accent2" w:themeTint="BF"/>
          <w:insideH w:val="nil"/>
          <w:insideV w:val="nil"/>
        </w:tcBorders>
      </w:tcPr>
    </w:tblStylePr>
    <w:tblStylePr w:type="firstCol">
      <w:rPr>
        <w:b/>
        <w:bCs/>
      </w:rPr>
    </w:tblStylePr>
    <w:tblStylePr w:type="lastCol">
      <w:rPr>
        <w:b/>
        <w:bCs/>
      </w:rPr>
    </w:tblStylePr>
    <w:tblStylePr w:type="band1Vert">
      <w:tblPr/>
      <w:tcPr>
        <w:shd w:val="clear" w:color="auto" w:fill="DAE6F3" w:themeFill="accent2" w:themeFillTint="3F"/>
      </w:tcPr>
    </w:tblStylePr>
    <w:tblStylePr w:type="band1Horz">
      <w:tblPr/>
      <w:tcPr>
        <w:tcBorders>
          <w:insideH w:val="nil"/>
          <w:insideV w:val="nil"/>
        </w:tcBorders>
        <w:shd w:val="clear" w:color="auto" w:fill="DAE6F3"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99"/>
    <w:rsid w:val="00FC6665"/>
    <w:pPr>
      <w:spacing w:line="240" w:lineRule="auto"/>
    </w:pPr>
    <w:tblPr>
      <w:tblStyleRowBandSize w:val="1"/>
      <w:tblStyleColBandSize w:val="1"/>
      <w:tblBorders>
        <w:top w:val="single" w:sz="8" w:space="0" w:color="CECEEB" w:themeColor="accent3" w:themeTint="BF"/>
        <w:left w:val="single" w:sz="8" w:space="0" w:color="CECEEB" w:themeColor="accent3" w:themeTint="BF"/>
        <w:bottom w:val="single" w:sz="8" w:space="0" w:color="CECEEB" w:themeColor="accent3" w:themeTint="BF"/>
        <w:right w:val="single" w:sz="8" w:space="0" w:color="CECEEB" w:themeColor="accent3" w:themeTint="BF"/>
        <w:insideH w:val="single" w:sz="8" w:space="0" w:color="CECEEB" w:themeColor="accent3" w:themeTint="BF"/>
      </w:tblBorders>
    </w:tblPr>
    <w:tblStylePr w:type="firstRow">
      <w:pPr>
        <w:spacing w:before="0" w:after="0" w:line="240" w:lineRule="auto"/>
      </w:pPr>
      <w:rPr>
        <w:b/>
        <w:bCs/>
        <w:color w:val="FFFFFF" w:themeColor="background1"/>
      </w:rPr>
      <w:tblPr/>
      <w:tcPr>
        <w:tcBorders>
          <w:top w:val="single" w:sz="8" w:space="0" w:color="CECEEB" w:themeColor="accent3" w:themeTint="BF"/>
          <w:left w:val="single" w:sz="8" w:space="0" w:color="CECEEB" w:themeColor="accent3" w:themeTint="BF"/>
          <w:bottom w:val="single" w:sz="8" w:space="0" w:color="CECEEB" w:themeColor="accent3" w:themeTint="BF"/>
          <w:right w:val="single" w:sz="8" w:space="0" w:color="CECEEB" w:themeColor="accent3" w:themeTint="BF"/>
          <w:insideH w:val="nil"/>
          <w:insideV w:val="nil"/>
        </w:tcBorders>
        <w:shd w:val="clear" w:color="auto" w:fill="BFBFE5" w:themeFill="accent3"/>
      </w:tcPr>
    </w:tblStylePr>
    <w:tblStylePr w:type="lastRow">
      <w:pPr>
        <w:spacing w:before="0" w:after="0" w:line="240" w:lineRule="auto"/>
      </w:pPr>
      <w:rPr>
        <w:b/>
        <w:bCs/>
      </w:rPr>
      <w:tblPr/>
      <w:tcPr>
        <w:tcBorders>
          <w:top w:val="double" w:sz="6" w:space="0" w:color="CECEEB" w:themeColor="accent3" w:themeTint="BF"/>
          <w:left w:val="single" w:sz="8" w:space="0" w:color="CECEEB" w:themeColor="accent3" w:themeTint="BF"/>
          <w:bottom w:val="single" w:sz="8" w:space="0" w:color="CECEEB" w:themeColor="accent3" w:themeTint="BF"/>
          <w:right w:val="single" w:sz="8" w:space="0" w:color="CECEE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FEFF8" w:themeFill="accent3" w:themeFillTint="3F"/>
      </w:tcPr>
    </w:tblStylePr>
    <w:tblStylePr w:type="band1Horz">
      <w:tblPr/>
      <w:tcPr>
        <w:tcBorders>
          <w:insideH w:val="nil"/>
          <w:insideV w:val="nil"/>
        </w:tcBorders>
        <w:shd w:val="clear" w:color="auto" w:fill="EFEFF8"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99"/>
    <w:rsid w:val="00FC6665"/>
    <w:pPr>
      <w:spacing w:line="240" w:lineRule="auto"/>
    </w:pPr>
    <w:tblPr>
      <w:tblStyleRowBandSize w:val="1"/>
      <w:tblStyleColBandSize w:val="1"/>
      <w:tblBorders>
        <w:top w:val="single" w:sz="8" w:space="0" w:color="CCC86E" w:themeColor="accent4" w:themeTint="BF"/>
        <w:left w:val="single" w:sz="8" w:space="0" w:color="CCC86E" w:themeColor="accent4" w:themeTint="BF"/>
        <w:bottom w:val="single" w:sz="8" w:space="0" w:color="CCC86E" w:themeColor="accent4" w:themeTint="BF"/>
        <w:right w:val="single" w:sz="8" w:space="0" w:color="CCC86E" w:themeColor="accent4" w:themeTint="BF"/>
        <w:insideH w:val="single" w:sz="8" w:space="0" w:color="CCC86E" w:themeColor="accent4" w:themeTint="BF"/>
      </w:tblBorders>
    </w:tblPr>
    <w:tblStylePr w:type="firstRow">
      <w:pPr>
        <w:spacing w:before="0" w:after="0" w:line="240" w:lineRule="auto"/>
      </w:pPr>
      <w:rPr>
        <w:b/>
        <w:bCs/>
        <w:color w:val="FFFFFF" w:themeColor="background1"/>
      </w:rPr>
      <w:tblPr/>
      <w:tcPr>
        <w:tcBorders>
          <w:top w:val="single" w:sz="8" w:space="0" w:color="CCC86E" w:themeColor="accent4" w:themeTint="BF"/>
          <w:left w:val="single" w:sz="8" w:space="0" w:color="CCC86E" w:themeColor="accent4" w:themeTint="BF"/>
          <w:bottom w:val="single" w:sz="8" w:space="0" w:color="CCC86E" w:themeColor="accent4" w:themeTint="BF"/>
          <w:right w:val="single" w:sz="8" w:space="0" w:color="CCC86E" w:themeColor="accent4" w:themeTint="BF"/>
          <w:insideH w:val="nil"/>
          <w:insideV w:val="nil"/>
        </w:tcBorders>
        <w:shd w:val="clear" w:color="auto" w:fill="B9B441" w:themeFill="accent4"/>
      </w:tcPr>
    </w:tblStylePr>
    <w:tblStylePr w:type="lastRow">
      <w:pPr>
        <w:spacing w:before="0" w:after="0" w:line="240" w:lineRule="auto"/>
      </w:pPr>
      <w:rPr>
        <w:b/>
        <w:bCs/>
      </w:rPr>
      <w:tblPr/>
      <w:tcPr>
        <w:tcBorders>
          <w:top w:val="double" w:sz="6" w:space="0" w:color="CCC86E" w:themeColor="accent4" w:themeTint="BF"/>
          <w:left w:val="single" w:sz="8" w:space="0" w:color="CCC86E" w:themeColor="accent4" w:themeTint="BF"/>
          <w:bottom w:val="single" w:sz="8" w:space="0" w:color="CCC86E" w:themeColor="accent4" w:themeTint="BF"/>
          <w:right w:val="single" w:sz="8" w:space="0" w:color="CCC86E" w:themeColor="accent4" w:themeTint="BF"/>
          <w:insideH w:val="nil"/>
          <w:insideV w:val="nil"/>
        </w:tcBorders>
      </w:tcPr>
    </w:tblStylePr>
    <w:tblStylePr w:type="firstCol">
      <w:rPr>
        <w:b/>
        <w:bCs/>
      </w:rPr>
    </w:tblStylePr>
    <w:tblStylePr w:type="lastCol">
      <w:rPr>
        <w:b/>
        <w:bCs/>
      </w:rPr>
    </w:tblStylePr>
    <w:tblStylePr w:type="band1Vert">
      <w:tblPr/>
      <w:tcPr>
        <w:shd w:val="clear" w:color="auto" w:fill="EEECCF" w:themeFill="accent4" w:themeFillTint="3F"/>
      </w:tcPr>
    </w:tblStylePr>
    <w:tblStylePr w:type="band1Horz">
      <w:tblPr/>
      <w:tcPr>
        <w:tcBorders>
          <w:insideH w:val="nil"/>
          <w:insideV w:val="nil"/>
        </w:tcBorders>
        <w:shd w:val="clear" w:color="auto" w:fill="EEECCF"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99"/>
    <w:rsid w:val="00FC6665"/>
    <w:pPr>
      <w:spacing w:line="240" w:lineRule="auto"/>
    </w:pPr>
    <w:tblPr>
      <w:tblStyleRowBandSize w:val="1"/>
      <w:tblStyleColBandSize w:val="1"/>
      <w:tblBorders>
        <w:top w:val="single" w:sz="8" w:space="0" w:color="00F1F1" w:themeColor="accent5" w:themeTint="BF"/>
        <w:left w:val="single" w:sz="8" w:space="0" w:color="00F1F1" w:themeColor="accent5" w:themeTint="BF"/>
        <w:bottom w:val="single" w:sz="8" w:space="0" w:color="00F1F1" w:themeColor="accent5" w:themeTint="BF"/>
        <w:right w:val="single" w:sz="8" w:space="0" w:color="00F1F1" w:themeColor="accent5" w:themeTint="BF"/>
        <w:insideH w:val="single" w:sz="8" w:space="0" w:color="00F1F1" w:themeColor="accent5" w:themeTint="BF"/>
      </w:tblBorders>
    </w:tblPr>
    <w:tblStylePr w:type="firstRow">
      <w:pPr>
        <w:spacing w:before="0" w:after="0" w:line="240" w:lineRule="auto"/>
      </w:pPr>
      <w:rPr>
        <w:b/>
        <w:bCs/>
        <w:color w:val="FFFFFF" w:themeColor="background1"/>
      </w:rPr>
      <w:tblPr/>
      <w:tcPr>
        <w:tcBorders>
          <w:top w:val="single" w:sz="8" w:space="0" w:color="00F1F1" w:themeColor="accent5" w:themeTint="BF"/>
          <w:left w:val="single" w:sz="8" w:space="0" w:color="00F1F1" w:themeColor="accent5" w:themeTint="BF"/>
          <w:bottom w:val="single" w:sz="8" w:space="0" w:color="00F1F1" w:themeColor="accent5" w:themeTint="BF"/>
          <w:right w:val="single" w:sz="8" w:space="0" w:color="00F1F1" w:themeColor="accent5" w:themeTint="BF"/>
          <w:insideH w:val="nil"/>
          <w:insideV w:val="nil"/>
        </w:tcBorders>
        <w:shd w:val="clear" w:color="auto" w:fill="009898" w:themeFill="accent5"/>
      </w:tcPr>
    </w:tblStylePr>
    <w:tblStylePr w:type="lastRow">
      <w:pPr>
        <w:spacing w:before="0" w:after="0" w:line="240" w:lineRule="auto"/>
      </w:pPr>
      <w:rPr>
        <w:b/>
        <w:bCs/>
      </w:rPr>
      <w:tblPr/>
      <w:tcPr>
        <w:tcBorders>
          <w:top w:val="double" w:sz="6" w:space="0" w:color="00F1F1" w:themeColor="accent5" w:themeTint="BF"/>
          <w:left w:val="single" w:sz="8" w:space="0" w:color="00F1F1" w:themeColor="accent5" w:themeTint="BF"/>
          <w:bottom w:val="single" w:sz="8" w:space="0" w:color="00F1F1" w:themeColor="accent5" w:themeTint="BF"/>
          <w:right w:val="single" w:sz="8" w:space="0" w:color="00F1F1" w:themeColor="accent5" w:themeTint="BF"/>
          <w:insideH w:val="nil"/>
          <w:insideV w:val="nil"/>
        </w:tcBorders>
      </w:tcPr>
    </w:tblStylePr>
    <w:tblStylePr w:type="firstCol">
      <w:rPr>
        <w:b/>
        <w:bCs/>
      </w:rPr>
    </w:tblStylePr>
    <w:tblStylePr w:type="lastCol">
      <w:rPr>
        <w:b/>
        <w:bCs/>
      </w:rPr>
    </w:tblStylePr>
    <w:tblStylePr w:type="band1Vert">
      <w:tblPr/>
      <w:tcPr>
        <w:shd w:val="clear" w:color="auto" w:fill="A6FFFF" w:themeFill="accent5" w:themeFillTint="3F"/>
      </w:tcPr>
    </w:tblStylePr>
    <w:tblStylePr w:type="band1Horz">
      <w:tblPr/>
      <w:tcPr>
        <w:tcBorders>
          <w:insideH w:val="nil"/>
          <w:insideV w:val="nil"/>
        </w:tcBorders>
        <w:shd w:val="clear" w:color="auto" w:fill="A6FFFF"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99"/>
    <w:rsid w:val="00FC6665"/>
    <w:pPr>
      <w:spacing w:line="240" w:lineRule="auto"/>
    </w:pPr>
    <w:tblPr>
      <w:tblStyleRowBandSize w:val="1"/>
      <w:tblStyleColBandSize w:val="1"/>
      <w:tblBorders>
        <w:top w:val="single" w:sz="8" w:space="0" w:color="77777A" w:themeColor="accent6" w:themeTint="BF"/>
        <w:left w:val="single" w:sz="8" w:space="0" w:color="77777A" w:themeColor="accent6" w:themeTint="BF"/>
        <w:bottom w:val="single" w:sz="8" w:space="0" w:color="77777A" w:themeColor="accent6" w:themeTint="BF"/>
        <w:right w:val="single" w:sz="8" w:space="0" w:color="77777A" w:themeColor="accent6" w:themeTint="BF"/>
        <w:insideH w:val="single" w:sz="8" w:space="0" w:color="77777A" w:themeColor="accent6" w:themeTint="BF"/>
      </w:tblBorders>
    </w:tblPr>
    <w:tblStylePr w:type="firstRow">
      <w:pPr>
        <w:spacing w:before="0" w:after="0" w:line="240" w:lineRule="auto"/>
      </w:pPr>
      <w:rPr>
        <w:b/>
        <w:bCs/>
        <w:color w:val="FFFFFF" w:themeColor="background1"/>
      </w:rPr>
      <w:tblPr/>
      <w:tcPr>
        <w:tcBorders>
          <w:top w:val="single" w:sz="8" w:space="0" w:color="77777A" w:themeColor="accent6" w:themeTint="BF"/>
          <w:left w:val="single" w:sz="8" w:space="0" w:color="77777A" w:themeColor="accent6" w:themeTint="BF"/>
          <w:bottom w:val="single" w:sz="8" w:space="0" w:color="77777A" w:themeColor="accent6" w:themeTint="BF"/>
          <w:right w:val="single" w:sz="8" w:space="0" w:color="77777A" w:themeColor="accent6" w:themeTint="BF"/>
          <w:insideH w:val="nil"/>
          <w:insideV w:val="nil"/>
        </w:tcBorders>
        <w:shd w:val="clear" w:color="auto" w:fill="4B4B4D" w:themeFill="accent6"/>
      </w:tcPr>
    </w:tblStylePr>
    <w:tblStylePr w:type="lastRow">
      <w:pPr>
        <w:spacing w:before="0" w:after="0" w:line="240" w:lineRule="auto"/>
      </w:pPr>
      <w:rPr>
        <w:b/>
        <w:bCs/>
      </w:rPr>
      <w:tblPr/>
      <w:tcPr>
        <w:tcBorders>
          <w:top w:val="double" w:sz="6" w:space="0" w:color="77777A" w:themeColor="accent6" w:themeTint="BF"/>
          <w:left w:val="single" w:sz="8" w:space="0" w:color="77777A" w:themeColor="accent6" w:themeTint="BF"/>
          <w:bottom w:val="single" w:sz="8" w:space="0" w:color="77777A" w:themeColor="accent6" w:themeTint="BF"/>
          <w:right w:val="single" w:sz="8" w:space="0" w:color="77777A" w:themeColor="accent6" w:themeTint="BF"/>
          <w:insideH w:val="nil"/>
          <w:insideV w:val="nil"/>
        </w:tcBorders>
      </w:tcPr>
    </w:tblStylePr>
    <w:tblStylePr w:type="firstCol">
      <w:rPr>
        <w:b/>
        <w:bCs/>
      </w:rPr>
    </w:tblStylePr>
    <w:tblStylePr w:type="lastCol">
      <w:rPr>
        <w:b/>
        <w:bCs/>
      </w:rPr>
    </w:tblStylePr>
    <w:tblStylePr w:type="band1Vert">
      <w:tblPr/>
      <w:tcPr>
        <w:shd w:val="clear" w:color="auto" w:fill="D2D2D3" w:themeFill="accent6" w:themeFillTint="3F"/>
      </w:tcPr>
    </w:tblStylePr>
    <w:tblStylePr w:type="band1Horz">
      <w:tblPr/>
      <w:tcPr>
        <w:tcBorders>
          <w:insideH w:val="nil"/>
          <w:insideV w:val="nil"/>
        </w:tcBorders>
        <w:shd w:val="clear" w:color="auto" w:fill="D2D2D3"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99"/>
    <w:rsid w:val="00FC6665"/>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99"/>
    <w:rsid w:val="00FC6665"/>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9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99" w:themeFill="accent1"/>
      </w:tcPr>
    </w:tblStylePr>
    <w:tblStylePr w:type="lastCol">
      <w:rPr>
        <w:b/>
        <w:bCs/>
        <w:color w:val="FFFFFF" w:themeColor="background1"/>
      </w:rPr>
      <w:tblPr/>
      <w:tcPr>
        <w:tcBorders>
          <w:left w:val="nil"/>
          <w:right w:val="nil"/>
          <w:insideH w:val="nil"/>
          <w:insideV w:val="nil"/>
        </w:tcBorders>
        <w:shd w:val="clear" w:color="auto" w:fill="00009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99"/>
    <w:rsid w:val="00FC6665"/>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B9CD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B9CD2" w:themeFill="accent2"/>
      </w:tcPr>
    </w:tblStylePr>
    <w:tblStylePr w:type="lastCol">
      <w:rPr>
        <w:b/>
        <w:bCs/>
        <w:color w:val="FFFFFF" w:themeColor="background1"/>
      </w:rPr>
      <w:tblPr/>
      <w:tcPr>
        <w:tcBorders>
          <w:left w:val="nil"/>
          <w:right w:val="nil"/>
          <w:insideH w:val="nil"/>
          <w:insideV w:val="nil"/>
        </w:tcBorders>
        <w:shd w:val="clear" w:color="auto" w:fill="6B9CD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99"/>
    <w:rsid w:val="00FC6665"/>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FBFE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FBFE5" w:themeFill="accent3"/>
      </w:tcPr>
    </w:tblStylePr>
    <w:tblStylePr w:type="lastCol">
      <w:rPr>
        <w:b/>
        <w:bCs/>
        <w:color w:val="FFFFFF" w:themeColor="background1"/>
      </w:rPr>
      <w:tblPr/>
      <w:tcPr>
        <w:tcBorders>
          <w:left w:val="nil"/>
          <w:right w:val="nil"/>
          <w:insideH w:val="nil"/>
          <w:insideV w:val="nil"/>
        </w:tcBorders>
        <w:shd w:val="clear" w:color="auto" w:fill="BFBFE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99"/>
    <w:rsid w:val="00FC6665"/>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4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441" w:themeFill="accent4"/>
      </w:tcPr>
    </w:tblStylePr>
    <w:tblStylePr w:type="lastCol">
      <w:rPr>
        <w:b/>
        <w:bCs/>
        <w:color w:val="FFFFFF" w:themeColor="background1"/>
      </w:rPr>
      <w:tblPr/>
      <w:tcPr>
        <w:tcBorders>
          <w:left w:val="nil"/>
          <w:right w:val="nil"/>
          <w:insideH w:val="nil"/>
          <w:insideV w:val="nil"/>
        </w:tcBorders>
        <w:shd w:val="clear" w:color="auto" w:fill="B9B4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99"/>
    <w:rsid w:val="00FC6665"/>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89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9898" w:themeFill="accent5"/>
      </w:tcPr>
    </w:tblStylePr>
    <w:tblStylePr w:type="lastCol">
      <w:rPr>
        <w:b/>
        <w:bCs/>
        <w:color w:val="FFFFFF" w:themeColor="background1"/>
      </w:rPr>
      <w:tblPr/>
      <w:tcPr>
        <w:tcBorders>
          <w:left w:val="nil"/>
          <w:right w:val="nil"/>
          <w:insideH w:val="nil"/>
          <w:insideV w:val="nil"/>
        </w:tcBorders>
        <w:shd w:val="clear" w:color="auto" w:fill="00989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99"/>
    <w:rsid w:val="00FC6665"/>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4B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4B4D" w:themeFill="accent6"/>
      </w:tcPr>
    </w:tblStylePr>
    <w:tblStylePr w:type="lastCol">
      <w:rPr>
        <w:b/>
        <w:bCs/>
        <w:color w:val="FFFFFF" w:themeColor="background1"/>
      </w:rPr>
      <w:tblPr/>
      <w:tcPr>
        <w:tcBorders>
          <w:left w:val="nil"/>
          <w:right w:val="nil"/>
          <w:insideH w:val="nil"/>
          <w:insideV w:val="nil"/>
        </w:tcBorders>
        <w:shd w:val="clear" w:color="auto" w:fill="4B4B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99"/>
    <w:rsid w:val="00FC6665"/>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69696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99"/>
    <w:rsid w:val="00FC6665"/>
    <w:pPr>
      <w:spacing w:line="240" w:lineRule="auto"/>
    </w:pPr>
    <w:rPr>
      <w:color w:val="000000" w:themeColor="text1"/>
    </w:rPr>
    <w:tblPr>
      <w:tblStyleRowBandSize w:val="1"/>
      <w:tblStyleColBandSize w:val="1"/>
      <w:tblBorders>
        <w:top w:val="single" w:sz="8" w:space="0" w:color="000099" w:themeColor="accent1"/>
        <w:bottom w:val="single" w:sz="8" w:space="0" w:color="000099" w:themeColor="accent1"/>
      </w:tblBorders>
    </w:tblPr>
    <w:tblStylePr w:type="firstRow">
      <w:rPr>
        <w:rFonts w:asciiTheme="majorHAnsi" w:eastAsiaTheme="majorEastAsia" w:hAnsiTheme="majorHAnsi" w:cstheme="majorBidi"/>
      </w:rPr>
      <w:tblPr/>
      <w:tcPr>
        <w:tcBorders>
          <w:top w:val="nil"/>
          <w:bottom w:val="single" w:sz="8" w:space="0" w:color="000099" w:themeColor="accent1"/>
        </w:tcBorders>
      </w:tcPr>
    </w:tblStylePr>
    <w:tblStylePr w:type="lastRow">
      <w:rPr>
        <w:b/>
        <w:bCs/>
        <w:color w:val="696964" w:themeColor="text2"/>
      </w:rPr>
      <w:tblPr/>
      <w:tcPr>
        <w:tcBorders>
          <w:top w:val="single" w:sz="8" w:space="0" w:color="000099" w:themeColor="accent1"/>
          <w:bottom w:val="single" w:sz="8" w:space="0" w:color="000099" w:themeColor="accent1"/>
        </w:tcBorders>
      </w:tcPr>
    </w:tblStylePr>
    <w:tblStylePr w:type="firstCol">
      <w:rPr>
        <w:b/>
        <w:bCs/>
      </w:rPr>
    </w:tblStylePr>
    <w:tblStylePr w:type="lastCol">
      <w:rPr>
        <w:b/>
        <w:bCs/>
      </w:rPr>
      <w:tblPr/>
      <w:tcPr>
        <w:tcBorders>
          <w:top w:val="single" w:sz="8" w:space="0" w:color="000099" w:themeColor="accent1"/>
          <w:bottom w:val="single" w:sz="8" w:space="0" w:color="000099" w:themeColor="accent1"/>
        </w:tcBorders>
      </w:tcPr>
    </w:tblStylePr>
    <w:tblStylePr w:type="band1Vert">
      <w:tblPr/>
      <w:tcPr>
        <w:shd w:val="clear" w:color="auto" w:fill="A6A6FF" w:themeFill="accent1" w:themeFillTint="3F"/>
      </w:tcPr>
    </w:tblStylePr>
    <w:tblStylePr w:type="band1Horz">
      <w:tblPr/>
      <w:tcPr>
        <w:shd w:val="clear" w:color="auto" w:fill="A6A6FF" w:themeFill="accent1" w:themeFillTint="3F"/>
      </w:tcPr>
    </w:tblStylePr>
  </w:style>
  <w:style w:type="table" w:styleId="Gemiddeldelijst1-accent2">
    <w:name w:val="Medium List 1 Accent 2"/>
    <w:basedOn w:val="Standaardtabel"/>
    <w:uiPriority w:val="99"/>
    <w:rsid w:val="00FC6665"/>
    <w:pPr>
      <w:spacing w:line="240" w:lineRule="auto"/>
    </w:pPr>
    <w:rPr>
      <w:color w:val="000000" w:themeColor="text1"/>
    </w:rPr>
    <w:tblPr>
      <w:tblStyleRowBandSize w:val="1"/>
      <w:tblStyleColBandSize w:val="1"/>
      <w:tblBorders>
        <w:top w:val="single" w:sz="8" w:space="0" w:color="6B9CD2" w:themeColor="accent2"/>
        <w:bottom w:val="single" w:sz="8" w:space="0" w:color="6B9CD2" w:themeColor="accent2"/>
      </w:tblBorders>
    </w:tblPr>
    <w:tblStylePr w:type="firstRow">
      <w:rPr>
        <w:rFonts w:asciiTheme="majorHAnsi" w:eastAsiaTheme="majorEastAsia" w:hAnsiTheme="majorHAnsi" w:cstheme="majorBidi"/>
      </w:rPr>
      <w:tblPr/>
      <w:tcPr>
        <w:tcBorders>
          <w:top w:val="nil"/>
          <w:bottom w:val="single" w:sz="8" w:space="0" w:color="6B9CD2" w:themeColor="accent2"/>
        </w:tcBorders>
      </w:tcPr>
    </w:tblStylePr>
    <w:tblStylePr w:type="lastRow">
      <w:rPr>
        <w:b/>
        <w:bCs/>
        <w:color w:val="696964" w:themeColor="text2"/>
      </w:rPr>
      <w:tblPr/>
      <w:tcPr>
        <w:tcBorders>
          <w:top w:val="single" w:sz="8" w:space="0" w:color="6B9CD2" w:themeColor="accent2"/>
          <w:bottom w:val="single" w:sz="8" w:space="0" w:color="6B9CD2" w:themeColor="accent2"/>
        </w:tcBorders>
      </w:tcPr>
    </w:tblStylePr>
    <w:tblStylePr w:type="firstCol">
      <w:rPr>
        <w:b/>
        <w:bCs/>
      </w:rPr>
    </w:tblStylePr>
    <w:tblStylePr w:type="lastCol">
      <w:rPr>
        <w:b/>
        <w:bCs/>
      </w:rPr>
      <w:tblPr/>
      <w:tcPr>
        <w:tcBorders>
          <w:top w:val="single" w:sz="8" w:space="0" w:color="6B9CD2" w:themeColor="accent2"/>
          <w:bottom w:val="single" w:sz="8" w:space="0" w:color="6B9CD2" w:themeColor="accent2"/>
        </w:tcBorders>
      </w:tcPr>
    </w:tblStylePr>
    <w:tblStylePr w:type="band1Vert">
      <w:tblPr/>
      <w:tcPr>
        <w:shd w:val="clear" w:color="auto" w:fill="DAE6F3" w:themeFill="accent2" w:themeFillTint="3F"/>
      </w:tcPr>
    </w:tblStylePr>
    <w:tblStylePr w:type="band1Horz">
      <w:tblPr/>
      <w:tcPr>
        <w:shd w:val="clear" w:color="auto" w:fill="DAE6F3" w:themeFill="accent2" w:themeFillTint="3F"/>
      </w:tcPr>
    </w:tblStylePr>
  </w:style>
  <w:style w:type="table" w:styleId="Gemiddeldelijst1-accent3">
    <w:name w:val="Medium List 1 Accent 3"/>
    <w:basedOn w:val="Standaardtabel"/>
    <w:uiPriority w:val="99"/>
    <w:rsid w:val="00FC6665"/>
    <w:pPr>
      <w:spacing w:line="240" w:lineRule="auto"/>
    </w:pPr>
    <w:rPr>
      <w:color w:val="000000" w:themeColor="text1"/>
    </w:rPr>
    <w:tblPr>
      <w:tblStyleRowBandSize w:val="1"/>
      <w:tblStyleColBandSize w:val="1"/>
      <w:tblBorders>
        <w:top w:val="single" w:sz="8" w:space="0" w:color="BFBFE5" w:themeColor="accent3"/>
        <w:bottom w:val="single" w:sz="8" w:space="0" w:color="BFBFE5" w:themeColor="accent3"/>
      </w:tblBorders>
    </w:tblPr>
    <w:tblStylePr w:type="firstRow">
      <w:rPr>
        <w:rFonts w:asciiTheme="majorHAnsi" w:eastAsiaTheme="majorEastAsia" w:hAnsiTheme="majorHAnsi" w:cstheme="majorBidi"/>
      </w:rPr>
      <w:tblPr/>
      <w:tcPr>
        <w:tcBorders>
          <w:top w:val="nil"/>
          <w:bottom w:val="single" w:sz="8" w:space="0" w:color="BFBFE5" w:themeColor="accent3"/>
        </w:tcBorders>
      </w:tcPr>
    </w:tblStylePr>
    <w:tblStylePr w:type="lastRow">
      <w:rPr>
        <w:b/>
        <w:bCs/>
        <w:color w:val="696964" w:themeColor="text2"/>
      </w:rPr>
      <w:tblPr/>
      <w:tcPr>
        <w:tcBorders>
          <w:top w:val="single" w:sz="8" w:space="0" w:color="BFBFE5" w:themeColor="accent3"/>
          <w:bottom w:val="single" w:sz="8" w:space="0" w:color="BFBFE5" w:themeColor="accent3"/>
        </w:tcBorders>
      </w:tcPr>
    </w:tblStylePr>
    <w:tblStylePr w:type="firstCol">
      <w:rPr>
        <w:b/>
        <w:bCs/>
      </w:rPr>
    </w:tblStylePr>
    <w:tblStylePr w:type="lastCol">
      <w:rPr>
        <w:b/>
        <w:bCs/>
      </w:rPr>
      <w:tblPr/>
      <w:tcPr>
        <w:tcBorders>
          <w:top w:val="single" w:sz="8" w:space="0" w:color="BFBFE5" w:themeColor="accent3"/>
          <w:bottom w:val="single" w:sz="8" w:space="0" w:color="BFBFE5" w:themeColor="accent3"/>
        </w:tcBorders>
      </w:tcPr>
    </w:tblStylePr>
    <w:tblStylePr w:type="band1Vert">
      <w:tblPr/>
      <w:tcPr>
        <w:shd w:val="clear" w:color="auto" w:fill="EFEFF8" w:themeFill="accent3" w:themeFillTint="3F"/>
      </w:tcPr>
    </w:tblStylePr>
    <w:tblStylePr w:type="band1Horz">
      <w:tblPr/>
      <w:tcPr>
        <w:shd w:val="clear" w:color="auto" w:fill="EFEFF8" w:themeFill="accent3" w:themeFillTint="3F"/>
      </w:tcPr>
    </w:tblStylePr>
  </w:style>
  <w:style w:type="table" w:styleId="Gemiddeldelijst1-accent4">
    <w:name w:val="Medium List 1 Accent 4"/>
    <w:basedOn w:val="Standaardtabel"/>
    <w:uiPriority w:val="99"/>
    <w:rsid w:val="00FC6665"/>
    <w:pPr>
      <w:spacing w:line="240" w:lineRule="auto"/>
    </w:pPr>
    <w:rPr>
      <w:color w:val="000000" w:themeColor="text1"/>
    </w:rPr>
    <w:tblPr>
      <w:tblStyleRowBandSize w:val="1"/>
      <w:tblStyleColBandSize w:val="1"/>
      <w:tblBorders>
        <w:top w:val="single" w:sz="8" w:space="0" w:color="B9B441" w:themeColor="accent4"/>
        <w:bottom w:val="single" w:sz="8" w:space="0" w:color="B9B441" w:themeColor="accent4"/>
      </w:tblBorders>
    </w:tblPr>
    <w:tblStylePr w:type="firstRow">
      <w:rPr>
        <w:rFonts w:asciiTheme="majorHAnsi" w:eastAsiaTheme="majorEastAsia" w:hAnsiTheme="majorHAnsi" w:cstheme="majorBidi"/>
      </w:rPr>
      <w:tblPr/>
      <w:tcPr>
        <w:tcBorders>
          <w:top w:val="nil"/>
          <w:bottom w:val="single" w:sz="8" w:space="0" w:color="B9B441" w:themeColor="accent4"/>
        </w:tcBorders>
      </w:tcPr>
    </w:tblStylePr>
    <w:tblStylePr w:type="lastRow">
      <w:rPr>
        <w:b/>
        <w:bCs/>
        <w:color w:val="696964" w:themeColor="text2"/>
      </w:rPr>
      <w:tblPr/>
      <w:tcPr>
        <w:tcBorders>
          <w:top w:val="single" w:sz="8" w:space="0" w:color="B9B441" w:themeColor="accent4"/>
          <w:bottom w:val="single" w:sz="8" w:space="0" w:color="B9B441" w:themeColor="accent4"/>
        </w:tcBorders>
      </w:tcPr>
    </w:tblStylePr>
    <w:tblStylePr w:type="firstCol">
      <w:rPr>
        <w:b/>
        <w:bCs/>
      </w:rPr>
    </w:tblStylePr>
    <w:tblStylePr w:type="lastCol">
      <w:rPr>
        <w:b/>
        <w:bCs/>
      </w:rPr>
      <w:tblPr/>
      <w:tcPr>
        <w:tcBorders>
          <w:top w:val="single" w:sz="8" w:space="0" w:color="B9B441" w:themeColor="accent4"/>
          <w:bottom w:val="single" w:sz="8" w:space="0" w:color="B9B441" w:themeColor="accent4"/>
        </w:tcBorders>
      </w:tcPr>
    </w:tblStylePr>
    <w:tblStylePr w:type="band1Vert">
      <w:tblPr/>
      <w:tcPr>
        <w:shd w:val="clear" w:color="auto" w:fill="EEECCF" w:themeFill="accent4" w:themeFillTint="3F"/>
      </w:tcPr>
    </w:tblStylePr>
    <w:tblStylePr w:type="band1Horz">
      <w:tblPr/>
      <w:tcPr>
        <w:shd w:val="clear" w:color="auto" w:fill="EEECCF" w:themeFill="accent4" w:themeFillTint="3F"/>
      </w:tcPr>
    </w:tblStylePr>
  </w:style>
  <w:style w:type="table" w:styleId="Gemiddeldelijst1-accent5">
    <w:name w:val="Medium List 1 Accent 5"/>
    <w:basedOn w:val="Standaardtabel"/>
    <w:uiPriority w:val="99"/>
    <w:rsid w:val="00FC6665"/>
    <w:pPr>
      <w:spacing w:line="240" w:lineRule="auto"/>
    </w:pPr>
    <w:rPr>
      <w:color w:val="000000" w:themeColor="text1"/>
    </w:rPr>
    <w:tblPr>
      <w:tblStyleRowBandSize w:val="1"/>
      <w:tblStyleColBandSize w:val="1"/>
      <w:tblBorders>
        <w:top w:val="single" w:sz="8" w:space="0" w:color="009898" w:themeColor="accent5"/>
        <w:bottom w:val="single" w:sz="8" w:space="0" w:color="009898" w:themeColor="accent5"/>
      </w:tblBorders>
    </w:tblPr>
    <w:tblStylePr w:type="firstRow">
      <w:rPr>
        <w:rFonts w:asciiTheme="majorHAnsi" w:eastAsiaTheme="majorEastAsia" w:hAnsiTheme="majorHAnsi" w:cstheme="majorBidi"/>
      </w:rPr>
      <w:tblPr/>
      <w:tcPr>
        <w:tcBorders>
          <w:top w:val="nil"/>
          <w:bottom w:val="single" w:sz="8" w:space="0" w:color="009898" w:themeColor="accent5"/>
        </w:tcBorders>
      </w:tcPr>
    </w:tblStylePr>
    <w:tblStylePr w:type="lastRow">
      <w:rPr>
        <w:b/>
        <w:bCs/>
        <w:color w:val="696964" w:themeColor="text2"/>
      </w:rPr>
      <w:tblPr/>
      <w:tcPr>
        <w:tcBorders>
          <w:top w:val="single" w:sz="8" w:space="0" w:color="009898" w:themeColor="accent5"/>
          <w:bottom w:val="single" w:sz="8" w:space="0" w:color="009898" w:themeColor="accent5"/>
        </w:tcBorders>
      </w:tcPr>
    </w:tblStylePr>
    <w:tblStylePr w:type="firstCol">
      <w:rPr>
        <w:b/>
        <w:bCs/>
      </w:rPr>
    </w:tblStylePr>
    <w:tblStylePr w:type="lastCol">
      <w:rPr>
        <w:b/>
        <w:bCs/>
      </w:rPr>
      <w:tblPr/>
      <w:tcPr>
        <w:tcBorders>
          <w:top w:val="single" w:sz="8" w:space="0" w:color="009898" w:themeColor="accent5"/>
          <w:bottom w:val="single" w:sz="8" w:space="0" w:color="009898" w:themeColor="accent5"/>
        </w:tcBorders>
      </w:tcPr>
    </w:tblStylePr>
    <w:tblStylePr w:type="band1Vert">
      <w:tblPr/>
      <w:tcPr>
        <w:shd w:val="clear" w:color="auto" w:fill="A6FFFF" w:themeFill="accent5" w:themeFillTint="3F"/>
      </w:tcPr>
    </w:tblStylePr>
    <w:tblStylePr w:type="band1Horz">
      <w:tblPr/>
      <w:tcPr>
        <w:shd w:val="clear" w:color="auto" w:fill="A6FFFF" w:themeFill="accent5" w:themeFillTint="3F"/>
      </w:tcPr>
    </w:tblStylePr>
  </w:style>
  <w:style w:type="table" w:styleId="Gemiddeldelijst1-accent6">
    <w:name w:val="Medium List 1 Accent 6"/>
    <w:basedOn w:val="Standaardtabel"/>
    <w:uiPriority w:val="99"/>
    <w:rsid w:val="00FC6665"/>
    <w:pPr>
      <w:spacing w:line="240" w:lineRule="auto"/>
    </w:pPr>
    <w:rPr>
      <w:color w:val="000000" w:themeColor="text1"/>
    </w:rPr>
    <w:tblPr>
      <w:tblStyleRowBandSize w:val="1"/>
      <w:tblStyleColBandSize w:val="1"/>
      <w:tblBorders>
        <w:top w:val="single" w:sz="8" w:space="0" w:color="4B4B4D" w:themeColor="accent6"/>
        <w:bottom w:val="single" w:sz="8" w:space="0" w:color="4B4B4D" w:themeColor="accent6"/>
      </w:tblBorders>
    </w:tblPr>
    <w:tblStylePr w:type="firstRow">
      <w:rPr>
        <w:rFonts w:asciiTheme="majorHAnsi" w:eastAsiaTheme="majorEastAsia" w:hAnsiTheme="majorHAnsi" w:cstheme="majorBidi"/>
      </w:rPr>
      <w:tblPr/>
      <w:tcPr>
        <w:tcBorders>
          <w:top w:val="nil"/>
          <w:bottom w:val="single" w:sz="8" w:space="0" w:color="4B4B4D" w:themeColor="accent6"/>
        </w:tcBorders>
      </w:tcPr>
    </w:tblStylePr>
    <w:tblStylePr w:type="lastRow">
      <w:rPr>
        <w:b/>
        <w:bCs/>
        <w:color w:val="696964" w:themeColor="text2"/>
      </w:rPr>
      <w:tblPr/>
      <w:tcPr>
        <w:tcBorders>
          <w:top w:val="single" w:sz="8" w:space="0" w:color="4B4B4D" w:themeColor="accent6"/>
          <w:bottom w:val="single" w:sz="8" w:space="0" w:color="4B4B4D" w:themeColor="accent6"/>
        </w:tcBorders>
      </w:tcPr>
    </w:tblStylePr>
    <w:tblStylePr w:type="firstCol">
      <w:rPr>
        <w:b/>
        <w:bCs/>
      </w:rPr>
    </w:tblStylePr>
    <w:tblStylePr w:type="lastCol">
      <w:rPr>
        <w:b/>
        <w:bCs/>
      </w:rPr>
      <w:tblPr/>
      <w:tcPr>
        <w:tcBorders>
          <w:top w:val="single" w:sz="8" w:space="0" w:color="4B4B4D" w:themeColor="accent6"/>
          <w:bottom w:val="single" w:sz="8" w:space="0" w:color="4B4B4D" w:themeColor="accent6"/>
        </w:tcBorders>
      </w:tcPr>
    </w:tblStylePr>
    <w:tblStylePr w:type="band1Vert">
      <w:tblPr/>
      <w:tcPr>
        <w:shd w:val="clear" w:color="auto" w:fill="D2D2D3" w:themeFill="accent6" w:themeFillTint="3F"/>
      </w:tcPr>
    </w:tblStylePr>
    <w:tblStylePr w:type="band1Horz">
      <w:tblPr/>
      <w:tcPr>
        <w:shd w:val="clear" w:color="auto" w:fill="D2D2D3" w:themeFill="accent6" w:themeFillTint="3F"/>
      </w:tcPr>
    </w:tblStylePr>
  </w:style>
  <w:style w:type="table" w:styleId="Gemiddeldelijst2">
    <w:name w:val="Medium List 2"/>
    <w:basedOn w:val="Standaardtabel"/>
    <w:uiPriority w:val="99"/>
    <w:rsid w:val="00FC6665"/>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99"/>
    <w:rsid w:val="00FC6665"/>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99" w:themeColor="accent1"/>
        <w:left w:val="single" w:sz="8" w:space="0" w:color="000099" w:themeColor="accent1"/>
        <w:bottom w:val="single" w:sz="8" w:space="0" w:color="000099" w:themeColor="accent1"/>
        <w:right w:val="single" w:sz="8" w:space="0" w:color="000099" w:themeColor="accent1"/>
      </w:tblBorders>
    </w:tblPr>
    <w:tblStylePr w:type="firstRow">
      <w:rPr>
        <w:sz w:val="24"/>
        <w:szCs w:val="24"/>
      </w:rPr>
      <w:tblPr/>
      <w:tcPr>
        <w:tcBorders>
          <w:top w:val="nil"/>
          <w:left w:val="nil"/>
          <w:bottom w:val="single" w:sz="24" w:space="0" w:color="000099" w:themeColor="accent1"/>
          <w:right w:val="nil"/>
          <w:insideH w:val="nil"/>
          <w:insideV w:val="nil"/>
        </w:tcBorders>
        <w:shd w:val="clear" w:color="auto" w:fill="FFFFFF" w:themeFill="background1"/>
      </w:tcPr>
    </w:tblStylePr>
    <w:tblStylePr w:type="lastRow">
      <w:tblPr/>
      <w:tcPr>
        <w:tcBorders>
          <w:top w:val="single" w:sz="8" w:space="0" w:color="000099"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99" w:themeColor="accent1"/>
          <w:insideH w:val="nil"/>
          <w:insideV w:val="nil"/>
        </w:tcBorders>
        <w:shd w:val="clear" w:color="auto" w:fill="FFFFFF" w:themeFill="background1"/>
      </w:tcPr>
    </w:tblStylePr>
    <w:tblStylePr w:type="lastCol">
      <w:tblPr/>
      <w:tcPr>
        <w:tcBorders>
          <w:top w:val="nil"/>
          <w:left w:val="single" w:sz="8" w:space="0" w:color="00009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6A6FF" w:themeFill="accent1" w:themeFillTint="3F"/>
      </w:tcPr>
    </w:tblStylePr>
    <w:tblStylePr w:type="band1Horz">
      <w:tblPr/>
      <w:tcPr>
        <w:tcBorders>
          <w:top w:val="nil"/>
          <w:bottom w:val="nil"/>
          <w:insideH w:val="nil"/>
          <w:insideV w:val="nil"/>
        </w:tcBorders>
        <w:shd w:val="clear" w:color="auto" w:fill="A6A6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99"/>
    <w:rsid w:val="00FC6665"/>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B9CD2" w:themeColor="accent2"/>
        <w:left w:val="single" w:sz="8" w:space="0" w:color="6B9CD2" w:themeColor="accent2"/>
        <w:bottom w:val="single" w:sz="8" w:space="0" w:color="6B9CD2" w:themeColor="accent2"/>
        <w:right w:val="single" w:sz="8" w:space="0" w:color="6B9CD2" w:themeColor="accent2"/>
      </w:tblBorders>
    </w:tblPr>
    <w:tblStylePr w:type="firstRow">
      <w:rPr>
        <w:sz w:val="24"/>
        <w:szCs w:val="24"/>
      </w:rPr>
      <w:tblPr/>
      <w:tcPr>
        <w:tcBorders>
          <w:top w:val="nil"/>
          <w:left w:val="nil"/>
          <w:bottom w:val="single" w:sz="24" w:space="0" w:color="6B9CD2" w:themeColor="accent2"/>
          <w:right w:val="nil"/>
          <w:insideH w:val="nil"/>
          <w:insideV w:val="nil"/>
        </w:tcBorders>
        <w:shd w:val="clear" w:color="auto" w:fill="FFFFFF" w:themeFill="background1"/>
      </w:tcPr>
    </w:tblStylePr>
    <w:tblStylePr w:type="lastRow">
      <w:tblPr/>
      <w:tcPr>
        <w:tcBorders>
          <w:top w:val="single" w:sz="8" w:space="0" w:color="6B9CD2" w:themeColor="accent2"/>
          <w:left w:val="nil"/>
          <w:right w:val="nil"/>
          <w:insideH w:val="nil"/>
          <w:insideV w:val="nil"/>
        </w:tcBorders>
        <w:shd w:val="clear" w:color="auto" w:fill="FFFFFF" w:themeFill="background1"/>
      </w:tcPr>
    </w:tblStylePr>
    <w:tblStylePr w:type="firstCol">
      <w:tblPr/>
      <w:tcPr>
        <w:tcBorders>
          <w:top w:val="nil"/>
          <w:left w:val="nil"/>
          <w:bottom w:val="nil"/>
          <w:right w:val="single" w:sz="8" w:space="0" w:color="6B9CD2" w:themeColor="accent2"/>
          <w:insideH w:val="nil"/>
          <w:insideV w:val="nil"/>
        </w:tcBorders>
        <w:shd w:val="clear" w:color="auto" w:fill="FFFFFF" w:themeFill="background1"/>
      </w:tcPr>
    </w:tblStylePr>
    <w:tblStylePr w:type="lastCol">
      <w:tblPr/>
      <w:tcPr>
        <w:tcBorders>
          <w:top w:val="nil"/>
          <w:left w:val="single" w:sz="8" w:space="0" w:color="6B9CD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E6F3" w:themeFill="accent2" w:themeFillTint="3F"/>
      </w:tcPr>
    </w:tblStylePr>
    <w:tblStylePr w:type="band1Horz">
      <w:tblPr/>
      <w:tcPr>
        <w:tcBorders>
          <w:top w:val="nil"/>
          <w:bottom w:val="nil"/>
          <w:insideH w:val="nil"/>
          <w:insideV w:val="nil"/>
        </w:tcBorders>
        <w:shd w:val="clear" w:color="auto" w:fill="DAE6F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99"/>
    <w:rsid w:val="00FC6665"/>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FBFE5" w:themeColor="accent3"/>
        <w:left w:val="single" w:sz="8" w:space="0" w:color="BFBFE5" w:themeColor="accent3"/>
        <w:bottom w:val="single" w:sz="8" w:space="0" w:color="BFBFE5" w:themeColor="accent3"/>
        <w:right w:val="single" w:sz="8" w:space="0" w:color="BFBFE5" w:themeColor="accent3"/>
      </w:tblBorders>
    </w:tblPr>
    <w:tblStylePr w:type="firstRow">
      <w:rPr>
        <w:sz w:val="24"/>
        <w:szCs w:val="24"/>
      </w:rPr>
      <w:tblPr/>
      <w:tcPr>
        <w:tcBorders>
          <w:top w:val="nil"/>
          <w:left w:val="nil"/>
          <w:bottom w:val="single" w:sz="24" w:space="0" w:color="BFBFE5" w:themeColor="accent3"/>
          <w:right w:val="nil"/>
          <w:insideH w:val="nil"/>
          <w:insideV w:val="nil"/>
        </w:tcBorders>
        <w:shd w:val="clear" w:color="auto" w:fill="FFFFFF" w:themeFill="background1"/>
      </w:tcPr>
    </w:tblStylePr>
    <w:tblStylePr w:type="lastRow">
      <w:tblPr/>
      <w:tcPr>
        <w:tcBorders>
          <w:top w:val="single" w:sz="8" w:space="0" w:color="BFBFE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FBFE5" w:themeColor="accent3"/>
          <w:insideH w:val="nil"/>
          <w:insideV w:val="nil"/>
        </w:tcBorders>
        <w:shd w:val="clear" w:color="auto" w:fill="FFFFFF" w:themeFill="background1"/>
      </w:tcPr>
    </w:tblStylePr>
    <w:tblStylePr w:type="lastCol">
      <w:tblPr/>
      <w:tcPr>
        <w:tcBorders>
          <w:top w:val="nil"/>
          <w:left w:val="single" w:sz="8" w:space="0" w:color="BFBFE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FF8" w:themeFill="accent3" w:themeFillTint="3F"/>
      </w:tcPr>
    </w:tblStylePr>
    <w:tblStylePr w:type="band1Horz">
      <w:tblPr/>
      <w:tcPr>
        <w:tcBorders>
          <w:top w:val="nil"/>
          <w:bottom w:val="nil"/>
          <w:insideH w:val="nil"/>
          <w:insideV w:val="nil"/>
        </w:tcBorders>
        <w:shd w:val="clear" w:color="auto" w:fill="EFEF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99"/>
    <w:rsid w:val="00FC6665"/>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9B441" w:themeColor="accent4"/>
        <w:left w:val="single" w:sz="8" w:space="0" w:color="B9B441" w:themeColor="accent4"/>
        <w:bottom w:val="single" w:sz="8" w:space="0" w:color="B9B441" w:themeColor="accent4"/>
        <w:right w:val="single" w:sz="8" w:space="0" w:color="B9B441" w:themeColor="accent4"/>
      </w:tblBorders>
    </w:tblPr>
    <w:tblStylePr w:type="firstRow">
      <w:rPr>
        <w:sz w:val="24"/>
        <w:szCs w:val="24"/>
      </w:rPr>
      <w:tblPr/>
      <w:tcPr>
        <w:tcBorders>
          <w:top w:val="nil"/>
          <w:left w:val="nil"/>
          <w:bottom w:val="single" w:sz="24" w:space="0" w:color="B9B441" w:themeColor="accent4"/>
          <w:right w:val="nil"/>
          <w:insideH w:val="nil"/>
          <w:insideV w:val="nil"/>
        </w:tcBorders>
        <w:shd w:val="clear" w:color="auto" w:fill="FFFFFF" w:themeFill="background1"/>
      </w:tcPr>
    </w:tblStylePr>
    <w:tblStylePr w:type="lastRow">
      <w:tblPr/>
      <w:tcPr>
        <w:tcBorders>
          <w:top w:val="single" w:sz="8" w:space="0" w:color="B9B441"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441" w:themeColor="accent4"/>
          <w:insideH w:val="nil"/>
          <w:insideV w:val="nil"/>
        </w:tcBorders>
        <w:shd w:val="clear" w:color="auto" w:fill="FFFFFF" w:themeFill="background1"/>
      </w:tcPr>
    </w:tblStylePr>
    <w:tblStylePr w:type="lastCol">
      <w:tblPr/>
      <w:tcPr>
        <w:tcBorders>
          <w:top w:val="nil"/>
          <w:left w:val="single" w:sz="8" w:space="0" w:color="B9B4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EECCF" w:themeFill="accent4" w:themeFillTint="3F"/>
      </w:tcPr>
    </w:tblStylePr>
    <w:tblStylePr w:type="band1Horz">
      <w:tblPr/>
      <w:tcPr>
        <w:tcBorders>
          <w:top w:val="nil"/>
          <w:bottom w:val="nil"/>
          <w:insideH w:val="nil"/>
          <w:insideV w:val="nil"/>
        </w:tcBorders>
        <w:shd w:val="clear" w:color="auto" w:fill="EEECC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99"/>
    <w:rsid w:val="00FC6665"/>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898" w:themeColor="accent5"/>
        <w:left w:val="single" w:sz="8" w:space="0" w:color="009898" w:themeColor="accent5"/>
        <w:bottom w:val="single" w:sz="8" w:space="0" w:color="009898" w:themeColor="accent5"/>
        <w:right w:val="single" w:sz="8" w:space="0" w:color="009898" w:themeColor="accent5"/>
      </w:tblBorders>
    </w:tblPr>
    <w:tblStylePr w:type="firstRow">
      <w:rPr>
        <w:sz w:val="24"/>
        <w:szCs w:val="24"/>
      </w:rPr>
      <w:tblPr/>
      <w:tcPr>
        <w:tcBorders>
          <w:top w:val="nil"/>
          <w:left w:val="nil"/>
          <w:bottom w:val="single" w:sz="24" w:space="0" w:color="009898" w:themeColor="accent5"/>
          <w:right w:val="nil"/>
          <w:insideH w:val="nil"/>
          <w:insideV w:val="nil"/>
        </w:tcBorders>
        <w:shd w:val="clear" w:color="auto" w:fill="FFFFFF" w:themeFill="background1"/>
      </w:tcPr>
    </w:tblStylePr>
    <w:tblStylePr w:type="lastRow">
      <w:tblPr/>
      <w:tcPr>
        <w:tcBorders>
          <w:top w:val="single" w:sz="8" w:space="0" w:color="009898"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9898" w:themeColor="accent5"/>
          <w:insideH w:val="nil"/>
          <w:insideV w:val="nil"/>
        </w:tcBorders>
        <w:shd w:val="clear" w:color="auto" w:fill="FFFFFF" w:themeFill="background1"/>
      </w:tcPr>
    </w:tblStylePr>
    <w:tblStylePr w:type="lastCol">
      <w:tblPr/>
      <w:tcPr>
        <w:tcBorders>
          <w:top w:val="nil"/>
          <w:left w:val="single" w:sz="8" w:space="0" w:color="00989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6FFFF" w:themeFill="accent5" w:themeFillTint="3F"/>
      </w:tcPr>
    </w:tblStylePr>
    <w:tblStylePr w:type="band1Horz">
      <w:tblPr/>
      <w:tcPr>
        <w:tcBorders>
          <w:top w:val="nil"/>
          <w:bottom w:val="nil"/>
          <w:insideH w:val="nil"/>
          <w:insideV w:val="nil"/>
        </w:tcBorders>
        <w:shd w:val="clear" w:color="auto" w:fill="A6FFF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99"/>
    <w:rsid w:val="00FC6665"/>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4B4D" w:themeColor="accent6"/>
        <w:left w:val="single" w:sz="8" w:space="0" w:color="4B4B4D" w:themeColor="accent6"/>
        <w:bottom w:val="single" w:sz="8" w:space="0" w:color="4B4B4D" w:themeColor="accent6"/>
        <w:right w:val="single" w:sz="8" w:space="0" w:color="4B4B4D" w:themeColor="accent6"/>
      </w:tblBorders>
    </w:tblPr>
    <w:tblStylePr w:type="firstRow">
      <w:rPr>
        <w:sz w:val="24"/>
        <w:szCs w:val="24"/>
      </w:rPr>
      <w:tblPr/>
      <w:tcPr>
        <w:tcBorders>
          <w:top w:val="nil"/>
          <w:left w:val="nil"/>
          <w:bottom w:val="single" w:sz="24" w:space="0" w:color="4B4B4D" w:themeColor="accent6"/>
          <w:right w:val="nil"/>
          <w:insideH w:val="nil"/>
          <w:insideV w:val="nil"/>
        </w:tcBorders>
        <w:shd w:val="clear" w:color="auto" w:fill="FFFFFF" w:themeFill="background1"/>
      </w:tcPr>
    </w:tblStylePr>
    <w:tblStylePr w:type="lastRow">
      <w:tblPr/>
      <w:tcPr>
        <w:tcBorders>
          <w:top w:val="single" w:sz="8" w:space="0" w:color="4B4B4D"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4B4D" w:themeColor="accent6"/>
          <w:insideH w:val="nil"/>
          <w:insideV w:val="nil"/>
        </w:tcBorders>
        <w:shd w:val="clear" w:color="auto" w:fill="FFFFFF" w:themeFill="background1"/>
      </w:tcPr>
    </w:tblStylePr>
    <w:tblStylePr w:type="lastCol">
      <w:tblPr/>
      <w:tcPr>
        <w:tcBorders>
          <w:top w:val="nil"/>
          <w:left w:val="single" w:sz="8" w:space="0" w:color="4B4B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D2D3" w:themeFill="accent6" w:themeFillTint="3F"/>
      </w:tcPr>
    </w:tblStylePr>
    <w:tblStylePr w:type="band1Horz">
      <w:tblPr/>
      <w:tcPr>
        <w:tcBorders>
          <w:top w:val="nil"/>
          <w:bottom w:val="nil"/>
          <w:insideH w:val="nil"/>
          <w:insideV w:val="nil"/>
        </w:tcBorders>
        <w:shd w:val="clear" w:color="auto" w:fill="D2D2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Kleurrijkraster">
    <w:name w:val="Colorful Grid"/>
    <w:basedOn w:val="Standaardtabel"/>
    <w:uiPriority w:val="99"/>
    <w:rsid w:val="00FC6665"/>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99"/>
    <w:rsid w:val="00FC6665"/>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B7B7FF" w:themeFill="accent1" w:themeFillTint="33"/>
    </w:tcPr>
    <w:tblStylePr w:type="firstRow">
      <w:rPr>
        <w:b/>
        <w:bCs/>
      </w:rPr>
      <w:tblPr/>
      <w:tcPr>
        <w:shd w:val="clear" w:color="auto" w:fill="7070FF" w:themeFill="accent1" w:themeFillTint="66"/>
      </w:tcPr>
    </w:tblStylePr>
    <w:tblStylePr w:type="lastRow">
      <w:rPr>
        <w:b/>
        <w:bCs/>
        <w:color w:val="000000" w:themeColor="text1"/>
      </w:rPr>
      <w:tblPr/>
      <w:tcPr>
        <w:shd w:val="clear" w:color="auto" w:fill="7070FF" w:themeFill="accent1" w:themeFillTint="66"/>
      </w:tcPr>
    </w:tblStylePr>
    <w:tblStylePr w:type="firstCol">
      <w:rPr>
        <w:color w:val="FFFFFF" w:themeColor="background1"/>
      </w:rPr>
      <w:tblPr/>
      <w:tcPr>
        <w:shd w:val="clear" w:color="auto" w:fill="000072" w:themeFill="accent1" w:themeFillShade="BF"/>
      </w:tcPr>
    </w:tblStylePr>
    <w:tblStylePr w:type="lastCol">
      <w:rPr>
        <w:color w:val="FFFFFF" w:themeColor="background1"/>
      </w:rPr>
      <w:tblPr/>
      <w:tcPr>
        <w:shd w:val="clear" w:color="auto" w:fill="000072" w:themeFill="accent1" w:themeFillShade="BF"/>
      </w:tcPr>
    </w:tblStylePr>
    <w:tblStylePr w:type="band1Vert">
      <w:tblPr/>
      <w:tcPr>
        <w:shd w:val="clear" w:color="auto" w:fill="4D4DFF" w:themeFill="accent1" w:themeFillTint="7F"/>
      </w:tcPr>
    </w:tblStylePr>
    <w:tblStylePr w:type="band1Horz">
      <w:tblPr/>
      <w:tcPr>
        <w:shd w:val="clear" w:color="auto" w:fill="4D4DFF" w:themeFill="accent1" w:themeFillTint="7F"/>
      </w:tcPr>
    </w:tblStylePr>
  </w:style>
  <w:style w:type="table" w:styleId="Kleurrijkraster-accent2">
    <w:name w:val="Colorful Grid Accent 2"/>
    <w:basedOn w:val="Standaardtabel"/>
    <w:uiPriority w:val="99"/>
    <w:rsid w:val="00FC6665"/>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1EBF6" w:themeFill="accent2" w:themeFillTint="33"/>
    </w:tcPr>
    <w:tblStylePr w:type="firstRow">
      <w:rPr>
        <w:b/>
        <w:bCs/>
      </w:rPr>
      <w:tblPr/>
      <w:tcPr>
        <w:shd w:val="clear" w:color="auto" w:fill="C3D7ED" w:themeFill="accent2" w:themeFillTint="66"/>
      </w:tcPr>
    </w:tblStylePr>
    <w:tblStylePr w:type="lastRow">
      <w:rPr>
        <w:b/>
        <w:bCs/>
        <w:color w:val="000000" w:themeColor="text1"/>
      </w:rPr>
      <w:tblPr/>
      <w:tcPr>
        <w:shd w:val="clear" w:color="auto" w:fill="C3D7ED" w:themeFill="accent2" w:themeFillTint="66"/>
      </w:tcPr>
    </w:tblStylePr>
    <w:tblStylePr w:type="firstCol">
      <w:rPr>
        <w:color w:val="FFFFFF" w:themeColor="background1"/>
      </w:rPr>
      <w:tblPr/>
      <w:tcPr>
        <w:shd w:val="clear" w:color="auto" w:fill="3773B5" w:themeFill="accent2" w:themeFillShade="BF"/>
      </w:tcPr>
    </w:tblStylePr>
    <w:tblStylePr w:type="lastCol">
      <w:rPr>
        <w:color w:val="FFFFFF" w:themeColor="background1"/>
      </w:rPr>
      <w:tblPr/>
      <w:tcPr>
        <w:shd w:val="clear" w:color="auto" w:fill="3773B5" w:themeFill="accent2" w:themeFillShade="BF"/>
      </w:tcPr>
    </w:tblStylePr>
    <w:tblStylePr w:type="band1Vert">
      <w:tblPr/>
      <w:tcPr>
        <w:shd w:val="clear" w:color="auto" w:fill="B5CDE8" w:themeFill="accent2" w:themeFillTint="7F"/>
      </w:tcPr>
    </w:tblStylePr>
    <w:tblStylePr w:type="band1Horz">
      <w:tblPr/>
      <w:tcPr>
        <w:shd w:val="clear" w:color="auto" w:fill="B5CDE8" w:themeFill="accent2" w:themeFillTint="7F"/>
      </w:tcPr>
    </w:tblStylePr>
  </w:style>
  <w:style w:type="table" w:styleId="Kleurrijkraster-accent3">
    <w:name w:val="Colorful Grid Accent 3"/>
    <w:basedOn w:val="Standaardtabel"/>
    <w:uiPriority w:val="99"/>
    <w:rsid w:val="00FC6665"/>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2F2F9" w:themeFill="accent3" w:themeFillTint="33"/>
    </w:tcPr>
    <w:tblStylePr w:type="firstRow">
      <w:rPr>
        <w:b/>
        <w:bCs/>
      </w:rPr>
      <w:tblPr/>
      <w:tcPr>
        <w:shd w:val="clear" w:color="auto" w:fill="E5E5F4" w:themeFill="accent3" w:themeFillTint="66"/>
      </w:tcPr>
    </w:tblStylePr>
    <w:tblStylePr w:type="lastRow">
      <w:rPr>
        <w:b/>
        <w:bCs/>
        <w:color w:val="000000" w:themeColor="text1"/>
      </w:rPr>
      <w:tblPr/>
      <w:tcPr>
        <w:shd w:val="clear" w:color="auto" w:fill="E5E5F4" w:themeFill="accent3" w:themeFillTint="66"/>
      </w:tcPr>
    </w:tblStylePr>
    <w:tblStylePr w:type="firstCol">
      <w:rPr>
        <w:color w:val="FFFFFF" w:themeColor="background1"/>
      </w:rPr>
      <w:tblPr/>
      <w:tcPr>
        <w:shd w:val="clear" w:color="auto" w:fill="7373C6" w:themeFill="accent3" w:themeFillShade="BF"/>
      </w:tcPr>
    </w:tblStylePr>
    <w:tblStylePr w:type="lastCol">
      <w:rPr>
        <w:color w:val="FFFFFF" w:themeColor="background1"/>
      </w:rPr>
      <w:tblPr/>
      <w:tcPr>
        <w:shd w:val="clear" w:color="auto" w:fill="7373C6" w:themeFill="accent3" w:themeFillShade="BF"/>
      </w:tcPr>
    </w:tblStylePr>
    <w:tblStylePr w:type="band1Vert">
      <w:tblPr/>
      <w:tcPr>
        <w:shd w:val="clear" w:color="auto" w:fill="DFDFF2" w:themeFill="accent3" w:themeFillTint="7F"/>
      </w:tcPr>
    </w:tblStylePr>
    <w:tblStylePr w:type="band1Horz">
      <w:tblPr/>
      <w:tcPr>
        <w:shd w:val="clear" w:color="auto" w:fill="DFDFF2" w:themeFill="accent3" w:themeFillTint="7F"/>
      </w:tcPr>
    </w:tblStylePr>
  </w:style>
  <w:style w:type="table" w:styleId="Kleurrijkraster-accent4">
    <w:name w:val="Colorful Grid Accent 4"/>
    <w:basedOn w:val="Standaardtabel"/>
    <w:uiPriority w:val="99"/>
    <w:rsid w:val="00FC6665"/>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1F0D8" w:themeFill="accent4" w:themeFillTint="33"/>
    </w:tcPr>
    <w:tblStylePr w:type="firstRow">
      <w:rPr>
        <w:b/>
        <w:bCs/>
      </w:rPr>
      <w:tblPr/>
      <w:tcPr>
        <w:shd w:val="clear" w:color="auto" w:fill="E4E1B2" w:themeFill="accent4" w:themeFillTint="66"/>
      </w:tcPr>
    </w:tblStylePr>
    <w:tblStylePr w:type="lastRow">
      <w:rPr>
        <w:b/>
        <w:bCs/>
        <w:color w:val="000000" w:themeColor="text1"/>
      </w:rPr>
      <w:tblPr/>
      <w:tcPr>
        <w:shd w:val="clear" w:color="auto" w:fill="E4E1B2" w:themeFill="accent4" w:themeFillTint="66"/>
      </w:tcPr>
    </w:tblStylePr>
    <w:tblStylePr w:type="firstCol">
      <w:rPr>
        <w:color w:val="FFFFFF" w:themeColor="background1"/>
      </w:rPr>
      <w:tblPr/>
      <w:tcPr>
        <w:shd w:val="clear" w:color="auto" w:fill="8A8630" w:themeFill="accent4" w:themeFillShade="BF"/>
      </w:tcPr>
    </w:tblStylePr>
    <w:tblStylePr w:type="lastCol">
      <w:rPr>
        <w:color w:val="FFFFFF" w:themeColor="background1"/>
      </w:rPr>
      <w:tblPr/>
      <w:tcPr>
        <w:shd w:val="clear" w:color="auto" w:fill="8A8630" w:themeFill="accent4" w:themeFillShade="BF"/>
      </w:tcPr>
    </w:tblStylePr>
    <w:tblStylePr w:type="band1Vert">
      <w:tblPr/>
      <w:tcPr>
        <w:shd w:val="clear" w:color="auto" w:fill="DDDA9F" w:themeFill="accent4" w:themeFillTint="7F"/>
      </w:tcPr>
    </w:tblStylePr>
    <w:tblStylePr w:type="band1Horz">
      <w:tblPr/>
      <w:tcPr>
        <w:shd w:val="clear" w:color="auto" w:fill="DDDA9F" w:themeFill="accent4" w:themeFillTint="7F"/>
      </w:tcPr>
    </w:tblStylePr>
  </w:style>
  <w:style w:type="table" w:styleId="Kleurrijkraster-accent5">
    <w:name w:val="Colorful Grid Accent 5"/>
    <w:basedOn w:val="Standaardtabel"/>
    <w:uiPriority w:val="99"/>
    <w:rsid w:val="00FC6665"/>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B7FFFF" w:themeFill="accent5" w:themeFillTint="33"/>
    </w:tcPr>
    <w:tblStylePr w:type="firstRow">
      <w:rPr>
        <w:b/>
        <w:bCs/>
      </w:rPr>
      <w:tblPr/>
      <w:tcPr>
        <w:shd w:val="clear" w:color="auto" w:fill="6FFFFF" w:themeFill="accent5" w:themeFillTint="66"/>
      </w:tcPr>
    </w:tblStylePr>
    <w:tblStylePr w:type="lastRow">
      <w:rPr>
        <w:b/>
        <w:bCs/>
        <w:color w:val="000000" w:themeColor="text1"/>
      </w:rPr>
      <w:tblPr/>
      <w:tcPr>
        <w:shd w:val="clear" w:color="auto" w:fill="6FFFFF" w:themeFill="accent5" w:themeFillTint="66"/>
      </w:tcPr>
    </w:tblStylePr>
    <w:tblStylePr w:type="firstCol">
      <w:rPr>
        <w:color w:val="FFFFFF" w:themeColor="background1"/>
      </w:rPr>
      <w:tblPr/>
      <w:tcPr>
        <w:shd w:val="clear" w:color="auto" w:fill="007171" w:themeFill="accent5" w:themeFillShade="BF"/>
      </w:tcPr>
    </w:tblStylePr>
    <w:tblStylePr w:type="lastCol">
      <w:rPr>
        <w:color w:val="FFFFFF" w:themeColor="background1"/>
      </w:rPr>
      <w:tblPr/>
      <w:tcPr>
        <w:shd w:val="clear" w:color="auto" w:fill="007171" w:themeFill="accent5" w:themeFillShade="BF"/>
      </w:tcPr>
    </w:tblStylePr>
    <w:tblStylePr w:type="band1Vert">
      <w:tblPr/>
      <w:tcPr>
        <w:shd w:val="clear" w:color="auto" w:fill="4CFFFF" w:themeFill="accent5" w:themeFillTint="7F"/>
      </w:tcPr>
    </w:tblStylePr>
    <w:tblStylePr w:type="band1Horz">
      <w:tblPr/>
      <w:tcPr>
        <w:shd w:val="clear" w:color="auto" w:fill="4CFFFF" w:themeFill="accent5" w:themeFillTint="7F"/>
      </w:tcPr>
    </w:tblStylePr>
  </w:style>
  <w:style w:type="table" w:styleId="Kleurrijkraster-accent6">
    <w:name w:val="Colorful Grid Accent 6"/>
    <w:basedOn w:val="Standaardtabel"/>
    <w:uiPriority w:val="99"/>
    <w:rsid w:val="00FC6665"/>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ADADB" w:themeFill="accent6" w:themeFillTint="33"/>
    </w:tcPr>
    <w:tblStylePr w:type="firstRow">
      <w:rPr>
        <w:b/>
        <w:bCs/>
      </w:rPr>
      <w:tblPr/>
      <w:tcPr>
        <w:shd w:val="clear" w:color="auto" w:fill="B6B6B8" w:themeFill="accent6" w:themeFillTint="66"/>
      </w:tcPr>
    </w:tblStylePr>
    <w:tblStylePr w:type="lastRow">
      <w:rPr>
        <w:b/>
        <w:bCs/>
        <w:color w:val="000000" w:themeColor="text1"/>
      </w:rPr>
      <w:tblPr/>
      <w:tcPr>
        <w:shd w:val="clear" w:color="auto" w:fill="B6B6B8" w:themeFill="accent6" w:themeFillTint="66"/>
      </w:tcPr>
    </w:tblStylePr>
    <w:tblStylePr w:type="firstCol">
      <w:rPr>
        <w:color w:val="FFFFFF" w:themeColor="background1"/>
      </w:rPr>
      <w:tblPr/>
      <w:tcPr>
        <w:shd w:val="clear" w:color="auto" w:fill="383839" w:themeFill="accent6" w:themeFillShade="BF"/>
      </w:tcPr>
    </w:tblStylePr>
    <w:tblStylePr w:type="lastCol">
      <w:rPr>
        <w:color w:val="FFFFFF" w:themeColor="background1"/>
      </w:rPr>
      <w:tblPr/>
      <w:tcPr>
        <w:shd w:val="clear" w:color="auto" w:fill="383839" w:themeFill="accent6" w:themeFillShade="BF"/>
      </w:tcPr>
    </w:tblStylePr>
    <w:tblStylePr w:type="band1Vert">
      <w:tblPr/>
      <w:tcPr>
        <w:shd w:val="clear" w:color="auto" w:fill="A4A4A7" w:themeFill="accent6" w:themeFillTint="7F"/>
      </w:tcPr>
    </w:tblStylePr>
    <w:tblStylePr w:type="band1Horz">
      <w:tblPr/>
      <w:tcPr>
        <w:shd w:val="clear" w:color="auto" w:fill="A4A4A7" w:themeFill="accent6" w:themeFillTint="7F"/>
      </w:tcPr>
    </w:tblStylePr>
  </w:style>
  <w:style w:type="table" w:styleId="Kleurrijkearcering">
    <w:name w:val="Colorful Shading"/>
    <w:basedOn w:val="Standaardtabel"/>
    <w:uiPriority w:val="99"/>
    <w:rsid w:val="00FC6665"/>
    <w:pPr>
      <w:spacing w:line="240" w:lineRule="auto"/>
    </w:pPr>
    <w:rPr>
      <w:color w:val="000000" w:themeColor="text1"/>
    </w:rPr>
    <w:tblPr>
      <w:tblStyleRowBandSize w:val="1"/>
      <w:tblStyleColBandSize w:val="1"/>
      <w:tblBorders>
        <w:top w:val="single" w:sz="24" w:space="0" w:color="6B9CD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B9CD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C6665"/>
    <w:pPr>
      <w:spacing w:line="240" w:lineRule="auto"/>
    </w:pPr>
    <w:rPr>
      <w:color w:val="000000" w:themeColor="text1"/>
    </w:rPr>
    <w:tblPr>
      <w:tblStyleRowBandSize w:val="1"/>
      <w:tblStyleColBandSize w:val="1"/>
      <w:tblBorders>
        <w:top w:val="single" w:sz="24" w:space="0" w:color="6B9CD2" w:themeColor="accent2"/>
        <w:left w:val="single" w:sz="4" w:space="0" w:color="000099" w:themeColor="accent1"/>
        <w:bottom w:val="single" w:sz="4" w:space="0" w:color="000099" w:themeColor="accent1"/>
        <w:right w:val="single" w:sz="4" w:space="0" w:color="000099" w:themeColor="accent1"/>
        <w:insideH w:val="single" w:sz="4" w:space="0" w:color="FFFFFF" w:themeColor="background1"/>
        <w:insideV w:val="single" w:sz="4" w:space="0" w:color="FFFFFF" w:themeColor="background1"/>
      </w:tblBorders>
    </w:tblPr>
    <w:tcPr>
      <w:shd w:val="clear" w:color="auto" w:fill="DCDCFF" w:themeFill="accent1" w:themeFillTint="19"/>
    </w:tcPr>
    <w:tblStylePr w:type="firstRow">
      <w:rPr>
        <w:b/>
        <w:bCs/>
      </w:rPr>
      <w:tblPr/>
      <w:tcPr>
        <w:tcBorders>
          <w:top w:val="nil"/>
          <w:left w:val="nil"/>
          <w:bottom w:val="single" w:sz="24" w:space="0" w:color="6B9CD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5B" w:themeFill="accent1" w:themeFillShade="99"/>
      </w:tcPr>
    </w:tblStylePr>
    <w:tblStylePr w:type="firstCol">
      <w:rPr>
        <w:color w:val="FFFFFF" w:themeColor="background1"/>
      </w:rPr>
      <w:tblPr/>
      <w:tcPr>
        <w:tcBorders>
          <w:top w:val="nil"/>
          <w:left w:val="nil"/>
          <w:bottom w:val="nil"/>
          <w:right w:val="nil"/>
          <w:insideH w:val="single" w:sz="4" w:space="0" w:color="00005B" w:themeColor="accent1" w:themeShade="99"/>
          <w:insideV w:val="nil"/>
        </w:tcBorders>
        <w:shd w:val="clear" w:color="auto" w:fill="00005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005B" w:themeFill="accent1" w:themeFillShade="99"/>
      </w:tcPr>
    </w:tblStylePr>
    <w:tblStylePr w:type="band1Vert">
      <w:tblPr/>
      <w:tcPr>
        <w:shd w:val="clear" w:color="auto" w:fill="7070FF" w:themeFill="accent1" w:themeFillTint="66"/>
      </w:tcPr>
    </w:tblStylePr>
    <w:tblStylePr w:type="band1Horz">
      <w:tblPr/>
      <w:tcPr>
        <w:shd w:val="clear" w:color="auto" w:fill="4D4DFF"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99"/>
    <w:rsid w:val="00FC6665"/>
    <w:pPr>
      <w:spacing w:line="240" w:lineRule="auto"/>
    </w:pPr>
    <w:rPr>
      <w:color w:val="000000" w:themeColor="text1"/>
    </w:rPr>
    <w:tblPr>
      <w:tblStyleRowBandSize w:val="1"/>
      <w:tblStyleColBandSize w:val="1"/>
      <w:tblBorders>
        <w:top w:val="single" w:sz="24" w:space="0" w:color="6B9CD2" w:themeColor="accent2"/>
        <w:left w:val="single" w:sz="4" w:space="0" w:color="6B9CD2" w:themeColor="accent2"/>
        <w:bottom w:val="single" w:sz="4" w:space="0" w:color="6B9CD2" w:themeColor="accent2"/>
        <w:right w:val="single" w:sz="4" w:space="0" w:color="6B9CD2" w:themeColor="accent2"/>
        <w:insideH w:val="single" w:sz="4" w:space="0" w:color="FFFFFF" w:themeColor="background1"/>
        <w:insideV w:val="single" w:sz="4" w:space="0" w:color="FFFFFF" w:themeColor="background1"/>
      </w:tblBorders>
    </w:tblPr>
    <w:tcPr>
      <w:shd w:val="clear" w:color="auto" w:fill="F0F5FA" w:themeFill="accent2" w:themeFillTint="19"/>
    </w:tcPr>
    <w:tblStylePr w:type="firstRow">
      <w:rPr>
        <w:b/>
        <w:bCs/>
      </w:rPr>
      <w:tblPr/>
      <w:tcPr>
        <w:tcBorders>
          <w:top w:val="nil"/>
          <w:left w:val="nil"/>
          <w:bottom w:val="single" w:sz="24" w:space="0" w:color="6B9CD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5C91" w:themeFill="accent2" w:themeFillShade="99"/>
      </w:tcPr>
    </w:tblStylePr>
    <w:tblStylePr w:type="firstCol">
      <w:rPr>
        <w:color w:val="FFFFFF" w:themeColor="background1"/>
      </w:rPr>
      <w:tblPr/>
      <w:tcPr>
        <w:tcBorders>
          <w:top w:val="nil"/>
          <w:left w:val="nil"/>
          <w:bottom w:val="nil"/>
          <w:right w:val="nil"/>
          <w:insideH w:val="single" w:sz="4" w:space="0" w:color="2C5C91" w:themeColor="accent2" w:themeShade="99"/>
          <w:insideV w:val="nil"/>
        </w:tcBorders>
        <w:shd w:val="clear" w:color="auto" w:fill="2C5C91"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2C5C91" w:themeFill="accent2" w:themeFillShade="99"/>
      </w:tcPr>
    </w:tblStylePr>
    <w:tblStylePr w:type="band1Vert">
      <w:tblPr/>
      <w:tcPr>
        <w:shd w:val="clear" w:color="auto" w:fill="C3D7ED" w:themeFill="accent2" w:themeFillTint="66"/>
      </w:tcPr>
    </w:tblStylePr>
    <w:tblStylePr w:type="band1Horz">
      <w:tblPr/>
      <w:tcPr>
        <w:shd w:val="clear" w:color="auto" w:fill="B5CDE8"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99"/>
    <w:rsid w:val="00FC6665"/>
    <w:pPr>
      <w:spacing w:line="240" w:lineRule="auto"/>
    </w:pPr>
    <w:rPr>
      <w:color w:val="000000" w:themeColor="text1"/>
    </w:rPr>
    <w:tblPr>
      <w:tblStyleRowBandSize w:val="1"/>
      <w:tblStyleColBandSize w:val="1"/>
      <w:tblBorders>
        <w:top w:val="single" w:sz="24" w:space="0" w:color="B9B441" w:themeColor="accent4"/>
        <w:left w:val="single" w:sz="4" w:space="0" w:color="BFBFE5" w:themeColor="accent3"/>
        <w:bottom w:val="single" w:sz="4" w:space="0" w:color="BFBFE5" w:themeColor="accent3"/>
        <w:right w:val="single" w:sz="4" w:space="0" w:color="BFBFE5" w:themeColor="accent3"/>
        <w:insideH w:val="single" w:sz="4" w:space="0" w:color="FFFFFF" w:themeColor="background1"/>
        <w:insideV w:val="single" w:sz="4" w:space="0" w:color="FFFFFF" w:themeColor="background1"/>
      </w:tblBorders>
    </w:tblPr>
    <w:tcPr>
      <w:shd w:val="clear" w:color="auto" w:fill="F8F8FC" w:themeFill="accent3" w:themeFillTint="19"/>
    </w:tcPr>
    <w:tblStylePr w:type="firstRow">
      <w:rPr>
        <w:b/>
        <w:bCs/>
      </w:rPr>
      <w:tblPr/>
      <w:tcPr>
        <w:tcBorders>
          <w:top w:val="nil"/>
          <w:left w:val="nil"/>
          <w:bottom w:val="single" w:sz="24" w:space="0" w:color="B9B4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48B3" w:themeFill="accent3" w:themeFillShade="99"/>
      </w:tcPr>
    </w:tblStylePr>
    <w:tblStylePr w:type="firstCol">
      <w:rPr>
        <w:color w:val="FFFFFF" w:themeColor="background1"/>
      </w:rPr>
      <w:tblPr/>
      <w:tcPr>
        <w:tcBorders>
          <w:top w:val="nil"/>
          <w:left w:val="nil"/>
          <w:bottom w:val="nil"/>
          <w:right w:val="nil"/>
          <w:insideH w:val="single" w:sz="4" w:space="0" w:color="4848B3" w:themeColor="accent3" w:themeShade="99"/>
          <w:insideV w:val="nil"/>
        </w:tcBorders>
        <w:shd w:val="clear" w:color="auto" w:fill="4848B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848B3" w:themeFill="accent3" w:themeFillShade="99"/>
      </w:tcPr>
    </w:tblStylePr>
    <w:tblStylePr w:type="band1Vert">
      <w:tblPr/>
      <w:tcPr>
        <w:shd w:val="clear" w:color="auto" w:fill="E5E5F4" w:themeFill="accent3" w:themeFillTint="66"/>
      </w:tcPr>
    </w:tblStylePr>
    <w:tblStylePr w:type="band1Horz">
      <w:tblPr/>
      <w:tcPr>
        <w:shd w:val="clear" w:color="auto" w:fill="DFDFF2" w:themeFill="accent3" w:themeFillTint="7F"/>
      </w:tcPr>
    </w:tblStylePr>
  </w:style>
  <w:style w:type="table" w:styleId="Kleurrijkearcering-accent4">
    <w:name w:val="Colorful Shading Accent 4"/>
    <w:basedOn w:val="Standaardtabel"/>
    <w:uiPriority w:val="99"/>
    <w:rsid w:val="00FC6665"/>
    <w:pPr>
      <w:spacing w:line="240" w:lineRule="auto"/>
    </w:pPr>
    <w:rPr>
      <w:color w:val="000000" w:themeColor="text1"/>
    </w:rPr>
    <w:tblPr>
      <w:tblStyleRowBandSize w:val="1"/>
      <w:tblStyleColBandSize w:val="1"/>
      <w:tblBorders>
        <w:top w:val="single" w:sz="24" w:space="0" w:color="BFBFE5" w:themeColor="accent3"/>
        <w:left w:val="single" w:sz="4" w:space="0" w:color="B9B441" w:themeColor="accent4"/>
        <w:bottom w:val="single" w:sz="4" w:space="0" w:color="B9B441" w:themeColor="accent4"/>
        <w:right w:val="single" w:sz="4" w:space="0" w:color="B9B441" w:themeColor="accent4"/>
        <w:insideH w:val="single" w:sz="4" w:space="0" w:color="FFFFFF" w:themeColor="background1"/>
        <w:insideV w:val="single" w:sz="4" w:space="0" w:color="FFFFFF" w:themeColor="background1"/>
      </w:tblBorders>
    </w:tblPr>
    <w:tcPr>
      <w:shd w:val="clear" w:color="auto" w:fill="F8F7EC" w:themeFill="accent4" w:themeFillTint="19"/>
    </w:tcPr>
    <w:tblStylePr w:type="firstRow">
      <w:rPr>
        <w:b/>
        <w:bCs/>
      </w:rPr>
      <w:tblPr/>
      <w:tcPr>
        <w:tcBorders>
          <w:top w:val="nil"/>
          <w:left w:val="nil"/>
          <w:bottom w:val="single" w:sz="24" w:space="0" w:color="BFBFE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E6B27" w:themeFill="accent4" w:themeFillShade="99"/>
      </w:tcPr>
    </w:tblStylePr>
    <w:tblStylePr w:type="firstCol">
      <w:rPr>
        <w:color w:val="FFFFFF" w:themeColor="background1"/>
      </w:rPr>
      <w:tblPr/>
      <w:tcPr>
        <w:tcBorders>
          <w:top w:val="nil"/>
          <w:left w:val="nil"/>
          <w:bottom w:val="nil"/>
          <w:right w:val="nil"/>
          <w:insideH w:val="single" w:sz="4" w:space="0" w:color="6E6B27" w:themeColor="accent4" w:themeShade="99"/>
          <w:insideV w:val="nil"/>
        </w:tcBorders>
        <w:shd w:val="clear" w:color="auto" w:fill="6E6B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6E6B27" w:themeFill="accent4" w:themeFillShade="99"/>
      </w:tcPr>
    </w:tblStylePr>
    <w:tblStylePr w:type="band1Vert">
      <w:tblPr/>
      <w:tcPr>
        <w:shd w:val="clear" w:color="auto" w:fill="E4E1B2" w:themeFill="accent4" w:themeFillTint="66"/>
      </w:tcPr>
    </w:tblStylePr>
    <w:tblStylePr w:type="band1Horz">
      <w:tblPr/>
      <w:tcPr>
        <w:shd w:val="clear" w:color="auto" w:fill="DDDA9F"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99"/>
    <w:rsid w:val="00FC6665"/>
    <w:pPr>
      <w:spacing w:line="240" w:lineRule="auto"/>
    </w:pPr>
    <w:rPr>
      <w:color w:val="000000" w:themeColor="text1"/>
    </w:rPr>
    <w:tblPr>
      <w:tblStyleRowBandSize w:val="1"/>
      <w:tblStyleColBandSize w:val="1"/>
      <w:tblBorders>
        <w:top w:val="single" w:sz="24" w:space="0" w:color="4B4B4D" w:themeColor="accent6"/>
        <w:left w:val="single" w:sz="4" w:space="0" w:color="009898" w:themeColor="accent5"/>
        <w:bottom w:val="single" w:sz="4" w:space="0" w:color="009898" w:themeColor="accent5"/>
        <w:right w:val="single" w:sz="4" w:space="0" w:color="009898" w:themeColor="accent5"/>
        <w:insideH w:val="single" w:sz="4" w:space="0" w:color="FFFFFF" w:themeColor="background1"/>
        <w:insideV w:val="single" w:sz="4" w:space="0" w:color="FFFFFF" w:themeColor="background1"/>
      </w:tblBorders>
    </w:tblPr>
    <w:tcPr>
      <w:shd w:val="clear" w:color="auto" w:fill="DBFFFF" w:themeFill="accent5" w:themeFillTint="19"/>
    </w:tcPr>
    <w:tblStylePr w:type="firstRow">
      <w:rPr>
        <w:b/>
        <w:bCs/>
      </w:rPr>
      <w:tblPr/>
      <w:tcPr>
        <w:tcBorders>
          <w:top w:val="nil"/>
          <w:left w:val="nil"/>
          <w:bottom w:val="single" w:sz="24" w:space="0" w:color="4B4B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B5B" w:themeFill="accent5" w:themeFillShade="99"/>
      </w:tcPr>
    </w:tblStylePr>
    <w:tblStylePr w:type="firstCol">
      <w:rPr>
        <w:color w:val="FFFFFF" w:themeColor="background1"/>
      </w:rPr>
      <w:tblPr/>
      <w:tcPr>
        <w:tcBorders>
          <w:top w:val="nil"/>
          <w:left w:val="nil"/>
          <w:bottom w:val="nil"/>
          <w:right w:val="nil"/>
          <w:insideH w:val="single" w:sz="4" w:space="0" w:color="005B5B" w:themeColor="accent5" w:themeShade="99"/>
          <w:insideV w:val="nil"/>
        </w:tcBorders>
        <w:shd w:val="clear" w:color="auto" w:fill="005B5B"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005B5B" w:themeFill="accent5" w:themeFillShade="99"/>
      </w:tcPr>
    </w:tblStylePr>
    <w:tblStylePr w:type="band1Vert">
      <w:tblPr/>
      <w:tcPr>
        <w:shd w:val="clear" w:color="auto" w:fill="6FFFFF" w:themeFill="accent5" w:themeFillTint="66"/>
      </w:tcPr>
    </w:tblStylePr>
    <w:tblStylePr w:type="band1Horz">
      <w:tblPr/>
      <w:tcPr>
        <w:shd w:val="clear" w:color="auto" w:fill="4CFFFF"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99"/>
    <w:rsid w:val="00FC6665"/>
    <w:pPr>
      <w:spacing w:line="240" w:lineRule="auto"/>
    </w:pPr>
    <w:rPr>
      <w:color w:val="000000" w:themeColor="text1"/>
    </w:rPr>
    <w:tblPr>
      <w:tblStyleRowBandSize w:val="1"/>
      <w:tblStyleColBandSize w:val="1"/>
      <w:tblBorders>
        <w:top w:val="single" w:sz="24" w:space="0" w:color="009898" w:themeColor="accent5"/>
        <w:left w:val="single" w:sz="4" w:space="0" w:color="4B4B4D" w:themeColor="accent6"/>
        <w:bottom w:val="single" w:sz="4" w:space="0" w:color="4B4B4D" w:themeColor="accent6"/>
        <w:right w:val="single" w:sz="4" w:space="0" w:color="4B4B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00989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2D2E" w:themeFill="accent6" w:themeFillShade="99"/>
      </w:tcPr>
    </w:tblStylePr>
    <w:tblStylePr w:type="firstCol">
      <w:rPr>
        <w:color w:val="FFFFFF" w:themeColor="background1"/>
      </w:rPr>
      <w:tblPr/>
      <w:tcPr>
        <w:tcBorders>
          <w:top w:val="nil"/>
          <w:left w:val="nil"/>
          <w:bottom w:val="nil"/>
          <w:right w:val="nil"/>
          <w:insideH w:val="single" w:sz="4" w:space="0" w:color="2D2D2E" w:themeColor="accent6" w:themeShade="99"/>
          <w:insideV w:val="nil"/>
        </w:tcBorders>
        <w:shd w:val="clear" w:color="auto" w:fill="2D2D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2D2E" w:themeFill="accent6" w:themeFillShade="99"/>
      </w:tcPr>
    </w:tblStylePr>
    <w:tblStylePr w:type="band1Vert">
      <w:tblPr/>
      <w:tcPr>
        <w:shd w:val="clear" w:color="auto" w:fill="B6B6B8" w:themeFill="accent6" w:themeFillTint="66"/>
      </w:tcPr>
    </w:tblStylePr>
    <w:tblStylePr w:type="band1Horz">
      <w:tblPr/>
      <w:tcPr>
        <w:shd w:val="clear" w:color="auto" w:fill="A4A4A7"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99"/>
    <w:rsid w:val="00FC6665"/>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3B7BC2" w:themeFill="accent2" w:themeFillShade="CC"/>
      </w:tcPr>
    </w:tblStylePr>
    <w:tblStylePr w:type="lastRow">
      <w:rPr>
        <w:b/>
        <w:bCs/>
        <w:color w:val="3B7BC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99"/>
    <w:rsid w:val="00FC6665"/>
    <w:pPr>
      <w:spacing w:line="240" w:lineRule="auto"/>
    </w:pPr>
    <w:rPr>
      <w:color w:val="000000" w:themeColor="text1"/>
    </w:rPr>
    <w:tblPr>
      <w:tblStyleRowBandSize w:val="1"/>
      <w:tblStyleColBandSize w:val="1"/>
    </w:tblPr>
    <w:tcPr>
      <w:shd w:val="clear" w:color="auto" w:fill="DCDCFF" w:themeFill="accent1" w:themeFillTint="19"/>
    </w:tcPr>
    <w:tblStylePr w:type="firstRow">
      <w:rPr>
        <w:b/>
        <w:bCs/>
        <w:color w:val="FFFFFF" w:themeColor="background1"/>
      </w:rPr>
      <w:tblPr/>
      <w:tcPr>
        <w:tcBorders>
          <w:bottom w:val="single" w:sz="12" w:space="0" w:color="FFFFFF" w:themeColor="background1"/>
        </w:tcBorders>
        <w:shd w:val="clear" w:color="auto" w:fill="3B7BC2" w:themeFill="accent2" w:themeFillShade="CC"/>
      </w:tcPr>
    </w:tblStylePr>
    <w:tblStylePr w:type="lastRow">
      <w:rPr>
        <w:b/>
        <w:bCs/>
        <w:color w:val="3B7BC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6A6FF" w:themeFill="accent1" w:themeFillTint="3F"/>
      </w:tcPr>
    </w:tblStylePr>
    <w:tblStylePr w:type="band1Horz">
      <w:tblPr/>
      <w:tcPr>
        <w:shd w:val="clear" w:color="auto" w:fill="B7B7FF" w:themeFill="accent1" w:themeFillTint="33"/>
      </w:tcPr>
    </w:tblStylePr>
  </w:style>
  <w:style w:type="table" w:styleId="Kleurrijkelijst-accent2">
    <w:name w:val="Colorful List Accent 2"/>
    <w:basedOn w:val="Standaardtabel"/>
    <w:uiPriority w:val="99"/>
    <w:rsid w:val="00FC6665"/>
    <w:pPr>
      <w:spacing w:line="240" w:lineRule="auto"/>
    </w:pPr>
    <w:rPr>
      <w:color w:val="000000" w:themeColor="text1"/>
    </w:rPr>
    <w:tblPr>
      <w:tblStyleRowBandSize w:val="1"/>
      <w:tblStyleColBandSize w:val="1"/>
    </w:tblPr>
    <w:tcPr>
      <w:shd w:val="clear" w:color="auto" w:fill="F0F5FA" w:themeFill="accent2" w:themeFillTint="19"/>
    </w:tcPr>
    <w:tblStylePr w:type="firstRow">
      <w:rPr>
        <w:b/>
        <w:bCs/>
        <w:color w:val="FFFFFF" w:themeColor="background1"/>
      </w:rPr>
      <w:tblPr/>
      <w:tcPr>
        <w:tcBorders>
          <w:bottom w:val="single" w:sz="12" w:space="0" w:color="FFFFFF" w:themeColor="background1"/>
        </w:tcBorders>
        <w:shd w:val="clear" w:color="auto" w:fill="3B7BC2" w:themeFill="accent2" w:themeFillShade="CC"/>
      </w:tcPr>
    </w:tblStylePr>
    <w:tblStylePr w:type="lastRow">
      <w:rPr>
        <w:b/>
        <w:bCs/>
        <w:color w:val="3B7BC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E6F3" w:themeFill="accent2" w:themeFillTint="3F"/>
      </w:tcPr>
    </w:tblStylePr>
    <w:tblStylePr w:type="band1Horz">
      <w:tblPr/>
      <w:tcPr>
        <w:shd w:val="clear" w:color="auto" w:fill="E1EBF6" w:themeFill="accent2" w:themeFillTint="33"/>
      </w:tcPr>
    </w:tblStylePr>
  </w:style>
  <w:style w:type="table" w:styleId="Kleurrijkelijst-accent3">
    <w:name w:val="Colorful List Accent 3"/>
    <w:basedOn w:val="Standaardtabel"/>
    <w:uiPriority w:val="99"/>
    <w:rsid w:val="00FC6665"/>
    <w:pPr>
      <w:spacing w:line="240" w:lineRule="auto"/>
    </w:pPr>
    <w:rPr>
      <w:color w:val="000000" w:themeColor="text1"/>
    </w:rPr>
    <w:tblPr>
      <w:tblStyleRowBandSize w:val="1"/>
      <w:tblStyleColBandSize w:val="1"/>
    </w:tblPr>
    <w:tcPr>
      <w:shd w:val="clear" w:color="auto" w:fill="F8F8FC" w:themeFill="accent3" w:themeFillTint="19"/>
    </w:tcPr>
    <w:tblStylePr w:type="firstRow">
      <w:rPr>
        <w:b/>
        <w:bCs/>
        <w:color w:val="FFFFFF" w:themeColor="background1"/>
      </w:rPr>
      <w:tblPr/>
      <w:tcPr>
        <w:tcBorders>
          <w:bottom w:val="single" w:sz="12" w:space="0" w:color="FFFFFF" w:themeColor="background1"/>
        </w:tcBorders>
        <w:shd w:val="clear" w:color="auto" w:fill="938F34" w:themeFill="accent4" w:themeFillShade="CC"/>
      </w:tcPr>
    </w:tblStylePr>
    <w:tblStylePr w:type="lastRow">
      <w:rPr>
        <w:b/>
        <w:bCs/>
        <w:color w:val="938F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FF8" w:themeFill="accent3" w:themeFillTint="3F"/>
      </w:tcPr>
    </w:tblStylePr>
    <w:tblStylePr w:type="band1Horz">
      <w:tblPr/>
      <w:tcPr>
        <w:shd w:val="clear" w:color="auto" w:fill="F2F2F9" w:themeFill="accent3" w:themeFillTint="33"/>
      </w:tcPr>
    </w:tblStylePr>
  </w:style>
  <w:style w:type="table" w:styleId="Kleurrijkelijst-accent4">
    <w:name w:val="Colorful List Accent 4"/>
    <w:basedOn w:val="Standaardtabel"/>
    <w:uiPriority w:val="99"/>
    <w:rsid w:val="00FC6665"/>
    <w:pPr>
      <w:spacing w:line="240" w:lineRule="auto"/>
    </w:pPr>
    <w:rPr>
      <w:color w:val="000000" w:themeColor="text1"/>
    </w:rPr>
    <w:tblPr>
      <w:tblStyleRowBandSize w:val="1"/>
      <w:tblStyleColBandSize w:val="1"/>
    </w:tblPr>
    <w:tcPr>
      <w:shd w:val="clear" w:color="auto" w:fill="F8F7EC" w:themeFill="accent4" w:themeFillTint="19"/>
    </w:tcPr>
    <w:tblStylePr w:type="firstRow">
      <w:rPr>
        <w:b/>
        <w:bCs/>
        <w:color w:val="FFFFFF" w:themeColor="background1"/>
      </w:rPr>
      <w:tblPr/>
      <w:tcPr>
        <w:tcBorders>
          <w:bottom w:val="single" w:sz="12" w:space="0" w:color="FFFFFF" w:themeColor="background1"/>
        </w:tcBorders>
        <w:shd w:val="clear" w:color="auto" w:fill="8383CC" w:themeFill="accent3" w:themeFillShade="CC"/>
      </w:tcPr>
    </w:tblStylePr>
    <w:tblStylePr w:type="lastRow">
      <w:rPr>
        <w:b/>
        <w:bCs/>
        <w:color w:val="8383C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EECCF" w:themeFill="accent4" w:themeFillTint="3F"/>
      </w:tcPr>
    </w:tblStylePr>
    <w:tblStylePr w:type="band1Horz">
      <w:tblPr/>
      <w:tcPr>
        <w:shd w:val="clear" w:color="auto" w:fill="F1F0D8" w:themeFill="accent4" w:themeFillTint="33"/>
      </w:tcPr>
    </w:tblStylePr>
  </w:style>
  <w:style w:type="table" w:styleId="Kleurrijkelijst-accent5">
    <w:name w:val="Colorful List Accent 5"/>
    <w:basedOn w:val="Standaardtabel"/>
    <w:uiPriority w:val="99"/>
    <w:rsid w:val="00FC6665"/>
    <w:pPr>
      <w:spacing w:line="240" w:lineRule="auto"/>
    </w:pPr>
    <w:rPr>
      <w:color w:val="000000" w:themeColor="text1"/>
    </w:rPr>
    <w:tblPr>
      <w:tblStyleRowBandSize w:val="1"/>
      <w:tblStyleColBandSize w:val="1"/>
    </w:tblPr>
    <w:tcPr>
      <w:shd w:val="clear" w:color="auto" w:fill="DBFFFF" w:themeFill="accent5" w:themeFillTint="19"/>
    </w:tcPr>
    <w:tblStylePr w:type="firstRow">
      <w:rPr>
        <w:b/>
        <w:bCs/>
        <w:color w:val="FFFFFF" w:themeColor="background1"/>
      </w:rPr>
      <w:tblPr/>
      <w:tcPr>
        <w:tcBorders>
          <w:bottom w:val="single" w:sz="12" w:space="0" w:color="FFFFFF" w:themeColor="background1"/>
        </w:tcBorders>
        <w:shd w:val="clear" w:color="auto" w:fill="3C3C3D" w:themeFill="accent6" w:themeFillShade="CC"/>
      </w:tcPr>
    </w:tblStylePr>
    <w:tblStylePr w:type="lastRow">
      <w:rPr>
        <w:b/>
        <w:bCs/>
        <w:color w:val="3C3C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6FFFF" w:themeFill="accent5" w:themeFillTint="3F"/>
      </w:tcPr>
    </w:tblStylePr>
    <w:tblStylePr w:type="band1Horz">
      <w:tblPr/>
      <w:tcPr>
        <w:shd w:val="clear" w:color="auto" w:fill="B7FFFF" w:themeFill="accent5" w:themeFillTint="33"/>
      </w:tcPr>
    </w:tblStylePr>
  </w:style>
  <w:style w:type="table" w:styleId="Kleurrijkelijst-accent6">
    <w:name w:val="Colorful List Accent 6"/>
    <w:basedOn w:val="Standaardtabel"/>
    <w:uiPriority w:val="99"/>
    <w:rsid w:val="00FC6665"/>
    <w:pPr>
      <w:spacing w:line="240" w:lineRule="auto"/>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007979" w:themeFill="accent5" w:themeFillShade="CC"/>
      </w:tcPr>
    </w:tblStylePr>
    <w:tblStylePr w:type="lastRow">
      <w:rPr>
        <w:b/>
        <w:bCs/>
        <w:color w:val="007979"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D2D3" w:themeFill="accent6" w:themeFillTint="3F"/>
      </w:tcPr>
    </w:tblStylePr>
    <w:tblStylePr w:type="band1Horz">
      <w:tblPr/>
      <w:tcPr>
        <w:shd w:val="clear" w:color="auto" w:fill="DADADB" w:themeFill="accent6" w:themeFillTint="33"/>
      </w:tcPr>
    </w:tblStylePr>
  </w:style>
  <w:style w:type="table" w:styleId="Lichtraster">
    <w:name w:val="Light Grid"/>
    <w:basedOn w:val="Standaardtabel"/>
    <w:uiPriority w:val="99"/>
    <w:rsid w:val="00FC6665"/>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99"/>
    <w:rsid w:val="00FC6665"/>
    <w:pPr>
      <w:spacing w:line="240" w:lineRule="auto"/>
    </w:pPr>
    <w:tblPr>
      <w:tblStyleRowBandSize w:val="1"/>
      <w:tblStyleColBandSize w:val="1"/>
      <w:tblBorders>
        <w:top w:val="single" w:sz="8" w:space="0" w:color="000099" w:themeColor="accent1"/>
        <w:left w:val="single" w:sz="8" w:space="0" w:color="000099" w:themeColor="accent1"/>
        <w:bottom w:val="single" w:sz="8" w:space="0" w:color="000099" w:themeColor="accent1"/>
        <w:right w:val="single" w:sz="8" w:space="0" w:color="000099" w:themeColor="accent1"/>
        <w:insideH w:val="single" w:sz="8" w:space="0" w:color="000099" w:themeColor="accent1"/>
        <w:insideV w:val="single" w:sz="8" w:space="0" w:color="00009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99" w:themeColor="accent1"/>
          <w:left w:val="single" w:sz="8" w:space="0" w:color="000099" w:themeColor="accent1"/>
          <w:bottom w:val="single" w:sz="18" w:space="0" w:color="000099" w:themeColor="accent1"/>
          <w:right w:val="single" w:sz="8" w:space="0" w:color="000099" w:themeColor="accent1"/>
          <w:insideH w:val="nil"/>
          <w:insideV w:val="single" w:sz="8" w:space="0" w:color="00009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99" w:themeColor="accent1"/>
          <w:left w:val="single" w:sz="8" w:space="0" w:color="000099" w:themeColor="accent1"/>
          <w:bottom w:val="single" w:sz="8" w:space="0" w:color="000099" w:themeColor="accent1"/>
          <w:right w:val="single" w:sz="8" w:space="0" w:color="000099" w:themeColor="accent1"/>
          <w:insideH w:val="nil"/>
          <w:insideV w:val="single" w:sz="8" w:space="0" w:color="00009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99" w:themeColor="accent1"/>
          <w:left w:val="single" w:sz="8" w:space="0" w:color="000099" w:themeColor="accent1"/>
          <w:bottom w:val="single" w:sz="8" w:space="0" w:color="000099" w:themeColor="accent1"/>
          <w:right w:val="single" w:sz="8" w:space="0" w:color="000099" w:themeColor="accent1"/>
        </w:tcBorders>
      </w:tcPr>
    </w:tblStylePr>
    <w:tblStylePr w:type="band1Vert">
      <w:tblPr/>
      <w:tcPr>
        <w:tcBorders>
          <w:top w:val="single" w:sz="8" w:space="0" w:color="000099" w:themeColor="accent1"/>
          <w:left w:val="single" w:sz="8" w:space="0" w:color="000099" w:themeColor="accent1"/>
          <w:bottom w:val="single" w:sz="8" w:space="0" w:color="000099" w:themeColor="accent1"/>
          <w:right w:val="single" w:sz="8" w:space="0" w:color="000099" w:themeColor="accent1"/>
        </w:tcBorders>
        <w:shd w:val="clear" w:color="auto" w:fill="A6A6FF" w:themeFill="accent1" w:themeFillTint="3F"/>
      </w:tcPr>
    </w:tblStylePr>
    <w:tblStylePr w:type="band1Horz">
      <w:tblPr/>
      <w:tcPr>
        <w:tcBorders>
          <w:top w:val="single" w:sz="8" w:space="0" w:color="000099" w:themeColor="accent1"/>
          <w:left w:val="single" w:sz="8" w:space="0" w:color="000099" w:themeColor="accent1"/>
          <w:bottom w:val="single" w:sz="8" w:space="0" w:color="000099" w:themeColor="accent1"/>
          <w:right w:val="single" w:sz="8" w:space="0" w:color="000099" w:themeColor="accent1"/>
          <w:insideV w:val="single" w:sz="8" w:space="0" w:color="000099" w:themeColor="accent1"/>
        </w:tcBorders>
        <w:shd w:val="clear" w:color="auto" w:fill="A6A6FF" w:themeFill="accent1" w:themeFillTint="3F"/>
      </w:tcPr>
    </w:tblStylePr>
    <w:tblStylePr w:type="band2Horz">
      <w:tblPr/>
      <w:tcPr>
        <w:tcBorders>
          <w:top w:val="single" w:sz="8" w:space="0" w:color="000099" w:themeColor="accent1"/>
          <w:left w:val="single" w:sz="8" w:space="0" w:color="000099" w:themeColor="accent1"/>
          <w:bottom w:val="single" w:sz="8" w:space="0" w:color="000099" w:themeColor="accent1"/>
          <w:right w:val="single" w:sz="8" w:space="0" w:color="000099" w:themeColor="accent1"/>
          <w:insideV w:val="single" w:sz="8" w:space="0" w:color="000099" w:themeColor="accent1"/>
        </w:tcBorders>
      </w:tcPr>
    </w:tblStylePr>
  </w:style>
  <w:style w:type="table" w:styleId="Lichtraster-accent2">
    <w:name w:val="Light Grid Accent 2"/>
    <w:basedOn w:val="Standaardtabel"/>
    <w:uiPriority w:val="99"/>
    <w:rsid w:val="00FC6665"/>
    <w:pPr>
      <w:spacing w:line="240" w:lineRule="auto"/>
    </w:pPr>
    <w:tblPr>
      <w:tblStyleRowBandSize w:val="1"/>
      <w:tblStyleColBandSize w:val="1"/>
      <w:tblBorders>
        <w:top w:val="single" w:sz="8" w:space="0" w:color="6B9CD2" w:themeColor="accent2"/>
        <w:left w:val="single" w:sz="8" w:space="0" w:color="6B9CD2" w:themeColor="accent2"/>
        <w:bottom w:val="single" w:sz="8" w:space="0" w:color="6B9CD2" w:themeColor="accent2"/>
        <w:right w:val="single" w:sz="8" w:space="0" w:color="6B9CD2" w:themeColor="accent2"/>
        <w:insideH w:val="single" w:sz="8" w:space="0" w:color="6B9CD2" w:themeColor="accent2"/>
        <w:insideV w:val="single" w:sz="8" w:space="0" w:color="6B9CD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B9CD2" w:themeColor="accent2"/>
          <w:left w:val="single" w:sz="8" w:space="0" w:color="6B9CD2" w:themeColor="accent2"/>
          <w:bottom w:val="single" w:sz="18" w:space="0" w:color="6B9CD2" w:themeColor="accent2"/>
          <w:right w:val="single" w:sz="8" w:space="0" w:color="6B9CD2" w:themeColor="accent2"/>
          <w:insideH w:val="nil"/>
          <w:insideV w:val="single" w:sz="8" w:space="0" w:color="6B9CD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B9CD2" w:themeColor="accent2"/>
          <w:left w:val="single" w:sz="8" w:space="0" w:color="6B9CD2" w:themeColor="accent2"/>
          <w:bottom w:val="single" w:sz="8" w:space="0" w:color="6B9CD2" w:themeColor="accent2"/>
          <w:right w:val="single" w:sz="8" w:space="0" w:color="6B9CD2" w:themeColor="accent2"/>
          <w:insideH w:val="nil"/>
          <w:insideV w:val="single" w:sz="8" w:space="0" w:color="6B9CD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B9CD2" w:themeColor="accent2"/>
          <w:left w:val="single" w:sz="8" w:space="0" w:color="6B9CD2" w:themeColor="accent2"/>
          <w:bottom w:val="single" w:sz="8" w:space="0" w:color="6B9CD2" w:themeColor="accent2"/>
          <w:right w:val="single" w:sz="8" w:space="0" w:color="6B9CD2" w:themeColor="accent2"/>
        </w:tcBorders>
      </w:tcPr>
    </w:tblStylePr>
    <w:tblStylePr w:type="band1Vert">
      <w:tblPr/>
      <w:tcPr>
        <w:tcBorders>
          <w:top w:val="single" w:sz="8" w:space="0" w:color="6B9CD2" w:themeColor="accent2"/>
          <w:left w:val="single" w:sz="8" w:space="0" w:color="6B9CD2" w:themeColor="accent2"/>
          <w:bottom w:val="single" w:sz="8" w:space="0" w:color="6B9CD2" w:themeColor="accent2"/>
          <w:right w:val="single" w:sz="8" w:space="0" w:color="6B9CD2" w:themeColor="accent2"/>
        </w:tcBorders>
        <w:shd w:val="clear" w:color="auto" w:fill="DAE6F3" w:themeFill="accent2" w:themeFillTint="3F"/>
      </w:tcPr>
    </w:tblStylePr>
    <w:tblStylePr w:type="band1Horz">
      <w:tblPr/>
      <w:tcPr>
        <w:tcBorders>
          <w:top w:val="single" w:sz="8" w:space="0" w:color="6B9CD2" w:themeColor="accent2"/>
          <w:left w:val="single" w:sz="8" w:space="0" w:color="6B9CD2" w:themeColor="accent2"/>
          <w:bottom w:val="single" w:sz="8" w:space="0" w:color="6B9CD2" w:themeColor="accent2"/>
          <w:right w:val="single" w:sz="8" w:space="0" w:color="6B9CD2" w:themeColor="accent2"/>
          <w:insideV w:val="single" w:sz="8" w:space="0" w:color="6B9CD2" w:themeColor="accent2"/>
        </w:tcBorders>
        <w:shd w:val="clear" w:color="auto" w:fill="DAE6F3" w:themeFill="accent2" w:themeFillTint="3F"/>
      </w:tcPr>
    </w:tblStylePr>
    <w:tblStylePr w:type="band2Horz">
      <w:tblPr/>
      <w:tcPr>
        <w:tcBorders>
          <w:top w:val="single" w:sz="8" w:space="0" w:color="6B9CD2" w:themeColor="accent2"/>
          <w:left w:val="single" w:sz="8" w:space="0" w:color="6B9CD2" w:themeColor="accent2"/>
          <w:bottom w:val="single" w:sz="8" w:space="0" w:color="6B9CD2" w:themeColor="accent2"/>
          <w:right w:val="single" w:sz="8" w:space="0" w:color="6B9CD2" w:themeColor="accent2"/>
          <w:insideV w:val="single" w:sz="8" w:space="0" w:color="6B9CD2" w:themeColor="accent2"/>
        </w:tcBorders>
      </w:tcPr>
    </w:tblStylePr>
  </w:style>
  <w:style w:type="table" w:styleId="Lichtraster-accent3">
    <w:name w:val="Light Grid Accent 3"/>
    <w:basedOn w:val="Standaardtabel"/>
    <w:uiPriority w:val="99"/>
    <w:rsid w:val="00FC6665"/>
    <w:pPr>
      <w:spacing w:line="240" w:lineRule="auto"/>
    </w:pPr>
    <w:tblPr>
      <w:tblStyleRowBandSize w:val="1"/>
      <w:tblStyleColBandSize w:val="1"/>
      <w:tblBorders>
        <w:top w:val="single" w:sz="8" w:space="0" w:color="BFBFE5" w:themeColor="accent3"/>
        <w:left w:val="single" w:sz="8" w:space="0" w:color="BFBFE5" w:themeColor="accent3"/>
        <w:bottom w:val="single" w:sz="8" w:space="0" w:color="BFBFE5" w:themeColor="accent3"/>
        <w:right w:val="single" w:sz="8" w:space="0" w:color="BFBFE5" w:themeColor="accent3"/>
        <w:insideH w:val="single" w:sz="8" w:space="0" w:color="BFBFE5" w:themeColor="accent3"/>
        <w:insideV w:val="single" w:sz="8" w:space="0" w:color="BFBFE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FBFE5" w:themeColor="accent3"/>
          <w:left w:val="single" w:sz="8" w:space="0" w:color="BFBFE5" w:themeColor="accent3"/>
          <w:bottom w:val="single" w:sz="18" w:space="0" w:color="BFBFE5" w:themeColor="accent3"/>
          <w:right w:val="single" w:sz="8" w:space="0" w:color="BFBFE5" w:themeColor="accent3"/>
          <w:insideH w:val="nil"/>
          <w:insideV w:val="single" w:sz="8" w:space="0" w:color="BFBFE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FBFE5" w:themeColor="accent3"/>
          <w:left w:val="single" w:sz="8" w:space="0" w:color="BFBFE5" w:themeColor="accent3"/>
          <w:bottom w:val="single" w:sz="8" w:space="0" w:color="BFBFE5" w:themeColor="accent3"/>
          <w:right w:val="single" w:sz="8" w:space="0" w:color="BFBFE5" w:themeColor="accent3"/>
          <w:insideH w:val="nil"/>
          <w:insideV w:val="single" w:sz="8" w:space="0" w:color="BFBFE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FBFE5" w:themeColor="accent3"/>
          <w:left w:val="single" w:sz="8" w:space="0" w:color="BFBFE5" w:themeColor="accent3"/>
          <w:bottom w:val="single" w:sz="8" w:space="0" w:color="BFBFE5" w:themeColor="accent3"/>
          <w:right w:val="single" w:sz="8" w:space="0" w:color="BFBFE5" w:themeColor="accent3"/>
        </w:tcBorders>
      </w:tcPr>
    </w:tblStylePr>
    <w:tblStylePr w:type="band1Vert">
      <w:tblPr/>
      <w:tcPr>
        <w:tcBorders>
          <w:top w:val="single" w:sz="8" w:space="0" w:color="BFBFE5" w:themeColor="accent3"/>
          <w:left w:val="single" w:sz="8" w:space="0" w:color="BFBFE5" w:themeColor="accent3"/>
          <w:bottom w:val="single" w:sz="8" w:space="0" w:color="BFBFE5" w:themeColor="accent3"/>
          <w:right w:val="single" w:sz="8" w:space="0" w:color="BFBFE5" w:themeColor="accent3"/>
        </w:tcBorders>
        <w:shd w:val="clear" w:color="auto" w:fill="EFEFF8" w:themeFill="accent3" w:themeFillTint="3F"/>
      </w:tcPr>
    </w:tblStylePr>
    <w:tblStylePr w:type="band1Horz">
      <w:tblPr/>
      <w:tcPr>
        <w:tcBorders>
          <w:top w:val="single" w:sz="8" w:space="0" w:color="BFBFE5" w:themeColor="accent3"/>
          <w:left w:val="single" w:sz="8" w:space="0" w:color="BFBFE5" w:themeColor="accent3"/>
          <w:bottom w:val="single" w:sz="8" w:space="0" w:color="BFBFE5" w:themeColor="accent3"/>
          <w:right w:val="single" w:sz="8" w:space="0" w:color="BFBFE5" w:themeColor="accent3"/>
          <w:insideV w:val="single" w:sz="8" w:space="0" w:color="BFBFE5" w:themeColor="accent3"/>
        </w:tcBorders>
        <w:shd w:val="clear" w:color="auto" w:fill="EFEFF8" w:themeFill="accent3" w:themeFillTint="3F"/>
      </w:tcPr>
    </w:tblStylePr>
    <w:tblStylePr w:type="band2Horz">
      <w:tblPr/>
      <w:tcPr>
        <w:tcBorders>
          <w:top w:val="single" w:sz="8" w:space="0" w:color="BFBFE5" w:themeColor="accent3"/>
          <w:left w:val="single" w:sz="8" w:space="0" w:color="BFBFE5" w:themeColor="accent3"/>
          <w:bottom w:val="single" w:sz="8" w:space="0" w:color="BFBFE5" w:themeColor="accent3"/>
          <w:right w:val="single" w:sz="8" w:space="0" w:color="BFBFE5" w:themeColor="accent3"/>
          <w:insideV w:val="single" w:sz="8" w:space="0" w:color="BFBFE5" w:themeColor="accent3"/>
        </w:tcBorders>
      </w:tcPr>
    </w:tblStylePr>
  </w:style>
  <w:style w:type="table" w:styleId="Lichtraster-accent4">
    <w:name w:val="Light Grid Accent 4"/>
    <w:basedOn w:val="Standaardtabel"/>
    <w:uiPriority w:val="99"/>
    <w:rsid w:val="00FC6665"/>
    <w:pPr>
      <w:spacing w:line="240" w:lineRule="auto"/>
    </w:pPr>
    <w:tblPr>
      <w:tblStyleRowBandSize w:val="1"/>
      <w:tblStyleColBandSize w:val="1"/>
      <w:tblBorders>
        <w:top w:val="single" w:sz="8" w:space="0" w:color="B9B441" w:themeColor="accent4"/>
        <w:left w:val="single" w:sz="8" w:space="0" w:color="B9B441" w:themeColor="accent4"/>
        <w:bottom w:val="single" w:sz="8" w:space="0" w:color="B9B441" w:themeColor="accent4"/>
        <w:right w:val="single" w:sz="8" w:space="0" w:color="B9B441" w:themeColor="accent4"/>
        <w:insideH w:val="single" w:sz="8" w:space="0" w:color="B9B441" w:themeColor="accent4"/>
        <w:insideV w:val="single" w:sz="8" w:space="0" w:color="B9B4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441" w:themeColor="accent4"/>
          <w:left w:val="single" w:sz="8" w:space="0" w:color="B9B441" w:themeColor="accent4"/>
          <w:bottom w:val="single" w:sz="18" w:space="0" w:color="B9B441" w:themeColor="accent4"/>
          <w:right w:val="single" w:sz="8" w:space="0" w:color="B9B441" w:themeColor="accent4"/>
          <w:insideH w:val="nil"/>
          <w:insideV w:val="single" w:sz="8" w:space="0" w:color="B9B4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441" w:themeColor="accent4"/>
          <w:left w:val="single" w:sz="8" w:space="0" w:color="B9B441" w:themeColor="accent4"/>
          <w:bottom w:val="single" w:sz="8" w:space="0" w:color="B9B441" w:themeColor="accent4"/>
          <w:right w:val="single" w:sz="8" w:space="0" w:color="B9B441" w:themeColor="accent4"/>
          <w:insideH w:val="nil"/>
          <w:insideV w:val="single" w:sz="8" w:space="0" w:color="B9B4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441" w:themeColor="accent4"/>
          <w:left w:val="single" w:sz="8" w:space="0" w:color="B9B441" w:themeColor="accent4"/>
          <w:bottom w:val="single" w:sz="8" w:space="0" w:color="B9B441" w:themeColor="accent4"/>
          <w:right w:val="single" w:sz="8" w:space="0" w:color="B9B441" w:themeColor="accent4"/>
        </w:tcBorders>
      </w:tcPr>
    </w:tblStylePr>
    <w:tblStylePr w:type="band1Vert">
      <w:tblPr/>
      <w:tcPr>
        <w:tcBorders>
          <w:top w:val="single" w:sz="8" w:space="0" w:color="B9B441" w:themeColor="accent4"/>
          <w:left w:val="single" w:sz="8" w:space="0" w:color="B9B441" w:themeColor="accent4"/>
          <w:bottom w:val="single" w:sz="8" w:space="0" w:color="B9B441" w:themeColor="accent4"/>
          <w:right w:val="single" w:sz="8" w:space="0" w:color="B9B441" w:themeColor="accent4"/>
        </w:tcBorders>
        <w:shd w:val="clear" w:color="auto" w:fill="EEECCF" w:themeFill="accent4" w:themeFillTint="3F"/>
      </w:tcPr>
    </w:tblStylePr>
    <w:tblStylePr w:type="band1Horz">
      <w:tblPr/>
      <w:tcPr>
        <w:tcBorders>
          <w:top w:val="single" w:sz="8" w:space="0" w:color="B9B441" w:themeColor="accent4"/>
          <w:left w:val="single" w:sz="8" w:space="0" w:color="B9B441" w:themeColor="accent4"/>
          <w:bottom w:val="single" w:sz="8" w:space="0" w:color="B9B441" w:themeColor="accent4"/>
          <w:right w:val="single" w:sz="8" w:space="0" w:color="B9B441" w:themeColor="accent4"/>
          <w:insideV w:val="single" w:sz="8" w:space="0" w:color="B9B441" w:themeColor="accent4"/>
        </w:tcBorders>
        <w:shd w:val="clear" w:color="auto" w:fill="EEECCF" w:themeFill="accent4" w:themeFillTint="3F"/>
      </w:tcPr>
    </w:tblStylePr>
    <w:tblStylePr w:type="band2Horz">
      <w:tblPr/>
      <w:tcPr>
        <w:tcBorders>
          <w:top w:val="single" w:sz="8" w:space="0" w:color="B9B441" w:themeColor="accent4"/>
          <w:left w:val="single" w:sz="8" w:space="0" w:color="B9B441" w:themeColor="accent4"/>
          <w:bottom w:val="single" w:sz="8" w:space="0" w:color="B9B441" w:themeColor="accent4"/>
          <w:right w:val="single" w:sz="8" w:space="0" w:color="B9B441" w:themeColor="accent4"/>
          <w:insideV w:val="single" w:sz="8" w:space="0" w:color="B9B441" w:themeColor="accent4"/>
        </w:tcBorders>
      </w:tcPr>
    </w:tblStylePr>
  </w:style>
  <w:style w:type="table" w:styleId="Lichtraster-accent5">
    <w:name w:val="Light Grid Accent 5"/>
    <w:basedOn w:val="Standaardtabel"/>
    <w:uiPriority w:val="99"/>
    <w:rsid w:val="00FC6665"/>
    <w:pPr>
      <w:spacing w:line="240" w:lineRule="auto"/>
    </w:pPr>
    <w:tblPr>
      <w:tblStyleRowBandSize w:val="1"/>
      <w:tblStyleColBandSize w:val="1"/>
      <w:tblBorders>
        <w:top w:val="single" w:sz="8" w:space="0" w:color="009898" w:themeColor="accent5"/>
        <w:left w:val="single" w:sz="8" w:space="0" w:color="009898" w:themeColor="accent5"/>
        <w:bottom w:val="single" w:sz="8" w:space="0" w:color="009898" w:themeColor="accent5"/>
        <w:right w:val="single" w:sz="8" w:space="0" w:color="009898" w:themeColor="accent5"/>
        <w:insideH w:val="single" w:sz="8" w:space="0" w:color="009898" w:themeColor="accent5"/>
        <w:insideV w:val="single" w:sz="8" w:space="0" w:color="00989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9898" w:themeColor="accent5"/>
          <w:left w:val="single" w:sz="8" w:space="0" w:color="009898" w:themeColor="accent5"/>
          <w:bottom w:val="single" w:sz="18" w:space="0" w:color="009898" w:themeColor="accent5"/>
          <w:right w:val="single" w:sz="8" w:space="0" w:color="009898" w:themeColor="accent5"/>
          <w:insideH w:val="nil"/>
          <w:insideV w:val="single" w:sz="8" w:space="0" w:color="00989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898" w:themeColor="accent5"/>
          <w:left w:val="single" w:sz="8" w:space="0" w:color="009898" w:themeColor="accent5"/>
          <w:bottom w:val="single" w:sz="8" w:space="0" w:color="009898" w:themeColor="accent5"/>
          <w:right w:val="single" w:sz="8" w:space="0" w:color="009898" w:themeColor="accent5"/>
          <w:insideH w:val="nil"/>
          <w:insideV w:val="single" w:sz="8" w:space="0" w:color="00989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898" w:themeColor="accent5"/>
          <w:left w:val="single" w:sz="8" w:space="0" w:color="009898" w:themeColor="accent5"/>
          <w:bottom w:val="single" w:sz="8" w:space="0" w:color="009898" w:themeColor="accent5"/>
          <w:right w:val="single" w:sz="8" w:space="0" w:color="009898" w:themeColor="accent5"/>
        </w:tcBorders>
      </w:tcPr>
    </w:tblStylePr>
    <w:tblStylePr w:type="band1Vert">
      <w:tblPr/>
      <w:tcPr>
        <w:tcBorders>
          <w:top w:val="single" w:sz="8" w:space="0" w:color="009898" w:themeColor="accent5"/>
          <w:left w:val="single" w:sz="8" w:space="0" w:color="009898" w:themeColor="accent5"/>
          <w:bottom w:val="single" w:sz="8" w:space="0" w:color="009898" w:themeColor="accent5"/>
          <w:right w:val="single" w:sz="8" w:space="0" w:color="009898" w:themeColor="accent5"/>
        </w:tcBorders>
        <w:shd w:val="clear" w:color="auto" w:fill="A6FFFF" w:themeFill="accent5" w:themeFillTint="3F"/>
      </w:tcPr>
    </w:tblStylePr>
    <w:tblStylePr w:type="band1Horz">
      <w:tblPr/>
      <w:tcPr>
        <w:tcBorders>
          <w:top w:val="single" w:sz="8" w:space="0" w:color="009898" w:themeColor="accent5"/>
          <w:left w:val="single" w:sz="8" w:space="0" w:color="009898" w:themeColor="accent5"/>
          <w:bottom w:val="single" w:sz="8" w:space="0" w:color="009898" w:themeColor="accent5"/>
          <w:right w:val="single" w:sz="8" w:space="0" w:color="009898" w:themeColor="accent5"/>
          <w:insideV w:val="single" w:sz="8" w:space="0" w:color="009898" w:themeColor="accent5"/>
        </w:tcBorders>
        <w:shd w:val="clear" w:color="auto" w:fill="A6FFFF" w:themeFill="accent5" w:themeFillTint="3F"/>
      </w:tcPr>
    </w:tblStylePr>
    <w:tblStylePr w:type="band2Horz">
      <w:tblPr/>
      <w:tcPr>
        <w:tcBorders>
          <w:top w:val="single" w:sz="8" w:space="0" w:color="009898" w:themeColor="accent5"/>
          <w:left w:val="single" w:sz="8" w:space="0" w:color="009898" w:themeColor="accent5"/>
          <w:bottom w:val="single" w:sz="8" w:space="0" w:color="009898" w:themeColor="accent5"/>
          <w:right w:val="single" w:sz="8" w:space="0" w:color="009898" w:themeColor="accent5"/>
          <w:insideV w:val="single" w:sz="8" w:space="0" w:color="009898" w:themeColor="accent5"/>
        </w:tcBorders>
      </w:tcPr>
    </w:tblStylePr>
  </w:style>
  <w:style w:type="table" w:styleId="Lichtraster-accent6">
    <w:name w:val="Light Grid Accent 6"/>
    <w:basedOn w:val="Standaardtabel"/>
    <w:uiPriority w:val="99"/>
    <w:rsid w:val="00FC6665"/>
    <w:pPr>
      <w:spacing w:line="240" w:lineRule="auto"/>
    </w:pPr>
    <w:tblPr>
      <w:tblStyleRowBandSize w:val="1"/>
      <w:tblStyleColBandSize w:val="1"/>
      <w:tblBorders>
        <w:top w:val="single" w:sz="8" w:space="0" w:color="4B4B4D" w:themeColor="accent6"/>
        <w:left w:val="single" w:sz="8" w:space="0" w:color="4B4B4D" w:themeColor="accent6"/>
        <w:bottom w:val="single" w:sz="8" w:space="0" w:color="4B4B4D" w:themeColor="accent6"/>
        <w:right w:val="single" w:sz="8" w:space="0" w:color="4B4B4D" w:themeColor="accent6"/>
        <w:insideH w:val="single" w:sz="8" w:space="0" w:color="4B4B4D" w:themeColor="accent6"/>
        <w:insideV w:val="single" w:sz="8" w:space="0" w:color="4B4B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4B4D" w:themeColor="accent6"/>
          <w:left w:val="single" w:sz="8" w:space="0" w:color="4B4B4D" w:themeColor="accent6"/>
          <w:bottom w:val="single" w:sz="18" w:space="0" w:color="4B4B4D" w:themeColor="accent6"/>
          <w:right w:val="single" w:sz="8" w:space="0" w:color="4B4B4D" w:themeColor="accent6"/>
          <w:insideH w:val="nil"/>
          <w:insideV w:val="single" w:sz="8" w:space="0" w:color="4B4B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4B4D" w:themeColor="accent6"/>
          <w:left w:val="single" w:sz="8" w:space="0" w:color="4B4B4D" w:themeColor="accent6"/>
          <w:bottom w:val="single" w:sz="8" w:space="0" w:color="4B4B4D" w:themeColor="accent6"/>
          <w:right w:val="single" w:sz="8" w:space="0" w:color="4B4B4D" w:themeColor="accent6"/>
          <w:insideH w:val="nil"/>
          <w:insideV w:val="single" w:sz="8" w:space="0" w:color="4B4B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4B4D" w:themeColor="accent6"/>
          <w:left w:val="single" w:sz="8" w:space="0" w:color="4B4B4D" w:themeColor="accent6"/>
          <w:bottom w:val="single" w:sz="8" w:space="0" w:color="4B4B4D" w:themeColor="accent6"/>
          <w:right w:val="single" w:sz="8" w:space="0" w:color="4B4B4D" w:themeColor="accent6"/>
        </w:tcBorders>
      </w:tcPr>
    </w:tblStylePr>
    <w:tblStylePr w:type="band1Vert">
      <w:tblPr/>
      <w:tcPr>
        <w:tcBorders>
          <w:top w:val="single" w:sz="8" w:space="0" w:color="4B4B4D" w:themeColor="accent6"/>
          <w:left w:val="single" w:sz="8" w:space="0" w:color="4B4B4D" w:themeColor="accent6"/>
          <w:bottom w:val="single" w:sz="8" w:space="0" w:color="4B4B4D" w:themeColor="accent6"/>
          <w:right w:val="single" w:sz="8" w:space="0" w:color="4B4B4D" w:themeColor="accent6"/>
        </w:tcBorders>
        <w:shd w:val="clear" w:color="auto" w:fill="D2D2D3" w:themeFill="accent6" w:themeFillTint="3F"/>
      </w:tcPr>
    </w:tblStylePr>
    <w:tblStylePr w:type="band1Horz">
      <w:tblPr/>
      <w:tcPr>
        <w:tcBorders>
          <w:top w:val="single" w:sz="8" w:space="0" w:color="4B4B4D" w:themeColor="accent6"/>
          <w:left w:val="single" w:sz="8" w:space="0" w:color="4B4B4D" w:themeColor="accent6"/>
          <w:bottom w:val="single" w:sz="8" w:space="0" w:color="4B4B4D" w:themeColor="accent6"/>
          <w:right w:val="single" w:sz="8" w:space="0" w:color="4B4B4D" w:themeColor="accent6"/>
          <w:insideV w:val="single" w:sz="8" w:space="0" w:color="4B4B4D" w:themeColor="accent6"/>
        </w:tcBorders>
        <w:shd w:val="clear" w:color="auto" w:fill="D2D2D3" w:themeFill="accent6" w:themeFillTint="3F"/>
      </w:tcPr>
    </w:tblStylePr>
    <w:tblStylePr w:type="band2Horz">
      <w:tblPr/>
      <w:tcPr>
        <w:tcBorders>
          <w:top w:val="single" w:sz="8" w:space="0" w:color="4B4B4D" w:themeColor="accent6"/>
          <w:left w:val="single" w:sz="8" w:space="0" w:color="4B4B4D" w:themeColor="accent6"/>
          <w:bottom w:val="single" w:sz="8" w:space="0" w:color="4B4B4D" w:themeColor="accent6"/>
          <w:right w:val="single" w:sz="8" w:space="0" w:color="4B4B4D" w:themeColor="accent6"/>
          <w:insideV w:val="single" w:sz="8" w:space="0" w:color="4B4B4D" w:themeColor="accent6"/>
        </w:tcBorders>
      </w:tcPr>
    </w:tblStylePr>
  </w:style>
  <w:style w:type="table" w:styleId="Lichtearcering">
    <w:name w:val="Light Shading"/>
    <w:basedOn w:val="Standaardtabel"/>
    <w:uiPriority w:val="99"/>
    <w:rsid w:val="00FC6665"/>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99"/>
    <w:rsid w:val="00FC6665"/>
    <w:pPr>
      <w:spacing w:line="240" w:lineRule="auto"/>
    </w:pPr>
    <w:rPr>
      <w:color w:val="000072" w:themeColor="accent1" w:themeShade="BF"/>
    </w:rPr>
    <w:tblPr>
      <w:tblStyleRowBandSize w:val="1"/>
      <w:tblStyleColBandSize w:val="1"/>
      <w:tblBorders>
        <w:top w:val="single" w:sz="8" w:space="0" w:color="000099" w:themeColor="accent1"/>
        <w:bottom w:val="single" w:sz="8" w:space="0" w:color="000099" w:themeColor="accent1"/>
      </w:tblBorders>
    </w:tblPr>
    <w:tblStylePr w:type="firstRow">
      <w:pPr>
        <w:spacing w:before="0" w:after="0" w:line="240" w:lineRule="auto"/>
      </w:pPr>
      <w:rPr>
        <w:b/>
        <w:bCs/>
      </w:rPr>
      <w:tblPr/>
      <w:tcPr>
        <w:tcBorders>
          <w:top w:val="single" w:sz="8" w:space="0" w:color="000099" w:themeColor="accent1"/>
          <w:left w:val="nil"/>
          <w:bottom w:val="single" w:sz="8" w:space="0" w:color="000099" w:themeColor="accent1"/>
          <w:right w:val="nil"/>
          <w:insideH w:val="nil"/>
          <w:insideV w:val="nil"/>
        </w:tcBorders>
      </w:tcPr>
    </w:tblStylePr>
    <w:tblStylePr w:type="lastRow">
      <w:pPr>
        <w:spacing w:before="0" w:after="0" w:line="240" w:lineRule="auto"/>
      </w:pPr>
      <w:rPr>
        <w:b/>
        <w:bCs/>
      </w:rPr>
      <w:tblPr/>
      <w:tcPr>
        <w:tcBorders>
          <w:top w:val="single" w:sz="8" w:space="0" w:color="000099" w:themeColor="accent1"/>
          <w:left w:val="nil"/>
          <w:bottom w:val="single" w:sz="8" w:space="0" w:color="00009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6A6FF" w:themeFill="accent1" w:themeFillTint="3F"/>
      </w:tcPr>
    </w:tblStylePr>
    <w:tblStylePr w:type="band1Horz">
      <w:tblPr/>
      <w:tcPr>
        <w:tcBorders>
          <w:left w:val="nil"/>
          <w:right w:val="nil"/>
          <w:insideH w:val="nil"/>
          <w:insideV w:val="nil"/>
        </w:tcBorders>
        <w:shd w:val="clear" w:color="auto" w:fill="A6A6FF" w:themeFill="accent1" w:themeFillTint="3F"/>
      </w:tcPr>
    </w:tblStylePr>
  </w:style>
  <w:style w:type="table" w:styleId="Lichtearcering-accent2">
    <w:name w:val="Light Shading Accent 2"/>
    <w:basedOn w:val="Standaardtabel"/>
    <w:uiPriority w:val="99"/>
    <w:rsid w:val="00FC6665"/>
    <w:pPr>
      <w:spacing w:line="240" w:lineRule="auto"/>
    </w:pPr>
    <w:rPr>
      <w:color w:val="3773B5" w:themeColor="accent2" w:themeShade="BF"/>
    </w:rPr>
    <w:tblPr>
      <w:tblStyleRowBandSize w:val="1"/>
      <w:tblStyleColBandSize w:val="1"/>
      <w:tblBorders>
        <w:top w:val="single" w:sz="8" w:space="0" w:color="6B9CD2" w:themeColor="accent2"/>
        <w:bottom w:val="single" w:sz="8" w:space="0" w:color="6B9CD2" w:themeColor="accent2"/>
      </w:tblBorders>
    </w:tblPr>
    <w:tblStylePr w:type="firstRow">
      <w:pPr>
        <w:spacing w:before="0" w:after="0" w:line="240" w:lineRule="auto"/>
      </w:pPr>
      <w:rPr>
        <w:b/>
        <w:bCs/>
      </w:rPr>
      <w:tblPr/>
      <w:tcPr>
        <w:tcBorders>
          <w:top w:val="single" w:sz="8" w:space="0" w:color="6B9CD2" w:themeColor="accent2"/>
          <w:left w:val="nil"/>
          <w:bottom w:val="single" w:sz="8" w:space="0" w:color="6B9CD2" w:themeColor="accent2"/>
          <w:right w:val="nil"/>
          <w:insideH w:val="nil"/>
          <w:insideV w:val="nil"/>
        </w:tcBorders>
      </w:tcPr>
    </w:tblStylePr>
    <w:tblStylePr w:type="lastRow">
      <w:pPr>
        <w:spacing w:before="0" w:after="0" w:line="240" w:lineRule="auto"/>
      </w:pPr>
      <w:rPr>
        <w:b/>
        <w:bCs/>
      </w:rPr>
      <w:tblPr/>
      <w:tcPr>
        <w:tcBorders>
          <w:top w:val="single" w:sz="8" w:space="0" w:color="6B9CD2" w:themeColor="accent2"/>
          <w:left w:val="nil"/>
          <w:bottom w:val="single" w:sz="8" w:space="0" w:color="6B9CD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6F3" w:themeFill="accent2" w:themeFillTint="3F"/>
      </w:tcPr>
    </w:tblStylePr>
    <w:tblStylePr w:type="band1Horz">
      <w:tblPr/>
      <w:tcPr>
        <w:tcBorders>
          <w:left w:val="nil"/>
          <w:right w:val="nil"/>
          <w:insideH w:val="nil"/>
          <w:insideV w:val="nil"/>
        </w:tcBorders>
        <w:shd w:val="clear" w:color="auto" w:fill="DAE6F3" w:themeFill="accent2" w:themeFillTint="3F"/>
      </w:tcPr>
    </w:tblStylePr>
  </w:style>
  <w:style w:type="table" w:styleId="Lichtearcering-accent3">
    <w:name w:val="Light Shading Accent 3"/>
    <w:basedOn w:val="Standaardtabel"/>
    <w:uiPriority w:val="99"/>
    <w:rsid w:val="00FC6665"/>
    <w:pPr>
      <w:spacing w:line="240" w:lineRule="auto"/>
    </w:pPr>
    <w:rPr>
      <w:color w:val="7373C6" w:themeColor="accent3" w:themeShade="BF"/>
    </w:rPr>
    <w:tblPr>
      <w:tblStyleRowBandSize w:val="1"/>
      <w:tblStyleColBandSize w:val="1"/>
      <w:tblBorders>
        <w:top w:val="single" w:sz="8" w:space="0" w:color="BFBFE5" w:themeColor="accent3"/>
        <w:bottom w:val="single" w:sz="8" w:space="0" w:color="BFBFE5" w:themeColor="accent3"/>
      </w:tblBorders>
    </w:tblPr>
    <w:tblStylePr w:type="firstRow">
      <w:pPr>
        <w:spacing w:before="0" w:after="0" w:line="240" w:lineRule="auto"/>
      </w:pPr>
      <w:rPr>
        <w:b/>
        <w:bCs/>
      </w:rPr>
      <w:tblPr/>
      <w:tcPr>
        <w:tcBorders>
          <w:top w:val="single" w:sz="8" w:space="0" w:color="BFBFE5" w:themeColor="accent3"/>
          <w:left w:val="nil"/>
          <w:bottom w:val="single" w:sz="8" w:space="0" w:color="BFBFE5" w:themeColor="accent3"/>
          <w:right w:val="nil"/>
          <w:insideH w:val="nil"/>
          <w:insideV w:val="nil"/>
        </w:tcBorders>
      </w:tcPr>
    </w:tblStylePr>
    <w:tblStylePr w:type="lastRow">
      <w:pPr>
        <w:spacing w:before="0" w:after="0" w:line="240" w:lineRule="auto"/>
      </w:pPr>
      <w:rPr>
        <w:b/>
        <w:bCs/>
      </w:rPr>
      <w:tblPr/>
      <w:tcPr>
        <w:tcBorders>
          <w:top w:val="single" w:sz="8" w:space="0" w:color="BFBFE5" w:themeColor="accent3"/>
          <w:left w:val="nil"/>
          <w:bottom w:val="single" w:sz="8" w:space="0" w:color="BFBFE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FF8" w:themeFill="accent3" w:themeFillTint="3F"/>
      </w:tcPr>
    </w:tblStylePr>
    <w:tblStylePr w:type="band1Horz">
      <w:tblPr/>
      <w:tcPr>
        <w:tcBorders>
          <w:left w:val="nil"/>
          <w:right w:val="nil"/>
          <w:insideH w:val="nil"/>
          <w:insideV w:val="nil"/>
        </w:tcBorders>
        <w:shd w:val="clear" w:color="auto" w:fill="EFEFF8" w:themeFill="accent3" w:themeFillTint="3F"/>
      </w:tcPr>
    </w:tblStylePr>
  </w:style>
  <w:style w:type="table" w:styleId="Lichtearcering-accent4">
    <w:name w:val="Light Shading Accent 4"/>
    <w:basedOn w:val="Standaardtabel"/>
    <w:uiPriority w:val="99"/>
    <w:rsid w:val="00FC6665"/>
    <w:pPr>
      <w:spacing w:line="240" w:lineRule="auto"/>
    </w:pPr>
    <w:rPr>
      <w:color w:val="8A8630" w:themeColor="accent4" w:themeShade="BF"/>
    </w:rPr>
    <w:tblPr>
      <w:tblStyleRowBandSize w:val="1"/>
      <w:tblStyleColBandSize w:val="1"/>
      <w:tblBorders>
        <w:top w:val="single" w:sz="8" w:space="0" w:color="B9B441" w:themeColor="accent4"/>
        <w:bottom w:val="single" w:sz="8" w:space="0" w:color="B9B441" w:themeColor="accent4"/>
      </w:tblBorders>
    </w:tblPr>
    <w:tblStylePr w:type="firstRow">
      <w:pPr>
        <w:spacing w:before="0" w:after="0" w:line="240" w:lineRule="auto"/>
      </w:pPr>
      <w:rPr>
        <w:b/>
        <w:bCs/>
      </w:rPr>
      <w:tblPr/>
      <w:tcPr>
        <w:tcBorders>
          <w:top w:val="single" w:sz="8" w:space="0" w:color="B9B441" w:themeColor="accent4"/>
          <w:left w:val="nil"/>
          <w:bottom w:val="single" w:sz="8" w:space="0" w:color="B9B441" w:themeColor="accent4"/>
          <w:right w:val="nil"/>
          <w:insideH w:val="nil"/>
          <w:insideV w:val="nil"/>
        </w:tcBorders>
      </w:tcPr>
    </w:tblStylePr>
    <w:tblStylePr w:type="lastRow">
      <w:pPr>
        <w:spacing w:before="0" w:after="0" w:line="240" w:lineRule="auto"/>
      </w:pPr>
      <w:rPr>
        <w:b/>
        <w:bCs/>
      </w:rPr>
      <w:tblPr/>
      <w:tcPr>
        <w:tcBorders>
          <w:top w:val="single" w:sz="8" w:space="0" w:color="B9B441" w:themeColor="accent4"/>
          <w:left w:val="nil"/>
          <w:bottom w:val="single" w:sz="8" w:space="0" w:color="B9B4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ECCF" w:themeFill="accent4" w:themeFillTint="3F"/>
      </w:tcPr>
    </w:tblStylePr>
    <w:tblStylePr w:type="band1Horz">
      <w:tblPr/>
      <w:tcPr>
        <w:tcBorders>
          <w:left w:val="nil"/>
          <w:right w:val="nil"/>
          <w:insideH w:val="nil"/>
          <w:insideV w:val="nil"/>
        </w:tcBorders>
        <w:shd w:val="clear" w:color="auto" w:fill="EEECCF" w:themeFill="accent4" w:themeFillTint="3F"/>
      </w:tcPr>
    </w:tblStylePr>
  </w:style>
  <w:style w:type="table" w:styleId="Lichtearcering-accent5">
    <w:name w:val="Light Shading Accent 5"/>
    <w:basedOn w:val="Standaardtabel"/>
    <w:uiPriority w:val="99"/>
    <w:rsid w:val="00FC6665"/>
    <w:pPr>
      <w:spacing w:line="240" w:lineRule="auto"/>
    </w:pPr>
    <w:rPr>
      <w:color w:val="007171" w:themeColor="accent5" w:themeShade="BF"/>
    </w:rPr>
    <w:tblPr>
      <w:tblStyleRowBandSize w:val="1"/>
      <w:tblStyleColBandSize w:val="1"/>
      <w:tblBorders>
        <w:top w:val="single" w:sz="8" w:space="0" w:color="009898" w:themeColor="accent5"/>
        <w:bottom w:val="single" w:sz="8" w:space="0" w:color="009898" w:themeColor="accent5"/>
      </w:tblBorders>
    </w:tblPr>
    <w:tblStylePr w:type="firstRow">
      <w:pPr>
        <w:spacing w:before="0" w:after="0" w:line="240" w:lineRule="auto"/>
      </w:pPr>
      <w:rPr>
        <w:b/>
        <w:bCs/>
      </w:rPr>
      <w:tblPr/>
      <w:tcPr>
        <w:tcBorders>
          <w:top w:val="single" w:sz="8" w:space="0" w:color="009898" w:themeColor="accent5"/>
          <w:left w:val="nil"/>
          <w:bottom w:val="single" w:sz="8" w:space="0" w:color="009898" w:themeColor="accent5"/>
          <w:right w:val="nil"/>
          <w:insideH w:val="nil"/>
          <w:insideV w:val="nil"/>
        </w:tcBorders>
      </w:tcPr>
    </w:tblStylePr>
    <w:tblStylePr w:type="lastRow">
      <w:pPr>
        <w:spacing w:before="0" w:after="0" w:line="240" w:lineRule="auto"/>
      </w:pPr>
      <w:rPr>
        <w:b/>
        <w:bCs/>
      </w:rPr>
      <w:tblPr/>
      <w:tcPr>
        <w:tcBorders>
          <w:top w:val="single" w:sz="8" w:space="0" w:color="009898" w:themeColor="accent5"/>
          <w:left w:val="nil"/>
          <w:bottom w:val="single" w:sz="8" w:space="0" w:color="00989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6FFFF" w:themeFill="accent5" w:themeFillTint="3F"/>
      </w:tcPr>
    </w:tblStylePr>
    <w:tblStylePr w:type="band1Horz">
      <w:tblPr/>
      <w:tcPr>
        <w:tcBorders>
          <w:left w:val="nil"/>
          <w:right w:val="nil"/>
          <w:insideH w:val="nil"/>
          <w:insideV w:val="nil"/>
        </w:tcBorders>
        <w:shd w:val="clear" w:color="auto" w:fill="A6FFFF" w:themeFill="accent5" w:themeFillTint="3F"/>
      </w:tcPr>
    </w:tblStylePr>
  </w:style>
  <w:style w:type="table" w:styleId="Lichtearcering-accent6">
    <w:name w:val="Light Shading Accent 6"/>
    <w:basedOn w:val="Standaardtabel"/>
    <w:uiPriority w:val="99"/>
    <w:rsid w:val="00FC6665"/>
    <w:pPr>
      <w:spacing w:line="240" w:lineRule="auto"/>
    </w:pPr>
    <w:rPr>
      <w:color w:val="383839" w:themeColor="accent6" w:themeShade="BF"/>
    </w:rPr>
    <w:tblPr>
      <w:tblStyleRowBandSize w:val="1"/>
      <w:tblStyleColBandSize w:val="1"/>
      <w:tblBorders>
        <w:top w:val="single" w:sz="8" w:space="0" w:color="4B4B4D" w:themeColor="accent6"/>
        <w:bottom w:val="single" w:sz="8" w:space="0" w:color="4B4B4D" w:themeColor="accent6"/>
      </w:tblBorders>
    </w:tblPr>
    <w:tblStylePr w:type="firstRow">
      <w:pPr>
        <w:spacing w:before="0" w:after="0" w:line="240" w:lineRule="auto"/>
      </w:pPr>
      <w:rPr>
        <w:b/>
        <w:bCs/>
      </w:rPr>
      <w:tblPr/>
      <w:tcPr>
        <w:tcBorders>
          <w:top w:val="single" w:sz="8" w:space="0" w:color="4B4B4D" w:themeColor="accent6"/>
          <w:left w:val="nil"/>
          <w:bottom w:val="single" w:sz="8" w:space="0" w:color="4B4B4D" w:themeColor="accent6"/>
          <w:right w:val="nil"/>
          <w:insideH w:val="nil"/>
          <w:insideV w:val="nil"/>
        </w:tcBorders>
      </w:tcPr>
    </w:tblStylePr>
    <w:tblStylePr w:type="lastRow">
      <w:pPr>
        <w:spacing w:before="0" w:after="0" w:line="240" w:lineRule="auto"/>
      </w:pPr>
      <w:rPr>
        <w:b/>
        <w:bCs/>
      </w:rPr>
      <w:tblPr/>
      <w:tcPr>
        <w:tcBorders>
          <w:top w:val="single" w:sz="8" w:space="0" w:color="4B4B4D" w:themeColor="accent6"/>
          <w:left w:val="nil"/>
          <w:bottom w:val="single" w:sz="8" w:space="0" w:color="4B4B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D2D3" w:themeFill="accent6" w:themeFillTint="3F"/>
      </w:tcPr>
    </w:tblStylePr>
    <w:tblStylePr w:type="band1Horz">
      <w:tblPr/>
      <w:tcPr>
        <w:tcBorders>
          <w:left w:val="nil"/>
          <w:right w:val="nil"/>
          <w:insideH w:val="nil"/>
          <w:insideV w:val="nil"/>
        </w:tcBorders>
        <w:shd w:val="clear" w:color="auto" w:fill="D2D2D3" w:themeFill="accent6" w:themeFillTint="3F"/>
      </w:tcPr>
    </w:tblStylePr>
  </w:style>
  <w:style w:type="table" w:styleId="Lichtelijst">
    <w:name w:val="Light List"/>
    <w:basedOn w:val="Standaardtabel"/>
    <w:uiPriority w:val="99"/>
    <w:rsid w:val="00FC6665"/>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99"/>
    <w:rsid w:val="00FC6665"/>
    <w:pPr>
      <w:spacing w:line="240" w:lineRule="auto"/>
    </w:pPr>
    <w:tblPr>
      <w:tblStyleRowBandSize w:val="1"/>
      <w:tblStyleColBandSize w:val="1"/>
      <w:tblBorders>
        <w:top w:val="single" w:sz="8" w:space="0" w:color="000099" w:themeColor="accent1"/>
        <w:left w:val="single" w:sz="8" w:space="0" w:color="000099" w:themeColor="accent1"/>
        <w:bottom w:val="single" w:sz="8" w:space="0" w:color="000099" w:themeColor="accent1"/>
        <w:right w:val="single" w:sz="8" w:space="0" w:color="000099" w:themeColor="accent1"/>
      </w:tblBorders>
    </w:tblPr>
    <w:tblStylePr w:type="firstRow">
      <w:pPr>
        <w:spacing w:before="0" w:after="0" w:line="240" w:lineRule="auto"/>
      </w:pPr>
      <w:rPr>
        <w:b/>
        <w:bCs/>
        <w:color w:val="FFFFFF" w:themeColor="background1"/>
      </w:rPr>
      <w:tblPr/>
      <w:tcPr>
        <w:shd w:val="clear" w:color="auto" w:fill="000099" w:themeFill="accent1"/>
      </w:tcPr>
    </w:tblStylePr>
    <w:tblStylePr w:type="lastRow">
      <w:pPr>
        <w:spacing w:before="0" w:after="0" w:line="240" w:lineRule="auto"/>
      </w:pPr>
      <w:rPr>
        <w:b/>
        <w:bCs/>
      </w:rPr>
      <w:tblPr/>
      <w:tcPr>
        <w:tcBorders>
          <w:top w:val="double" w:sz="6" w:space="0" w:color="000099" w:themeColor="accent1"/>
          <w:left w:val="single" w:sz="8" w:space="0" w:color="000099" w:themeColor="accent1"/>
          <w:bottom w:val="single" w:sz="8" w:space="0" w:color="000099" w:themeColor="accent1"/>
          <w:right w:val="single" w:sz="8" w:space="0" w:color="000099" w:themeColor="accent1"/>
        </w:tcBorders>
      </w:tcPr>
    </w:tblStylePr>
    <w:tblStylePr w:type="firstCol">
      <w:rPr>
        <w:b/>
        <w:bCs/>
      </w:rPr>
    </w:tblStylePr>
    <w:tblStylePr w:type="lastCol">
      <w:rPr>
        <w:b/>
        <w:bCs/>
      </w:rPr>
    </w:tblStylePr>
    <w:tblStylePr w:type="band1Vert">
      <w:tblPr/>
      <w:tcPr>
        <w:tcBorders>
          <w:top w:val="single" w:sz="8" w:space="0" w:color="000099" w:themeColor="accent1"/>
          <w:left w:val="single" w:sz="8" w:space="0" w:color="000099" w:themeColor="accent1"/>
          <w:bottom w:val="single" w:sz="8" w:space="0" w:color="000099" w:themeColor="accent1"/>
          <w:right w:val="single" w:sz="8" w:space="0" w:color="000099" w:themeColor="accent1"/>
        </w:tcBorders>
      </w:tcPr>
    </w:tblStylePr>
    <w:tblStylePr w:type="band1Horz">
      <w:tblPr/>
      <w:tcPr>
        <w:tcBorders>
          <w:top w:val="single" w:sz="8" w:space="0" w:color="000099" w:themeColor="accent1"/>
          <w:left w:val="single" w:sz="8" w:space="0" w:color="000099" w:themeColor="accent1"/>
          <w:bottom w:val="single" w:sz="8" w:space="0" w:color="000099" w:themeColor="accent1"/>
          <w:right w:val="single" w:sz="8" w:space="0" w:color="000099" w:themeColor="accent1"/>
        </w:tcBorders>
      </w:tcPr>
    </w:tblStylePr>
  </w:style>
  <w:style w:type="table" w:styleId="Lichtelijst-accent2">
    <w:name w:val="Light List Accent 2"/>
    <w:basedOn w:val="Standaardtabel"/>
    <w:uiPriority w:val="99"/>
    <w:rsid w:val="00FC6665"/>
    <w:pPr>
      <w:spacing w:line="240" w:lineRule="auto"/>
    </w:pPr>
    <w:tblPr>
      <w:tblStyleRowBandSize w:val="1"/>
      <w:tblStyleColBandSize w:val="1"/>
      <w:tblBorders>
        <w:top w:val="single" w:sz="8" w:space="0" w:color="6B9CD2" w:themeColor="accent2"/>
        <w:left w:val="single" w:sz="8" w:space="0" w:color="6B9CD2" w:themeColor="accent2"/>
        <w:bottom w:val="single" w:sz="8" w:space="0" w:color="6B9CD2" w:themeColor="accent2"/>
        <w:right w:val="single" w:sz="8" w:space="0" w:color="6B9CD2" w:themeColor="accent2"/>
      </w:tblBorders>
    </w:tblPr>
    <w:tblStylePr w:type="firstRow">
      <w:pPr>
        <w:spacing w:before="0" w:after="0" w:line="240" w:lineRule="auto"/>
      </w:pPr>
      <w:rPr>
        <w:b/>
        <w:bCs/>
        <w:color w:val="FFFFFF" w:themeColor="background1"/>
      </w:rPr>
      <w:tblPr/>
      <w:tcPr>
        <w:shd w:val="clear" w:color="auto" w:fill="6B9CD2" w:themeFill="accent2"/>
      </w:tcPr>
    </w:tblStylePr>
    <w:tblStylePr w:type="lastRow">
      <w:pPr>
        <w:spacing w:before="0" w:after="0" w:line="240" w:lineRule="auto"/>
      </w:pPr>
      <w:rPr>
        <w:b/>
        <w:bCs/>
      </w:rPr>
      <w:tblPr/>
      <w:tcPr>
        <w:tcBorders>
          <w:top w:val="double" w:sz="6" w:space="0" w:color="6B9CD2" w:themeColor="accent2"/>
          <w:left w:val="single" w:sz="8" w:space="0" w:color="6B9CD2" w:themeColor="accent2"/>
          <w:bottom w:val="single" w:sz="8" w:space="0" w:color="6B9CD2" w:themeColor="accent2"/>
          <w:right w:val="single" w:sz="8" w:space="0" w:color="6B9CD2" w:themeColor="accent2"/>
        </w:tcBorders>
      </w:tcPr>
    </w:tblStylePr>
    <w:tblStylePr w:type="firstCol">
      <w:rPr>
        <w:b/>
        <w:bCs/>
      </w:rPr>
    </w:tblStylePr>
    <w:tblStylePr w:type="lastCol">
      <w:rPr>
        <w:b/>
        <w:bCs/>
      </w:rPr>
    </w:tblStylePr>
    <w:tblStylePr w:type="band1Vert">
      <w:tblPr/>
      <w:tcPr>
        <w:tcBorders>
          <w:top w:val="single" w:sz="8" w:space="0" w:color="6B9CD2" w:themeColor="accent2"/>
          <w:left w:val="single" w:sz="8" w:space="0" w:color="6B9CD2" w:themeColor="accent2"/>
          <w:bottom w:val="single" w:sz="8" w:space="0" w:color="6B9CD2" w:themeColor="accent2"/>
          <w:right w:val="single" w:sz="8" w:space="0" w:color="6B9CD2" w:themeColor="accent2"/>
        </w:tcBorders>
      </w:tcPr>
    </w:tblStylePr>
    <w:tblStylePr w:type="band1Horz">
      <w:tblPr/>
      <w:tcPr>
        <w:tcBorders>
          <w:top w:val="single" w:sz="8" w:space="0" w:color="6B9CD2" w:themeColor="accent2"/>
          <w:left w:val="single" w:sz="8" w:space="0" w:color="6B9CD2" w:themeColor="accent2"/>
          <w:bottom w:val="single" w:sz="8" w:space="0" w:color="6B9CD2" w:themeColor="accent2"/>
          <w:right w:val="single" w:sz="8" w:space="0" w:color="6B9CD2" w:themeColor="accent2"/>
        </w:tcBorders>
      </w:tcPr>
    </w:tblStylePr>
  </w:style>
  <w:style w:type="table" w:styleId="Lichtelijst-accent3">
    <w:name w:val="Light List Accent 3"/>
    <w:basedOn w:val="Standaardtabel"/>
    <w:uiPriority w:val="99"/>
    <w:rsid w:val="00FC6665"/>
    <w:pPr>
      <w:spacing w:line="240" w:lineRule="auto"/>
    </w:pPr>
    <w:tblPr>
      <w:tblStyleRowBandSize w:val="1"/>
      <w:tblStyleColBandSize w:val="1"/>
      <w:tblBorders>
        <w:top w:val="single" w:sz="8" w:space="0" w:color="BFBFE5" w:themeColor="accent3"/>
        <w:left w:val="single" w:sz="8" w:space="0" w:color="BFBFE5" w:themeColor="accent3"/>
        <w:bottom w:val="single" w:sz="8" w:space="0" w:color="BFBFE5" w:themeColor="accent3"/>
        <w:right w:val="single" w:sz="8" w:space="0" w:color="BFBFE5" w:themeColor="accent3"/>
      </w:tblBorders>
    </w:tblPr>
    <w:tblStylePr w:type="firstRow">
      <w:pPr>
        <w:spacing w:before="0" w:after="0" w:line="240" w:lineRule="auto"/>
      </w:pPr>
      <w:rPr>
        <w:b/>
        <w:bCs/>
        <w:color w:val="FFFFFF" w:themeColor="background1"/>
      </w:rPr>
      <w:tblPr/>
      <w:tcPr>
        <w:shd w:val="clear" w:color="auto" w:fill="BFBFE5" w:themeFill="accent3"/>
      </w:tcPr>
    </w:tblStylePr>
    <w:tblStylePr w:type="lastRow">
      <w:pPr>
        <w:spacing w:before="0" w:after="0" w:line="240" w:lineRule="auto"/>
      </w:pPr>
      <w:rPr>
        <w:b/>
        <w:bCs/>
      </w:rPr>
      <w:tblPr/>
      <w:tcPr>
        <w:tcBorders>
          <w:top w:val="double" w:sz="6" w:space="0" w:color="BFBFE5" w:themeColor="accent3"/>
          <w:left w:val="single" w:sz="8" w:space="0" w:color="BFBFE5" w:themeColor="accent3"/>
          <w:bottom w:val="single" w:sz="8" w:space="0" w:color="BFBFE5" w:themeColor="accent3"/>
          <w:right w:val="single" w:sz="8" w:space="0" w:color="BFBFE5" w:themeColor="accent3"/>
        </w:tcBorders>
      </w:tcPr>
    </w:tblStylePr>
    <w:tblStylePr w:type="firstCol">
      <w:rPr>
        <w:b/>
        <w:bCs/>
      </w:rPr>
    </w:tblStylePr>
    <w:tblStylePr w:type="lastCol">
      <w:rPr>
        <w:b/>
        <w:bCs/>
      </w:rPr>
    </w:tblStylePr>
    <w:tblStylePr w:type="band1Vert">
      <w:tblPr/>
      <w:tcPr>
        <w:tcBorders>
          <w:top w:val="single" w:sz="8" w:space="0" w:color="BFBFE5" w:themeColor="accent3"/>
          <w:left w:val="single" w:sz="8" w:space="0" w:color="BFBFE5" w:themeColor="accent3"/>
          <w:bottom w:val="single" w:sz="8" w:space="0" w:color="BFBFE5" w:themeColor="accent3"/>
          <w:right w:val="single" w:sz="8" w:space="0" w:color="BFBFE5" w:themeColor="accent3"/>
        </w:tcBorders>
      </w:tcPr>
    </w:tblStylePr>
    <w:tblStylePr w:type="band1Horz">
      <w:tblPr/>
      <w:tcPr>
        <w:tcBorders>
          <w:top w:val="single" w:sz="8" w:space="0" w:color="BFBFE5" w:themeColor="accent3"/>
          <w:left w:val="single" w:sz="8" w:space="0" w:color="BFBFE5" w:themeColor="accent3"/>
          <w:bottom w:val="single" w:sz="8" w:space="0" w:color="BFBFE5" w:themeColor="accent3"/>
          <w:right w:val="single" w:sz="8" w:space="0" w:color="BFBFE5" w:themeColor="accent3"/>
        </w:tcBorders>
      </w:tcPr>
    </w:tblStylePr>
  </w:style>
  <w:style w:type="table" w:styleId="Lichtelijst-accent4">
    <w:name w:val="Light List Accent 4"/>
    <w:basedOn w:val="Standaardtabel"/>
    <w:uiPriority w:val="99"/>
    <w:rsid w:val="00FC6665"/>
    <w:pPr>
      <w:spacing w:line="240" w:lineRule="auto"/>
    </w:pPr>
    <w:tblPr>
      <w:tblStyleRowBandSize w:val="1"/>
      <w:tblStyleColBandSize w:val="1"/>
      <w:tblBorders>
        <w:top w:val="single" w:sz="8" w:space="0" w:color="B9B441" w:themeColor="accent4"/>
        <w:left w:val="single" w:sz="8" w:space="0" w:color="B9B441" w:themeColor="accent4"/>
        <w:bottom w:val="single" w:sz="8" w:space="0" w:color="B9B441" w:themeColor="accent4"/>
        <w:right w:val="single" w:sz="8" w:space="0" w:color="B9B441" w:themeColor="accent4"/>
      </w:tblBorders>
    </w:tblPr>
    <w:tblStylePr w:type="firstRow">
      <w:pPr>
        <w:spacing w:before="0" w:after="0" w:line="240" w:lineRule="auto"/>
      </w:pPr>
      <w:rPr>
        <w:b/>
        <w:bCs/>
        <w:color w:val="FFFFFF" w:themeColor="background1"/>
      </w:rPr>
      <w:tblPr/>
      <w:tcPr>
        <w:shd w:val="clear" w:color="auto" w:fill="B9B441" w:themeFill="accent4"/>
      </w:tcPr>
    </w:tblStylePr>
    <w:tblStylePr w:type="lastRow">
      <w:pPr>
        <w:spacing w:before="0" w:after="0" w:line="240" w:lineRule="auto"/>
      </w:pPr>
      <w:rPr>
        <w:b/>
        <w:bCs/>
      </w:rPr>
      <w:tblPr/>
      <w:tcPr>
        <w:tcBorders>
          <w:top w:val="double" w:sz="6" w:space="0" w:color="B9B441" w:themeColor="accent4"/>
          <w:left w:val="single" w:sz="8" w:space="0" w:color="B9B441" w:themeColor="accent4"/>
          <w:bottom w:val="single" w:sz="8" w:space="0" w:color="B9B441" w:themeColor="accent4"/>
          <w:right w:val="single" w:sz="8" w:space="0" w:color="B9B441" w:themeColor="accent4"/>
        </w:tcBorders>
      </w:tcPr>
    </w:tblStylePr>
    <w:tblStylePr w:type="firstCol">
      <w:rPr>
        <w:b/>
        <w:bCs/>
      </w:rPr>
    </w:tblStylePr>
    <w:tblStylePr w:type="lastCol">
      <w:rPr>
        <w:b/>
        <w:bCs/>
      </w:rPr>
    </w:tblStylePr>
    <w:tblStylePr w:type="band1Vert">
      <w:tblPr/>
      <w:tcPr>
        <w:tcBorders>
          <w:top w:val="single" w:sz="8" w:space="0" w:color="B9B441" w:themeColor="accent4"/>
          <w:left w:val="single" w:sz="8" w:space="0" w:color="B9B441" w:themeColor="accent4"/>
          <w:bottom w:val="single" w:sz="8" w:space="0" w:color="B9B441" w:themeColor="accent4"/>
          <w:right w:val="single" w:sz="8" w:space="0" w:color="B9B441" w:themeColor="accent4"/>
        </w:tcBorders>
      </w:tcPr>
    </w:tblStylePr>
    <w:tblStylePr w:type="band1Horz">
      <w:tblPr/>
      <w:tcPr>
        <w:tcBorders>
          <w:top w:val="single" w:sz="8" w:space="0" w:color="B9B441" w:themeColor="accent4"/>
          <w:left w:val="single" w:sz="8" w:space="0" w:color="B9B441" w:themeColor="accent4"/>
          <w:bottom w:val="single" w:sz="8" w:space="0" w:color="B9B441" w:themeColor="accent4"/>
          <w:right w:val="single" w:sz="8" w:space="0" w:color="B9B441" w:themeColor="accent4"/>
        </w:tcBorders>
      </w:tcPr>
    </w:tblStylePr>
  </w:style>
  <w:style w:type="table" w:styleId="Lichtelijst-accent5">
    <w:name w:val="Light List Accent 5"/>
    <w:basedOn w:val="Standaardtabel"/>
    <w:uiPriority w:val="99"/>
    <w:rsid w:val="00FC6665"/>
    <w:pPr>
      <w:spacing w:line="240" w:lineRule="auto"/>
    </w:pPr>
    <w:tblPr>
      <w:tblStyleRowBandSize w:val="1"/>
      <w:tblStyleColBandSize w:val="1"/>
      <w:tblBorders>
        <w:top w:val="single" w:sz="8" w:space="0" w:color="009898" w:themeColor="accent5"/>
        <w:left w:val="single" w:sz="8" w:space="0" w:color="009898" w:themeColor="accent5"/>
        <w:bottom w:val="single" w:sz="8" w:space="0" w:color="009898" w:themeColor="accent5"/>
        <w:right w:val="single" w:sz="8" w:space="0" w:color="009898" w:themeColor="accent5"/>
      </w:tblBorders>
    </w:tblPr>
    <w:tblStylePr w:type="firstRow">
      <w:pPr>
        <w:spacing w:before="0" w:after="0" w:line="240" w:lineRule="auto"/>
      </w:pPr>
      <w:rPr>
        <w:b/>
        <w:bCs/>
        <w:color w:val="FFFFFF" w:themeColor="background1"/>
      </w:rPr>
      <w:tblPr/>
      <w:tcPr>
        <w:shd w:val="clear" w:color="auto" w:fill="009898" w:themeFill="accent5"/>
      </w:tcPr>
    </w:tblStylePr>
    <w:tblStylePr w:type="lastRow">
      <w:pPr>
        <w:spacing w:before="0" w:after="0" w:line="240" w:lineRule="auto"/>
      </w:pPr>
      <w:rPr>
        <w:b/>
        <w:bCs/>
      </w:rPr>
      <w:tblPr/>
      <w:tcPr>
        <w:tcBorders>
          <w:top w:val="double" w:sz="6" w:space="0" w:color="009898" w:themeColor="accent5"/>
          <w:left w:val="single" w:sz="8" w:space="0" w:color="009898" w:themeColor="accent5"/>
          <w:bottom w:val="single" w:sz="8" w:space="0" w:color="009898" w:themeColor="accent5"/>
          <w:right w:val="single" w:sz="8" w:space="0" w:color="009898" w:themeColor="accent5"/>
        </w:tcBorders>
      </w:tcPr>
    </w:tblStylePr>
    <w:tblStylePr w:type="firstCol">
      <w:rPr>
        <w:b/>
        <w:bCs/>
      </w:rPr>
    </w:tblStylePr>
    <w:tblStylePr w:type="lastCol">
      <w:rPr>
        <w:b/>
        <w:bCs/>
      </w:rPr>
    </w:tblStylePr>
    <w:tblStylePr w:type="band1Vert">
      <w:tblPr/>
      <w:tcPr>
        <w:tcBorders>
          <w:top w:val="single" w:sz="8" w:space="0" w:color="009898" w:themeColor="accent5"/>
          <w:left w:val="single" w:sz="8" w:space="0" w:color="009898" w:themeColor="accent5"/>
          <w:bottom w:val="single" w:sz="8" w:space="0" w:color="009898" w:themeColor="accent5"/>
          <w:right w:val="single" w:sz="8" w:space="0" w:color="009898" w:themeColor="accent5"/>
        </w:tcBorders>
      </w:tcPr>
    </w:tblStylePr>
    <w:tblStylePr w:type="band1Horz">
      <w:tblPr/>
      <w:tcPr>
        <w:tcBorders>
          <w:top w:val="single" w:sz="8" w:space="0" w:color="009898" w:themeColor="accent5"/>
          <w:left w:val="single" w:sz="8" w:space="0" w:color="009898" w:themeColor="accent5"/>
          <w:bottom w:val="single" w:sz="8" w:space="0" w:color="009898" w:themeColor="accent5"/>
          <w:right w:val="single" w:sz="8" w:space="0" w:color="009898" w:themeColor="accent5"/>
        </w:tcBorders>
      </w:tcPr>
    </w:tblStylePr>
  </w:style>
  <w:style w:type="table" w:styleId="Lichtelijst-accent6">
    <w:name w:val="Light List Accent 6"/>
    <w:basedOn w:val="Standaardtabel"/>
    <w:uiPriority w:val="99"/>
    <w:rsid w:val="00FC6665"/>
    <w:pPr>
      <w:spacing w:line="240" w:lineRule="auto"/>
    </w:pPr>
    <w:tblPr>
      <w:tblStyleRowBandSize w:val="1"/>
      <w:tblStyleColBandSize w:val="1"/>
      <w:tblBorders>
        <w:top w:val="single" w:sz="8" w:space="0" w:color="4B4B4D" w:themeColor="accent6"/>
        <w:left w:val="single" w:sz="8" w:space="0" w:color="4B4B4D" w:themeColor="accent6"/>
        <w:bottom w:val="single" w:sz="8" w:space="0" w:color="4B4B4D" w:themeColor="accent6"/>
        <w:right w:val="single" w:sz="8" w:space="0" w:color="4B4B4D" w:themeColor="accent6"/>
      </w:tblBorders>
    </w:tblPr>
    <w:tblStylePr w:type="firstRow">
      <w:pPr>
        <w:spacing w:before="0" w:after="0" w:line="240" w:lineRule="auto"/>
      </w:pPr>
      <w:rPr>
        <w:b/>
        <w:bCs/>
        <w:color w:val="FFFFFF" w:themeColor="background1"/>
      </w:rPr>
      <w:tblPr/>
      <w:tcPr>
        <w:shd w:val="clear" w:color="auto" w:fill="4B4B4D" w:themeFill="accent6"/>
      </w:tcPr>
    </w:tblStylePr>
    <w:tblStylePr w:type="lastRow">
      <w:pPr>
        <w:spacing w:before="0" w:after="0" w:line="240" w:lineRule="auto"/>
      </w:pPr>
      <w:rPr>
        <w:b/>
        <w:bCs/>
      </w:rPr>
      <w:tblPr/>
      <w:tcPr>
        <w:tcBorders>
          <w:top w:val="double" w:sz="6" w:space="0" w:color="4B4B4D" w:themeColor="accent6"/>
          <w:left w:val="single" w:sz="8" w:space="0" w:color="4B4B4D" w:themeColor="accent6"/>
          <w:bottom w:val="single" w:sz="8" w:space="0" w:color="4B4B4D" w:themeColor="accent6"/>
          <w:right w:val="single" w:sz="8" w:space="0" w:color="4B4B4D" w:themeColor="accent6"/>
        </w:tcBorders>
      </w:tcPr>
    </w:tblStylePr>
    <w:tblStylePr w:type="firstCol">
      <w:rPr>
        <w:b/>
        <w:bCs/>
      </w:rPr>
    </w:tblStylePr>
    <w:tblStylePr w:type="lastCol">
      <w:rPr>
        <w:b/>
        <w:bCs/>
      </w:rPr>
    </w:tblStylePr>
    <w:tblStylePr w:type="band1Vert">
      <w:tblPr/>
      <w:tcPr>
        <w:tcBorders>
          <w:top w:val="single" w:sz="8" w:space="0" w:color="4B4B4D" w:themeColor="accent6"/>
          <w:left w:val="single" w:sz="8" w:space="0" w:color="4B4B4D" w:themeColor="accent6"/>
          <w:bottom w:val="single" w:sz="8" w:space="0" w:color="4B4B4D" w:themeColor="accent6"/>
          <w:right w:val="single" w:sz="8" w:space="0" w:color="4B4B4D" w:themeColor="accent6"/>
        </w:tcBorders>
      </w:tcPr>
    </w:tblStylePr>
    <w:tblStylePr w:type="band1Horz">
      <w:tblPr/>
      <w:tcPr>
        <w:tcBorders>
          <w:top w:val="single" w:sz="8" w:space="0" w:color="4B4B4D" w:themeColor="accent6"/>
          <w:left w:val="single" w:sz="8" w:space="0" w:color="4B4B4D" w:themeColor="accent6"/>
          <w:bottom w:val="single" w:sz="8" w:space="0" w:color="4B4B4D" w:themeColor="accent6"/>
          <w:right w:val="single" w:sz="8" w:space="0" w:color="4B4B4D" w:themeColor="accent6"/>
        </w:tcBorders>
      </w:tcPr>
    </w:tblStylePr>
  </w:style>
  <w:style w:type="table" w:styleId="Lijsttabel1licht">
    <w:name w:val="List Table 1 Light"/>
    <w:basedOn w:val="Standaardtabel"/>
    <w:uiPriority w:val="99"/>
    <w:rsid w:val="00FC6665"/>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1licht-Accent1">
    <w:name w:val="List Table 1 Light Accent 1"/>
    <w:basedOn w:val="Standaardtabel"/>
    <w:uiPriority w:val="99"/>
    <w:rsid w:val="00FC6665"/>
    <w:pPr>
      <w:spacing w:line="240" w:lineRule="auto"/>
    </w:pPr>
    <w:tblPr>
      <w:tblStyleRowBandSize w:val="1"/>
      <w:tblStyleColBandSize w:val="1"/>
    </w:tblPr>
    <w:tblStylePr w:type="firstRow">
      <w:rPr>
        <w:b/>
        <w:bCs/>
      </w:rPr>
      <w:tblPr/>
      <w:tcPr>
        <w:tcBorders>
          <w:bottom w:val="single" w:sz="4" w:space="0" w:color="2828FF" w:themeColor="accent1" w:themeTint="99"/>
        </w:tcBorders>
      </w:tcPr>
    </w:tblStylePr>
    <w:tblStylePr w:type="lastRow">
      <w:rPr>
        <w:b/>
        <w:bCs/>
      </w:rPr>
      <w:tblPr/>
      <w:tcPr>
        <w:tcBorders>
          <w:top w:val="single" w:sz="4" w:space="0" w:color="2828FF" w:themeColor="accent1" w:themeTint="99"/>
        </w:tcBorders>
      </w:tcPr>
    </w:tblStylePr>
    <w:tblStylePr w:type="firstCol">
      <w:rPr>
        <w:b/>
        <w:bCs/>
      </w:rPr>
    </w:tblStylePr>
    <w:tblStylePr w:type="lastCol">
      <w:rPr>
        <w:b/>
        <w:bCs/>
      </w:rPr>
    </w:tblStylePr>
    <w:tblStylePr w:type="band1Vert">
      <w:tblPr/>
      <w:tcPr>
        <w:shd w:val="clear" w:color="auto" w:fill="B7B7FF" w:themeFill="accent1" w:themeFillTint="33"/>
      </w:tcPr>
    </w:tblStylePr>
    <w:tblStylePr w:type="band1Horz">
      <w:tblPr/>
      <w:tcPr>
        <w:shd w:val="clear" w:color="auto" w:fill="B7B7FF" w:themeFill="accent1" w:themeFillTint="33"/>
      </w:tcPr>
    </w:tblStylePr>
  </w:style>
  <w:style w:type="table" w:styleId="Lijsttabel1licht-Accent2">
    <w:name w:val="List Table 1 Light Accent 2"/>
    <w:basedOn w:val="Standaardtabel"/>
    <w:uiPriority w:val="99"/>
    <w:rsid w:val="00FC6665"/>
    <w:pPr>
      <w:spacing w:line="240" w:lineRule="auto"/>
    </w:pPr>
    <w:tblPr>
      <w:tblStyleRowBandSize w:val="1"/>
      <w:tblStyleColBandSize w:val="1"/>
    </w:tblPr>
    <w:tblStylePr w:type="firstRow">
      <w:rPr>
        <w:b/>
        <w:bCs/>
      </w:rPr>
      <w:tblPr/>
      <w:tcPr>
        <w:tcBorders>
          <w:bottom w:val="single" w:sz="4" w:space="0" w:color="A6C3E4" w:themeColor="accent2" w:themeTint="99"/>
        </w:tcBorders>
      </w:tcPr>
    </w:tblStylePr>
    <w:tblStylePr w:type="lastRow">
      <w:rPr>
        <w:b/>
        <w:bCs/>
      </w:rPr>
      <w:tblPr/>
      <w:tcPr>
        <w:tcBorders>
          <w:top w:val="single" w:sz="4" w:space="0" w:color="A6C3E4" w:themeColor="accent2" w:themeTint="99"/>
        </w:tcBorders>
      </w:tcPr>
    </w:tblStylePr>
    <w:tblStylePr w:type="firstCol">
      <w:rPr>
        <w:b/>
        <w:bCs/>
      </w:rPr>
    </w:tblStylePr>
    <w:tblStylePr w:type="lastCol">
      <w:rPr>
        <w:b/>
        <w:bCs/>
      </w:rPr>
    </w:tblStylePr>
    <w:tblStylePr w:type="band1Vert">
      <w:tblPr/>
      <w:tcPr>
        <w:shd w:val="clear" w:color="auto" w:fill="E1EBF6" w:themeFill="accent2" w:themeFillTint="33"/>
      </w:tcPr>
    </w:tblStylePr>
    <w:tblStylePr w:type="band1Horz">
      <w:tblPr/>
      <w:tcPr>
        <w:shd w:val="clear" w:color="auto" w:fill="E1EBF6" w:themeFill="accent2" w:themeFillTint="33"/>
      </w:tcPr>
    </w:tblStylePr>
  </w:style>
  <w:style w:type="table" w:styleId="Lijsttabel1licht-Accent3">
    <w:name w:val="List Table 1 Light Accent 3"/>
    <w:basedOn w:val="Standaardtabel"/>
    <w:uiPriority w:val="99"/>
    <w:rsid w:val="00FC6665"/>
    <w:pPr>
      <w:spacing w:line="240" w:lineRule="auto"/>
    </w:pPr>
    <w:tblPr>
      <w:tblStyleRowBandSize w:val="1"/>
      <w:tblStyleColBandSize w:val="1"/>
    </w:tblPr>
    <w:tblStylePr w:type="firstRow">
      <w:rPr>
        <w:b/>
        <w:bCs/>
      </w:rPr>
      <w:tblPr/>
      <w:tcPr>
        <w:tcBorders>
          <w:bottom w:val="single" w:sz="4" w:space="0" w:color="D8D8EF" w:themeColor="accent3" w:themeTint="99"/>
        </w:tcBorders>
      </w:tcPr>
    </w:tblStylePr>
    <w:tblStylePr w:type="lastRow">
      <w:rPr>
        <w:b/>
        <w:bCs/>
      </w:rPr>
      <w:tblPr/>
      <w:tcPr>
        <w:tcBorders>
          <w:top w:val="single" w:sz="4" w:space="0" w:color="D8D8EF" w:themeColor="accent3" w:themeTint="99"/>
        </w:tcBorders>
      </w:tcPr>
    </w:tblStylePr>
    <w:tblStylePr w:type="firstCol">
      <w:rPr>
        <w:b/>
        <w:bCs/>
      </w:rPr>
    </w:tblStylePr>
    <w:tblStylePr w:type="lastCol">
      <w:rPr>
        <w:b/>
        <w:bCs/>
      </w:rPr>
    </w:tblStylePr>
    <w:tblStylePr w:type="band1Vert">
      <w:tblPr/>
      <w:tcPr>
        <w:shd w:val="clear" w:color="auto" w:fill="F2F2F9" w:themeFill="accent3" w:themeFillTint="33"/>
      </w:tcPr>
    </w:tblStylePr>
    <w:tblStylePr w:type="band1Horz">
      <w:tblPr/>
      <w:tcPr>
        <w:shd w:val="clear" w:color="auto" w:fill="F2F2F9" w:themeFill="accent3" w:themeFillTint="33"/>
      </w:tcPr>
    </w:tblStylePr>
  </w:style>
  <w:style w:type="table" w:styleId="Lijsttabel1licht-Accent4">
    <w:name w:val="List Table 1 Light Accent 4"/>
    <w:basedOn w:val="Standaardtabel"/>
    <w:uiPriority w:val="99"/>
    <w:rsid w:val="00FC6665"/>
    <w:pPr>
      <w:spacing w:line="240" w:lineRule="auto"/>
    </w:pPr>
    <w:tblPr>
      <w:tblStyleRowBandSize w:val="1"/>
      <w:tblStyleColBandSize w:val="1"/>
    </w:tblPr>
    <w:tblStylePr w:type="firstRow">
      <w:rPr>
        <w:b/>
        <w:bCs/>
      </w:rPr>
      <w:tblPr/>
      <w:tcPr>
        <w:tcBorders>
          <w:bottom w:val="single" w:sz="4" w:space="0" w:color="D6D38B" w:themeColor="accent4" w:themeTint="99"/>
        </w:tcBorders>
      </w:tcPr>
    </w:tblStylePr>
    <w:tblStylePr w:type="lastRow">
      <w:rPr>
        <w:b/>
        <w:bCs/>
      </w:rPr>
      <w:tblPr/>
      <w:tcPr>
        <w:tcBorders>
          <w:top w:val="single" w:sz="4" w:space="0" w:color="D6D38B" w:themeColor="accent4" w:themeTint="99"/>
        </w:tcBorders>
      </w:tcPr>
    </w:tblStylePr>
    <w:tblStylePr w:type="firstCol">
      <w:rPr>
        <w:b/>
        <w:bCs/>
      </w:rPr>
    </w:tblStylePr>
    <w:tblStylePr w:type="lastCol">
      <w:rPr>
        <w:b/>
        <w:bCs/>
      </w:rPr>
    </w:tblStylePr>
    <w:tblStylePr w:type="band1Vert">
      <w:tblPr/>
      <w:tcPr>
        <w:shd w:val="clear" w:color="auto" w:fill="F1F0D8" w:themeFill="accent4" w:themeFillTint="33"/>
      </w:tcPr>
    </w:tblStylePr>
    <w:tblStylePr w:type="band1Horz">
      <w:tblPr/>
      <w:tcPr>
        <w:shd w:val="clear" w:color="auto" w:fill="F1F0D8" w:themeFill="accent4" w:themeFillTint="33"/>
      </w:tcPr>
    </w:tblStylePr>
  </w:style>
  <w:style w:type="table" w:styleId="Lijsttabel1licht-Accent5">
    <w:name w:val="List Table 1 Light Accent 5"/>
    <w:basedOn w:val="Standaardtabel"/>
    <w:uiPriority w:val="99"/>
    <w:rsid w:val="00FC6665"/>
    <w:pPr>
      <w:spacing w:line="240" w:lineRule="auto"/>
    </w:pPr>
    <w:tblPr>
      <w:tblStyleRowBandSize w:val="1"/>
      <w:tblStyleColBandSize w:val="1"/>
    </w:tblPr>
    <w:tblStylePr w:type="firstRow">
      <w:rPr>
        <w:b/>
        <w:bCs/>
      </w:rPr>
      <w:tblPr/>
      <w:tcPr>
        <w:tcBorders>
          <w:bottom w:val="single" w:sz="4" w:space="0" w:color="28FFFF" w:themeColor="accent5" w:themeTint="99"/>
        </w:tcBorders>
      </w:tcPr>
    </w:tblStylePr>
    <w:tblStylePr w:type="lastRow">
      <w:rPr>
        <w:b/>
        <w:bCs/>
      </w:rPr>
      <w:tblPr/>
      <w:tcPr>
        <w:tcBorders>
          <w:top w:val="single" w:sz="4" w:space="0" w:color="28FFFF" w:themeColor="accent5" w:themeTint="99"/>
        </w:tcBorders>
      </w:tcPr>
    </w:tblStylePr>
    <w:tblStylePr w:type="firstCol">
      <w:rPr>
        <w:b/>
        <w:bCs/>
      </w:rPr>
    </w:tblStylePr>
    <w:tblStylePr w:type="lastCol">
      <w:rPr>
        <w:b/>
        <w:bCs/>
      </w:rPr>
    </w:tblStylePr>
    <w:tblStylePr w:type="band1Vert">
      <w:tblPr/>
      <w:tcPr>
        <w:shd w:val="clear" w:color="auto" w:fill="B7FFFF" w:themeFill="accent5" w:themeFillTint="33"/>
      </w:tcPr>
    </w:tblStylePr>
    <w:tblStylePr w:type="band1Horz">
      <w:tblPr/>
      <w:tcPr>
        <w:shd w:val="clear" w:color="auto" w:fill="B7FFFF" w:themeFill="accent5" w:themeFillTint="33"/>
      </w:tcPr>
    </w:tblStylePr>
  </w:style>
  <w:style w:type="table" w:styleId="Lijsttabel1licht-Accent6">
    <w:name w:val="List Table 1 Light Accent 6"/>
    <w:basedOn w:val="Standaardtabel"/>
    <w:uiPriority w:val="99"/>
    <w:rsid w:val="00FC6665"/>
    <w:pPr>
      <w:spacing w:line="240" w:lineRule="auto"/>
    </w:pPr>
    <w:tblPr>
      <w:tblStyleRowBandSize w:val="1"/>
      <w:tblStyleColBandSize w:val="1"/>
    </w:tblPr>
    <w:tblStylePr w:type="firstRow">
      <w:rPr>
        <w:b/>
        <w:bCs/>
      </w:rPr>
      <w:tblPr/>
      <w:tcPr>
        <w:tcBorders>
          <w:bottom w:val="single" w:sz="4" w:space="0" w:color="929295" w:themeColor="accent6" w:themeTint="99"/>
        </w:tcBorders>
      </w:tcPr>
    </w:tblStylePr>
    <w:tblStylePr w:type="lastRow">
      <w:rPr>
        <w:b/>
        <w:bCs/>
      </w:rPr>
      <w:tblPr/>
      <w:tcPr>
        <w:tcBorders>
          <w:top w:val="single" w:sz="4" w:space="0" w:color="929295" w:themeColor="accent6" w:themeTint="99"/>
        </w:tcBorders>
      </w:tcPr>
    </w:tblStylePr>
    <w:tblStylePr w:type="firstCol">
      <w:rPr>
        <w:b/>
        <w:bCs/>
      </w:rPr>
    </w:tblStylePr>
    <w:tblStylePr w:type="lastCol">
      <w:rPr>
        <w:b/>
        <w:bCs/>
      </w:rPr>
    </w:tblStylePr>
    <w:tblStylePr w:type="band1Vert">
      <w:tblPr/>
      <w:tcPr>
        <w:shd w:val="clear" w:color="auto" w:fill="DADADB" w:themeFill="accent6" w:themeFillTint="33"/>
      </w:tcPr>
    </w:tblStylePr>
    <w:tblStylePr w:type="band1Horz">
      <w:tblPr/>
      <w:tcPr>
        <w:shd w:val="clear" w:color="auto" w:fill="DADADB" w:themeFill="accent6" w:themeFillTint="33"/>
      </w:tcPr>
    </w:tblStylePr>
  </w:style>
  <w:style w:type="table" w:styleId="Lijsttabel2">
    <w:name w:val="List Table 2"/>
    <w:basedOn w:val="Standaardtabel"/>
    <w:uiPriority w:val="99"/>
    <w:rsid w:val="00FC6665"/>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2-Accent1">
    <w:name w:val="List Table 2 Accent 1"/>
    <w:basedOn w:val="Standaardtabel"/>
    <w:uiPriority w:val="99"/>
    <w:rsid w:val="00FC6665"/>
    <w:pPr>
      <w:spacing w:line="240" w:lineRule="auto"/>
    </w:pPr>
    <w:tblPr>
      <w:tblStyleRowBandSize w:val="1"/>
      <w:tblStyleColBandSize w:val="1"/>
      <w:tblBorders>
        <w:top w:val="single" w:sz="4" w:space="0" w:color="2828FF" w:themeColor="accent1" w:themeTint="99"/>
        <w:bottom w:val="single" w:sz="4" w:space="0" w:color="2828FF" w:themeColor="accent1" w:themeTint="99"/>
        <w:insideH w:val="single" w:sz="4" w:space="0" w:color="2828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7B7FF" w:themeFill="accent1" w:themeFillTint="33"/>
      </w:tcPr>
    </w:tblStylePr>
    <w:tblStylePr w:type="band1Horz">
      <w:tblPr/>
      <w:tcPr>
        <w:shd w:val="clear" w:color="auto" w:fill="B7B7FF" w:themeFill="accent1" w:themeFillTint="33"/>
      </w:tcPr>
    </w:tblStylePr>
  </w:style>
  <w:style w:type="table" w:styleId="Lijsttabel2-Accent2">
    <w:name w:val="List Table 2 Accent 2"/>
    <w:basedOn w:val="Standaardtabel"/>
    <w:uiPriority w:val="99"/>
    <w:rsid w:val="00FC6665"/>
    <w:pPr>
      <w:spacing w:line="240" w:lineRule="auto"/>
    </w:pPr>
    <w:tblPr>
      <w:tblStyleRowBandSize w:val="1"/>
      <w:tblStyleColBandSize w:val="1"/>
      <w:tblBorders>
        <w:top w:val="single" w:sz="4" w:space="0" w:color="A6C3E4" w:themeColor="accent2" w:themeTint="99"/>
        <w:bottom w:val="single" w:sz="4" w:space="0" w:color="A6C3E4" w:themeColor="accent2" w:themeTint="99"/>
        <w:insideH w:val="single" w:sz="4" w:space="0" w:color="A6C3E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EBF6" w:themeFill="accent2" w:themeFillTint="33"/>
      </w:tcPr>
    </w:tblStylePr>
    <w:tblStylePr w:type="band1Horz">
      <w:tblPr/>
      <w:tcPr>
        <w:shd w:val="clear" w:color="auto" w:fill="E1EBF6" w:themeFill="accent2" w:themeFillTint="33"/>
      </w:tcPr>
    </w:tblStylePr>
  </w:style>
  <w:style w:type="table" w:styleId="Lijsttabel2-Accent3">
    <w:name w:val="List Table 2 Accent 3"/>
    <w:basedOn w:val="Standaardtabel"/>
    <w:uiPriority w:val="99"/>
    <w:rsid w:val="00FC6665"/>
    <w:pPr>
      <w:spacing w:line="240" w:lineRule="auto"/>
    </w:pPr>
    <w:tblPr>
      <w:tblStyleRowBandSize w:val="1"/>
      <w:tblStyleColBandSize w:val="1"/>
      <w:tblBorders>
        <w:top w:val="single" w:sz="4" w:space="0" w:color="D8D8EF" w:themeColor="accent3" w:themeTint="99"/>
        <w:bottom w:val="single" w:sz="4" w:space="0" w:color="D8D8EF" w:themeColor="accent3" w:themeTint="99"/>
        <w:insideH w:val="single" w:sz="4" w:space="0" w:color="D8D8E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9" w:themeFill="accent3" w:themeFillTint="33"/>
      </w:tcPr>
    </w:tblStylePr>
    <w:tblStylePr w:type="band1Horz">
      <w:tblPr/>
      <w:tcPr>
        <w:shd w:val="clear" w:color="auto" w:fill="F2F2F9" w:themeFill="accent3" w:themeFillTint="33"/>
      </w:tcPr>
    </w:tblStylePr>
  </w:style>
  <w:style w:type="table" w:styleId="Lijsttabel2-Accent4">
    <w:name w:val="List Table 2 Accent 4"/>
    <w:basedOn w:val="Standaardtabel"/>
    <w:uiPriority w:val="99"/>
    <w:rsid w:val="00FC6665"/>
    <w:pPr>
      <w:spacing w:line="240" w:lineRule="auto"/>
    </w:pPr>
    <w:tblPr>
      <w:tblStyleRowBandSize w:val="1"/>
      <w:tblStyleColBandSize w:val="1"/>
      <w:tblBorders>
        <w:top w:val="single" w:sz="4" w:space="0" w:color="D6D38B" w:themeColor="accent4" w:themeTint="99"/>
        <w:bottom w:val="single" w:sz="4" w:space="0" w:color="D6D38B" w:themeColor="accent4" w:themeTint="99"/>
        <w:insideH w:val="single" w:sz="4" w:space="0" w:color="D6D38B"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1F0D8" w:themeFill="accent4" w:themeFillTint="33"/>
      </w:tcPr>
    </w:tblStylePr>
    <w:tblStylePr w:type="band1Horz">
      <w:tblPr/>
      <w:tcPr>
        <w:shd w:val="clear" w:color="auto" w:fill="F1F0D8" w:themeFill="accent4" w:themeFillTint="33"/>
      </w:tcPr>
    </w:tblStylePr>
  </w:style>
  <w:style w:type="table" w:styleId="Lijsttabel2-Accent5">
    <w:name w:val="List Table 2 Accent 5"/>
    <w:basedOn w:val="Standaardtabel"/>
    <w:uiPriority w:val="99"/>
    <w:rsid w:val="00FC6665"/>
    <w:pPr>
      <w:spacing w:line="240" w:lineRule="auto"/>
    </w:pPr>
    <w:tblPr>
      <w:tblStyleRowBandSize w:val="1"/>
      <w:tblStyleColBandSize w:val="1"/>
      <w:tblBorders>
        <w:top w:val="single" w:sz="4" w:space="0" w:color="28FFFF" w:themeColor="accent5" w:themeTint="99"/>
        <w:bottom w:val="single" w:sz="4" w:space="0" w:color="28FFFF" w:themeColor="accent5" w:themeTint="99"/>
        <w:insideH w:val="single" w:sz="4" w:space="0" w:color="28FFF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7FFFF" w:themeFill="accent5" w:themeFillTint="33"/>
      </w:tcPr>
    </w:tblStylePr>
    <w:tblStylePr w:type="band1Horz">
      <w:tblPr/>
      <w:tcPr>
        <w:shd w:val="clear" w:color="auto" w:fill="B7FFFF" w:themeFill="accent5" w:themeFillTint="33"/>
      </w:tcPr>
    </w:tblStylePr>
  </w:style>
  <w:style w:type="table" w:styleId="Lijsttabel2-Accent6">
    <w:name w:val="List Table 2 Accent 6"/>
    <w:basedOn w:val="Standaardtabel"/>
    <w:uiPriority w:val="99"/>
    <w:rsid w:val="00FC6665"/>
    <w:pPr>
      <w:spacing w:line="240" w:lineRule="auto"/>
    </w:pPr>
    <w:tblPr>
      <w:tblStyleRowBandSize w:val="1"/>
      <w:tblStyleColBandSize w:val="1"/>
      <w:tblBorders>
        <w:top w:val="single" w:sz="4" w:space="0" w:color="929295" w:themeColor="accent6" w:themeTint="99"/>
        <w:bottom w:val="single" w:sz="4" w:space="0" w:color="929295" w:themeColor="accent6" w:themeTint="99"/>
        <w:insideH w:val="single" w:sz="4" w:space="0" w:color="92929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DADB" w:themeFill="accent6" w:themeFillTint="33"/>
      </w:tcPr>
    </w:tblStylePr>
    <w:tblStylePr w:type="band1Horz">
      <w:tblPr/>
      <w:tcPr>
        <w:shd w:val="clear" w:color="auto" w:fill="DADADB" w:themeFill="accent6" w:themeFillTint="33"/>
      </w:tcPr>
    </w:tblStylePr>
  </w:style>
  <w:style w:type="table" w:styleId="Lijsttabel3">
    <w:name w:val="List Table 3"/>
    <w:basedOn w:val="Standaardtabel"/>
    <w:uiPriority w:val="99"/>
    <w:rsid w:val="00FC6665"/>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jsttabel3-Accent1">
    <w:name w:val="List Table 3 Accent 1"/>
    <w:basedOn w:val="Standaardtabel"/>
    <w:uiPriority w:val="99"/>
    <w:rsid w:val="00FC6665"/>
    <w:pPr>
      <w:spacing w:line="240" w:lineRule="auto"/>
    </w:pPr>
    <w:tblPr>
      <w:tblStyleRowBandSize w:val="1"/>
      <w:tblStyleColBandSize w:val="1"/>
      <w:tblBorders>
        <w:top w:val="single" w:sz="4" w:space="0" w:color="000099" w:themeColor="accent1"/>
        <w:left w:val="single" w:sz="4" w:space="0" w:color="000099" w:themeColor="accent1"/>
        <w:bottom w:val="single" w:sz="4" w:space="0" w:color="000099" w:themeColor="accent1"/>
        <w:right w:val="single" w:sz="4" w:space="0" w:color="000099" w:themeColor="accent1"/>
      </w:tblBorders>
    </w:tblPr>
    <w:tblStylePr w:type="firstRow">
      <w:rPr>
        <w:b/>
        <w:bCs/>
        <w:color w:val="FFFFFF" w:themeColor="background1"/>
      </w:rPr>
      <w:tblPr/>
      <w:tcPr>
        <w:shd w:val="clear" w:color="auto" w:fill="000099" w:themeFill="accent1"/>
      </w:tcPr>
    </w:tblStylePr>
    <w:tblStylePr w:type="lastRow">
      <w:rPr>
        <w:b/>
        <w:bCs/>
      </w:rPr>
      <w:tblPr/>
      <w:tcPr>
        <w:tcBorders>
          <w:top w:val="double" w:sz="4" w:space="0" w:color="00009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99" w:themeColor="accent1"/>
          <w:right w:val="single" w:sz="4" w:space="0" w:color="000099" w:themeColor="accent1"/>
        </w:tcBorders>
      </w:tcPr>
    </w:tblStylePr>
    <w:tblStylePr w:type="band1Horz">
      <w:tblPr/>
      <w:tcPr>
        <w:tcBorders>
          <w:top w:val="single" w:sz="4" w:space="0" w:color="000099" w:themeColor="accent1"/>
          <w:bottom w:val="single" w:sz="4" w:space="0" w:color="00009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99" w:themeColor="accent1"/>
          <w:left w:val="nil"/>
        </w:tcBorders>
      </w:tcPr>
    </w:tblStylePr>
    <w:tblStylePr w:type="swCell">
      <w:tblPr/>
      <w:tcPr>
        <w:tcBorders>
          <w:top w:val="double" w:sz="4" w:space="0" w:color="000099" w:themeColor="accent1"/>
          <w:right w:val="nil"/>
        </w:tcBorders>
      </w:tcPr>
    </w:tblStylePr>
  </w:style>
  <w:style w:type="table" w:styleId="Lijsttabel3-Accent2">
    <w:name w:val="List Table 3 Accent 2"/>
    <w:basedOn w:val="Standaardtabel"/>
    <w:uiPriority w:val="99"/>
    <w:rsid w:val="00FC6665"/>
    <w:pPr>
      <w:spacing w:line="240" w:lineRule="auto"/>
    </w:pPr>
    <w:tblPr>
      <w:tblStyleRowBandSize w:val="1"/>
      <w:tblStyleColBandSize w:val="1"/>
      <w:tblBorders>
        <w:top w:val="single" w:sz="4" w:space="0" w:color="6B9CD2" w:themeColor="accent2"/>
        <w:left w:val="single" w:sz="4" w:space="0" w:color="6B9CD2" w:themeColor="accent2"/>
        <w:bottom w:val="single" w:sz="4" w:space="0" w:color="6B9CD2" w:themeColor="accent2"/>
        <w:right w:val="single" w:sz="4" w:space="0" w:color="6B9CD2" w:themeColor="accent2"/>
      </w:tblBorders>
    </w:tblPr>
    <w:tblStylePr w:type="firstRow">
      <w:rPr>
        <w:b/>
        <w:bCs/>
        <w:color w:val="FFFFFF" w:themeColor="background1"/>
      </w:rPr>
      <w:tblPr/>
      <w:tcPr>
        <w:shd w:val="clear" w:color="auto" w:fill="6B9CD2" w:themeFill="accent2"/>
      </w:tcPr>
    </w:tblStylePr>
    <w:tblStylePr w:type="lastRow">
      <w:rPr>
        <w:b/>
        <w:bCs/>
      </w:rPr>
      <w:tblPr/>
      <w:tcPr>
        <w:tcBorders>
          <w:top w:val="double" w:sz="4" w:space="0" w:color="6B9CD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B9CD2" w:themeColor="accent2"/>
          <w:right w:val="single" w:sz="4" w:space="0" w:color="6B9CD2" w:themeColor="accent2"/>
        </w:tcBorders>
      </w:tcPr>
    </w:tblStylePr>
    <w:tblStylePr w:type="band1Horz">
      <w:tblPr/>
      <w:tcPr>
        <w:tcBorders>
          <w:top w:val="single" w:sz="4" w:space="0" w:color="6B9CD2" w:themeColor="accent2"/>
          <w:bottom w:val="single" w:sz="4" w:space="0" w:color="6B9CD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B9CD2" w:themeColor="accent2"/>
          <w:left w:val="nil"/>
        </w:tcBorders>
      </w:tcPr>
    </w:tblStylePr>
    <w:tblStylePr w:type="swCell">
      <w:tblPr/>
      <w:tcPr>
        <w:tcBorders>
          <w:top w:val="double" w:sz="4" w:space="0" w:color="6B9CD2" w:themeColor="accent2"/>
          <w:right w:val="nil"/>
        </w:tcBorders>
      </w:tcPr>
    </w:tblStylePr>
  </w:style>
  <w:style w:type="table" w:styleId="Lijsttabel3-Accent3">
    <w:name w:val="List Table 3 Accent 3"/>
    <w:basedOn w:val="Standaardtabel"/>
    <w:uiPriority w:val="99"/>
    <w:rsid w:val="00FC6665"/>
    <w:pPr>
      <w:spacing w:line="240" w:lineRule="auto"/>
    </w:pPr>
    <w:tblPr>
      <w:tblStyleRowBandSize w:val="1"/>
      <w:tblStyleColBandSize w:val="1"/>
      <w:tblBorders>
        <w:top w:val="single" w:sz="4" w:space="0" w:color="BFBFE5" w:themeColor="accent3"/>
        <w:left w:val="single" w:sz="4" w:space="0" w:color="BFBFE5" w:themeColor="accent3"/>
        <w:bottom w:val="single" w:sz="4" w:space="0" w:color="BFBFE5" w:themeColor="accent3"/>
        <w:right w:val="single" w:sz="4" w:space="0" w:color="BFBFE5" w:themeColor="accent3"/>
      </w:tblBorders>
    </w:tblPr>
    <w:tblStylePr w:type="firstRow">
      <w:rPr>
        <w:b/>
        <w:bCs/>
        <w:color w:val="FFFFFF" w:themeColor="background1"/>
      </w:rPr>
      <w:tblPr/>
      <w:tcPr>
        <w:shd w:val="clear" w:color="auto" w:fill="BFBFE5" w:themeFill="accent3"/>
      </w:tcPr>
    </w:tblStylePr>
    <w:tblStylePr w:type="lastRow">
      <w:rPr>
        <w:b/>
        <w:bCs/>
      </w:rPr>
      <w:tblPr/>
      <w:tcPr>
        <w:tcBorders>
          <w:top w:val="double" w:sz="4" w:space="0" w:color="BFBFE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FBFE5" w:themeColor="accent3"/>
          <w:right w:val="single" w:sz="4" w:space="0" w:color="BFBFE5" w:themeColor="accent3"/>
        </w:tcBorders>
      </w:tcPr>
    </w:tblStylePr>
    <w:tblStylePr w:type="band1Horz">
      <w:tblPr/>
      <w:tcPr>
        <w:tcBorders>
          <w:top w:val="single" w:sz="4" w:space="0" w:color="BFBFE5" w:themeColor="accent3"/>
          <w:bottom w:val="single" w:sz="4" w:space="0" w:color="BFBFE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FBFE5" w:themeColor="accent3"/>
          <w:left w:val="nil"/>
        </w:tcBorders>
      </w:tcPr>
    </w:tblStylePr>
    <w:tblStylePr w:type="swCell">
      <w:tblPr/>
      <w:tcPr>
        <w:tcBorders>
          <w:top w:val="double" w:sz="4" w:space="0" w:color="BFBFE5" w:themeColor="accent3"/>
          <w:right w:val="nil"/>
        </w:tcBorders>
      </w:tcPr>
    </w:tblStylePr>
  </w:style>
  <w:style w:type="table" w:styleId="Lijsttabel3-Accent4">
    <w:name w:val="List Table 3 Accent 4"/>
    <w:basedOn w:val="Standaardtabel"/>
    <w:uiPriority w:val="99"/>
    <w:rsid w:val="00FC6665"/>
    <w:pPr>
      <w:spacing w:line="240" w:lineRule="auto"/>
    </w:pPr>
    <w:tblPr>
      <w:tblStyleRowBandSize w:val="1"/>
      <w:tblStyleColBandSize w:val="1"/>
      <w:tblBorders>
        <w:top w:val="single" w:sz="4" w:space="0" w:color="B9B441" w:themeColor="accent4"/>
        <w:left w:val="single" w:sz="4" w:space="0" w:color="B9B441" w:themeColor="accent4"/>
        <w:bottom w:val="single" w:sz="4" w:space="0" w:color="B9B441" w:themeColor="accent4"/>
        <w:right w:val="single" w:sz="4" w:space="0" w:color="B9B441" w:themeColor="accent4"/>
      </w:tblBorders>
    </w:tblPr>
    <w:tblStylePr w:type="firstRow">
      <w:rPr>
        <w:b/>
        <w:bCs/>
        <w:color w:val="FFFFFF" w:themeColor="background1"/>
      </w:rPr>
      <w:tblPr/>
      <w:tcPr>
        <w:shd w:val="clear" w:color="auto" w:fill="B9B441" w:themeFill="accent4"/>
      </w:tcPr>
    </w:tblStylePr>
    <w:tblStylePr w:type="lastRow">
      <w:rPr>
        <w:b/>
        <w:bCs/>
      </w:rPr>
      <w:tblPr/>
      <w:tcPr>
        <w:tcBorders>
          <w:top w:val="double" w:sz="4" w:space="0" w:color="B9B4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9B441" w:themeColor="accent4"/>
          <w:right w:val="single" w:sz="4" w:space="0" w:color="B9B441" w:themeColor="accent4"/>
        </w:tcBorders>
      </w:tcPr>
    </w:tblStylePr>
    <w:tblStylePr w:type="band1Horz">
      <w:tblPr/>
      <w:tcPr>
        <w:tcBorders>
          <w:top w:val="single" w:sz="4" w:space="0" w:color="B9B441" w:themeColor="accent4"/>
          <w:bottom w:val="single" w:sz="4" w:space="0" w:color="B9B4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9B441" w:themeColor="accent4"/>
          <w:left w:val="nil"/>
        </w:tcBorders>
      </w:tcPr>
    </w:tblStylePr>
    <w:tblStylePr w:type="swCell">
      <w:tblPr/>
      <w:tcPr>
        <w:tcBorders>
          <w:top w:val="double" w:sz="4" w:space="0" w:color="B9B441" w:themeColor="accent4"/>
          <w:right w:val="nil"/>
        </w:tcBorders>
      </w:tcPr>
    </w:tblStylePr>
  </w:style>
  <w:style w:type="table" w:styleId="Lijsttabel3-Accent5">
    <w:name w:val="List Table 3 Accent 5"/>
    <w:basedOn w:val="Standaardtabel"/>
    <w:uiPriority w:val="99"/>
    <w:rsid w:val="00FC6665"/>
    <w:pPr>
      <w:spacing w:line="240" w:lineRule="auto"/>
    </w:pPr>
    <w:tblPr>
      <w:tblStyleRowBandSize w:val="1"/>
      <w:tblStyleColBandSize w:val="1"/>
      <w:tblBorders>
        <w:top w:val="single" w:sz="4" w:space="0" w:color="009898" w:themeColor="accent5"/>
        <w:left w:val="single" w:sz="4" w:space="0" w:color="009898" w:themeColor="accent5"/>
        <w:bottom w:val="single" w:sz="4" w:space="0" w:color="009898" w:themeColor="accent5"/>
        <w:right w:val="single" w:sz="4" w:space="0" w:color="009898" w:themeColor="accent5"/>
      </w:tblBorders>
    </w:tblPr>
    <w:tblStylePr w:type="firstRow">
      <w:rPr>
        <w:b/>
        <w:bCs/>
        <w:color w:val="FFFFFF" w:themeColor="background1"/>
      </w:rPr>
      <w:tblPr/>
      <w:tcPr>
        <w:shd w:val="clear" w:color="auto" w:fill="009898" w:themeFill="accent5"/>
      </w:tcPr>
    </w:tblStylePr>
    <w:tblStylePr w:type="lastRow">
      <w:rPr>
        <w:b/>
        <w:bCs/>
      </w:rPr>
      <w:tblPr/>
      <w:tcPr>
        <w:tcBorders>
          <w:top w:val="double" w:sz="4" w:space="0" w:color="00989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9898" w:themeColor="accent5"/>
          <w:right w:val="single" w:sz="4" w:space="0" w:color="009898" w:themeColor="accent5"/>
        </w:tcBorders>
      </w:tcPr>
    </w:tblStylePr>
    <w:tblStylePr w:type="band1Horz">
      <w:tblPr/>
      <w:tcPr>
        <w:tcBorders>
          <w:top w:val="single" w:sz="4" w:space="0" w:color="009898" w:themeColor="accent5"/>
          <w:bottom w:val="single" w:sz="4" w:space="0" w:color="00989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9898" w:themeColor="accent5"/>
          <w:left w:val="nil"/>
        </w:tcBorders>
      </w:tcPr>
    </w:tblStylePr>
    <w:tblStylePr w:type="swCell">
      <w:tblPr/>
      <w:tcPr>
        <w:tcBorders>
          <w:top w:val="double" w:sz="4" w:space="0" w:color="009898" w:themeColor="accent5"/>
          <w:right w:val="nil"/>
        </w:tcBorders>
      </w:tcPr>
    </w:tblStylePr>
  </w:style>
  <w:style w:type="table" w:styleId="Lijsttabel3-Accent6">
    <w:name w:val="List Table 3 Accent 6"/>
    <w:basedOn w:val="Standaardtabel"/>
    <w:uiPriority w:val="99"/>
    <w:rsid w:val="00FC6665"/>
    <w:pPr>
      <w:spacing w:line="240" w:lineRule="auto"/>
    </w:pPr>
    <w:tblPr>
      <w:tblStyleRowBandSize w:val="1"/>
      <w:tblStyleColBandSize w:val="1"/>
      <w:tblBorders>
        <w:top w:val="single" w:sz="4" w:space="0" w:color="4B4B4D" w:themeColor="accent6"/>
        <w:left w:val="single" w:sz="4" w:space="0" w:color="4B4B4D" w:themeColor="accent6"/>
        <w:bottom w:val="single" w:sz="4" w:space="0" w:color="4B4B4D" w:themeColor="accent6"/>
        <w:right w:val="single" w:sz="4" w:space="0" w:color="4B4B4D" w:themeColor="accent6"/>
      </w:tblBorders>
    </w:tblPr>
    <w:tblStylePr w:type="firstRow">
      <w:rPr>
        <w:b/>
        <w:bCs/>
        <w:color w:val="FFFFFF" w:themeColor="background1"/>
      </w:rPr>
      <w:tblPr/>
      <w:tcPr>
        <w:shd w:val="clear" w:color="auto" w:fill="4B4B4D" w:themeFill="accent6"/>
      </w:tcPr>
    </w:tblStylePr>
    <w:tblStylePr w:type="lastRow">
      <w:rPr>
        <w:b/>
        <w:bCs/>
      </w:rPr>
      <w:tblPr/>
      <w:tcPr>
        <w:tcBorders>
          <w:top w:val="double" w:sz="4" w:space="0" w:color="4B4B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4B4D" w:themeColor="accent6"/>
          <w:right w:val="single" w:sz="4" w:space="0" w:color="4B4B4D" w:themeColor="accent6"/>
        </w:tcBorders>
      </w:tcPr>
    </w:tblStylePr>
    <w:tblStylePr w:type="band1Horz">
      <w:tblPr/>
      <w:tcPr>
        <w:tcBorders>
          <w:top w:val="single" w:sz="4" w:space="0" w:color="4B4B4D" w:themeColor="accent6"/>
          <w:bottom w:val="single" w:sz="4" w:space="0" w:color="4B4B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4B4D" w:themeColor="accent6"/>
          <w:left w:val="nil"/>
        </w:tcBorders>
      </w:tcPr>
    </w:tblStylePr>
    <w:tblStylePr w:type="swCell">
      <w:tblPr/>
      <w:tcPr>
        <w:tcBorders>
          <w:top w:val="double" w:sz="4" w:space="0" w:color="4B4B4D" w:themeColor="accent6"/>
          <w:right w:val="nil"/>
        </w:tcBorders>
      </w:tcPr>
    </w:tblStylePr>
  </w:style>
  <w:style w:type="table" w:styleId="Lijsttabel4">
    <w:name w:val="List Table 4"/>
    <w:basedOn w:val="Standaardtabel"/>
    <w:uiPriority w:val="99"/>
    <w:rsid w:val="00FC6665"/>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4-Accent1">
    <w:name w:val="List Table 4 Accent 1"/>
    <w:basedOn w:val="Standaardtabel"/>
    <w:uiPriority w:val="99"/>
    <w:rsid w:val="00FC6665"/>
    <w:pPr>
      <w:spacing w:line="240" w:lineRule="auto"/>
    </w:pPr>
    <w:tblPr>
      <w:tblStyleRowBandSize w:val="1"/>
      <w:tblStyleColBandSize w:val="1"/>
      <w:tblBorders>
        <w:top w:val="single" w:sz="4" w:space="0" w:color="2828FF" w:themeColor="accent1" w:themeTint="99"/>
        <w:left w:val="single" w:sz="4" w:space="0" w:color="2828FF" w:themeColor="accent1" w:themeTint="99"/>
        <w:bottom w:val="single" w:sz="4" w:space="0" w:color="2828FF" w:themeColor="accent1" w:themeTint="99"/>
        <w:right w:val="single" w:sz="4" w:space="0" w:color="2828FF" w:themeColor="accent1" w:themeTint="99"/>
        <w:insideH w:val="single" w:sz="4" w:space="0" w:color="2828FF" w:themeColor="accent1" w:themeTint="99"/>
      </w:tblBorders>
    </w:tblPr>
    <w:tblStylePr w:type="firstRow">
      <w:rPr>
        <w:b/>
        <w:bCs/>
        <w:color w:val="FFFFFF" w:themeColor="background1"/>
      </w:rPr>
      <w:tblPr/>
      <w:tcPr>
        <w:tcBorders>
          <w:top w:val="single" w:sz="4" w:space="0" w:color="000099" w:themeColor="accent1"/>
          <w:left w:val="single" w:sz="4" w:space="0" w:color="000099" w:themeColor="accent1"/>
          <w:bottom w:val="single" w:sz="4" w:space="0" w:color="000099" w:themeColor="accent1"/>
          <w:right w:val="single" w:sz="4" w:space="0" w:color="000099" w:themeColor="accent1"/>
          <w:insideH w:val="nil"/>
        </w:tcBorders>
        <w:shd w:val="clear" w:color="auto" w:fill="000099" w:themeFill="accent1"/>
      </w:tcPr>
    </w:tblStylePr>
    <w:tblStylePr w:type="lastRow">
      <w:rPr>
        <w:b/>
        <w:bCs/>
      </w:rPr>
      <w:tblPr/>
      <w:tcPr>
        <w:tcBorders>
          <w:top w:val="double" w:sz="4" w:space="0" w:color="2828FF" w:themeColor="accent1" w:themeTint="99"/>
        </w:tcBorders>
      </w:tcPr>
    </w:tblStylePr>
    <w:tblStylePr w:type="firstCol">
      <w:rPr>
        <w:b/>
        <w:bCs/>
      </w:rPr>
    </w:tblStylePr>
    <w:tblStylePr w:type="lastCol">
      <w:rPr>
        <w:b/>
        <w:bCs/>
      </w:rPr>
    </w:tblStylePr>
    <w:tblStylePr w:type="band1Vert">
      <w:tblPr/>
      <w:tcPr>
        <w:shd w:val="clear" w:color="auto" w:fill="B7B7FF" w:themeFill="accent1" w:themeFillTint="33"/>
      </w:tcPr>
    </w:tblStylePr>
    <w:tblStylePr w:type="band1Horz">
      <w:tblPr/>
      <w:tcPr>
        <w:shd w:val="clear" w:color="auto" w:fill="B7B7FF" w:themeFill="accent1" w:themeFillTint="33"/>
      </w:tcPr>
    </w:tblStylePr>
  </w:style>
  <w:style w:type="table" w:styleId="Lijsttabel4-Accent2">
    <w:name w:val="List Table 4 Accent 2"/>
    <w:basedOn w:val="Standaardtabel"/>
    <w:uiPriority w:val="99"/>
    <w:rsid w:val="00FC6665"/>
    <w:pPr>
      <w:spacing w:line="240" w:lineRule="auto"/>
    </w:pPr>
    <w:tblPr>
      <w:tblStyleRowBandSize w:val="1"/>
      <w:tblStyleColBandSize w:val="1"/>
      <w:tblBorders>
        <w:top w:val="single" w:sz="4" w:space="0" w:color="A6C3E4" w:themeColor="accent2" w:themeTint="99"/>
        <w:left w:val="single" w:sz="4" w:space="0" w:color="A6C3E4" w:themeColor="accent2" w:themeTint="99"/>
        <w:bottom w:val="single" w:sz="4" w:space="0" w:color="A6C3E4" w:themeColor="accent2" w:themeTint="99"/>
        <w:right w:val="single" w:sz="4" w:space="0" w:color="A6C3E4" w:themeColor="accent2" w:themeTint="99"/>
        <w:insideH w:val="single" w:sz="4" w:space="0" w:color="A6C3E4" w:themeColor="accent2" w:themeTint="99"/>
      </w:tblBorders>
    </w:tblPr>
    <w:tblStylePr w:type="firstRow">
      <w:rPr>
        <w:b/>
        <w:bCs/>
        <w:color w:val="FFFFFF" w:themeColor="background1"/>
      </w:rPr>
      <w:tblPr/>
      <w:tcPr>
        <w:tcBorders>
          <w:top w:val="single" w:sz="4" w:space="0" w:color="6B9CD2" w:themeColor="accent2"/>
          <w:left w:val="single" w:sz="4" w:space="0" w:color="6B9CD2" w:themeColor="accent2"/>
          <w:bottom w:val="single" w:sz="4" w:space="0" w:color="6B9CD2" w:themeColor="accent2"/>
          <w:right w:val="single" w:sz="4" w:space="0" w:color="6B9CD2" w:themeColor="accent2"/>
          <w:insideH w:val="nil"/>
        </w:tcBorders>
        <w:shd w:val="clear" w:color="auto" w:fill="6B9CD2" w:themeFill="accent2"/>
      </w:tcPr>
    </w:tblStylePr>
    <w:tblStylePr w:type="lastRow">
      <w:rPr>
        <w:b/>
        <w:bCs/>
      </w:rPr>
      <w:tblPr/>
      <w:tcPr>
        <w:tcBorders>
          <w:top w:val="double" w:sz="4" w:space="0" w:color="A6C3E4" w:themeColor="accent2" w:themeTint="99"/>
        </w:tcBorders>
      </w:tcPr>
    </w:tblStylePr>
    <w:tblStylePr w:type="firstCol">
      <w:rPr>
        <w:b/>
        <w:bCs/>
      </w:rPr>
    </w:tblStylePr>
    <w:tblStylePr w:type="lastCol">
      <w:rPr>
        <w:b/>
        <w:bCs/>
      </w:rPr>
    </w:tblStylePr>
    <w:tblStylePr w:type="band1Vert">
      <w:tblPr/>
      <w:tcPr>
        <w:shd w:val="clear" w:color="auto" w:fill="E1EBF6" w:themeFill="accent2" w:themeFillTint="33"/>
      </w:tcPr>
    </w:tblStylePr>
    <w:tblStylePr w:type="band1Horz">
      <w:tblPr/>
      <w:tcPr>
        <w:shd w:val="clear" w:color="auto" w:fill="E1EBF6" w:themeFill="accent2" w:themeFillTint="33"/>
      </w:tcPr>
    </w:tblStylePr>
  </w:style>
  <w:style w:type="table" w:styleId="Lijsttabel4-Accent3">
    <w:name w:val="List Table 4 Accent 3"/>
    <w:basedOn w:val="Standaardtabel"/>
    <w:uiPriority w:val="99"/>
    <w:rsid w:val="00FC6665"/>
    <w:pPr>
      <w:spacing w:line="240" w:lineRule="auto"/>
    </w:pPr>
    <w:tblPr>
      <w:tblStyleRowBandSize w:val="1"/>
      <w:tblStyleColBandSize w:val="1"/>
      <w:tblBorders>
        <w:top w:val="single" w:sz="4" w:space="0" w:color="D8D8EF" w:themeColor="accent3" w:themeTint="99"/>
        <w:left w:val="single" w:sz="4" w:space="0" w:color="D8D8EF" w:themeColor="accent3" w:themeTint="99"/>
        <w:bottom w:val="single" w:sz="4" w:space="0" w:color="D8D8EF" w:themeColor="accent3" w:themeTint="99"/>
        <w:right w:val="single" w:sz="4" w:space="0" w:color="D8D8EF" w:themeColor="accent3" w:themeTint="99"/>
        <w:insideH w:val="single" w:sz="4" w:space="0" w:color="D8D8EF" w:themeColor="accent3" w:themeTint="99"/>
      </w:tblBorders>
    </w:tblPr>
    <w:tblStylePr w:type="firstRow">
      <w:rPr>
        <w:b/>
        <w:bCs/>
        <w:color w:val="FFFFFF" w:themeColor="background1"/>
      </w:rPr>
      <w:tblPr/>
      <w:tcPr>
        <w:tcBorders>
          <w:top w:val="single" w:sz="4" w:space="0" w:color="BFBFE5" w:themeColor="accent3"/>
          <w:left w:val="single" w:sz="4" w:space="0" w:color="BFBFE5" w:themeColor="accent3"/>
          <w:bottom w:val="single" w:sz="4" w:space="0" w:color="BFBFE5" w:themeColor="accent3"/>
          <w:right w:val="single" w:sz="4" w:space="0" w:color="BFBFE5" w:themeColor="accent3"/>
          <w:insideH w:val="nil"/>
        </w:tcBorders>
        <w:shd w:val="clear" w:color="auto" w:fill="BFBFE5" w:themeFill="accent3"/>
      </w:tcPr>
    </w:tblStylePr>
    <w:tblStylePr w:type="lastRow">
      <w:rPr>
        <w:b/>
        <w:bCs/>
      </w:rPr>
      <w:tblPr/>
      <w:tcPr>
        <w:tcBorders>
          <w:top w:val="double" w:sz="4" w:space="0" w:color="D8D8EF" w:themeColor="accent3" w:themeTint="99"/>
        </w:tcBorders>
      </w:tcPr>
    </w:tblStylePr>
    <w:tblStylePr w:type="firstCol">
      <w:rPr>
        <w:b/>
        <w:bCs/>
      </w:rPr>
    </w:tblStylePr>
    <w:tblStylePr w:type="lastCol">
      <w:rPr>
        <w:b/>
        <w:bCs/>
      </w:rPr>
    </w:tblStylePr>
    <w:tblStylePr w:type="band1Vert">
      <w:tblPr/>
      <w:tcPr>
        <w:shd w:val="clear" w:color="auto" w:fill="F2F2F9" w:themeFill="accent3" w:themeFillTint="33"/>
      </w:tcPr>
    </w:tblStylePr>
    <w:tblStylePr w:type="band1Horz">
      <w:tblPr/>
      <w:tcPr>
        <w:shd w:val="clear" w:color="auto" w:fill="F2F2F9" w:themeFill="accent3" w:themeFillTint="33"/>
      </w:tcPr>
    </w:tblStylePr>
  </w:style>
  <w:style w:type="table" w:styleId="Lijsttabel4-Accent4">
    <w:name w:val="List Table 4 Accent 4"/>
    <w:basedOn w:val="Standaardtabel"/>
    <w:uiPriority w:val="99"/>
    <w:rsid w:val="00FC6665"/>
    <w:pPr>
      <w:spacing w:line="240" w:lineRule="auto"/>
    </w:pPr>
    <w:tblPr>
      <w:tblStyleRowBandSize w:val="1"/>
      <w:tblStyleColBandSize w:val="1"/>
      <w:tblBorders>
        <w:top w:val="single" w:sz="4" w:space="0" w:color="D6D38B" w:themeColor="accent4" w:themeTint="99"/>
        <w:left w:val="single" w:sz="4" w:space="0" w:color="D6D38B" w:themeColor="accent4" w:themeTint="99"/>
        <w:bottom w:val="single" w:sz="4" w:space="0" w:color="D6D38B" w:themeColor="accent4" w:themeTint="99"/>
        <w:right w:val="single" w:sz="4" w:space="0" w:color="D6D38B" w:themeColor="accent4" w:themeTint="99"/>
        <w:insideH w:val="single" w:sz="4" w:space="0" w:color="D6D38B" w:themeColor="accent4" w:themeTint="99"/>
      </w:tblBorders>
    </w:tblPr>
    <w:tblStylePr w:type="firstRow">
      <w:rPr>
        <w:b/>
        <w:bCs/>
        <w:color w:val="FFFFFF" w:themeColor="background1"/>
      </w:rPr>
      <w:tblPr/>
      <w:tcPr>
        <w:tcBorders>
          <w:top w:val="single" w:sz="4" w:space="0" w:color="B9B441" w:themeColor="accent4"/>
          <w:left w:val="single" w:sz="4" w:space="0" w:color="B9B441" w:themeColor="accent4"/>
          <w:bottom w:val="single" w:sz="4" w:space="0" w:color="B9B441" w:themeColor="accent4"/>
          <w:right w:val="single" w:sz="4" w:space="0" w:color="B9B441" w:themeColor="accent4"/>
          <w:insideH w:val="nil"/>
        </w:tcBorders>
        <w:shd w:val="clear" w:color="auto" w:fill="B9B441" w:themeFill="accent4"/>
      </w:tcPr>
    </w:tblStylePr>
    <w:tblStylePr w:type="lastRow">
      <w:rPr>
        <w:b/>
        <w:bCs/>
      </w:rPr>
      <w:tblPr/>
      <w:tcPr>
        <w:tcBorders>
          <w:top w:val="double" w:sz="4" w:space="0" w:color="D6D38B" w:themeColor="accent4" w:themeTint="99"/>
        </w:tcBorders>
      </w:tcPr>
    </w:tblStylePr>
    <w:tblStylePr w:type="firstCol">
      <w:rPr>
        <w:b/>
        <w:bCs/>
      </w:rPr>
    </w:tblStylePr>
    <w:tblStylePr w:type="lastCol">
      <w:rPr>
        <w:b/>
        <w:bCs/>
      </w:rPr>
    </w:tblStylePr>
    <w:tblStylePr w:type="band1Vert">
      <w:tblPr/>
      <w:tcPr>
        <w:shd w:val="clear" w:color="auto" w:fill="F1F0D8" w:themeFill="accent4" w:themeFillTint="33"/>
      </w:tcPr>
    </w:tblStylePr>
    <w:tblStylePr w:type="band1Horz">
      <w:tblPr/>
      <w:tcPr>
        <w:shd w:val="clear" w:color="auto" w:fill="F1F0D8" w:themeFill="accent4" w:themeFillTint="33"/>
      </w:tcPr>
    </w:tblStylePr>
  </w:style>
  <w:style w:type="table" w:styleId="Lijsttabel4-Accent5">
    <w:name w:val="List Table 4 Accent 5"/>
    <w:basedOn w:val="Standaardtabel"/>
    <w:uiPriority w:val="99"/>
    <w:rsid w:val="00FC6665"/>
    <w:pPr>
      <w:spacing w:line="240" w:lineRule="auto"/>
    </w:pPr>
    <w:tblPr>
      <w:tblStyleRowBandSize w:val="1"/>
      <w:tblStyleColBandSize w:val="1"/>
      <w:tblBorders>
        <w:top w:val="single" w:sz="4" w:space="0" w:color="28FFFF" w:themeColor="accent5" w:themeTint="99"/>
        <w:left w:val="single" w:sz="4" w:space="0" w:color="28FFFF" w:themeColor="accent5" w:themeTint="99"/>
        <w:bottom w:val="single" w:sz="4" w:space="0" w:color="28FFFF" w:themeColor="accent5" w:themeTint="99"/>
        <w:right w:val="single" w:sz="4" w:space="0" w:color="28FFFF" w:themeColor="accent5" w:themeTint="99"/>
        <w:insideH w:val="single" w:sz="4" w:space="0" w:color="28FFFF" w:themeColor="accent5" w:themeTint="99"/>
      </w:tblBorders>
    </w:tblPr>
    <w:tblStylePr w:type="firstRow">
      <w:rPr>
        <w:b/>
        <w:bCs/>
        <w:color w:val="FFFFFF" w:themeColor="background1"/>
      </w:rPr>
      <w:tblPr/>
      <w:tcPr>
        <w:tcBorders>
          <w:top w:val="single" w:sz="4" w:space="0" w:color="009898" w:themeColor="accent5"/>
          <w:left w:val="single" w:sz="4" w:space="0" w:color="009898" w:themeColor="accent5"/>
          <w:bottom w:val="single" w:sz="4" w:space="0" w:color="009898" w:themeColor="accent5"/>
          <w:right w:val="single" w:sz="4" w:space="0" w:color="009898" w:themeColor="accent5"/>
          <w:insideH w:val="nil"/>
        </w:tcBorders>
        <w:shd w:val="clear" w:color="auto" w:fill="009898" w:themeFill="accent5"/>
      </w:tcPr>
    </w:tblStylePr>
    <w:tblStylePr w:type="lastRow">
      <w:rPr>
        <w:b/>
        <w:bCs/>
      </w:rPr>
      <w:tblPr/>
      <w:tcPr>
        <w:tcBorders>
          <w:top w:val="double" w:sz="4" w:space="0" w:color="28FFFF" w:themeColor="accent5" w:themeTint="99"/>
        </w:tcBorders>
      </w:tcPr>
    </w:tblStylePr>
    <w:tblStylePr w:type="firstCol">
      <w:rPr>
        <w:b/>
        <w:bCs/>
      </w:rPr>
    </w:tblStylePr>
    <w:tblStylePr w:type="lastCol">
      <w:rPr>
        <w:b/>
        <w:bCs/>
      </w:rPr>
    </w:tblStylePr>
    <w:tblStylePr w:type="band1Vert">
      <w:tblPr/>
      <w:tcPr>
        <w:shd w:val="clear" w:color="auto" w:fill="B7FFFF" w:themeFill="accent5" w:themeFillTint="33"/>
      </w:tcPr>
    </w:tblStylePr>
    <w:tblStylePr w:type="band1Horz">
      <w:tblPr/>
      <w:tcPr>
        <w:shd w:val="clear" w:color="auto" w:fill="B7FFFF" w:themeFill="accent5" w:themeFillTint="33"/>
      </w:tcPr>
    </w:tblStylePr>
  </w:style>
  <w:style w:type="table" w:styleId="Lijsttabel4-Accent6">
    <w:name w:val="List Table 4 Accent 6"/>
    <w:basedOn w:val="Standaardtabel"/>
    <w:uiPriority w:val="99"/>
    <w:rsid w:val="00FC6665"/>
    <w:pPr>
      <w:spacing w:line="240" w:lineRule="auto"/>
    </w:pPr>
    <w:tblPr>
      <w:tblStyleRowBandSize w:val="1"/>
      <w:tblStyleColBandSize w:val="1"/>
      <w:tblBorders>
        <w:top w:val="single" w:sz="4" w:space="0" w:color="929295" w:themeColor="accent6" w:themeTint="99"/>
        <w:left w:val="single" w:sz="4" w:space="0" w:color="929295" w:themeColor="accent6" w:themeTint="99"/>
        <w:bottom w:val="single" w:sz="4" w:space="0" w:color="929295" w:themeColor="accent6" w:themeTint="99"/>
        <w:right w:val="single" w:sz="4" w:space="0" w:color="929295" w:themeColor="accent6" w:themeTint="99"/>
        <w:insideH w:val="single" w:sz="4" w:space="0" w:color="929295" w:themeColor="accent6" w:themeTint="99"/>
      </w:tblBorders>
    </w:tblPr>
    <w:tblStylePr w:type="firstRow">
      <w:rPr>
        <w:b/>
        <w:bCs/>
        <w:color w:val="FFFFFF" w:themeColor="background1"/>
      </w:rPr>
      <w:tblPr/>
      <w:tcPr>
        <w:tcBorders>
          <w:top w:val="single" w:sz="4" w:space="0" w:color="4B4B4D" w:themeColor="accent6"/>
          <w:left w:val="single" w:sz="4" w:space="0" w:color="4B4B4D" w:themeColor="accent6"/>
          <w:bottom w:val="single" w:sz="4" w:space="0" w:color="4B4B4D" w:themeColor="accent6"/>
          <w:right w:val="single" w:sz="4" w:space="0" w:color="4B4B4D" w:themeColor="accent6"/>
          <w:insideH w:val="nil"/>
        </w:tcBorders>
        <w:shd w:val="clear" w:color="auto" w:fill="4B4B4D" w:themeFill="accent6"/>
      </w:tcPr>
    </w:tblStylePr>
    <w:tblStylePr w:type="lastRow">
      <w:rPr>
        <w:b/>
        <w:bCs/>
      </w:rPr>
      <w:tblPr/>
      <w:tcPr>
        <w:tcBorders>
          <w:top w:val="double" w:sz="4" w:space="0" w:color="929295" w:themeColor="accent6" w:themeTint="99"/>
        </w:tcBorders>
      </w:tcPr>
    </w:tblStylePr>
    <w:tblStylePr w:type="firstCol">
      <w:rPr>
        <w:b/>
        <w:bCs/>
      </w:rPr>
    </w:tblStylePr>
    <w:tblStylePr w:type="lastCol">
      <w:rPr>
        <w:b/>
        <w:bCs/>
      </w:rPr>
    </w:tblStylePr>
    <w:tblStylePr w:type="band1Vert">
      <w:tblPr/>
      <w:tcPr>
        <w:shd w:val="clear" w:color="auto" w:fill="DADADB" w:themeFill="accent6" w:themeFillTint="33"/>
      </w:tcPr>
    </w:tblStylePr>
    <w:tblStylePr w:type="band1Horz">
      <w:tblPr/>
      <w:tcPr>
        <w:shd w:val="clear" w:color="auto" w:fill="DADADB" w:themeFill="accent6" w:themeFillTint="33"/>
      </w:tcPr>
    </w:tblStylePr>
  </w:style>
  <w:style w:type="table" w:styleId="Lijsttabel5donker">
    <w:name w:val="List Table 5 Dark"/>
    <w:basedOn w:val="Standaardtabel"/>
    <w:uiPriority w:val="99"/>
    <w:rsid w:val="00FC6665"/>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1">
    <w:name w:val="List Table 5 Dark Accent 1"/>
    <w:basedOn w:val="Standaardtabel"/>
    <w:uiPriority w:val="99"/>
    <w:rsid w:val="00FC6665"/>
    <w:pPr>
      <w:spacing w:line="240" w:lineRule="auto"/>
    </w:pPr>
    <w:rPr>
      <w:color w:val="FFFFFF" w:themeColor="background1"/>
    </w:rPr>
    <w:tblPr>
      <w:tblStyleRowBandSize w:val="1"/>
      <w:tblStyleColBandSize w:val="1"/>
      <w:tblBorders>
        <w:top w:val="single" w:sz="24" w:space="0" w:color="000099" w:themeColor="accent1"/>
        <w:left w:val="single" w:sz="24" w:space="0" w:color="000099" w:themeColor="accent1"/>
        <w:bottom w:val="single" w:sz="24" w:space="0" w:color="000099" w:themeColor="accent1"/>
        <w:right w:val="single" w:sz="24" w:space="0" w:color="000099" w:themeColor="accent1"/>
      </w:tblBorders>
    </w:tblPr>
    <w:tcPr>
      <w:shd w:val="clear" w:color="auto" w:fill="00009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2">
    <w:name w:val="List Table 5 Dark Accent 2"/>
    <w:basedOn w:val="Standaardtabel"/>
    <w:uiPriority w:val="99"/>
    <w:rsid w:val="00FC6665"/>
    <w:pPr>
      <w:spacing w:line="240" w:lineRule="auto"/>
    </w:pPr>
    <w:rPr>
      <w:color w:val="FFFFFF" w:themeColor="background1"/>
    </w:rPr>
    <w:tblPr>
      <w:tblStyleRowBandSize w:val="1"/>
      <w:tblStyleColBandSize w:val="1"/>
      <w:tblBorders>
        <w:top w:val="single" w:sz="24" w:space="0" w:color="6B9CD2" w:themeColor="accent2"/>
        <w:left w:val="single" w:sz="24" w:space="0" w:color="6B9CD2" w:themeColor="accent2"/>
        <w:bottom w:val="single" w:sz="24" w:space="0" w:color="6B9CD2" w:themeColor="accent2"/>
        <w:right w:val="single" w:sz="24" w:space="0" w:color="6B9CD2" w:themeColor="accent2"/>
      </w:tblBorders>
    </w:tblPr>
    <w:tcPr>
      <w:shd w:val="clear" w:color="auto" w:fill="6B9CD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3">
    <w:name w:val="List Table 5 Dark Accent 3"/>
    <w:basedOn w:val="Standaardtabel"/>
    <w:uiPriority w:val="99"/>
    <w:rsid w:val="00FC6665"/>
    <w:pPr>
      <w:spacing w:line="240" w:lineRule="auto"/>
    </w:pPr>
    <w:rPr>
      <w:color w:val="FFFFFF" w:themeColor="background1"/>
    </w:rPr>
    <w:tblPr>
      <w:tblStyleRowBandSize w:val="1"/>
      <w:tblStyleColBandSize w:val="1"/>
      <w:tblBorders>
        <w:top w:val="single" w:sz="24" w:space="0" w:color="BFBFE5" w:themeColor="accent3"/>
        <w:left w:val="single" w:sz="24" w:space="0" w:color="BFBFE5" w:themeColor="accent3"/>
        <w:bottom w:val="single" w:sz="24" w:space="0" w:color="BFBFE5" w:themeColor="accent3"/>
        <w:right w:val="single" w:sz="24" w:space="0" w:color="BFBFE5" w:themeColor="accent3"/>
      </w:tblBorders>
    </w:tblPr>
    <w:tcPr>
      <w:shd w:val="clear" w:color="auto" w:fill="BFBFE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4">
    <w:name w:val="List Table 5 Dark Accent 4"/>
    <w:basedOn w:val="Standaardtabel"/>
    <w:uiPriority w:val="99"/>
    <w:rsid w:val="00FC6665"/>
    <w:pPr>
      <w:spacing w:line="240" w:lineRule="auto"/>
    </w:pPr>
    <w:rPr>
      <w:color w:val="FFFFFF" w:themeColor="background1"/>
    </w:rPr>
    <w:tblPr>
      <w:tblStyleRowBandSize w:val="1"/>
      <w:tblStyleColBandSize w:val="1"/>
      <w:tblBorders>
        <w:top w:val="single" w:sz="24" w:space="0" w:color="B9B441" w:themeColor="accent4"/>
        <w:left w:val="single" w:sz="24" w:space="0" w:color="B9B441" w:themeColor="accent4"/>
        <w:bottom w:val="single" w:sz="24" w:space="0" w:color="B9B441" w:themeColor="accent4"/>
        <w:right w:val="single" w:sz="24" w:space="0" w:color="B9B441" w:themeColor="accent4"/>
      </w:tblBorders>
    </w:tblPr>
    <w:tcPr>
      <w:shd w:val="clear" w:color="auto" w:fill="B9B4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5">
    <w:name w:val="List Table 5 Dark Accent 5"/>
    <w:basedOn w:val="Standaardtabel"/>
    <w:uiPriority w:val="99"/>
    <w:rsid w:val="00FC6665"/>
    <w:pPr>
      <w:spacing w:line="240" w:lineRule="auto"/>
    </w:pPr>
    <w:rPr>
      <w:color w:val="FFFFFF" w:themeColor="background1"/>
    </w:rPr>
    <w:tblPr>
      <w:tblStyleRowBandSize w:val="1"/>
      <w:tblStyleColBandSize w:val="1"/>
      <w:tblBorders>
        <w:top w:val="single" w:sz="24" w:space="0" w:color="009898" w:themeColor="accent5"/>
        <w:left w:val="single" w:sz="24" w:space="0" w:color="009898" w:themeColor="accent5"/>
        <w:bottom w:val="single" w:sz="24" w:space="0" w:color="009898" w:themeColor="accent5"/>
        <w:right w:val="single" w:sz="24" w:space="0" w:color="009898" w:themeColor="accent5"/>
      </w:tblBorders>
    </w:tblPr>
    <w:tcPr>
      <w:shd w:val="clear" w:color="auto" w:fill="00989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6">
    <w:name w:val="List Table 5 Dark Accent 6"/>
    <w:basedOn w:val="Standaardtabel"/>
    <w:uiPriority w:val="99"/>
    <w:rsid w:val="00FC6665"/>
    <w:pPr>
      <w:spacing w:line="240" w:lineRule="auto"/>
    </w:pPr>
    <w:rPr>
      <w:color w:val="FFFFFF" w:themeColor="background1"/>
    </w:rPr>
    <w:tblPr>
      <w:tblStyleRowBandSize w:val="1"/>
      <w:tblStyleColBandSize w:val="1"/>
      <w:tblBorders>
        <w:top w:val="single" w:sz="24" w:space="0" w:color="4B4B4D" w:themeColor="accent6"/>
        <w:left w:val="single" w:sz="24" w:space="0" w:color="4B4B4D" w:themeColor="accent6"/>
        <w:bottom w:val="single" w:sz="24" w:space="0" w:color="4B4B4D" w:themeColor="accent6"/>
        <w:right w:val="single" w:sz="24" w:space="0" w:color="4B4B4D" w:themeColor="accent6"/>
      </w:tblBorders>
    </w:tblPr>
    <w:tcPr>
      <w:shd w:val="clear" w:color="auto" w:fill="4B4B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6kleurrijk">
    <w:name w:val="List Table 6 Colorful"/>
    <w:basedOn w:val="Standaardtabel"/>
    <w:uiPriority w:val="99"/>
    <w:rsid w:val="00FC6665"/>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6kleurrijk-Accent1">
    <w:name w:val="List Table 6 Colorful Accent 1"/>
    <w:basedOn w:val="Standaardtabel"/>
    <w:uiPriority w:val="99"/>
    <w:rsid w:val="00FC6665"/>
    <w:pPr>
      <w:spacing w:line="240" w:lineRule="auto"/>
    </w:pPr>
    <w:rPr>
      <w:color w:val="000072" w:themeColor="accent1" w:themeShade="BF"/>
    </w:rPr>
    <w:tblPr>
      <w:tblStyleRowBandSize w:val="1"/>
      <w:tblStyleColBandSize w:val="1"/>
      <w:tblBorders>
        <w:top w:val="single" w:sz="4" w:space="0" w:color="000099" w:themeColor="accent1"/>
        <w:bottom w:val="single" w:sz="4" w:space="0" w:color="000099" w:themeColor="accent1"/>
      </w:tblBorders>
    </w:tblPr>
    <w:tblStylePr w:type="firstRow">
      <w:rPr>
        <w:b/>
        <w:bCs/>
      </w:rPr>
      <w:tblPr/>
      <w:tcPr>
        <w:tcBorders>
          <w:bottom w:val="single" w:sz="4" w:space="0" w:color="000099" w:themeColor="accent1"/>
        </w:tcBorders>
      </w:tcPr>
    </w:tblStylePr>
    <w:tblStylePr w:type="lastRow">
      <w:rPr>
        <w:b/>
        <w:bCs/>
      </w:rPr>
      <w:tblPr/>
      <w:tcPr>
        <w:tcBorders>
          <w:top w:val="double" w:sz="4" w:space="0" w:color="000099" w:themeColor="accent1"/>
        </w:tcBorders>
      </w:tcPr>
    </w:tblStylePr>
    <w:tblStylePr w:type="firstCol">
      <w:rPr>
        <w:b/>
        <w:bCs/>
      </w:rPr>
    </w:tblStylePr>
    <w:tblStylePr w:type="lastCol">
      <w:rPr>
        <w:b/>
        <w:bCs/>
      </w:rPr>
    </w:tblStylePr>
    <w:tblStylePr w:type="band1Vert">
      <w:tblPr/>
      <w:tcPr>
        <w:shd w:val="clear" w:color="auto" w:fill="B7B7FF" w:themeFill="accent1" w:themeFillTint="33"/>
      </w:tcPr>
    </w:tblStylePr>
    <w:tblStylePr w:type="band1Horz">
      <w:tblPr/>
      <w:tcPr>
        <w:shd w:val="clear" w:color="auto" w:fill="B7B7FF" w:themeFill="accent1" w:themeFillTint="33"/>
      </w:tcPr>
    </w:tblStylePr>
  </w:style>
  <w:style w:type="table" w:styleId="Lijsttabel6kleurrijk-Accent2">
    <w:name w:val="List Table 6 Colorful Accent 2"/>
    <w:basedOn w:val="Standaardtabel"/>
    <w:uiPriority w:val="99"/>
    <w:rsid w:val="00FC6665"/>
    <w:pPr>
      <w:spacing w:line="240" w:lineRule="auto"/>
    </w:pPr>
    <w:rPr>
      <w:color w:val="3773B5" w:themeColor="accent2" w:themeShade="BF"/>
    </w:rPr>
    <w:tblPr>
      <w:tblStyleRowBandSize w:val="1"/>
      <w:tblStyleColBandSize w:val="1"/>
      <w:tblBorders>
        <w:top w:val="single" w:sz="4" w:space="0" w:color="6B9CD2" w:themeColor="accent2"/>
        <w:bottom w:val="single" w:sz="4" w:space="0" w:color="6B9CD2" w:themeColor="accent2"/>
      </w:tblBorders>
    </w:tblPr>
    <w:tblStylePr w:type="firstRow">
      <w:rPr>
        <w:b/>
        <w:bCs/>
      </w:rPr>
      <w:tblPr/>
      <w:tcPr>
        <w:tcBorders>
          <w:bottom w:val="single" w:sz="4" w:space="0" w:color="6B9CD2" w:themeColor="accent2"/>
        </w:tcBorders>
      </w:tcPr>
    </w:tblStylePr>
    <w:tblStylePr w:type="lastRow">
      <w:rPr>
        <w:b/>
        <w:bCs/>
      </w:rPr>
      <w:tblPr/>
      <w:tcPr>
        <w:tcBorders>
          <w:top w:val="double" w:sz="4" w:space="0" w:color="6B9CD2" w:themeColor="accent2"/>
        </w:tcBorders>
      </w:tcPr>
    </w:tblStylePr>
    <w:tblStylePr w:type="firstCol">
      <w:rPr>
        <w:b/>
        <w:bCs/>
      </w:rPr>
    </w:tblStylePr>
    <w:tblStylePr w:type="lastCol">
      <w:rPr>
        <w:b/>
        <w:bCs/>
      </w:rPr>
    </w:tblStylePr>
    <w:tblStylePr w:type="band1Vert">
      <w:tblPr/>
      <w:tcPr>
        <w:shd w:val="clear" w:color="auto" w:fill="E1EBF6" w:themeFill="accent2" w:themeFillTint="33"/>
      </w:tcPr>
    </w:tblStylePr>
    <w:tblStylePr w:type="band1Horz">
      <w:tblPr/>
      <w:tcPr>
        <w:shd w:val="clear" w:color="auto" w:fill="E1EBF6" w:themeFill="accent2" w:themeFillTint="33"/>
      </w:tcPr>
    </w:tblStylePr>
  </w:style>
  <w:style w:type="table" w:styleId="Lijsttabel6kleurrijk-Accent3">
    <w:name w:val="List Table 6 Colorful Accent 3"/>
    <w:basedOn w:val="Standaardtabel"/>
    <w:uiPriority w:val="99"/>
    <w:rsid w:val="00FC6665"/>
    <w:pPr>
      <w:spacing w:line="240" w:lineRule="auto"/>
    </w:pPr>
    <w:rPr>
      <w:color w:val="7373C6" w:themeColor="accent3" w:themeShade="BF"/>
    </w:rPr>
    <w:tblPr>
      <w:tblStyleRowBandSize w:val="1"/>
      <w:tblStyleColBandSize w:val="1"/>
      <w:tblBorders>
        <w:top w:val="single" w:sz="4" w:space="0" w:color="BFBFE5" w:themeColor="accent3"/>
        <w:bottom w:val="single" w:sz="4" w:space="0" w:color="BFBFE5" w:themeColor="accent3"/>
      </w:tblBorders>
    </w:tblPr>
    <w:tblStylePr w:type="firstRow">
      <w:rPr>
        <w:b/>
        <w:bCs/>
      </w:rPr>
      <w:tblPr/>
      <w:tcPr>
        <w:tcBorders>
          <w:bottom w:val="single" w:sz="4" w:space="0" w:color="BFBFE5" w:themeColor="accent3"/>
        </w:tcBorders>
      </w:tcPr>
    </w:tblStylePr>
    <w:tblStylePr w:type="lastRow">
      <w:rPr>
        <w:b/>
        <w:bCs/>
      </w:rPr>
      <w:tblPr/>
      <w:tcPr>
        <w:tcBorders>
          <w:top w:val="double" w:sz="4" w:space="0" w:color="BFBFE5" w:themeColor="accent3"/>
        </w:tcBorders>
      </w:tcPr>
    </w:tblStylePr>
    <w:tblStylePr w:type="firstCol">
      <w:rPr>
        <w:b/>
        <w:bCs/>
      </w:rPr>
    </w:tblStylePr>
    <w:tblStylePr w:type="lastCol">
      <w:rPr>
        <w:b/>
        <w:bCs/>
      </w:rPr>
    </w:tblStylePr>
    <w:tblStylePr w:type="band1Vert">
      <w:tblPr/>
      <w:tcPr>
        <w:shd w:val="clear" w:color="auto" w:fill="F2F2F9" w:themeFill="accent3" w:themeFillTint="33"/>
      </w:tcPr>
    </w:tblStylePr>
    <w:tblStylePr w:type="band1Horz">
      <w:tblPr/>
      <w:tcPr>
        <w:shd w:val="clear" w:color="auto" w:fill="F2F2F9" w:themeFill="accent3" w:themeFillTint="33"/>
      </w:tcPr>
    </w:tblStylePr>
  </w:style>
  <w:style w:type="table" w:styleId="Lijsttabel6kleurrijk-Accent4">
    <w:name w:val="List Table 6 Colorful Accent 4"/>
    <w:basedOn w:val="Standaardtabel"/>
    <w:uiPriority w:val="99"/>
    <w:rsid w:val="00FC6665"/>
    <w:pPr>
      <w:spacing w:line="240" w:lineRule="auto"/>
    </w:pPr>
    <w:rPr>
      <w:color w:val="8A8630" w:themeColor="accent4" w:themeShade="BF"/>
    </w:rPr>
    <w:tblPr>
      <w:tblStyleRowBandSize w:val="1"/>
      <w:tblStyleColBandSize w:val="1"/>
      <w:tblBorders>
        <w:top w:val="single" w:sz="4" w:space="0" w:color="B9B441" w:themeColor="accent4"/>
        <w:bottom w:val="single" w:sz="4" w:space="0" w:color="B9B441" w:themeColor="accent4"/>
      </w:tblBorders>
    </w:tblPr>
    <w:tblStylePr w:type="firstRow">
      <w:rPr>
        <w:b/>
        <w:bCs/>
      </w:rPr>
      <w:tblPr/>
      <w:tcPr>
        <w:tcBorders>
          <w:bottom w:val="single" w:sz="4" w:space="0" w:color="B9B441" w:themeColor="accent4"/>
        </w:tcBorders>
      </w:tcPr>
    </w:tblStylePr>
    <w:tblStylePr w:type="lastRow">
      <w:rPr>
        <w:b/>
        <w:bCs/>
      </w:rPr>
      <w:tblPr/>
      <w:tcPr>
        <w:tcBorders>
          <w:top w:val="double" w:sz="4" w:space="0" w:color="B9B441" w:themeColor="accent4"/>
        </w:tcBorders>
      </w:tcPr>
    </w:tblStylePr>
    <w:tblStylePr w:type="firstCol">
      <w:rPr>
        <w:b/>
        <w:bCs/>
      </w:rPr>
    </w:tblStylePr>
    <w:tblStylePr w:type="lastCol">
      <w:rPr>
        <w:b/>
        <w:bCs/>
      </w:rPr>
    </w:tblStylePr>
    <w:tblStylePr w:type="band1Vert">
      <w:tblPr/>
      <w:tcPr>
        <w:shd w:val="clear" w:color="auto" w:fill="F1F0D8" w:themeFill="accent4" w:themeFillTint="33"/>
      </w:tcPr>
    </w:tblStylePr>
    <w:tblStylePr w:type="band1Horz">
      <w:tblPr/>
      <w:tcPr>
        <w:shd w:val="clear" w:color="auto" w:fill="F1F0D8" w:themeFill="accent4" w:themeFillTint="33"/>
      </w:tcPr>
    </w:tblStylePr>
  </w:style>
  <w:style w:type="table" w:styleId="Lijsttabel6kleurrijk-Accent5">
    <w:name w:val="List Table 6 Colorful Accent 5"/>
    <w:basedOn w:val="Standaardtabel"/>
    <w:uiPriority w:val="99"/>
    <w:rsid w:val="00FC6665"/>
    <w:pPr>
      <w:spacing w:line="240" w:lineRule="auto"/>
    </w:pPr>
    <w:rPr>
      <w:color w:val="007171" w:themeColor="accent5" w:themeShade="BF"/>
    </w:rPr>
    <w:tblPr>
      <w:tblStyleRowBandSize w:val="1"/>
      <w:tblStyleColBandSize w:val="1"/>
      <w:tblBorders>
        <w:top w:val="single" w:sz="4" w:space="0" w:color="009898" w:themeColor="accent5"/>
        <w:bottom w:val="single" w:sz="4" w:space="0" w:color="009898" w:themeColor="accent5"/>
      </w:tblBorders>
    </w:tblPr>
    <w:tblStylePr w:type="firstRow">
      <w:rPr>
        <w:b/>
        <w:bCs/>
      </w:rPr>
      <w:tblPr/>
      <w:tcPr>
        <w:tcBorders>
          <w:bottom w:val="single" w:sz="4" w:space="0" w:color="009898" w:themeColor="accent5"/>
        </w:tcBorders>
      </w:tcPr>
    </w:tblStylePr>
    <w:tblStylePr w:type="lastRow">
      <w:rPr>
        <w:b/>
        <w:bCs/>
      </w:rPr>
      <w:tblPr/>
      <w:tcPr>
        <w:tcBorders>
          <w:top w:val="double" w:sz="4" w:space="0" w:color="009898" w:themeColor="accent5"/>
        </w:tcBorders>
      </w:tcPr>
    </w:tblStylePr>
    <w:tblStylePr w:type="firstCol">
      <w:rPr>
        <w:b/>
        <w:bCs/>
      </w:rPr>
    </w:tblStylePr>
    <w:tblStylePr w:type="lastCol">
      <w:rPr>
        <w:b/>
        <w:bCs/>
      </w:rPr>
    </w:tblStylePr>
    <w:tblStylePr w:type="band1Vert">
      <w:tblPr/>
      <w:tcPr>
        <w:shd w:val="clear" w:color="auto" w:fill="B7FFFF" w:themeFill="accent5" w:themeFillTint="33"/>
      </w:tcPr>
    </w:tblStylePr>
    <w:tblStylePr w:type="band1Horz">
      <w:tblPr/>
      <w:tcPr>
        <w:shd w:val="clear" w:color="auto" w:fill="B7FFFF" w:themeFill="accent5" w:themeFillTint="33"/>
      </w:tcPr>
    </w:tblStylePr>
  </w:style>
  <w:style w:type="table" w:styleId="Lijsttabel6kleurrijk-Accent6">
    <w:name w:val="List Table 6 Colorful Accent 6"/>
    <w:basedOn w:val="Standaardtabel"/>
    <w:uiPriority w:val="99"/>
    <w:rsid w:val="00FC6665"/>
    <w:pPr>
      <w:spacing w:line="240" w:lineRule="auto"/>
    </w:pPr>
    <w:rPr>
      <w:color w:val="383839" w:themeColor="accent6" w:themeShade="BF"/>
    </w:rPr>
    <w:tblPr>
      <w:tblStyleRowBandSize w:val="1"/>
      <w:tblStyleColBandSize w:val="1"/>
      <w:tblBorders>
        <w:top w:val="single" w:sz="4" w:space="0" w:color="4B4B4D" w:themeColor="accent6"/>
        <w:bottom w:val="single" w:sz="4" w:space="0" w:color="4B4B4D" w:themeColor="accent6"/>
      </w:tblBorders>
    </w:tblPr>
    <w:tblStylePr w:type="firstRow">
      <w:rPr>
        <w:b/>
        <w:bCs/>
      </w:rPr>
      <w:tblPr/>
      <w:tcPr>
        <w:tcBorders>
          <w:bottom w:val="single" w:sz="4" w:space="0" w:color="4B4B4D" w:themeColor="accent6"/>
        </w:tcBorders>
      </w:tcPr>
    </w:tblStylePr>
    <w:tblStylePr w:type="lastRow">
      <w:rPr>
        <w:b/>
        <w:bCs/>
      </w:rPr>
      <w:tblPr/>
      <w:tcPr>
        <w:tcBorders>
          <w:top w:val="double" w:sz="4" w:space="0" w:color="4B4B4D" w:themeColor="accent6"/>
        </w:tcBorders>
      </w:tcPr>
    </w:tblStylePr>
    <w:tblStylePr w:type="firstCol">
      <w:rPr>
        <w:b/>
        <w:bCs/>
      </w:rPr>
    </w:tblStylePr>
    <w:tblStylePr w:type="lastCol">
      <w:rPr>
        <w:b/>
        <w:bCs/>
      </w:rPr>
    </w:tblStylePr>
    <w:tblStylePr w:type="band1Vert">
      <w:tblPr/>
      <w:tcPr>
        <w:shd w:val="clear" w:color="auto" w:fill="DADADB" w:themeFill="accent6" w:themeFillTint="33"/>
      </w:tcPr>
    </w:tblStylePr>
    <w:tblStylePr w:type="band1Horz">
      <w:tblPr/>
      <w:tcPr>
        <w:shd w:val="clear" w:color="auto" w:fill="DADADB" w:themeFill="accent6" w:themeFillTint="33"/>
      </w:tcPr>
    </w:tblStylePr>
  </w:style>
  <w:style w:type="table" w:styleId="Lijsttabel7kleurrijk">
    <w:name w:val="List Table 7 Colorful"/>
    <w:basedOn w:val="Standaardtabel"/>
    <w:uiPriority w:val="99"/>
    <w:rsid w:val="00FC6665"/>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1">
    <w:name w:val="List Table 7 Colorful Accent 1"/>
    <w:basedOn w:val="Standaardtabel"/>
    <w:uiPriority w:val="99"/>
    <w:rsid w:val="00FC6665"/>
    <w:pPr>
      <w:spacing w:line="240" w:lineRule="auto"/>
    </w:pPr>
    <w:rPr>
      <w:color w:val="000072"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9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9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9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99" w:themeColor="accent1"/>
        </w:tcBorders>
        <w:shd w:val="clear" w:color="auto" w:fill="FFFFFF" w:themeFill="background1"/>
      </w:tcPr>
    </w:tblStylePr>
    <w:tblStylePr w:type="band1Vert">
      <w:tblPr/>
      <w:tcPr>
        <w:shd w:val="clear" w:color="auto" w:fill="B7B7FF" w:themeFill="accent1" w:themeFillTint="33"/>
      </w:tcPr>
    </w:tblStylePr>
    <w:tblStylePr w:type="band1Horz">
      <w:tblPr/>
      <w:tcPr>
        <w:shd w:val="clear" w:color="auto" w:fill="B7B7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2">
    <w:name w:val="List Table 7 Colorful Accent 2"/>
    <w:basedOn w:val="Standaardtabel"/>
    <w:uiPriority w:val="99"/>
    <w:rsid w:val="00FC6665"/>
    <w:pPr>
      <w:spacing w:line="240" w:lineRule="auto"/>
    </w:pPr>
    <w:rPr>
      <w:color w:val="3773B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B9CD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B9CD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B9CD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B9CD2" w:themeColor="accent2"/>
        </w:tcBorders>
        <w:shd w:val="clear" w:color="auto" w:fill="FFFFFF" w:themeFill="background1"/>
      </w:tcPr>
    </w:tblStylePr>
    <w:tblStylePr w:type="band1Vert">
      <w:tblPr/>
      <w:tcPr>
        <w:shd w:val="clear" w:color="auto" w:fill="E1EBF6" w:themeFill="accent2" w:themeFillTint="33"/>
      </w:tcPr>
    </w:tblStylePr>
    <w:tblStylePr w:type="band1Horz">
      <w:tblPr/>
      <w:tcPr>
        <w:shd w:val="clear" w:color="auto" w:fill="E1EB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3">
    <w:name w:val="List Table 7 Colorful Accent 3"/>
    <w:basedOn w:val="Standaardtabel"/>
    <w:uiPriority w:val="99"/>
    <w:rsid w:val="00FC6665"/>
    <w:pPr>
      <w:spacing w:line="240" w:lineRule="auto"/>
    </w:pPr>
    <w:rPr>
      <w:color w:val="7373C6"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FBFE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FBFE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FBFE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FBFE5" w:themeColor="accent3"/>
        </w:tcBorders>
        <w:shd w:val="clear" w:color="auto" w:fill="FFFFFF" w:themeFill="background1"/>
      </w:tcPr>
    </w:tblStylePr>
    <w:tblStylePr w:type="band1Vert">
      <w:tblPr/>
      <w:tcPr>
        <w:shd w:val="clear" w:color="auto" w:fill="F2F2F9" w:themeFill="accent3" w:themeFillTint="33"/>
      </w:tcPr>
    </w:tblStylePr>
    <w:tblStylePr w:type="band1Horz">
      <w:tblPr/>
      <w:tcPr>
        <w:shd w:val="clear" w:color="auto" w:fill="F2F2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4">
    <w:name w:val="List Table 7 Colorful Accent 4"/>
    <w:basedOn w:val="Standaardtabel"/>
    <w:uiPriority w:val="99"/>
    <w:rsid w:val="00FC6665"/>
    <w:pPr>
      <w:spacing w:line="240" w:lineRule="auto"/>
    </w:pPr>
    <w:rPr>
      <w:color w:val="8A86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9B4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9B4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9B4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9B441" w:themeColor="accent4"/>
        </w:tcBorders>
        <w:shd w:val="clear" w:color="auto" w:fill="FFFFFF" w:themeFill="background1"/>
      </w:tcPr>
    </w:tblStylePr>
    <w:tblStylePr w:type="band1Vert">
      <w:tblPr/>
      <w:tcPr>
        <w:shd w:val="clear" w:color="auto" w:fill="F1F0D8" w:themeFill="accent4" w:themeFillTint="33"/>
      </w:tcPr>
    </w:tblStylePr>
    <w:tblStylePr w:type="band1Horz">
      <w:tblPr/>
      <w:tcPr>
        <w:shd w:val="clear" w:color="auto" w:fill="F1F0D8"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5">
    <w:name w:val="List Table 7 Colorful Accent 5"/>
    <w:basedOn w:val="Standaardtabel"/>
    <w:uiPriority w:val="99"/>
    <w:rsid w:val="00FC6665"/>
    <w:pPr>
      <w:spacing w:line="240" w:lineRule="auto"/>
    </w:pPr>
    <w:rPr>
      <w:color w:val="007171"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989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989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989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9898" w:themeColor="accent5"/>
        </w:tcBorders>
        <w:shd w:val="clear" w:color="auto" w:fill="FFFFFF" w:themeFill="background1"/>
      </w:tcPr>
    </w:tblStylePr>
    <w:tblStylePr w:type="band1Vert">
      <w:tblPr/>
      <w:tcPr>
        <w:shd w:val="clear" w:color="auto" w:fill="B7FFFF" w:themeFill="accent5" w:themeFillTint="33"/>
      </w:tcPr>
    </w:tblStylePr>
    <w:tblStylePr w:type="band1Horz">
      <w:tblPr/>
      <w:tcPr>
        <w:shd w:val="clear" w:color="auto" w:fill="B7FFF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6">
    <w:name w:val="List Table 7 Colorful Accent 6"/>
    <w:basedOn w:val="Standaardtabel"/>
    <w:uiPriority w:val="99"/>
    <w:rsid w:val="00FC6665"/>
    <w:pPr>
      <w:spacing w:line="240" w:lineRule="auto"/>
    </w:pPr>
    <w:rPr>
      <w:color w:val="3838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4B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4B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4B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4B4D" w:themeColor="accent6"/>
        </w:tcBorders>
        <w:shd w:val="clear" w:color="auto" w:fill="FFFFFF" w:themeFill="background1"/>
      </w:tcPr>
    </w:tblStylePr>
    <w:tblStylePr w:type="band1Vert">
      <w:tblPr/>
      <w:tcPr>
        <w:shd w:val="clear" w:color="auto" w:fill="DADADB" w:themeFill="accent6" w:themeFillTint="33"/>
      </w:tcPr>
    </w:tblStylePr>
    <w:tblStylePr w:type="band1Horz">
      <w:tblPr/>
      <w:tcPr>
        <w:shd w:val="clear" w:color="auto" w:fill="DADA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Onopgemaaktetabel1">
    <w:name w:val="Plain Table 1"/>
    <w:basedOn w:val="Standaardtabel"/>
    <w:uiPriority w:val="99"/>
    <w:rsid w:val="00FC6665"/>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99"/>
    <w:rsid w:val="00FC6665"/>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3">
    <w:name w:val="Plain Table 3"/>
    <w:basedOn w:val="Standaardtabel"/>
    <w:uiPriority w:val="99"/>
    <w:rsid w:val="00FC6665"/>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99"/>
    <w:rsid w:val="00FC6665"/>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99"/>
    <w:rsid w:val="00FC666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astertabel1licht">
    <w:name w:val="Grid Table 1 Light"/>
    <w:basedOn w:val="Standaardtabel"/>
    <w:uiPriority w:val="99"/>
    <w:rsid w:val="00FC6665"/>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astertabel1licht-Accent1">
    <w:name w:val="Grid Table 1 Light Accent 1"/>
    <w:basedOn w:val="Standaardtabel"/>
    <w:uiPriority w:val="99"/>
    <w:rsid w:val="00FC6665"/>
    <w:pPr>
      <w:spacing w:line="240" w:lineRule="auto"/>
    </w:pPr>
    <w:tblPr>
      <w:tblStyleRowBandSize w:val="1"/>
      <w:tblStyleColBandSize w:val="1"/>
      <w:tblBorders>
        <w:top w:val="single" w:sz="4" w:space="0" w:color="7070FF" w:themeColor="accent1" w:themeTint="66"/>
        <w:left w:val="single" w:sz="4" w:space="0" w:color="7070FF" w:themeColor="accent1" w:themeTint="66"/>
        <w:bottom w:val="single" w:sz="4" w:space="0" w:color="7070FF" w:themeColor="accent1" w:themeTint="66"/>
        <w:right w:val="single" w:sz="4" w:space="0" w:color="7070FF" w:themeColor="accent1" w:themeTint="66"/>
        <w:insideH w:val="single" w:sz="4" w:space="0" w:color="7070FF" w:themeColor="accent1" w:themeTint="66"/>
        <w:insideV w:val="single" w:sz="4" w:space="0" w:color="7070FF" w:themeColor="accent1" w:themeTint="66"/>
      </w:tblBorders>
    </w:tblPr>
    <w:tblStylePr w:type="firstRow">
      <w:rPr>
        <w:b/>
        <w:bCs/>
      </w:rPr>
      <w:tblPr/>
      <w:tcPr>
        <w:tcBorders>
          <w:bottom w:val="single" w:sz="12" w:space="0" w:color="2828FF" w:themeColor="accent1" w:themeTint="99"/>
        </w:tcBorders>
      </w:tcPr>
    </w:tblStylePr>
    <w:tblStylePr w:type="lastRow">
      <w:rPr>
        <w:b/>
        <w:bCs/>
      </w:rPr>
      <w:tblPr/>
      <w:tcPr>
        <w:tcBorders>
          <w:top w:val="double" w:sz="2" w:space="0" w:color="2828FF" w:themeColor="accent1" w:themeTint="99"/>
        </w:tcBorders>
      </w:tcPr>
    </w:tblStylePr>
    <w:tblStylePr w:type="firstCol">
      <w:rPr>
        <w:b/>
        <w:bCs/>
      </w:rPr>
    </w:tblStylePr>
    <w:tblStylePr w:type="lastCol">
      <w:rPr>
        <w:b/>
        <w:bCs/>
      </w:rPr>
    </w:tblStylePr>
  </w:style>
  <w:style w:type="table" w:styleId="Rastertabel1licht-Accent2">
    <w:name w:val="Grid Table 1 Light Accent 2"/>
    <w:basedOn w:val="Standaardtabel"/>
    <w:uiPriority w:val="99"/>
    <w:rsid w:val="00FC6665"/>
    <w:pPr>
      <w:spacing w:line="240" w:lineRule="auto"/>
    </w:pPr>
    <w:tblPr>
      <w:tblStyleRowBandSize w:val="1"/>
      <w:tblStyleColBandSize w:val="1"/>
      <w:tblBorders>
        <w:top w:val="single" w:sz="4" w:space="0" w:color="C3D7ED" w:themeColor="accent2" w:themeTint="66"/>
        <w:left w:val="single" w:sz="4" w:space="0" w:color="C3D7ED" w:themeColor="accent2" w:themeTint="66"/>
        <w:bottom w:val="single" w:sz="4" w:space="0" w:color="C3D7ED" w:themeColor="accent2" w:themeTint="66"/>
        <w:right w:val="single" w:sz="4" w:space="0" w:color="C3D7ED" w:themeColor="accent2" w:themeTint="66"/>
        <w:insideH w:val="single" w:sz="4" w:space="0" w:color="C3D7ED" w:themeColor="accent2" w:themeTint="66"/>
        <w:insideV w:val="single" w:sz="4" w:space="0" w:color="C3D7ED" w:themeColor="accent2" w:themeTint="66"/>
      </w:tblBorders>
    </w:tblPr>
    <w:tblStylePr w:type="firstRow">
      <w:rPr>
        <w:b/>
        <w:bCs/>
      </w:rPr>
      <w:tblPr/>
      <w:tcPr>
        <w:tcBorders>
          <w:bottom w:val="single" w:sz="12" w:space="0" w:color="A6C3E4" w:themeColor="accent2" w:themeTint="99"/>
        </w:tcBorders>
      </w:tcPr>
    </w:tblStylePr>
    <w:tblStylePr w:type="lastRow">
      <w:rPr>
        <w:b/>
        <w:bCs/>
      </w:rPr>
      <w:tblPr/>
      <w:tcPr>
        <w:tcBorders>
          <w:top w:val="double" w:sz="2" w:space="0" w:color="A6C3E4" w:themeColor="accent2" w:themeTint="99"/>
        </w:tcBorders>
      </w:tcPr>
    </w:tblStylePr>
    <w:tblStylePr w:type="firstCol">
      <w:rPr>
        <w:b/>
        <w:bCs/>
      </w:rPr>
    </w:tblStylePr>
    <w:tblStylePr w:type="lastCol">
      <w:rPr>
        <w:b/>
        <w:bCs/>
      </w:rPr>
    </w:tblStylePr>
  </w:style>
  <w:style w:type="table" w:styleId="Rastertabel1licht-Accent3">
    <w:name w:val="Grid Table 1 Light Accent 3"/>
    <w:basedOn w:val="Standaardtabel"/>
    <w:uiPriority w:val="99"/>
    <w:rsid w:val="00FC6665"/>
    <w:pPr>
      <w:spacing w:line="240" w:lineRule="auto"/>
    </w:pPr>
    <w:tblPr>
      <w:tblStyleRowBandSize w:val="1"/>
      <w:tblStyleColBandSize w:val="1"/>
      <w:tblBorders>
        <w:top w:val="single" w:sz="4" w:space="0" w:color="E5E5F4" w:themeColor="accent3" w:themeTint="66"/>
        <w:left w:val="single" w:sz="4" w:space="0" w:color="E5E5F4" w:themeColor="accent3" w:themeTint="66"/>
        <w:bottom w:val="single" w:sz="4" w:space="0" w:color="E5E5F4" w:themeColor="accent3" w:themeTint="66"/>
        <w:right w:val="single" w:sz="4" w:space="0" w:color="E5E5F4" w:themeColor="accent3" w:themeTint="66"/>
        <w:insideH w:val="single" w:sz="4" w:space="0" w:color="E5E5F4" w:themeColor="accent3" w:themeTint="66"/>
        <w:insideV w:val="single" w:sz="4" w:space="0" w:color="E5E5F4" w:themeColor="accent3" w:themeTint="66"/>
      </w:tblBorders>
    </w:tblPr>
    <w:tblStylePr w:type="firstRow">
      <w:rPr>
        <w:b/>
        <w:bCs/>
      </w:rPr>
      <w:tblPr/>
      <w:tcPr>
        <w:tcBorders>
          <w:bottom w:val="single" w:sz="12" w:space="0" w:color="D8D8EF" w:themeColor="accent3" w:themeTint="99"/>
        </w:tcBorders>
      </w:tcPr>
    </w:tblStylePr>
    <w:tblStylePr w:type="lastRow">
      <w:rPr>
        <w:b/>
        <w:bCs/>
      </w:rPr>
      <w:tblPr/>
      <w:tcPr>
        <w:tcBorders>
          <w:top w:val="double" w:sz="2" w:space="0" w:color="D8D8EF" w:themeColor="accent3" w:themeTint="99"/>
        </w:tcBorders>
      </w:tcPr>
    </w:tblStylePr>
    <w:tblStylePr w:type="firstCol">
      <w:rPr>
        <w:b/>
        <w:bCs/>
      </w:rPr>
    </w:tblStylePr>
    <w:tblStylePr w:type="lastCol">
      <w:rPr>
        <w:b/>
        <w:bCs/>
      </w:rPr>
    </w:tblStylePr>
  </w:style>
  <w:style w:type="table" w:styleId="Rastertabel1licht-Accent4">
    <w:name w:val="Grid Table 1 Light Accent 4"/>
    <w:basedOn w:val="Standaardtabel"/>
    <w:uiPriority w:val="99"/>
    <w:rsid w:val="00FC6665"/>
    <w:pPr>
      <w:spacing w:line="240" w:lineRule="auto"/>
    </w:pPr>
    <w:tblPr>
      <w:tblStyleRowBandSize w:val="1"/>
      <w:tblStyleColBandSize w:val="1"/>
      <w:tblBorders>
        <w:top w:val="single" w:sz="4" w:space="0" w:color="E4E1B2" w:themeColor="accent4" w:themeTint="66"/>
        <w:left w:val="single" w:sz="4" w:space="0" w:color="E4E1B2" w:themeColor="accent4" w:themeTint="66"/>
        <w:bottom w:val="single" w:sz="4" w:space="0" w:color="E4E1B2" w:themeColor="accent4" w:themeTint="66"/>
        <w:right w:val="single" w:sz="4" w:space="0" w:color="E4E1B2" w:themeColor="accent4" w:themeTint="66"/>
        <w:insideH w:val="single" w:sz="4" w:space="0" w:color="E4E1B2" w:themeColor="accent4" w:themeTint="66"/>
        <w:insideV w:val="single" w:sz="4" w:space="0" w:color="E4E1B2" w:themeColor="accent4" w:themeTint="66"/>
      </w:tblBorders>
    </w:tblPr>
    <w:tblStylePr w:type="firstRow">
      <w:rPr>
        <w:b/>
        <w:bCs/>
      </w:rPr>
      <w:tblPr/>
      <w:tcPr>
        <w:tcBorders>
          <w:bottom w:val="single" w:sz="12" w:space="0" w:color="D6D38B" w:themeColor="accent4" w:themeTint="99"/>
        </w:tcBorders>
      </w:tcPr>
    </w:tblStylePr>
    <w:tblStylePr w:type="lastRow">
      <w:rPr>
        <w:b/>
        <w:bCs/>
      </w:rPr>
      <w:tblPr/>
      <w:tcPr>
        <w:tcBorders>
          <w:top w:val="double" w:sz="2" w:space="0" w:color="D6D38B" w:themeColor="accent4" w:themeTint="99"/>
        </w:tcBorders>
      </w:tcPr>
    </w:tblStylePr>
    <w:tblStylePr w:type="firstCol">
      <w:rPr>
        <w:b/>
        <w:bCs/>
      </w:rPr>
    </w:tblStylePr>
    <w:tblStylePr w:type="lastCol">
      <w:rPr>
        <w:b/>
        <w:bCs/>
      </w:rPr>
    </w:tblStylePr>
  </w:style>
  <w:style w:type="table" w:styleId="Rastertabel1licht-Accent5">
    <w:name w:val="Grid Table 1 Light Accent 5"/>
    <w:basedOn w:val="Standaardtabel"/>
    <w:uiPriority w:val="99"/>
    <w:rsid w:val="00FC6665"/>
    <w:pPr>
      <w:spacing w:line="240" w:lineRule="auto"/>
    </w:pPr>
    <w:tblPr>
      <w:tblStyleRowBandSize w:val="1"/>
      <w:tblStyleColBandSize w:val="1"/>
      <w:tblBorders>
        <w:top w:val="single" w:sz="4" w:space="0" w:color="6FFFFF" w:themeColor="accent5" w:themeTint="66"/>
        <w:left w:val="single" w:sz="4" w:space="0" w:color="6FFFFF" w:themeColor="accent5" w:themeTint="66"/>
        <w:bottom w:val="single" w:sz="4" w:space="0" w:color="6FFFFF" w:themeColor="accent5" w:themeTint="66"/>
        <w:right w:val="single" w:sz="4" w:space="0" w:color="6FFFFF" w:themeColor="accent5" w:themeTint="66"/>
        <w:insideH w:val="single" w:sz="4" w:space="0" w:color="6FFFFF" w:themeColor="accent5" w:themeTint="66"/>
        <w:insideV w:val="single" w:sz="4" w:space="0" w:color="6FFFFF" w:themeColor="accent5" w:themeTint="66"/>
      </w:tblBorders>
    </w:tblPr>
    <w:tblStylePr w:type="firstRow">
      <w:rPr>
        <w:b/>
        <w:bCs/>
      </w:rPr>
      <w:tblPr/>
      <w:tcPr>
        <w:tcBorders>
          <w:bottom w:val="single" w:sz="12" w:space="0" w:color="28FFFF" w:themeColor="accent5" w:themeTint="99"/>
        </w:tcBorders>
      </w:tcPr>
    </w:tblStylePr>
    <w:tblStylePr w:type="lastRow">
      <w:rPr>
        <w:b/>
        <w:bCs/>
      </w:rPr>
      <w:tblPr/>
      <w:tcPr>
        <w:tcBorders>
          <w:top w:val="double" w:sz="2" w:space="0" w:color="28FFFF" w:themeColor="accent5" w:themeTint="99"/>
        </w:tcBorders>
      </w:tcPr>
    </w:tblStylePr>
    <w:tblStylePr w:type="firstCol">
      <w:rPr>
        <w:b/>
        <w:bCs/>
      </w:rPr>
    </w:tblStylePr>
    <w:tblStylePr w:type="lastCol">
      <w:rPr>
        <w:b/>
        <w:bCs/>
      </w:rPr>
    </w:tblStylePr>
  </w:style>
  <w:style w:type="table" w:styleId="Rastertabel1licht-Accent6">
    <w:name w:val="Grid Table 1 Light Accent 6"/>
    <w:basedOn w:val="Standaardtabel"/>
    <w:uiPriority w:val="99"/>
    <w:rsid w:val="00FC6665"/>
    <w:pPr>
      <w:spacing w:line="240" w:lineRule="auto"/>
    </w:pPr>
    <w:tblPr>
      <w:tblStyleRowBandSize w:val="1"/>
      <w:tblStyleColBandSize w:val="1"/>
      <w:tblBorders>
        <w:top w:val="single" w:sz="4" w:space="0" w:color="B6B6B8" w:themeColor="accent6" w:themeTint="66"/>
        <w:left w:val="single" w:sz="4" w:space="0" w:color="B6B6B8" w:themeColor="accent6" w:themeTint="66"/>
        <w:bottom w:val="single" w:sz="4" w:space="0" w:color="B6B6B8" w:themeColor="accent6" w:themeTint="66"/>
        <w:right w:val="single" w:sz="4" w:space="0" w:color="B6B6B8" w:themeColor="accent6" w:themeTint="66"/>
        <w:insideH w:val="single" w:sz="4" w:space="0" w:color="B6B6B8" w:themeColor="accent6" w:themeTint="66"/>
        <w:insideV w:val="single" w:sz="4" w:space="0" w:color="B6B6B8" w:themeColor="accent6" w:themeTint="66"/>
      </w:tblBorders>
    </w:tblPr>
    <w:tblStylePr w:type="firstRow">
      <w:rPr>
        <w:b/>
        <w:bCs/>
      </w:rPr>
      <w:tblPr/>
      <w:tcPr>
        <w:tcBorders>
          <w:bottom w:val="single" w:sz="12" w:space="0" w:color="929295" w:themeColor="accent6" w:themeTint="99"/>
        </w:tcBorders>
      </w:tcPr>
    </w:tblStylePr>
    <w:tblStylePr w:type="lastRow">
      <w:rPr>
        <w:b/>
        <w:bCs/>
      </w:rPr>
      <w:tblPr/>
      <w:tcPr>
        <w:tcBorders>
          <w:top w:val="double" w:sz="2" w:space="0" w:color="929295" w:themeColor="accent6" w:themeTint="99"/>
        </w:tcBorders>
      </w:tcPr>
    </w:tblStylePr>
    <w:tblStylePr w:type="firstCol">
      <w:rPr>
        <w:b/>
        <w:bCs/>
      </w:rPr>
    </w:tblStylePr>
    <w:tblStylePr w:type="lastCol">
      <w:rPr>
        <w:b/>
        <w:bCs/>
      </w:rPr>
    </w:tblStylePr>
  </w:style>
  <w:style w:type="table" w:styleId="Rastertabel2">
    <w:name w:val="Grid Table 2"/>
    <w:basedOn w:val="Standaardtabel"/>
    <w:uiPriority w:val="99"/>
    <w:rsid w:val="00FC6665"/>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2-Accent1">
    <w:name w:val="Grid Table 2 Accent 1"/>
    <w:basedOn w:val="Standaardtabel"/>
    <w:uiPriority w:val="99"/>
    <w:rsid w:val="00FC6665"/>
    <w:pPr>
      <w:spacing w:line="240" w:lineRule="auto"/>
    </w:pPr>
    <w:tblPr>
      <w:tblStyleRowBandSize w:val="1"/>
      <w:tblStyleColBandSize w:val="1"/>
      <w:tblBorders>
        <w:top w:val="single" w:sz="2" w:space="0" w:color="2828FF" w:themeColor="accent1" w:themeTint="99"/>
        <w:bottom w:val="single" w:sz="2" w:space="0" w:color="2828FF" w:themeColor="accent1" w:themeTint="99"/>
        <w:insideH w:val="single" w:sz="2" w:space="0" w:color="2828FF" w:themeColor="accent1" w:themeTint="99"/>
        <w:insideV w:val="single" w:sz="2" w:space="0" w:color="2828FF" w:themeColor="accent1" w:themeTint="99"/>
      </w:tblBorders>
    </w:tblPr>
    <w:tblStylePr w:type="firstRow">
      <w:rPr>
        <w:b/>
        <w:bCs/>
      </w:rPr>
      <w:tblPr/>
      <w:tcPr>
        <w:tcBorders>
          <w:top w:val="nil"/>
          <w:bottom w:val="single" w:sz="12" w:space="0" w:color="2828FF" w:themeColor="accent1" w:themeTint="99"/>
          <w:insideH w:val="nil"/>
          <w:insideV w:val="nil"/>
        </w:tcBorders>
        <w:shd w:val="clear" w:color="auto" w:fill="FFFFFF" w:themeFill="background1"/>
      </w:tcPr>
    </w:tblStylePr>
    <w:tblStylePr w:type="lastRow">
      <w:rPr>
        <w:b/>
        <w:bCs/>
      </w:rPr>
      <w:tblPr/>
      <w:tcPr>
        <w:tcBorders>
          <w:top w:val="double" w:sz="2" w:space="0" w:color="2828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7B7FF" w:themeFill="accent1" w:themeFillTint="33"/>
      </w:tcPr>
    </w:tblStylePr>
    <w:tblStylePr w:type="band1Horz">
      <w:tblPr/>
      <w:tcPr>
        <w:shd w:val="clear" w:color="auto" w:fill="B7B7FF" w:themeFill="accent1" w:themeFillTint="33"/>
      </w:tcPr>
    </w:tblStylePr>
  </w:style>
  <w:style w:type="table" w:styleId="Rastertabel2-Accent2">
    <w:name w:val="Grid Table 2 Accent 2"/>
    <w:basedOn w:val="Standaardtabel"/>
    <w:uiPriority w:val="99"/>
    <w:rsid w:val="00FC6665"/>
    <w:pPr>
      <w:spacing w:line="240" w:lineRule="auto"/>
    </w:pPr>
    <w:tblPr>
      <w:tblStyleRowBandSize w:val="1"/>
      <w:tblStyleColBandSize w:val="1"/>
      <w:tblBorders>
        <w:top w:val="single" w:sz="2" w:space="0" w:color="A6C3E4" w:themeColor="accent2" w:themeTint="99"/>
        <w:bottom w:val="single" w:sz="2" w:space="0" w:color="A6C3E4" w:themeColor="accent2" w:themeTint="99"/>
        <w:insideH w:val="single" w:sz="2" w:space="0" w:color="A6C3E4" w:themeColor="accent2" w:themeTint="99"/>
        <w:insideV w:val="single" w:sz="2" w:space="0" w:color="A6C3E4" w:themeColor="accent2" w:themeTint="99"/>
      </w:tblBorders>
    </w:tblPr>
    <w:tblStylePr w:type="firstRow">
      <w:rPr>
        <w:b/>
        <w:bCs/>
      </w:rPr>
      <w:tblPr/>
      <w:tcPr>
        <w:tcBorders>
          <w:top w:val="nil"/>
          <w:bottom w:val="single" w:sz="12" w:space="0" w:color="A6C3E4" w:themeColor="accent2" w:themeTint="99"/>
          <w:insideH w:val="nil"/>
          <w:insideV w:val="nil"/>
        </w:tcBorders>
        <w:shd w:val="clear" w:color="auto" w:fill="FFFFFF" w:themeFill="background1"/>
      </w:tcPr>
    </w:tblStylePr>
    <w:tblStylePr w:type="lastRow">
      <w:rPr>
        <w:b/>
        <w:bCs/>
      </w:rPr>
      <w:tblPr/>
      <w:tcPr>
        <w:tcBorders>
          <w:top w:val="double" w:sz="2" w:space="0" w:color="A6C3E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1EBF6" w:themeFill="accent2" w:themeFillTint="33"/>
      </w:tcPr>
    </w:tblStylePr>
    <w:tblStylePr w:type="band1Horz">
      <w:tblPr/>
      <w:tcPr>
        <w:shd w:val="clear" w:color="auto" w:fill="E1EBF6" w:themeFill="accent2" w:themeFillTint="33"/>
      </w:tcPr>
    </w:tblStylePr>
  </w:style>
  <w:style w:type="table" w:styleId="Rastertabel2-Accent3">
    <w:name w:val="Grid Table 2 Accent 3"/>
    <w:basedOn w:val="Standaardtabel"/>
    <w:uiPriority w:val="99"/>
    <w:rsid w:val="00FC6665"/>
    <w:pPr>
      <w:spacing w:line="240" w:lineRule="auto"/>
    </w:pPr>
    <w:tblPr>
      <w:tblStyleRowBandSize w:val="1"/>
      <w:tblStyleColBandSize w:val="1"/>
      <w:tblBorders>
        <w:top w:val="single" w:sz="2" w:space="0" w:color="D8D8EF" w:themeColor="accent3" w:themeTint="99"/>
        <w:bottom w:val="single" w:sz="2" w:space="0" w:color="D8D8EF" w:themeColor="accent3" w:themeTint="99"/>
        <w:insideH w:val="single" w:sz="2" w:space="0" w:color="D8D8EF" w:themeColor="accent3" w:themeTint="99"/>
        <w:insideV w:val="single" w:sz="2" w:space="0" w:color="D8D8EF" w:themeColor="accent3" w:themeTint="99"/>
      </w:tblBorders>
    </w:tblPr>
    <w:tblStylePr w:type="firstRow">
      <w:rPr>
        <w:b/>
        <w:bCs/>
      </w:rPr>
      <w:tblPr/>
      <w:tcPr>
        <w:tcBorders>
          <w:top w:val="nil"/>
          <w:bottom w:val="single" w:sz="12" w:space="0" w:color="D8D8EF" w:themeColor="accent3" w:themeTint="99"/>
          <w:insideH w:val="nil"/>
          <w:insideV w:val="nil"/>
        </w:tcBorders>
        <w:shd w:val="clear" w:color="auto" w:fill="FFFFFF" w:themeFill="background1"/>
      </w:tcPr>
    </w:tblStylePr>
    <w:tblStylePr w:type="lastRow">
      <w:rPr>
        <w:b/>
        <w:bCs/>
      </w:rPr>
      <w:tblPr/>
      <w:tcPr>
        <w:tcBorders>
          <w:top w:val="double" w:sz="2" w:space="0" w:color="D8D8E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2F9" w:themeFill="accent3" w:themeFillTint="33"/>
      </w:tcPr>
    </w:tblStylePr>
    <w:tblStylePr w:type="band1Horz">
      <w:tblPr/>
      <w:tcPr>
        <w:shd w:val="clear" w:color="auto" w:fill="F2F2F9" w:themeFill="accent3" w:themeFillTint="33"/>
      </w:tcPr>
    </w:tblStylePr>
  </w:style>
  <w:style w:type="table" w:styleId="Rastertabel2-Accent4">
    <w:name w:val="Grid Table 2 Accent 4"/>
    <w:basedOn w:val="Standaardtabel"/>
    <w:uiPriority w:val="99"/>
    <w:rsid w:val="00FC6665"/>
    <w:pPr>
      <w:spacing w:line="240" w:lineRule="auto"/>
    </w:pPr>
    <w:tblPr>
      <w:tblStyleRowBandSize w:val="1"/>
      <w:tblStyleColBandSize w:val="1"/>
      <w:tblBorders>
        <w:top w:val="single" w:sz="2" w:space="0" w:color="D6D38B" w:themeColor="accent4" w:themeTint="99"/>
        <w:bottom w:val="single" w:sz="2" w:space="0" w:color="D6D38B" w:themeColor="accent4" w:themeTint="99"/>
        <w:insideH w:val="single" w:sz="2" w:space="0" w:color="D6D38B" w:themeColor="accent4" w:themeTint="99"/>
        <w:insideV w:val="single" w:sz="2" w:space="0" w:color="D6D38B" w:themeColor="accent4" w:themeTint="99"/>
      </w:tblBorders>
    </w:tblPr>
    <w:tblStylePr w:type="firstRow">
      <w:rPr>
        <w:b/>
        <w:bCs/>
      </w:rPr>
      <w:tblPr/>
      <w:tcPr>
        <w:tcBorders>
          <w:top w:val="nil"/>
          <w:bottom w:val="single" w:sz="12" w:space="0" w:color="D6D38B" w:themeColor="accent4" w:themeTint="99"/>
          <w:insideH w:val="nil"/>
          <w:insideV w:val="nil"/>
        </w:tcBorders>
        <w:shd w:val="clear" w:color="auto" w:fill="FFFFFF" w:themeFill="background1"/>
      </w:tcPr>
    </w:tblStylePr>
    <w:tblStylePr w:type="lastRow">
      <w:rPr>
        <w:b/>
        <w:bCs/>
      </w:rPr>
      <w:tblPr/>
      <w:tcPr>
        <w:tcBorders>
          <w:top w:val="double" w:sz="2" w:space="0" w:color="D6D38B"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1F0D8" w:themeFill="accent4" w:themeFillTint="33"/>
      </w:tcPr>
    </w:tblStylePr>
    <w:tblStylePr w:type="band1Horz">
      <w:tblPr/>
      <w:tcPr>
        <w:shd w:val="clear" w:color="auto" w:fill="F1F0D8" w:themeFill="accent4" w:themeFillTint="33"/>
      </w:tcPr>
    </w:tblStylePr>
  </w:style>
  <w:style w:type="table" w:styleId="Rastertabel2-Accent5">
    <w:name w:val="Grid Table 2 Accent 5"/>
    <w:basedOn w:val="Standaardtabel"/>
    <w:uiPriority w:val="99"/>
    <w:rsid w:val="00FC6665"/>
    <w:pPr>
      <w:spacing w:line="240" w:lineRule="auto"/>
    </w:pPr>
    <w:tblPr>
      <w:tblStyleRowBandSize w:val="1"/>
      <w:tblStyleColBandSize w:val="1"/>
      <w:tblBorders>
        <w:top w:val="single" w:sz="2" w:space="0" w:color="28FFFF" w:themeColor="accent5" w:themeTint="99"/>
        <w:bottom w:val="single" w:sz="2" w:space="0" w:color="28FFFF" w:themeColor="accent5" w:themeTint="99"/>
        <w:insideH w:val="single" w:sz="2" w:space="0" w:color="28FFFF" w:themeColor="accent5" w:themeTint="99"/>
        <w:insideV w:val="single" w:sz="2" w:space="0" w:color="28FFFF" w:themeColor="accent5" w:themeTint="99"/>
      </w:tblBorders>
    </w:tblPr>
    <w:tblStylePr w:type="firstRow">
      <w:rPr>
        <w:b/>
        <w:bCs/>
      </w:rPr>
      <w:tblPr/>
      <w:tcPr>
        <w:tcBorders>
          <w:top w:val="nil"/>
          <w:bottom w:val="single" w:sz="12" w:space="0" w:color="28FFFF" w:themeColor="accent5" w:themeTint="99"/>
          <w:insideH w:val="nil"/>
          <w:insideV w:val="nil"/>
        </w:tcBorders>
        <w:shd w:val="clear" w:color="auto" w:fill="FFFFFF" w:themeFill="background1"/>
      </w:tcPr>
    </w:tblStylePr>
    <w:tblStylePr w:type="lastRow">
      <w:rPr>
        <w:b/>
        <w:bCs/>
      </w:rPr>
      <w:tblPr/>
      <w:tcPr>
        <w:tcBorders>
          <w:top w:val="double" w:sz="2" w:space="0" w:color="28FFF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7FFFF" w:themeFill="accent5" w:themeFillTint="33"/>
      </w:tcPr>
    </w:tblStylePr>
    <w:tblStylePr w:type="band1Horz">
      <w:tblPr/>
      <w:tcPr>
        <w:shd w:val="clear" w:color="auto" w:fill="B7FFFF" w:themeFill="accent5" w:themeFillTint="33"/>
      </w:tcPr>
    </w:tblStylePr>
  </w:style>
  <w:style w:type="table" w:styleId="Rastertabel2-Accent6">
    <w:name w:val="Grid Table 2 Accent 6"/>
    <w:basedOn w:val="Standaardtabel"/>
    <w:uiPriority w:val="99"/>
    <w:rsid w:val="00FC6665"/>
    <w:pPr>
      <w:spacing w:line="240" w:lineRule="auto"/>
    </w:pPr>
    <w:tblPr>
      <w:tblStyleRowBandSize w:val="1"/>
      <w:tblStyleColBandSize w:val="1"/>
      <w:tblBorders>
        <w:top w:val="single" w:sz="2" w:space="0" w:color="929295" w:themeColor="accent6" w:themeTint="99"/>
        <w:bottom w:val="single" w:sz="2" w:space="0" w:color="929295" w:themeColor="accent6" w:themeTint="99"/>
        <w:insideH w:val="single" w:sz="2" w:space="0" w:color="929295" w:themeColor="accent6" w:themeTint="99"/>
        <w:insideV w:val="single" w:sz="2" w:space="0" w:color="929295" w:themeColor="accent6" w:themeTint="99"/>
      </w:tblBorders>
    </w:tblPr>
    <w:tblStylePr w:type="firstRow">
      <w:rPr>
        <w:b/>
        <w:bCs/>
      </w:rPr>
      <w:tblPr/>
      <w:tcPr>
        <w:tcBorders>
          <w:top w:val="nil"/>
          <w:bottom w:val="single" w:sz="12" w:space="0" w:color="929295" w:themeColor="accent6" w:themeTint="99"/>
          <w:insideH w:val="nil"/>
          <w:insideV w:val="nil"/>
        </w:tcBorders>
        <w:shd w:val="clear" w:color="auto" w:fill="FFFFFF" w:themeFill="background1"/>
      </w:tcPr>
    </w:tblStylePr>
    <w:tblStylePr w:type="lastRow">
      <w:rPr>
        <w:b/>
        <w:bCs/>
      </w:rPr>
      <w:tblPr/>
      <w:tcPr>
        <w:tcBorders>
          <w:top w:val="double" w:sz="2" w:space="0" w:color="92929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DADB" w:themeFill="accent6" w:themeFillTint="33"/>
      </w:tcPr>
    </w:tblStylePr>
    <w:tblStylePr w:type="band1Horz">
      <w:tblPr/>
      <w:tcPr>
        <w:shd w:val="clear" w:color="auto" w:fill="DADADB" w:themeFill="accent6" w:themeFillTint="33"/>
      </w:tcPr>
    </w:tblStylePr>
  </w:style>
  <w:style w:type="table" w:styleId="Rastertabel3">
    <w:name w:val="Grid Table 3"/>
    <w:basedOn w:val="Standaardtabel"/>
    <w:uiPriority w:val="99"/>
    <w:rsid w:val="00FC6665"/>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3-Accent1">
    <w:name w:val="Grid Table 3 Accent 1"/>
    <w:basedOn w:val="Standaardtabel"/>
    <w:uiPriority w:val="99"/>
    <w:rsid w:val="00FC6665"/>
    <w:pPr>
      <w:spacing w:line="240" w:lineRule="auto"/>
    </w:pPr>
    <w:tblPr>
      <w:tblStyleRowBandSize w:val="1"/>
      <w:tblStyleColBandSize w:val="1"/>
      <w:tblBorders>
        <w:top w:val="single" w:sz="4" w:space="0" w:color="2828FF" w:themeColor="accent1" w:themeTint="99"/>
        <w:left w:val="single" w:sz="4" w:space="0" w:color="2828FF" w:themeColor="accent1" w:themeTint="99"/>
        <w:bottom w:val="single" w:sz="4" w:space="0" w:color="2828FF" w:themeColor="accent1" w:themeTint="99"/>
        <w:right w:val="single" w:sz="4" w:space="0" w:color="2828FF" w:themeColor="accent1" w:themeTint="99"/>
        <w:insideH w:val="single" w:sz="4" w:space="0" w:color="2828FF" w:themeColor="accent1" w:themeTint="99"/>
        <w:insideV w:val="single" w:sz="4" w:space="0" w:color="2828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7B7FF" w:themeFill="accent1" w:themeFillTint="33"/>
      </w:tcPr>
    </w:tblStylePr>
    <w:tblStylePr w:type="band1Horz">
      <w:tblPr/>
      <w:tcPr>
        <w:shd w:val="clear" w:color="auto" w:fill="B7B7FF" w:themeFill="accent1" w:themeFillTint="33"/>
      </w:tcPr>
    </w:tblStylePr>
    <w:tblStylePr w:type="neCell">
      <w:tblPr/>
      <w:tcPr>
        <w:tcBorders>
          <w:bottom w:val="single" w:sz="4" w:space="0" w:color="2828FF" w:themeColor="accent1" w:themeTint="99"/>
        </w:tcBorders>
      </w:tcPr>
    </w:tblStylePr>
    <w:tblStylePr w:type="nwCell">
      <w:tblPr/>
      <w:tcPr>
        <w:tcBorders>
          <w:bottom w:val="single" w:sz="4" w:space="0" w:color="2828FF" w:themeColor="accent1" w:themeTint="99"/>
        </w:tcBorders>
      </w:tcPr>
    </w:tblStylePr>
    <w:tblStylePr w:type="seCell">
      <w:tblPr/>
      <w:tcPr>
        <w:tcBorders>
          <w:top w:val="single" w:sz="4" w:space="0" w:color="2828FF" w:themeColor="accent1" w:themeTint="99"/>
        </w:tcBorders>
      </w:tcPr>
    </w:tblStylePr>
    <w:tblStylePr w:type="swCell">
      <w:tblPr/>
      <w:tcPr>
        <w:tcBorders>
          <w:top w:val="single" w:sz="4" w:space="0" w:color="2828FF" w:themeColor="accent1" w:themeTint="99"/>
        </w:tcBorders>
      </w:tcPr>
    </w:tblStylePr>
  </w:style>
  <w:style w:type="table" w:styleId="Rastertabel3-Accent2">
    <w:name w:val="Grid Table 3 Accent 2"/>
    <w:basedOn w:val="Standaardtabel"/>
    <w:uiPriority w:val="99"/>
    <w:rsid w:val="00FC6665"/>
    <w:pPr>
      <w:spacing w:line="240" w:lineRule="auto"/>
    </w:pPr>
    <w:tblPr>
      <w:tblStyleRowBandSize w:val="1"/>
      <w:tblStyleColBandSize w:val="1"/>
      <w:tblBorders>
        <w:top w:val="single" w:sz="4" w:space="0" w:color="A6C3E4" w:themeColor="accent2" w:themeTint="99"/>
        <w:left w:val="single" w:sz="4" w:space="0" w:color="A6C3E4" w:themeColor="accent2" w:themeTint="99"/>
        <w:bottom w:val="single" w:sz="4" w:space="0" w:color="A6C3E4" w:themeColor="accent2" w:themeTint="99"/>
        <w:right w:val="single" w:sz="4" w:space="0" w:color="A6C3E4" w:themeColor="accent2" w:themeTint="99"/>
        <w:insideH w:val="single" w:sz="4" w:space="0" w:color="A6C3E4" w:themeColor="accent2" w:themeTint="99"/>
        <w:insideV w:val="single" w:sz="4" w:space="0" w:color="A6C3E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BF6" w:themeFill="accent2" w:themeFillTint="33"/>
      </w:tcPr>
    </w:tblStylePr>
    <w:tblStylePr w:type="band1Horz">
      <w:tblPr/>
      <w:tcPr>
        <w:shd w:val="clear" w:color="auto" w:fill="E1EBF6" w:themeFill="accent2" w:themeFillTint="33"/>
      </w:tcPr>
    </w:tblStylePr>
    <w:tblStylePr w:type="neCell">
      <w:tblPr/>
      <w:tcPr>
        <w:tcBorders>
          <w:bottom w:val="single" w:sz="4" w:space="0" w:color="A6C3E4" w:themeColor="accent2" w:themeTint="99"/>
        </w:tcBorders>
      </w:tcPr>
    </w:tblStylePr>
    <w:tblStylePr w:type="nwCell">
      <w:tblPr/>
      <w:tcPr>
        <w:tcBorders>
          <w:bottom w:val="single" w:sz="4" w:space="0" w:color="A6C3E4" w:themeColor="accent2" w:themeTint="99"/>
        </w:tcBorders>
      </w:tcPr>
    </w:tblStylePr>
    <w:tblStylePr w:type="seCell">
      <w:tblPr/>
      <w:tcPr>
        <w:tcBorders>
          <w:top w:val="single" w:sz="4" w:space="0" w:color="A6C3E4" w:themeColor="accent2" w:themeTint="99"/>
        </w:tcBorders>
      </w:tcPr>
    </w:tblStylePr>
    <w:tblStylePr w:type="swCell">
      <w:tblPr/>
      <w:tcPr>
        <w:tcBorders>
          <w:top w:val="single" w:sz="4" w:space="0" w:color="A6C3E4" w:themeColor="accent2" w:themeTint="99"/>
        </w:tcBorders>
      </w:tcPr>
    </w:tblStylePr>
  </w:style>
  <w:style w:type="table" w:styleId="Rastertabel3-Accent3">
    <w:name w:val="Grid Table 3 Accent 3"/>
    <w:basedOn w:val="Standaardtabel"/>
    <w:uiPriority w:val="99"/>
    <w:rsid w:val="00FC6665"/>
    <w:pPr>
      <w:spacing w:line="240" w:lineRule="auto"/>
    </w:pPr>
    <w:tblPr>
      <w:tblStyleRowBandSize w:val="1"/>
      <w:tblStyleColBandSize w:val="1"/>
      <w:tblBorders>
        <w:top w:val="single" w:sz="4" w:space="0" w:color="D8D8EF" w:themeColor="accent3" w:themeTint="99"/>
        <w:left w:val="single" w:sz="4" w:space="0" w:color="D8D8EF" w:themeColor="accent3" w:themeTint="99"/>
        <w:bottom w:val="single" w:sz="4" w:space="0" w:color="D8D8EF" w:themeColor="accent3" w:themeTint="99"/>
        <w:right w:val="single" w:sz="4" w:space="0" w:color="D8D8EF" w:themeColor="accent3" w:themeTint="99"/>
        <w:insideH w:val="single" w:sz="4" w:space="0" w:color="D8D8EF" w:themeColor="accent3" w:themeTint="99"/>
        <w:insideV w:val="single" w:sz="4" w:space="0" w:color="D8D8E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2F9" w:themeFill="accent3" w:themeFillTint="33"/>
      </w:tcPr>
    </w:tblStylePr>
    <w:tblStylePr w:type="band1Horz">
      <w:tblPr/>
      <w:tcPr>
        <w:shd w:val="clear" w:color="auto" w:fill="F2F2F9" w:themeFill="accent3" w:themeFillTint="33"/>
      </w:tcPr>
    </w:tblStylePr>
    <w:tblStylePr w:type="neCell">
      <w:tblPr/>
      <w:tcPr>
        <w:tcBorders>
          <w:bottom w:val="single" w:sz="4" w:space="0" w:color="D8D8EF" w:themeColor="accent3" w:themeTint="99"/>
        </w:tcBorders>
      </w:tcPr>
    </w:tblStylePr>
    <w:tblStylePr w:type="nwCell">
      <w:tblPr/>
      <w:tcPr>
        <w:tcBorders>
          <w:bottom w:val="single" w:sz="4" w:space="0" w:color="D8D8EF" w:themeColor="accent3" w:themeTint="99"/>
        </w:tcBorders>
      </w:tcPr>
    </w:tblStylePr>
    <w:tblStylePr w:type="seCell">
      <w:tblPr/>
      <w:tcPr>
        <w:tcBorders>
          <w:top w:val="single" w:sz="4" w:space="0" w:color="D8D8EF" w:themeColor="accent3" w:themeTint="99"/>
        </w:tcBorders>
      </w:tcPr>
    </w:tblStylePr>
    <w:tblStylePr w:type="swCell">
      <w:tblPr/>
      <w:tcPr>
        <w:tcBorders>
          <w:top w:val="single" w:sz="4" w:space="0" w:color="D8D8EF" w:themeColor="accent3" w:themeTint="99"/>
        </w:tcBorders>
      </w:tcPr>
    </w:tblStylePr>
  </w:style>
  <w:style w:type="table" w:styleId="Rastertabel3-Accent4">
    <w:name w:val="Grid Table 3 Accent 4"/>
    <w:basedOn w:val="Standaardtabel"/>
    <w:uiPriority w:val="99"/>
    <w:rsid w:val="00FC6665"/>
    <w:pPr>
      <w:spacing w:line="240" w:lineRule="auto"/>
    </w:pPr>
    <w:tblPr>
      <w:tblStyleRowBandSize w:val="1"/>
      <w:tblStyleColBandSize w:val="1"/>
      <w:tblBorders>
        <w:top w:val="single" w:sz="4" w:space="0" w:color="D6D38B" w:themeColor="accent4" w:themeTint="99"/>
        <w:left w:val="single" w:sz="4" w:space="0" w:color="D6D38B" w:themeColor="accent4" w:themeTint="99"/>
        <w:bottom w:val="single" w:sz="4" w:space="0" w:color="D6D38B" w:themeColor="accent4" w:themeTint="99"/>
        <w:right w:val="single" w:sz="4" w:space="0" w:color="D6D38B" w:themeColor="accent4" w:themeTint="99"/>
        <w:insideH w:val="single" w:sz="4" w:space="0" w:color="D6D38B" w:themeColor="accent4" w:themeTint="99"/>
        <w:insideV w:val="single" w:sz="4" w:space="0" w:color="D6D38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0D8" w:themeFill="accent4" w:themeFillTint="33"/>
      </w:tcPr>
    </w:tblStylePr>
    <w:tblStylePr w:type="band1Horz">
      <w:tblPr/>
      <w:tcPr>
        <w:shd w:val="clear" w:color="auto" w:fill="F1F0D8" w:themeFill="accent4" w:themeFillTint="33"/>
      </w:tcPr>
    </w:tblStylePr>
    <w:tblStylePr w:type="neCell">
      <w:tblPr/>
      <w:tcPr>
        <w:tcBorders>
          <w:bottom w:val="single" w:sz="4" w:space="0" w:color="D6D38B" w:themeColor="accent4" w:themeTint="99"/>
        </w:tcBorders>
      </w:tcPr>
    </w:tblStylePr>
    <w:tblStylePr w:type="nwCell">
      <w:tblPr/>
      <w:tcPr>
        <w:tcBorders>
          <w:bottom w:val="single" w:sz="4" w:space="0" w:color="D6D38B" w:themeColor="accent4" w:themeTint="99"/>
        </w:tcBorders>
      </w:tcPr>
    </w:tblStylePr>
    <w:tblStylePr w:type="seCell">
      <w:tblPr/>
      <w:tcPr>
        <w:tcBorders>
          <w:top w:val="single" w:sz="4" w:space="0" w:color="D6D38B" w:themeColor="accent4" w:themeTint="99"/>
        </w:tcBorders>
      </w:tcPr>
    </w:tblStylePr>
    <w:tblStylePr w:type="swCell">
      <w:tblPr/>
      <w:tcPr>
        <w:tcBorders>
          <w:top w:val="single" w:sz="4" w:space="0" w:color="D6D38B" w:themeColor="accent4" w:themeTint="99"/>
        </w:tcBorders>
      </w:tcPr>
    </w:tblStylePr>
  </w:style>
  <w:style w:type="table" w:styleId="Rastertabel3-Accent5">
    <w:name w:val="Grid Table 3 Accent 5"/>
    <w:basedOn w:val="Standaardtabel"/>
    <w:uiPriority w:val="99"/>
    <w:rsid w:val="00FC6665"/>
    <w:pPr>
      <w:spacing w:line="240" w:lineRule="auto"/>
    </w:pPr>
    <w:tblPr>
      <w:tblStyleRowBandSize w:val="1"/>
      <w:tblStyleColBandSize w:val="1"/>
      <w:tblBorders>
        <w:top w:val="single" w:sz="4" w:space="0" w:color="28FFFF" w:themeColor="accent5" w:themeTint="99"/>
        <w:left w:val="single" w:sz="4" w:space="0" w:color="28FFFF" w:themeColor="accent5" w:themeTint="99"/>
        <w:bottom w:val="single" w:sz="4" w:space="0" w:color="28FFFF" w:themeColor="accent5" w:themeTint="99"/>
        <w:right w:val="single" w:sz="4" w:space="0" w:color="28FFFF" w:themeColor="accent5" w:themeTint="99"/>
        <w:insideH w:val="single" w:sz="4" w:space="0" w:color="28FFFF" w:themeColor="accent5" w:themeTint="99"/>
        <w:insideV w:val="single" w:sz="4" w:space="0" w:color="28FFF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7FFFF" w:themeFill="accent5" w:themeFillTint="33"/>
      </w:tcPr>
    </w:tblStylePr>
    <w:tblStylePr w:type="band1Horz">
      <w:tblPr/>
      <w:tcPr>
        <w:shd w:val="clear" w:color="auto" w:fill="B7FFFF" w:themeFill="accent5" w:themeFillTint="33"/>
      </w:tcPr>
    </w:tblStylePr>
    <w:tblStylePr w:type="neCell">
      <w:tblPr/>
      <w:tcPr>
        <w:tcBorders>
          <w:bottom w:val="single" w:sz="4" w:space="0" w:color="28FFFF" w:themeColor="accent5" w:themeTint="99"/>
        </w:tcBorders>
      </w:tcPr>
    </w:tblStylePr>
    <w:tblStylePr w:type="nwCell">
      <w:tblPr/>
      <w:tcPr>
        <w:tcBorders>
          <w:bottom w:val="single" w:sz="4" w:space="0" w:color="28FFFF" w:themeColor="accent5" w:themeTint="99"/>
        </w:tcBorders>
      </w:tcPr>
    </w:tblStylePr>
    <w:tblStylePr w:type="seCell">
      <w:tblPr/>
      <w:tcPr>
        <w:tcBorders>
          <w:top w:val="single" w:sz="4" w:space="0" w:color="28FFFF" w:themeColor="accent5" w:themeTint="99"/>
        </w:tcBorders>
      </w:tcPr>
    </w:tblStylePr>
    <w:tblStylePr w:type="swCell">
      <w:tblPr/>
      <w:tcPr>
        <w:tcBorders>
          <w:top w:val="single" w:sz="4" w:space="0" w:color="28FFFF" w:themeColor="accent5" w:themeTint="99"/>
        </w:tcBorders>
      </w:tcPr>
    </w:tblStylePr>
  </w:style>
  <w:style w:type="table" w:styleId="Rastertabel3-Accent6">
    <w:name w:val="Grid Table 3 Accent 6"/>
    <w:basedOn w:val="Standaardtabel"/>
    <w:uiPriority w:val="99"/>
    <w:rsid w:val="00FC6665"/>
    <w:pPr>
      <w:spacing w:line="240" w:lineRule="auto"/>
    </w:pPr>
    <w:tblPr>
      <w:tblStyleRowBandSize w:val="1"/>
      <w:tblStyleColBandSize w:val="1"/>
      <w:tblBorders>
        <w:top w:val="single" w:sz="4" w:space="0" w:color="929295" w:themeColor="accent6" w:themeTint="99"/>
        <w:left w:val="single" w:sz="4" w:space="0" w:color="929295" w:themeColor="accent6" w:themeTint="99"/>
        <w:bottom w:val="single" w:sz="4" w:space="0" w:color="929295" w:themeColor="accent6" w:themeTint="99"/>
        <w:right w:val="single" w:sz="4" w:space="0" w:color="929295" w:themeColor="accent6" w:themeTint="99"/>
        <w:insideH w:val="single" w:sz="4" w:space="0" w:color="929295" w:themeColor="accent6" w:themeTint="99"/>
        <w:insideV w:val="single" w:sz="4" w:space="0" w:color="92929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DADB" w:themeFill="accent6" w:themeFillTint="33"/>
      </w:tcPr>
    </w:tblStylePr>
    <w:tblStylePr w:type="band1Horz">
      <w:tblPr/>
      <w:tcPr>
        <w:shd w:val="clear" w:color="auto" w:fill="DADADB" w:themeFill="accent6" w:themeFillTint="33"/>
      </w:tcPr>
    </w:tblStylePr>
    <w:tblStylePr w:type="neCell">
      <w:tblPr/>
      <w:tcPr>
        <w:tcBorders>
          <w:bottom w:val="single" w:sz="4" w:space="0" w:color="929295" w:themeColor="accent6" w:themeTint="99"/>
        </w:tcBorders>
      </w:tcPr>
    </w:tblStylePr>
    <w:tblStylePr w:type="nwCell">
      <w:tblPr/>
      <w:tcPr>
        <w:tcBorders>
          <w:bottom w:val="single" w:sz="4" w:space="0" w:color="929295" w:themeColor="accent6" w:themeTint="99"/>
        </w:tcBorders>
      </w:tcPr>
    </w:tblStylePr>
    <w:tblStylePr w:type="seCell">
      <w:tblPr/>
      <w:tcPr>
        <w:tcBorders>
          <w:top w:val="single" w:sz="4" w:space="0" w:color="929295" w:themeColor="accent6" w:themeTint="99"/>
        </w:tcBorders>
      </w:tcPr>
    </w:tblStylePr>
    <w:tblStylePr w:type="swCell">
      <w:tblPr/>
      <w:tcPr>
        <w:tcBorders>
          <w:top w:val="single" w:sz="4" w:space="0" w:color="929295" w:themeColor="accent6" w:themeTint="99"/>
        </w:tcBorders>
      </w:tcPr>
    </w:tblStylePr>
  </w:style>
  <w:style w:type="table" w:styleId="Rastertabel4">
    <w:name w:val="Grid Table 4"/>
    <w:basedOn w:val="Standaardtabel"/>
    <w:uiPriority w:val="99"/>
    <w:rsid w:val="00FC6665"/>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4-Accent1">
    <w:name w:val="Grid Table 4 Accent 1"/>
    <w:basedOn w:val="Standaardtabel"/>
    <w:uiPriority w:val="99"/>
    <w:rsid w:val="00FC6665"/>
    <w:pPr>
      <w:spacing w:line="240" w:lineRule="auto"/>
    </w:pPr>
    <w:tblPr>
      <w:tblStyleRowBandSize w:val="1"/>
      <w:tblStyleColBandSize w:val="1"/>
      <w:tblBorders>
        <w:top w:val="single" w:sz="4" w:space="0" w:color="2828FF" w:themeColor="accent1" w:themeTint="99"/>
        <w:left w:val="single" w:sz="4" w:space="0" w:color="2828FF" w:themeColor="accent1" w:themeTint="99"/>
        <w:bottom w:val="single" w:sz="4" w:space="0" w:color="2828FF" w:themeColor="accent1" w:themeTint="99"/>
        <w:right w:val="single" w:sz="4" w:space="0" w:color="2828FF" w:themeColor="accent1" w:themeTint="99"/>
        <w:insideH w:val="single" w:sz="4" w:space="0" w:color="2828FF" w:themeColor="accent1" w:themeTint="99"/>
        <w:insideV w:val="single" w:sz="4" w:space="0" w:color="2828FF" w:themeColor="accent1" w:themeTint="99"/>
      </w:tblBorders>
    </w:tblPr>
    <w:tblStylePr w:type="firstRow">
      <w:rPr>
        <w:b/>
        <w:bCs/>
        <w:color w:val="FFFFFF" w:themeColor="background1"/>
      </w:rPr>
      <w:tblPr/>
      <w:tcPr>
        <w:tcBorders>
          <w:top w:val="single" w:sz="4" w:space="0" w:color="000099" w:themeColor="accent1"/>
          <w:left w:val="single" w:sz="4" w:space="0" w:color="000099" w:themeColor="accent1"/>
          <w:bottom w:val="single" w:sz="4" w:space="0" w:color="000099" w:themeColor="accent1"/>
          <w:right w:val="single" w:sz="4" w:space="0" w:color="000099" w:themeColor="accent1"/>
          <w:insideH w:val="nil"/>
          <w:insideV w:val="nil"/>
        </w:tcBorders>
        <w:shd w:val="clear" w:color="auto" w:fill="000099" w:themeFill="accent1"/>
      </w:tcPr>
    </w:tblStylePr>
    <w:tblStylePr w:type="lastRow">
      <w:rPr>
        <w:b/>
        <w:bCs/>
      </w:rPr>
      <w:tblPr/>
      <w:tcPr>
        <w:tcBorders>
          <w:top w:val="double" w:sz="4" w:space="0" w:color="000099" w:themeColor="accent1"/>
        </w:tcBorders>
      </w:tcPr>
    </w:tblStylePr>
    <w:tblStylePr w:type="firstCol">
      <w:rPr>
        <w:b/>
        <w:bCs/>
      </w:rPr>
    </w:tblStylePr>
    <w:tblStylePr w:type="lastCol">
      <w:rPr>
        <w:b/>
        <w:bCs/>
      </w:rPr>
    </w:tblStylePr>
    <w:tblStylePr w:type="band1Vert">
      <w:tblPr/>
      <w:tcPr>
        <w:shd w:val="clear" w:color="auto" w:fill="B7B7FF" w:themeFill="accent1" w:themeFillTint="33"/>
      </w:tcPr>
    </w:tblStylePr>
    <w:tblStylePr w:type="band1Horz">
      <w:tblPr/>
      <w:tcPr>
        <w:shd w:val="clear" w:color="auto" w:fill="B7B7FF" w:themeFill="accent1" w:themeFillTint="33"/>
      </w:tcPr>
    </w:tblStylePr>
  </w:style>
  <w:style w:type="table" w:styleId="Rastertabel4-Accent2">
    <w:name w:val="Grid Table 4 Accent 2"/>
    <w:basedOn w:val="Standaardtabel"/>
    <w:uiPriority w:val="99"/>
    <w:rsid w:val="00FC6665"/>
    <w:pPr>
      <w:spacing w:line="240" w:lineRule="auto"/>
    </w:pPr>
    <w:tblPr>
      <w:tblStyleRowBandSize w:val="1"/>
      <w:tblStyleColBandSize w:val="1"/>
      <w:tblBorders>
        <w:top w:val="single" w:sz="4" w:space="0" w:color="A6C3E4" w:themeColor="accent2" w:themeTint="99"/>
        <w:left w:val="single" w:sz="4" w:space="0" w:color="A6C3E4" w:themeColor="accent2" w:themeTint="99"/>
        <w:bottom w:val="single" w:sz="4" w:space="0" w:color="A6C3E4" w:themeColor="accent2" w:themeTint="99"/>
        <w:right w:val="single" w:sz="4" w:space="0" w:color="A6C3E4" w:themeColor="accent2" w:themeTint="99"/>
        <w:insideH w:val="single" w:sz="4" w:space="0" w:color="A6C3E4" w:themeColor="accent2" w:themeTint="99"/>
        <w:insideV w:val="single" w:sz="4" w:space="0" w:color="A6C3E4" w:themeColor="accent2" w:themeTint="99"/>
      </w:tblBorders>
    </w:tblPr>
    <w:tblStylePr w:type="firstRow">
      <w:rPr>
        <w:b/>
        <w:bCs/>
        <w:color w:val="FFFFFF" w:themeColor="background1"/>
      </w:rPr>
      <w:tblPr/>
      <w:tcPr>
        <w:tcBorders>
          <w:top w:val="single" w:sz="4" w:space="0" w:color="6B9CD2" w:themeColor="accent2"/>
          <w:left w:val="single" w:sz="4" w:space="0" w:color="6B9CD2" w:themeColor="accent2"/>
          <w:bottom w:val="single" w:sz="4" w:space="0" w:color="6B9CD2" w:themeColor="accent2"/>
          <w:right w:val="single" w:sz="4" w:space="0" w:color="6B9CD2" w:themeColor="accent2"/>
          <w:insideH w:val="nil"/>
          <w:insideV w:val="nil"/>
        </w:tcBorders>
        <w:shd w:val="clear" w:color="auto" w:fill="6B9CD2" w:themeFill="accent2"/>
      </w:tcPr>
    </w:tblStylePr>
    <w:tblStylePr w:type="lastRow">
      <w:rPr>
        <w:b/>
        <w:bCs/>
      </w:rPr>
      <w:tblPr/>
      <w:tcPr>
        <w:tcBorders>
          <w:top w:val="double" w:sz="4" w:space="0" w:color="6B9CD2" w:themeColor="accent2"/>
        </w:tcBorders>
      </w:tcPr>
    </w:tblStylePr>
    <w:tblStylePr w:type="firstCol">
      <w:rPr>
        <w:b/>
        <w:bCs/>
      </w:rPr>
    </w:tblStylePr>
    <w:tblStylePr w:type="lastCol">
      <w:rPr>
        <w:b/>
        <w:bCs/>
      </w:rPr>
    </w:tblStylePr>
    <w:tblStylePr w:type="band1Vert">
      <w:tblPr/>
      <w:tcPr>
        <w:shd w:val="clear" w:color="auto" w:fill="E1EBF6" w:themeFill="accent2" w:themeFillTint="33"/>
      </w:tcPr>
    </w:tblStylePr>
    <w:tblStylePr w:type="band1Horz">
      <w:tblPr/>
      <w:tcPr>
        <w:shd w:val="clear" w:color="auto" w:fill="E1EBF6" w:themeFill="accent2" w:themeFillTint="33"/>
      </w:tcPr>
    </w:tblStylePr>
  </w:style>
  <w:style w:type="table" w:styleId="Rastertabel4-Accent3">
    <w:name w:val="Grid Table 4 Accent 3"/>
    <w:basedOn w:val="Standaardtabel"/>
    <w:uiPriority w:val="99"/>
    <w:rsid w:val="00FC6665"/>
    <w:pPr>
      <w:spacing w:line="240" w:lineRule="auto"/>
    </w:pPr>
    <w:tblPr>
      <w:tblStyleRowBandSize w:val="1"/>
      <w:tblStyleColBandSize w:val="1"/>
      <w:tblBorders>
        <w:top w:val="single" w:sz="4" w:space="0" w:color="D8D8EF" w:themeColor="accent3" w:themeTint="99"/>
        <w:left w:val="single" w:sz="4" w:space="0" w:color="D8D8EF" w:themeColor="accent3" w:themeTint="99"/>
        <w:bottom w:val="single" w:sz="4" w:space="0" w:color="D8D8EF" w:themeColor="accent3" w:themeTint="99"/>
        <w:right w:val="single" w:sz="4" w:space="0" w:color="D8D8EF" w:themeColor="accent3" w:themeTint="99"/>
        <w:insideH w:val="single" w:sz="4" w:space="0" w:color="D8D8EF" w:themeColor="accent3" w:themeTint="99"/>
        <w:insideV w:val="single" w:sz="4" w:space="0" w:color="D8D8EF" w:themeColor="accent3" w:themeTint="99"/>
      </w:tblBorders>
    </w:tblPr>
    <w:tblStylePr w:type="firstRow">
      <w:rPr>
        <w:b/>
        <w:bCs/>
        <w:color w:val="FFFFFF" w:themeColor="background1"/>
      </w:rPr>
      <w:tblPr/>
      <w:tcPr>
        <w:tcBorders>
          <w:top w:val="single" w:sz="4" w:space="0" w:color="BFBFE5" w:themeColor="accent3"/>
          <w:left w:val="single" w:sz="4" w:space="0" w:color="BFBFE5" w:themeColor="accent3"/>
          <w:bottom w:val="single" w:sz="4" w:space="0" w:color="BFBFE5" w:themeColor="accent3"/>
          <w:right w:val="single" w:sz="4" w:space="0" w:color="BFBFE5" w:themeColor="accent3"/>
          <w:insideH w:val="nil"/>
          <w:insideV w:val="nil"/>
        </w:tcBorders>
        <w:shd w:val="clear" w:color="auto" w:fill="BFBFE5" w:themeFill="accent3"/>
      </w:tcPr>
    </w:tblStylePr>
    <w:tblStylePr w:type="lastRow">
      <w:rPr>
        <w:b/>
        <w:bCs/>
      </w:rPr>
      <w:tblPr/>
      <w:tcPr>
        <w:tcBorders>
          <w:top w:val="double" w:sz="4" w:space="0" w:color="BFBFE5" w:themeColor="accent3"/>
        </w:tcBorders>
      </w:tcPr>
    </w:tblStylePr>
    <w:tblStylePr w:type="firstCol">
      <w:rPr>
        <w:b/>
        <w:bCs/>
      </w:rPr>
    </w:tblStylePr>
    <w:tblStylePr w:type="lastCol">
      <w:rPr>
        <w:b/>
        <w:bCs/>
      </w:rPr>
    </w:tblStylePr>
    <w:tblStylePr w:type="band1Vert">
      <w:tblPr/>
      <w:tcPr>
        <w:shd w:val="clear" w:color="auto" w:fill="F2F2F9" w:themeFill="accent3" w:themeFillTint="33"/>
      </w:tcPr>
    </w:tblStylePr>
    <w:tblStylePr w:type="band1Horz">
      <w:tblPr/>
      <w:tcPr>
        <w:shd w:val="clear" w:color="auto" w:fill="F2F2F9" w:themeFill="accent3" w:themeFillTint="33"/>
      </w:tcPr>
    </w:tblStylePr>
  </w:style>
  <w:style w:type="table" w:styleId="Rastertabel4-Accent4">
    <w:name w:val="Grid Table 4 Accent 4"/>
    <w:basedOn w:val="Standaardtabel"/>
    <w:uiPriority w:val="99"/>
    <w:rsid w:val="00FC6665"/>
    <w:pPr>
      <w:spacing w:line="240" w:lineRule="auto"/>
    </w:pPr>
    <w:tblPr>
      <w:tblStyleRowBandSize w:val="1"/>
      <w:tblStyleColBandSize w:val="1"/>
      <w:tblBorders>
        <w:top w:val="single" w:sz="4" w:space="0" w:color="D6D38B" w:themeColor="accent4" w:themeTint="99"/>
        <w:left w:val="single" w:sz="4" w:space="0" w:color="D6D38B" w:themeColor="accent4" w:themeTint="99"/>
        <w:bottom w:val="single" w:sz="4" w:space="0" w:color="D6D38B" w:themeColor="accent4" w:themeTint="99"/>
        <w:right w:val="single" w:sz="4" w:space="0" w:color="D6D38B" w:themeColor="accent4" w:themeTint="99"/>
        <w:insideH w:val="single" w:sz="4" w:space="0" w:color="D6D38B" w:themeColor="accent4" w:themeTint="99"/>
        <w:insideV w:val="single" w:sz="4" w:space="0" w:color="D6D38B" w:themeColor="accent4" w:themeTint="99"/>
      </w:tblBorders>
    </w:tblPr>
    <w:tblStylePr w:type="firstRow">
      <w:rPr>
        <w:b/>
        <w:bCs/>
        <w:color w:val="FFFFFF" w:themeColor="background1"/>
      </w:rPr>
      <w:tblPr/>
      <w:tcPr>
        <w:tcBorders>
          <w:top w:val="single" w:sz="4" w:space="0" w:color="B9B441" w:themeColor="accent4"/>
          <w:left w:val="single" w:sz="4" w:space="0" w:color="B9B441" w:themeColor="accent4"/>
          <w:bottom w:val="single" w:sz="4" w:space="0" w:color="B9B441" w:themeColor="accent4"/>
          <w:right w:val="single" w:sz="4" w:space="0" w:color="B9B441" w:themeColor="accent4"/>
          <w:insideH w:val="nil"/>
          <w:insideV w:val="nil"/>
        </w:tcBorders>
        <w:shd w:val="clear" w:color="auto" w:fill="B9B441" w:themeFill="accent4"/>
      </w:tcPr>
    </w:tblStylePr>
    <w:tblStylePr w:type="lastRow">
      <w:rPr>
        <w:b/>
        <w:bCs/>
      </w:rPr>
      <w:tblPr/>
      <w:tcPr>
        <w:tcBorders>
          <w:top w:val="double" w:sz="4" w:space="0" w:color="B9B441" w:themeColor="accent4"/>
        </w:tcBorders>
      </w:tcPr>
    </w:tblStylePr>
    <w:tblStylePr w:type="firstCol">
      <w:rPr>
        <w:b/>
        <w:bCs/>
      </w:rPr>
    </w:tblStylePr>
    <w:tblStylePr w:type="lastCol">
      <w:rPr>
        <w:b/>
        <w:bCs/>
      </w:rPr>
    </w:tblStylePr>
    <w:tblStylePr w:type="band1Vert">
      <w:tblPr/>
      <w:tcPr>
        <w:shd w:val="clear" w:color="auto" w:fill="F1F0D8" w:themeFill="accent4" w:themeFillTint="33"/>
      </w:tcPr>
    </w:tblStylePr>
    <w:tblStylePr w:type="band1Horz">
      <w:tblPr/>
      <w:tcPr>
        <w:shd w:val="clear" w:color="auto" w:fill="F1F0D8" w:themeFill="accent4" w:themeFillTint="33"/>
      </w:tcPr>
    </w:tblStylePr>
  </w:style>
  <w:style w:type="table" w:styleId="Rastertabel4-Accent5">
    <w:name w:val="Grid Table 4 Accent 5"/>
    <w:basedOn w:val="Standaardtabel"/>
    <w:uiPriority w:val="99"/>
    <w:rsid w:val="00FC6665"/>
    <w:pPr>
      <w:spacing w:line="240" w:lineRule="auto"/>
    </w:pPr>
    <w:tblPr>
      <w:tblStyleRowBandSize w:val="1"/>
      <w:tblStyleColBandSize w:val="1"/>
      <w:tblBorders>
        <w:top w:val="single" w:sz="4" w:space="0" w:color="28FFFF" w:themeColor="accent5" w:themeTint="99"/>
        <w:left w:val="single" w:sz="4" w:space="0" w:color="28FFFF" w:themeColor="accent5" w:themeTint="99"/>
        <w:bottom w:val="single" w:sz="4" w:space="0" w:color="28FFFF" w:themeColor="accent5" w:themeTint="99"/>
        <w:right w:val="single" w:sz="4" w:space="0" w:color="28FFFF" w:themeColor="accent5" w:themeTint="99"/>
        <w:insideH w:val="single" w:sz="4" w:space="0" w:color="28FFFF" w:themeColor="accent5" w:themeTint="99"/>
        <w:insideV w:val="single" w:sz="4" w:space="0" w:color="28FFFF" w:themeColor="accent5" w:themeTint="99"/>
      </w:tblBorders>
    </w:tblPr>
    <w:tblStylePr w:type="firstRow">
      <w:rPr>
        <w:b/>
        <w:bCs/>
        <w:color w:val="FFFFFF" w:themeColor="background1"/>
      </w:rPr>
      <w:tblPr/>
      <w:tcPr>
        <w:tcBorders>
          <w:top w:val="single" w:sz="4" w:space="0" w:color="009898" w:themeColor="accent5"/>
          <w:left w:val="single" w:sz="4" w:space="0" w:color="009898" w:themeColor="accent5"/>
          <w:bottom w:val="single" w:sz="4" w:space="0" w:color="009898" w:themeColor="accent5"/>
          <w:right w:val="single" w:sz="4" w:space="0" w:color="009898" w:themeColor="accent5"/>
          <w:insideH w:val="nil"/>
          <w:insideV w:val="nil"/>
        </w:tcBorders>
        <w:shd w:val="clear" w:color="auto" w:fill="009898" w:themeFill="accent5"/>
      </w:tcPr>
    </w:tblStylePr>
    <w:tblStylePr w:type="lastRow">
      <w:rPr>
        <w:b/>
        <w:bCs/>
      </w:rPr>
      <w:tblPr/>
      <w:tcPr>
        <w:tcBorders>
          <w:top w:val="double" w:sz="4" w:space="0" w:color="009898" w:themeColor="accent5"/>
        </w:tcBorders>
      </w:tcPr>
    </w:tblStylePr>
    <w:tblStylePr w:type="firstCol">
      <w:rPr>
        <w:b/>
        <w:bCs/>
      </w:rPr>
    </w:tblStylePr>
    <w:tblStylePr w:type="lastCol">
      <w:rPr>
        <w:b/>
        <w:bCs/>
      </w:rPr>
    </w:tblStylePr>
    <w:tblStylePr w:type="band1Vert">
      <w:tblPr/>
      <w:tcPr>
        <w:shd w:val="clear" w:color="auto" w:fill="B7FFFF" w:themeFill="accent5" w:themeFillTint="33"/>
      </w:tcPr>
    </w:tblStylePr>
    <w:tblStylePr w:type="band1Horz">
      <w:tblPr/>
      <w:tcPr>
        <w:shd w:val="clear" w:color="auto" w:fill="B7FFFF" w:themeFill="accent5" w:themeFillTint="33"/>
      </w:tcPr>
    </w:tblStylePr>
  </w:style>
  <w:style w:type="table" w:styleId="Rastertabel4-Accent6">
    <w:name w:val="Grid Table 4 Accent 6"/>
    <w:basedOn w:val="Standaardtabel"/>
    <w:uiPriority w:val="99"/>
    <w:rsid w:val="00FC6665"/>
    <w:pPr>
      <w:spacing w:line="240" w:lineRule="auto"/>
    </w:pPr>
    <w:tblPr>
      <w:tblStyleRowBandSize w:val="1"/>
      <w:tblStyleColBandSize w:val="1"/>
      <w:tblBorders>
        <w:top w:val="single" w:sz="4" w:space="0" w:color="929295" w:themeColor="accent6" w:themeTint="99"/>
        <w:left w:val="single" w:sz="4" w:space="0" w:color="929295" w:themeColor="accent6" w:themeTint="99"/>
        <w:bottom w:val="single" w:sz="4" w:space="0" w:color="929295" w:themeColor="accent6" w:themeTint="99"/>
        <w:right w:val="single" w:sz="4" w:space="0" w:color="929295" w:themeColor="accent6" w:themeTint="99"/>
        <w:insideH w:val="single" w:sz="4" w:space="0" w:color="929295" w:themeColor="accent6" w:themeTint="99"/>
        <w:insideV w:val="single" w:sz="4" w:space="0" w:color="929295" w:themeColor="accent6" w:themeTint="99"/>
      </w:tblBorders>
    </w:tblPr>
    <w:tblStylePr w:type="firstRow">
      <w:rPr>
        <w:b/>
        <w:bCs/>
        <w:color w:val="FFFFFF" w:themeColor="background1"/>
      </w:rPr>
      <w:tblPr/>
      <w:tcPr>
        <w:tcBorders>
          <w:top w:val="single" w:sz="4" w:space="0" w:color="4B4B4D" w:themeColor="accent6"/>
          <w:left w:val="single" w:sz="4" w:space="0" w:color="4B4B4D" w:themeColor="accent6"/>
          <w:bottom w:val="single" w:sz="4" w:space="0" w:color="4B4B4D" w:themeColor="accent6"/>
          <w:right w:val="single" w:sz="4" w:space="0" w:color="4B4B4D" w:themeColor="accent6"/>
          <w:insideH w:val="nil"/>
          <w:insideV w:val="nil"/>
        </w:tcBorders>
        <w:shd w:val="clear" w:color="auto" w:fill="4B4B4D" w:themeFill="accent6"/>
      </w:tcPr>
    </w:tblStylePr>
    <w:tblStylePr w:type="lastRow">
      <w:rPr>
        <w:b/>
        <w:bCs/>
      </w:rPr>
      <w:tblPr/>
      <w:tcPr>
        <w:tcBorders>
          <w:top w:val="double" w:sz="4" w:space="0" w:color="4B4B4D" w:themeColor="accent6"/>
        </w:tcBorders>
      </w:tcPr>
    </w:tblStylePr>
    <w:tblStylePr w:type="firstCol">
      <w:rPr>
        <w:b/>
        <w:bCs/>
      </w:rPr>
    </w:tblStylePr>
    <w:tblStylePr w:type="lastCol">
      <w:rPr>
        <w:b/>
        <w:bCs/>
      </w:rPr>
    </w:tblStylePr>
    <w:tblStylePr w:type="band1Vert">
      <w:tblPr/>
      <w:tcPr>
        <w:shd w:val="clear" w:color="auto" w:fill="DADADB" w:themeFill="accent6" w:themeFillTint="33"/>
      </w:tcPr>
    </w:tblStylePr>
    <w:tblStylePr w:type="band1Horz">
      <w:tblPr/>
      <w:tcPr>
        <w:shd w:val="clear" w:color="auto" w:fill="DADADB" w:themeFill="accent6" w:themeFillTint="33"/>
      </w:tcPr>
    </w:tblStylePr>
  </w:style>
  <w:style w:type="table" w:styleId="Rastertabel5donker">
    <w:name w:val="Grid Table 5 Dark"/>
    <w:basedOn w:val="Standaardtabel"/>
    <w:uiPriority w:val="99"/>
    <w:rsid w:val="00FC6665"/>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Rastertabel5donker-Accent1">
    <w:name w:val="Grid Table 5 Dark Accent 1"/>
    <w:basedOn w:val="Standaardtabel"/>
    <w:uiPriority w:val="99"/>
    <w:rsid w:val="00FC6665"/>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B7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9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9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9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99" w:themeFill="accent1"/>
      </w:tcPr>
    </w:tblStylePr>
    <w:tblStylePr w:type="band1Vert">
      <w:tblPr/>
      <w:tcPr>
        <w:shd w:val="clear" w:color="auto" w:fill="7070FF" w:themeFill="accent1" w:themeFillTint="66"/>
      </w:tcPr>
    </w:tblStylePr>
    <w:tblStylePr w:type="band1Horz">
      <w:tblPr/>
      <w:tcPr>
        <w:shd w:val="clear" w:color="auto" w:fill="7070FF" w:themeFill="accent1" w:themeFillTint="66"/>
      </w:tcPr>
    </w:tblStylePr>
  </w:style>
  <w:style w:type="table" w:styleId="Rastertabel5donker-Accent2">
    <w:name w:val="Grid Table 5 Dark Accent 2"/>
    <w:basedOn w:val="Standaardtabel"/>
    <w:uiPriority w:val="99"/>
    <w:rsid w:val="00FC6665"/>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EB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B9CD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B9CD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B9CD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B9CD2" w:themeFill="accent2"/>
      </w:tcPr>
    </w:tblStylePr>
    <w:tblStylePr w:type="band1Vert">
      <w:tblPr/>
      <w:tcPr>
        <w:shd w:val="clear" w:color="auto" w:fill="C3D7ED" w:themeFill="accent2" w:themeFillTint="66"/>
      </w:tcPr>
    </w:tblStylePr>
    <w:tblStylePr w:type="band1Horz">
      <w:tblPr/>
      <w:tcPr>
        <w:shd w:val="clear" w:color="auto" w:fill="C3D7ED" w:themeFill="accent2" w:themeFillTint="66"/>
      </w:tcPr>
    </w:tblStylePr>
  </w:style>
  <w:style w:type="table" w:styleId="Rastertabel5donker-Accent3">
    <w:name w:val="Grid Table 5 Dark Accent 3"/>
    <w:basedOn w:val="Standaardtabel"/>
    <w:uiPriority w:val="99"/>
    <w:rsid w:val="00FC6665"/>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FBFE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FBFE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FBFE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FBFE5" w:themeFill="accent3"/>
      </w:tcPr>
    </w:tblStylePr>
    <w:tblStylePr w:type="band1Vert">
      <w:tblPr/>
      <w:tcPr>
        <w:shd w:val="clear" w:color="auto" w:fill="E5E5F4" w:themeFill="accent3" w:themeFillTint="66"/>
      </w:tcPr>
    </w:tblStylePr>
    <w:tblStylePr w:type="band1Horz">
      <w:tblPr/>
      <w:tcPr>
        <w:shd w:val="clear" w:color="auto" w:fill="E5E5F4" w:themeFill="accent3" w:themeFillTint="66"/>
      </w:tcPr>
    </w:tblStylePr>
  </w:style>
  <w:style w:type="table" w:styleId="Rastertabel5donker-Accent4">
    <w:name w:val="Grid Table 5 Dark Accent 4"/>
    <w:basedOn w:val="Standaardtabel"/>
    <w:uiPriority w:val="99"/>
    <w:rsid w:val="00FC6665"/>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1F0D8"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9B4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9B4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9B4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9B441" w:themeFill="accent4"/>
      </w:tcPr>
    </w:tblStylePr>
    <w:tblStylePr w:type="band1Vert">
      <w:tblPr/>
      <w:tcPr>
        <w:shd w:val="clear" w:color="auto" w:fill="E4E1B2" w:themeFill="accent4" w:themeFillTint="66"/>
      </w:tcPr>
    </w:tblStylePr>
    <w:tblStylePr w:type="band1Horz">
      <w:tblPr/>
      <w:tcPr>
        <w:shd w:val="clear" w:color="auto" w:fill="E4E1B2" w:themeFill="accent4" w:themeFillTint="66"/>
      </w:tcPr>
    </w:tblStylePr>
  </w:style>
  <w:style w:type="table" w:styleId="Rastertabel5donker-Accent5">
    <w:name w:val="Grid Table 5 Dark Accent 5"/>
    <w:basedOn w:val="Standaardtabel"/>
    <w:uiPriority w:val="99"/>
    <w:rsid w:val="00FC6665"/>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F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89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89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89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898" w:themeFill="accent5"/>
      </w:tcPr>
    </w:tblStylePr>
    <w:tblStylePr w:type="band1Vert">
      <w:tblPr/>
      <w:tcPr>
        <w:shd w:val="clear" w:color="auto" w:fill="6FFFFF" w:themeFill="accent5" w:themeFillTint="66"/>
      </w:tcPr>
    </w:tblStylePr>
    <w:tblStylePr w:type="band1Horz">
      <w:tblPr/>
      <w:tcPr>
        <w:shd w:val="clear" w:color="auto" w:fill="6FFFFF" w:themeFill="accent5" w:themeFillTint="66"/>
      </w:tcPr>
    </w:tblStylePr>
  </w:style>
  <w:style w:type="table" w:styleId="Rastertabel5donker-Accent6">
    <w:name w:val="Grid Table 5 Dark Accent 6"/>
    <w:basedOn w:val="Standaardtabel"/>
    <w:uiPriority w:val="99"/>
    <w:rsid w:val="00FC6665"/>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DA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4B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4B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4B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4B4D" w:themeFill="accent6"/>
      </w:tcPr>
    </w:tblStylePr>
    <w:tblStylePr w:type="band1Vert">
      <w:tblPr/>
      <w:tcPr>
        <w:shd w:val="clear" w:color="auto" w:fill="B6B6B8" w:themeFill="accent6" w:themeFillTint="66"/>
      </w:tcPr>
    </w:tblStylePr>
    <w:tblStylePr w:type="band1Horz">
      <w:tblPr/>
      <w:tcPr>
        <w:shd w:val="clear" w:color="auto" w:fill="B6B6B8" w:themeFill="accent6" w:themeFillTint="66"/>
      </w:tcPr>
    </w:tblStylePr>
  </w:style>
  <w:style w:type="table" w:styleId="Rastertabel6kleurrijk">
    <w:name w:val="Grid Table 6 Colorful"/>
    <w:basedOn w:val="Standaardtabel"/>
    <w:uiPriority w:val="99"/>
    <w:rsid w:val="00FC6665"/>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6kleurrijk-Accent1">
    <w:name w:val="Grid Table 6 Colorful Accent 1"/>
    <w:basedOn w:val="Standaardtabel"/>
    <w:uiPriority w:val="99"/>
    <w:rsid w:val="00FC6665"/>
    <w:pPr>
      <w:spacing w:line="240" w:lineRule="auto"/>
    </w:pPr>
    <w:rPr>
      <w:color w:val="000072" w:themeColor="accent1" w:themeShade="BF"/>
    </w:rPr>
    <w:tblPr>
      <w:tblStyleRowBandSize w:val="1"/>
      <w:tblStyleColBandSize w:val="1"/>
      <w:tblBorders>
        <w:top w:val="single" w:sz="4" w:space="0" w:color="2828FF" w:themeColor="accent1" w:themeTint="99"/>
        <w:left w:val="single" w:sz="4" w:space="0" w:color="2828FF" w:themeColor="accent1" w:themeTint="99"/>
        <w:bottom w:val="single" w:sz="4" w:space="0" w:color="2828FF" w:themeColor="accent1" w:themeTint="99"/>
        <w:right w:val="single" w:sz="4" w:space="0" w:color="2828FF" w:themeColor="accent1" w:themeTint="99"/>
        <w:insideH w:val="single" w:sz="4" w:space="0" w:color="2828FF" w:themeColor="accent1" w:themeTint="99"/>
        <w:insideV w:val="single" w:sz="4" w:space="0" w:color="2828FF" w:themeColor="accent1" w:themeTint="99"/>
      </w:tblBorders>
    </w:tblPr>
    <w:tblStylePr w:type="firstRow">
      <w:rPr>
        <w:b/>
        <w:bCs/>
      </w:rPr>
      <w:tblPr/>
      <w:tcPr>
        <w:tcBorders>
          <w:bottom w:val="single" w:sz="12" w:space="0" w:color="2828FF" w:themeColor="accent1" w:themeTint="99"/>
        </w:tcBorders>
      </w:tcPr>
    </w:tblStylePr>
    <w:tblStylePr w:type="lastRow">
      <w:rPr>
        <w:b/>
        <w:bCs/>
      </w:rPr>
      <w:tblPr/>
      <w:tcPr>
        <w:tcBorders>
          <w:top w:val="double" w:sz="4" w:space="0" w:color="2828FF" w:themeColor="accent1" w:themeTint="99"/>
        </w:tcBorders>
      </w:tcPr>
    </w:tblStylePr>
    <w:tblStylePr w:type="firstCol">
      <w:rPr>
        <w:b/>
        <w:bCs/>
      </w:rPr>
    </w:tblStylePr>
    <w:tblStylePr w:type="lastCol">
      <w:rPr>
        <w:b/>
        <w:bCs/>
      </w:rPr>
    </w:tblStylePr>
    <w:tblStylePr w:type="band1Vert">
      <w:tblPr/>
      <w:tcPr>
        <w:shd w:val="clear" w:color="auto" w:fill="B7B7FF" w:themeFill="accent1" w:themeFillTint="33"/>
      </w:tcPr>
    </w:tblStylePr>
    <w:tblStylePr w:type="band1Horz">
      <w:tblPr/>
      <w:tcPr>
        <w:shd w:val="clear" w:color="auto" w:fill="B7B7FF" w:themeFill="accent1" w:themeFillTint="33"/>
      </w:tcPr>
    </w:tblStylePr>
  </w:style>
  <w:style w:type="table" w:styleId="Rastertabel6kleurrijk-Accent2">
    <w:name w:val="Grid Table 6 Colorful Accent 2"/>
    <w:basedOn w:val="Standaardtabel"/>
    <w:uiPriority w:val="99"/>
    <w:rsid w:val="00FC6665"/>
    <w:pPr>
      <w:spacing w:line="240" w:lineRule="auto"/>
    </w:pPr>
    <w:rPr>
      <w:color w:val="3773B5" w:themeColor="accent2" w:themeShade="BF"/>
    </w:rPr>
    <w:tblPr>
      <w:tblStyleRowBandSize w:val="1"/>
      <w:tblStyleColBandSize w:val="1"/>
      <w:tblBorders>
        <w:top w:val="single" w:sz="4" w:space="0" w:color="A6C3E4" w:themeColor="accent2" w:themeTint="99"/>
        <w:left w:val="single" w:sz="4" w:space="0" w:color="A6C3E4" w:themeColor="accent2" w:themeTint="99"/>
        <w:bottom w:val="single" w:sz="4" w:space="0" w:color="A6C3E4" w:themeColor="accent2" w:themeTint="99"/>
        <w:right w:val="single" w:sz="4" w:space="0" w:color="A6C3E4" w:themeColor="accent2" w:themeTint="99"/>
        <w:insideH w:val="single" w:sz="4" w:space="0" w:color="A6C3E4" w:themeColor="accent2" w:themeTint="99"/>
        <w:insideV w:val="single" w:sz="4" w:space="0" w:color="A6C3E4" w:themeColor="accent2" w:themeTint="99"/>
      </w:tblBorders>
    </w:tblPr>
    <w:tblStylePr w:type="firstRow">
      <w:rPr>
        <w:b/>
        <w:bCs/>
      </w:rPr>
      <w:tblPr/>
      <w:tcPr>
        <w:tcBorders>
          <w:bottom w:val="single" w:sz="12" w:space="0" w:color="A6C3E4" w:themeColor="accent2" w:themeTint="99"/>
        </w:tcBorders>
      </w:tcPr>
    </w:tblStylePr>
    <w:tblStylePr w:type="lastRow">
      <w:rPr>
        <w:b/>
        <w:bCs/>
      </w:rPr>
      <w:tblPr/>
      <w:tcPr>
        <w:tcBorders>
          <w:top w:val="double" w:sz="4" w:space="0" w:color="A6C3E4" w:themeColor="accent2" w:themeTint="99"/>
        </w:tcBorders>
      </w:tcPr>
    </w:tblStylePr>
    <w:tblStylePr w:type="firstCol">
      <w:rPr>
        <w:b/>
        <w:bCs/>
      </w:rPr>
    </w:tblStylePr>
    <w:tblStylePr w:type="lastCol">
      <w:rPr>
        <w:b/>
        <w:bCs/>
      </w:rPr>
    </w:tblStylePr>
    <w:tblStylePr w:type="band1Vert">
      <w:tblPr/>
      <w:tcPr>
        <w:shd w:val="clear" w:color="auto" w:fill="E1EBF6" w:themeFill="accent2" w:themeFillTint="33"/>
      </w:tcPr>
    </w:tblStylePr>
    <w:tblStylePr w:type="band1Horz">
      <w:tblPr/>
      <w:tcPr>
        <w:shd w:val="clear" w:color="auto" w:fill="E1EBF6" w:themeFill="accent2" w:themeFillTint="33"/>
      </w:tcPr>
    </w:tblStylePr>
  </w:style>
  <w:style w:type="table" w:styleId="Rastertabel6kleurrijk-Accent3">
    <w:name w:val="Grid Table 6 Colorful Accent 3"/>
    <w:basedOn w:val="Standaardtabel"/>
    <w:uiPriority w:val="99"/>
    <w:rsid w:val="00FC6665"/>
    <w:pPr>
      <w:spacing w:line="240" w:lineRule="auto"/>
    </w:pPr>
    <w:rPr>
      <w:color w:val="7373C6" w:themeColor="accent3" w:themeShade="BF"/>
    </w:rPr>
    <w:tblPr>
      <w:tblStyleRowBandSize w:val="1"/>
      <w:tblStyleColBandSize w:val="1"/>
      <w:tblBorders>
        <w:top w:val="single" w:sz="4" w:space="0" w:color="D8D8EF" w:themeColor="accent3" w:themeTint="99"/>
        <w:left w:val="single" w:sz="4" w:space="0" w:color="D8D8EF" w:themeColor="accent3" w:themeTint="99"/>
        <w:bottom w:val="single" w:sz="4" w:space="0" w:color="D8D8EF" w:themeColor="accent3" w:themeTint="99"/>
        <w:right w:val="single" w:sz="4" w:space="0" w:color="D8D8EF" w:themeColor="accent3" w:themeTint="99"/>
        <w:insideH w:val="single" w:sz="4" w:space="0" w:color="D8D8EF" w:themeColor="accent3" w:themeTint="99"/>
        <w:insideV w:val="single" w:sz="4" w:space="0" w:color="D8D8EF" w:themeColor="accent3" w:themeTint="99"/>
      </w:tblBorders>
    </w:tblPr>
    <w:tblStylePr w:type="firstRow">
      <w:rPr>
        <w:b/>
        <w:bCs/>
      </w:rPr>
      <w:tblPr/>
      <w:tcPr>
        <w:tcBorders>
          <w:bottom w:val="single" w:sz="12" w:space="0" w:color="D8D8EF" w:themeColor="accent3" w:themeTint="99"/>
        </w:tcBorders>
      </w:tcPr>
    </w:tblStylePr>
    <w:tblStylePr w:type="lastRow">
      <w:rPr>
        <w:b/>
        <w:bCs/>
      </w:rPr>
      <w:tblPr/>
      <w:tcPr>
        <w:tcBorders>
          <w:top w:val="double" w:sz="4" w:space="0" w:color="D8D8EF" w:themeColor="accent3" w:themeTint="99"/>
        </w:tcBorders>
      </w:tcPr>
    </w:tblStylePr>
    <w:tblStylePr w:type="firstCol">
      <w:rPr>
        <w:b/>
        <w:bCs/>
      </w:rPr>
    </w:tblStylePr>
    <w:tblStylePr w:type="lastCol">
      <w:rPr>
        <w:b/>
        <w:bCs/>
      </w:rPr>
    </w:tblStylePr>
    <w:tblStylePr w:type="band1Vert">
      <w:tblPr/>
      <w:tcPr>
        <w:shd w:val="clear" w:color="auto" w:fill="F2F2F9" w:themeFill="accent3" w:themeFillTint="33"/>
      </w:tcPr>
    </w:tblStylePr>
    <w:tblStylePr w:type="band1Horz">
      <w:tblPr/>
      <w:tcPr>
        <w:shd w:val="clear" w:color="auto" w:fill="F2F2F9" w:themeFill="accent3" w:themeFillTint="33"/>
      </w:tcPr>
    </w:tblStylePr>
  </w:style>
  <w:style w:type="table" w:styleId="Rastertabel6kleurrijk-Accent4">
    <w:name w:val="Grid Table 6 Colorful Accent 4"/>
    <w:basedOn w:val="Standaardtabel"/>
    <w:uiPriority w:val="99"/>
    <w:rsid w:val="00FC6665"/>
    <w:pPr>
      <w:spacing w:line="240" w:lineRule="auto"/>
    </w:pPr>
    <w:rPr>
      <w:color w:val="8A8630" w:themeColor="accent4" w:themeShade="BF"/>
    </w:rPr>
    <w:tblPr>
      <w:tblStyleRowBandSize w:val="1"/>
      <w:tblStyleColBandSize w:val="1"/>
      <w:tblBorders>
        <w:top w:val="single" w:sz="4" w:space="0" w:color="D6D38B" w:themeColor="accent4" w:themeTint="99"/>
        <w:left w:val="single" w:sz="4" w:space="0" w:color="D6D38B" w:themeColor="accent4" w:themeTint="99"/>
        <w:bottom w:val="single" w:sz="4" w:space="0" w:color="D6D38B" w:themeColor="accent4" w:themeTint="99"/>
        <w:right w:val="single" w:sz="4" w:space="0" w:color="D6D38B" w:themeColor="accent4" w:themeTint="99"/>
        <w:insideH w:val="single" w:sz="4" w:space="0" w:color="D6D38B" w:themeColor="accent4" w:themeTint="99"/>
        <w:insideV w:val="single" w:sz="4" w:space="0" w:color="D6D38B" w:themeColor="accent4" w:themeTint="99"/>
      </w:tblBorders>
    </w:tblPr>
    <w:tblStylePr w:type="firstRow">
      <w:rPr>
        <w:b/>
        <w:bCs/>
      </w:rPr>
      <w:tblPr/>
      <w:tcPr>
        <w:tcBorders>
          <w:bottom w:val="single" w:sz="12" w:space="0" w:color="D6D38B" w:themeColor="accent4" w:themeTint="99"/>
        </w:tcBorders>
      </w:tcPr>
    </w:tblStylePr>
    <w:tblStylePr w:type="lastRow">
      <w:rPr>
        <w:b/>
        <w:bCs/>
      </w:rPr>
      <w:tblPr/>
      <w:tcPr>
        <w:tcBorders>
          <w:top w:val="double" w:sz="4" w:space="0" w:color="D6D38B" w:themeColor="accent4" w:themeTint="99"/>
        </w:tcBorders>
      </w:tcPr>
    </w:tblStylePr>
    <w:tblStylePr w:type="firstCol">
      <w:rPr>
        <w:b/>
        <w:bCs/>
      </w:rPr>
    </w:tblStylePr>
    <w:tblStylePr w:type="lastCol">
      <w:rPr>
        <w:b/>
        <w:bCs/>
      </w:rPr>
    </w:tblStylePr>
    <w:tblStylePr w:type="band1Vert">
      <w:tblPr/>
      <w:tcPr>
        <w:shd w:val="clear" w:color="auto" w:fill="F1F0D8" w:themeFill="accent4" w:themeFillTint="33"/>
      </w:tcPr>
    </w:tblStylePr>
    <w:tblStylePr w:type="band1Horz">
      <w:tblPr/>
      <w:tcPr>
        <w:shd w:val="clear" w:color="auto" w:fill="F1F0D8" w:themeFill="accent4" w:themeFillTint="33"/>
      </w:tcPr>
    </w:tblStylePr>
  </w:style>
  <w:style w:type="table" w:styleId="Rastertabel6kleurrijk-Accent5">
    <w:name w:val="Grid Table 6 Colorful Accent 5"/>
    <w:basedOn w:val="Standaardtabel"/>
    <w:uiPriority w:val="99"/>
    <w:rsid w:val="00FC6665"/>
    <w:pPr>
      <w:spacing w:line="240" w:lineRule="auto"/>
    </w:pPr>
    <w:rPr>
      <w:color w:val="007171" w:themeColor="accent5" w:themeShade="BF"/>
    </w:rPr>
    <w:tblPr>
      <w:tblStyleRowBandSize w:val="1"/>
      <w:tblStyleColBandSize w:val="1"/>
      <w:tblBorders>
        <w:top w:val="single" w:sz="4" w:space="0" w:color="28FFFF" w:themeColor="accent5" w:themeTint="99"/>
        <w:left w:val="single" w:sz="4" w:space="0" w:color="28FFFF" w:themeColor="accent5" w:themeTint="99"/>
        <w:bottom w:val="single" w:sz="4" w:space="0" w:color="28FFFF" w:themeColor="accent5" w:themeTint="99"/>
        <w:right w:val="single" w:sz="4" w:space="0" w:color="28FFFF" w:themeColor="accent5" w:themeTint="99"/>
        <w:insideH w:val="single" w:sz="4" w:space="0" w:color="28FFFF" w:themeColor="accent5" w:themeTint="99"/>
        <w:insideV w:val="single" w:sz="4" w:space="0" w:color="28FFFF" w:themeColor="accent5" w:themeTint="99"/>
      </w:tblBorders>
    </w:tblPr>
    <w:tblStylePr w:type="firstRow">
      <w:rPr>
        <w:b/>
        <w:bCs/>
      </w:rPr>
      <w:tblPr/>
      <w:tcPr>
        <w:tcBorders>
          <w:bottom w:val="single" w:sz="12" w:space="0" w:color="28FFFF" w:themeColor="accent5" w:themeTint="99"/>
        </w:tcBorders>
      </w:tcPr>
    </w:tblStylePr>
    <w:tblStylePr w:type="lastRow">
      <w:rPr>
        <w:b/>
        <w:bCs/>
      </w:rPr>
      <w:tblPr/>
      <w:tcPr>
        <w:tcBorders>
          <w:top w:val="double" w:sz="4" w:space="0" w:color="28FFFF" w:themeColor="accent5" w:themeTint="99"/>
        </w:tcBorders>
      </w:tcPr>
    </w:tblStylePr>
    <w:tblStylePr w:type="firstCol">
      <w:rPr>
        <w:b/>
        <w:bCs/>
      </w:rPr>
    </w:tblStylePr>
    <w:tblStylePr w:type="lastCol">
      <w:rPr>
        <w:b/>
        <w:bCs/>
      </w:rPr>
    </w:tblStylePr>
    <w:tblStylePr w:type="band1Vert">
      <w:tblPr/>
      <w:tcPr>
        <w:shd w:val="clear" w:color="auto" w:fill="B7FFFF" w:themeFill="accent5" w:themeFillTint="33"/>
      </w:tcPr>
    </w:tblStylePr>
    <w:tblStylePr w:type="band1Horz">
      <w:tblPr/>
      <w:tcPr>
        <w:shd w:val="clear" w:color="auto" w:fill="B7FFFF" w:themeFill="accent5" w:themeFillTint="33"/>
      </w:tcPr>
    </w:tblStylePr>
  </w:style>
  <w:style w:type="table" w:styleId="Rastertabel6kleurrijk-Accent6">
    <w:name w:val="Grid Table 6 Colorful Accent 6"/>
    <w:basedOn w:val="Standaardtabel"/>
    <w:uiPriority w:val="99"/>
    <w:rsid w:val="00FC6665"/>
    <w:pPr>
      <w:spacing w:line="240" w:lineRule="auto"/>
    </w:pPr>
    <w:rPr>
      <w:color w:val="383839" w:themeColor="accent6" w:themeShade="BF"/>
    </w:rPr>
    <w:tblPr>
      <w:tblStyleRowBandSize w:val="1"/>
      <w:tblStyleColBandSize w:val="1"/>
      <w:tblBorders>
        <w:top w:val="single" w:sz="4" w:space="0" w:color="929295" w:themeColor="accent6" w:themeTint="99"/>
        <w:left w:val="single" w:sz="4" w:space="0" w:color="929295" w:themeColor="accent6" w:themeTint="99"/>
        <w:bottom w:val="single" w:sz="4" w:space="0" w:color="929295" w:themeColor="accent6" w:themeTint="99"/>
        <w:right w:val="single" w:sz="4" w:space="0" w:color="929295" w:themeColor="accent6" w:themeTint="99"/>
        <w:insideH w:val="single" w:sz="4" w:space="0" w:color="929295" w:themeColor="accent6" w:themeTint="99"/>
        <w:insideV w:val="single" w:sz="4" w:space="0" w:color="929295" w:themeColor="accent6" w:themeTint="99"/>
      </w:tblBorders>
    </w:tblPr>
    <w:tblStylePr w:type="firstRow">
      <w:rPr>
        <w:b/>
        <w:bCs/>
      </w:rPr>
      <w:tblPr/>
      <w:tcPr>
        <w:tcBorders>
          <w:bottom w:val="single" w:sz="12" w:space="0" w:color="929295" w:themeColor="accent6" w:themeTint="99"/>
        </w:tcBorders>
      </w:tcPr>
    </w:tblStylePr>
    <w:tblStylePr w:type="lastRow">
      <w:rPr>
        <w:b/>
        <w:bCs/>
      </w:rPr>
      <w:tblPr/>
      <w:tcPr>
        <w:tcBorders>
          <w:top w:val="double" w:sz="4" w:space="0" w:color="929295" w:themeColor="accent6" w:themeTint="99"/>
        </w:tcBorders>
      </w:tcPr>
    </w:tblStylePr>
    <w:tblStylePr w:type="firstCol">
      <w:rPr>
        <w:b/>
        <w:bCs/>
      </w:rPr>
    </w:tblStylePr>
    <w:tblStylePr w:type="lastCol">
      <w:rPr>
        <w:b/>
        <w:bCs/>
      </w:rPr>
    </w:tblStylePr>
    <w:tblStylePr w:type="band1Vert">
      <w:tblPr/>
      <w:tcPr>
        <w:shd w:val="clear" w:color="auto" w:fill="DADADB" w:themeFill="accent6" w:themeFillTint="33"/>
      </w:tcPr>
    </w:tblStylePr>
    <w:tblStylePr w:type="band1Horz">
      <w:tblPr/>
      <w:tcPr>
        <w:shd w:val="clear" w:color="auto" w:fill="DADADB" w:themeFill="accent6" w:themeFillTint="33"/>
      </w:tcPr>
    </w:tblStylePr>
  </w:style>
  <w:style w:type="table" w:styleId="Rastertabel7kleurrijk">
    <w:name w:val="Grid Table 7 Colorful"/>
    <w:basedOn w:val="Standaardtabel"/>
    <w:uiPriority w:val="99"/>
    <w:rsid w:val="00FC6665"/>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7kleurrijk-Accent1">
    <w:name w:val="Grid Table 7 Colorful Accent 1"/>
    <w:basedOn w:val="Standaardtabel"/>
    <w:uiPriority w:val="99"/>
    <w:rsid w:val="00FC6665"/>
    <w:pPr>
      <w:spacing w:line="240" w:lineRule="auto"/>
    </w:pPr>
    <w:rPr>
      <w:color w:val="000072" w:themeColor="accent1" w:themeShade="BF"/>
    </w:rPr>
    <w:tblPr>
      <w:tblStyleRowBandSize w:val="1"/>
      <w:tblStyleColBandSize w:val="1"/>
      <w:tblBorders>
        <w:top w:val="single" w:sz="4" w:space="0" w:color="2828FF" w:themeColor="accent1" w:themeTint="99"/>
        <w:left w:val="single" w:sz="4" w:space="0" w:color="2828FF" w:themeColor="accent1" w:themeTint="99"/>
        <w:bottom w:val="single" w:sz="4" w:space="0" w:color="2828FF" w:themeColor="accent1" w:themeTint="99"/>
        <w:right w:val="single" w:sz="4" w:space="0" w:color="2828FF" w:themeColor="accent1" w:themeTint="99"/>
        <w:insideH w:val="single" w:sz="4" w:space="0" w:color="2828FF" w:themeColor="accent1" w:themeTint="99"/>
        <w:insideV w:val="single" w:sz="4" w:space="0" w:color="2828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7B7FF" w:themeFill="accent1" w:themeFillTint="33"/>
      </w:tcPr>
    </w:tblStylePr>
    <w:tblStylePr w:type="band1Horz">
      <w:tblPr/>
      <w:tcPr>
        <w:shd w:val="clear" w:color="auto" w:fill="B7B7FF" w:themeFill="accent1" w:themeFillTint="33"/>
      </w:tcPr>
    </w:tblStylePr>
    <w:tblStylePr w:type="neCell">
      <w:tblPr/>
      <w:tcPr>
        <w:tcBorders>
          <w:bottom w:val="single" w:sz="4" w:space="0" w:color="2828FF" w:themeColor="accent1" w:themeTint="99"/>
        </w:tcBorders>
      </w:tcPr>
    </w:tblStylePr>
    <w:tblStylePr w:type="nwCell">
      <w:tblPr/>
      <w:tcPr>
        <w:tcBorders>
          <w:bottom w:val="single" w:sz="4" w:space="0" w:color="2828FF" w:themeColor="accent1" w:themeTint="99"/>
        </w:tcBorders>
      </w:tcPr>
    </w:tblStylePr>
    <w:tblStylePr w:type="seCell">
      <w:tblPr/>
      <w:tcPr>
        <w:tcBorders>
          <w:top w:val="single" w:sz="4" w:space="0" w:color="2828FF" w:themeColor="accent1" w:themeTint="99"/>
        </w:tcBorders>
      </w:tcPr>
    </w:tblStylePr>
    <w:tblStylePr w:type="swCell">
      <w:tblPr/>
      <w:tcPr>
        <w:tcBorders>
          <w:top w:val="single" w:sz="4" w:space="0" w:color="2828FF" w:themeColor="accent1" w:themeTint="99"/>
        </w:tcBorders>
      </w:tcPr>
    </w:tblStylePr>
  </w:style>
  <w:style w:type="table" w:styleId="Rastertabel7kleurrijk-Accent2">
    <w:name w:val="Grid Table 7 Colorful Accent 2"/>
    <w:basedOn w:val="Standaardtabel"/>
    <w:uiPriority w:val="99"/>
    <w:rsid w:val="00FC6665"/>
    <w:pPr>
      <w:spacing w:line="240" w:lineRule="auto"/>
    </w:pPr>
    <w:rPr>
      <w:color w:val="3773B5" w:themeColor="accent2" w:themeShade="BF"/>
    </w:rPr>
    <w:tblPr>
      <w:tblStyleRowBandSize w:val="1"/>
      <w:tblStyleColBandSize w:val="1"/>
      <w:tblBorders>
        <w:top w:val="single" w:sz="4" w:space="0" w:color="A6C3E4" w:themeColor="accent2" w:themeTint="99"/>
        <w:left w:val="single" w:sz="4" w:space="0" w:color="A6C3E4" w:themeColor="accent2" w:themeTint="99"/>
        <w:bottom w:val="single" w:sz="4" w:space="0" w:color="A6C3E4" w:themeColor="accent2" w:themeTint="99"/>
        <w:right w:val="single" w:sz="4" w:space="0" w:color="A6C3E4" w:themeColor="accent2" w:themeTint="99"/>
        <w:insideH w:val="single" w:sz="4" w:space="0" w:color="A6C3E4" w:themeColor="accent2" w:themeTint="99"/>
        <w:insideV w:val="single" w:sz="4" w:space="0" w:color="A6C3E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BF6" w:themeFill="accent2" w:themeFillTint="33"/>
      </w:tcPr>
    </w:tblStylePr>
    <w:tblStylePr w:type="band1Horz">
      <w:tblPr/>
      <w:tcPr>
        <w:shd w:val="clear" w:color="auto" w:fill="E1EBF6" w:themeFill="accent2" w:themeFillTint="33"/>
      </w:tcPr>
    </w:tblStylePr>
    <w:tblStylePr w:type="neCell">
      <w:tblPr/>
      <w:tcPr>
        <w:tcBorders>
          <w:bottom w:val="single" w:sz="4" w:space="0" w:color="A6C3E4" w:themeColor="accent2" w:themeTint="99"/>
        </w:tcBorders>
      </w:tcPr>
    </w:tblStylePr>
    <w:tblStylePr w:type="nwCell">
      <w:tblPr/>
      <w:tcPr>
        <w:tcBorders>
          <w:bottom w:val="single" w:sz="4" w:space="0" w:color="A6C3E4" w:themeColor="accent2" w:themeTint="99"/>
        </w:tcBorders>
      </w:tcPr>
    </w:tblStylePr>
    <w:tblStylePr w:type="seCell">
      <w:tblPr/>
      <w:tcPr>
        <w:tcBorders>
          <w:top w:val="single" w:sz="4" w:space="0" w:color="A6C3E4" w:themeColor="accent2" w:themeTint="99"/>
        </w:tcBorders>
      </w:tcPr>
    </w:tblStylePr>
    <w:tblStylePr w:type="swCell">
      <w:tblPr/>
      <w:tcPr>
        <w:tcBorders>
          <w:top w:val="single" w:sz="4" w:space="0" w:color="A6C3E4" w:themeColor="accent2" w:themeTint="99"/>
        </w:tcBorders>
      </w:tcPr>
    </w:tblStylePr>
  </w:style>
  <w:style w:type="table" w:styleId="Rastertabel7kleurrijk-Accent3">
    <w:name w:val="Grid Table 7 Colorful Accent 3"/>
    <w:basedOn w:val="Standaardtabel"/>
    <w:uiPriority w:val="99"/>
    <w:rsid w:val="00FC6665"/>
    <w:pPr>
      <w:spacing w:line="240" w:lineRule="auto"/>
    </w:pPr>
    <w:rPr>
      <w:color w:val="7373C6" w:themeColor="accent3" w:themeShade="BF"/>
    </w:rPr>
    <w:tblPr>
      <w:tblStyleRowBandSize w:val="1"/>
      <w:tblStyleColBandSize w:val="1"/>
      <w:tblBorders>
        <w:top w:val="single" w:sz="4" w:space="0" w:color="D8D8EF" w:themeColor="accent3" w:themeTint="99"/>
        <w:left w:val="single" w:sz="4" w:space="0" w:color="D8D8EF" w:themeColor="accent3" w:themeTint="99"/>
        <w:bottom w:val="single" w:sz="4" w:space="0" w:color="D8D8EF" w:themeColor="accent3" w:themeTint="99"/>
        <w:right w:val="single" w:sz="4" w:space="0" w:color="D8D8EF" w:themeColor="accent3" w:themeTint="99"/>
        <w:insideH w:val="single" w:sz="4" w:space="0" w:color="D8D8EF" w:themeColor="accent3" w:themeTint="99"/>
        <w:insideV w:val="single" w:sz="4" w:space="0" w:color="D8D8E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2F9" w:themeFill="accent3" w:themeFillTint="33"/>
      </w:tcPr>
    </w:tblStylePr>
    <w:tblStylePr w:type="band1Horz">
      <w:tblPr/>
      <w:tcPr>
        <w:shd w:val="clear" w:color="auto" w:fill="F2F2F9" w:themeFill="accent3" w:themeFillTint="33"/>
      </w:tcPr>
    </w:tblStylePr>
    <w:tblStylePr w:type="neCell">
      <w:tblPr/>
      <w:tcPr>
        <w:tcBorders>
          <w:bottom w:val="single" w:sz="4" w:space="0" w:color="D8D8EF" w:themeColor="accent3" w:themeTint="99"/>
        </w:tcBorders>
      </w:tcPr>
    </w:tblStylePr>
    <w:tblStylePr w:type="nwCell">
      <w:tblPr/>
      <w:tcPr>
        <w:tcBorders>
          <w:bottom w:val="single" w:sz="4" w:space="0" w:color="D8D8EF" w:themeColor="accent3" w:themeTint="99"/>
        </w:tcBorders>
      </w:tcPr>
    </w:tblStylePr>
    <w:tblStylePr w:type="seCell">
      <w:tblPr/>
      <w:tcPr>
        <w:tcBorders>
          <w:top w:val="single" w:sz="4" w:space="0" w:color="D8D8EF" w:themeColor="accent3" w:themeTint="99"/>
        </w:tcBorders>
      </w:tcPr>
    </w:tblStylePr>
    <w:tblStylePr w:type="swCell">
      <w:tblPr/>
      <w:tcPr>
        <w:tcBorders>
          <w:top w:val="single" w:sz="4" w:space="0" w:color="D8D8EF" w:themeColor="accent3" w:themeTint="99"/>
        </w:tcBorders>
      </w:tcPr>
    </w:tblStylePr>
  </w:style>
  <w:style w:type="table" w:styleId="Rastertabel7kleurrijk-Accent4">
    <w:name w:val="Grid Table 7 Colorful Accent 4"/>
    <w:basedOn w:val="Standaardtabel"/>
    <w:uiPriority w:val="99"/>
    <w:rsid w:val="00FC6665"/>
    <w:pPr>
      <w:spacing w:line="240" w:lineRule="auto"/>
    </w:pPr>
    <w:rPr>
      <w:color w:val="8A8630" w:themeColor="accent4" w:themeShade="BF"/>
    </w:rPr>
    <w:tblPr>
      <w:tblStyleRowBandSize w:val="1"/>
      <w:tblStyleColBandSize w:val="1"/>
      <w:tblBorders>
        <w:top w:val="single" w:sz="4" w:space="0" w:color="D6D38B" w:themeColor="accent4" w:themeTint="99"/>
        <w:left w:val="single" w:sz="4" w:space="0" w:color="D6D38B" w:themeColor="accent4" w:themeTint="99"/>
        <w:bottom w:val="single" w:sz="4" w:space="0" w:color="D6D38B" w:themeColor="accent4" w:themeTint="99"/>
        <w:right w:val="single" w:sz="4" w:space="0" w:color="D6D38B" w:themeColor="accent4" w:themeTint="99"/>
        <w:insideH w:val="single" w:sz="4" w:space="0" w:color="D6D38B" w:themeColor="accent4" w:themeTint="99"/>
        <w:insideV w:val="single" w:sz="4" w:space="0" w:color="D6D38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0D8" w:themeFill="accent4" w:themeFillTint="33"/>
      </w:tcPr>
    </w:tblStylePr>
    <w:tblStylePr w:type="band1Horz">
      <w:tblPr/>
      <w:tcPr>
        <w:shd w:val="clear" w:color="auto" w:fill="F1F0D8" w:themeFill="accent4" w:themeFillTint="33"/>
      </w:tcPr>
    </w:tblStylePr>
    <w:tblStylePr w:type="neCell">
      <w:tblPr/>
      <w:tcPr>
        <w:tcBorders>
          <w:bottom w:val="single" w:sz="4" w:space="0" w:color="D6D38B" w:themeColor="accent4" w:themeTint="99"/>
        </w:tcBorders>
      </w:tcPr>
    </w:tblStylePr>
    <w:tblStylePr w:type="nwCell">
      <w:tblPr/>
      <w:tcPr>
        <w:tcBorders>
          <w:bottom w:val="single" w:sz="4" w:space="0" w:color="D6D38B" w:themeColor="accent4" w:themeTint="99"/>
        </w:tcBorders>
      </w:tcPr>
    </w:tblStylePr>
    <w:tblStylePr w:type="seCell">
      <w:tblPr/>
      <w:tcPr>
        <w:tcBorders>
          <w:top w:val="single" w:sz="4" w:space="0" w:color="D6D38B" w:themeColor="accent4" w:themeTint="99"/>
        </w:tcBorders>
      </w:tcPr>
    </w:tblStylePr>
    <w:tblStylePr w:type="swCell">
      <w:tblPr/>
      <w:tcPr>
        <w:tcBorders>
          <w:top w:val="single" w:sz="4" w:space="0" w:color="D6D38B" w:themeColor="accent4" w:themeTint="99"/>
        </w:tcBorders>
      </w:tcPr>
    </w:tblStylePr>
  </w:style>
  <w:style w:type="table" w:styleId="Rastertabel7kleurrijk-Accent5">
    <w:name w:val="Grid Table 7 Colorful Accent 5"/>
    <w:basedOn w:val="Standaardtabel"/>
    <w:uiPriority w:val="99"/>
    <w:rsid w:val="00FC6665"/>
    <w:pPr>
      <w:spacing w:line="240" w:lineRule="auto"/>
    </w:pPr>
    <w:rPr>
      <w:color w:val="007171" w:themeColor="accent5" w:themeShade="BF"/>
    </w:rPr>
    <w:tblPr>
      <w:tblStyleRowBandSize w:val="1"/>
      <w:tblStyleColBandSize w:val="1"/>
      <w:tblBorders>
        <w:top w:val="single" w:sz="4" w:space="0" w:color="28FFFF" w:themeColor="accent5" w:themeTint="99"/>
        <w:left w:val="single" w:sz="4" w:space="0" w:color="28FFFF" w:themeColor="accent5" w:themeTint="99"/>
        <w:bottom w:val="single" w:sz="4" w:space="0" w:color="28FFFF" w:themeColor="accent5" w:themeTint="99"/>
        <w:right w:val="single" w:sz="4" w:space="0" w:color="28FFFF" w:themeColor="accent5" w:themeTint="99"/>
        <w:insideH w:val="single" w:sz="4" w:space="0" w:color="28FFFF" w:themeColor="accent5" w:themeTint="99"/>
        <w:insideV w:val="single" w:sz="4" w:space="0" w:color="28FFF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7FFFF" w:themeFill="accent5" w:themeFillTint="33"/>
      </w:tcPr>
    </w:tblStylePr>
    <w:tblStylePr w:type="band1Horz">
      <w:tblPr/>
      <w:tcPr>
        <w:shd w:val="clear" w:color="auto" w:fill="B7FFFF" w:themeFill="accent5" w:themeFillTint="33"/>
      </w:tcPr>
    </w:tblStylePr>
    <w:tblStylePr w:type="neCell">
      <w:tblPr/>
      <w:tcPr>
        <w:tcBorders>
          <w:bottom w:val="single" w:sz="4" w:space="0" w:color="28FFFF" w:themeColor="accent5" w:themeTint="99"/>
        </w:tcBorders>
      </w:tcPr>
    </w:tblStylePr>
    <w:tblStylePr w:type="nwCell">
      <w:tblPr/>
      <w:tcPr>
        <w:tcBorders>
          <w:bottom w:val="single" w:sz="4" w:space="0" w:color="28FFFF" w:themeColor="accent5" w:themeTint="99"/>
        </w:tcBorders>
      </w:tcPr>
    </w:tblStylePr>
    <w:tblStylePr w:type="seCell">
      <w:tblPr/>
      <w:tcPr>
        <w:tcBorders>
          <w:top w:val="single" w:sz="4" w:space="0" w:color="28FFFF" w:themeColor="accent5" w:themeTint="99"/>
        </w:tcBorders>
      </w:tcPr>
    </w:tblStylePr>
    <w:tblStylePr w:type="swCell">
      <w:tblPr/>
      <w:tcPr>
        <w:tcBorders>
          <w:top w:val="single" w:sz="4" w:space="0" w:color="28FFFF" w:themeColor="accent5" w:themeTint="99"/>
        </w:tcBorders>
      </w:tcPr>
    </w:tblStylePr>
  </w:style>
  <w:style w:type="table" w:styleId="Rastertabel7kleurrijk-Accent6">
    <w:name w:val="Grid Table 7 Colorful Accent 6"/>
    <w:basedOn w:val="Standaardtabel"/>
    <w:uiPriority w:val="99"/>
    <w:rsid w:val="00FC6665"/>
    <w:pPr>
      <w:spacing w:line="240" w:lineRule="auto"/>
    </w:pPr>
    <w:rPr>
      <w:color w:val="383839" w:themeColor="accent6" w:themeShade="BF"/>
    </w:rPr>
    <w:tblPr>
      <w:tblStyleRowBandSize w:val="1"/>
      <w:tblStyleColBandSize w:val="1"/>
      <w:tblBorders>
        <w:top w:val="single" w:sz="4" w:space="0" w:color="929295" w:themeColor="accent6" w:themeTint="99"/>
        <w:left w:val="single" w:sz="4" w:space="0" w:color="929295" w:themeColor="accent6" w:themeTint="99"/>
        <w:bottom w:val="single" w:sz="4" w:space="0" w:color="929295" w:themeColor="accent6" w:themeTint="99"/>
        <w:right w:val="single" w:sz="4" w:space="0" w:color="929295" w:themeColor="accent6" w:themeTint="99"/>
        <w:insideH w:val="single" w:sz="4" w:space="0" w:color="929295" w:themeColor="accent6" w:themeTint="99"/>
        <w:insideV w:val="single" w:sz="4" w:space="0" w:color="92929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DADB" w:themeFill="accent6" w:themeFillTint="33"/>
      </w:tcPr>
    </w:tblStylePr>
    <w:tblStylePr w:type="band1Horz">
      <w:tblPr/>
      <w:tcPr>
        <w:shd w:val="clear" w:color="auto" w:fill="DADADB" w:themeFill="accent6" w:themeFillTint="33"/>
      </w:tcPr>
    </w:tblStylePr>
    <w:tblStylePr w:type="neCell">
      <w:tblPr/>
      <w:tcPr>
        <w:tcBorders>
          <w:bottom w:val="single" w:sz="4" w:space="0" w:color="929295" w:themeColor="accent6" w:themeTint="99"/>
        </w:tcBorders>
      </w:tcPr>
    </w:tblStylePr>
    <w:tblStylePr w:type="nwCell">
      <w:tblPr/>
      <w:tcPr>
        <w:tcBorders>
          <w:bottom w:val="single" w:sz="4" w:space="0" w:color="929295" w:themeColor="accent6" w:themeTint="99"/>
        </w:tcBorders>
      </w:tcPr>
    </w:tblStylePr>
    <w:tblStylePr w:type="seCell">
      <w:tblPr/>
      <w:tcPr>
        <w:tcBorders>
          <w:top w:val="single" w:sz="4" w:space="0" w:color="929295" w:themeColor="accent6" w:themeTint="99"/>
        </w:tcBorders>
      </w:tcPr>
    </w:tblStylePr>
    <w:tblStylePr w:type="swCell">
      <w:tblPr/>
      <w:tcPr>
        <w:tcBorders>
          <w:top w:val="single" w:sz="4" w:space="0" w:color="929295" w:themeColor="accent6" w:themeTint="99"/>
        </w:tcBorders>
      </w:tcPr>
    </w:tblStylePr>
  </w:style>
  <w:style w:type="table" w:styleId="Tabelrasterlicht">
    <w:name w:val="Grid Table Light"/>
    <w:basedOn w:val="Standaardtabel"/>
    <w:uiPriority w:val="99"/>
    <w:rsid w:val="00FC6665"/>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thema">
    <w:name w:val="Table Theme"/>
    <w:basedOn w:val="Standaardtabel"/>
    <w:uiPriority w:val="99"/>
    <w:semiHidden/>
    <w:rsid w:val="00FC66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AgendapuntlijstGHOR">
    <w:name w:val="Agendapunt (lijst) GHOR"/>
    <w:uiPriority w:val="99"/>
    <w:semiHidden/>
    <w:rsid w:val="00FC6665"/>
    <w:pPr>
      <w:numPr>
        <w:numId w:val="20"/>
      </w:numPr>
    </w:pPr>
  </w:style>
  <w:style w:type="paragraph" w:customStyle="1" w:styleId="Kop1zondernummernietintocGHOR">
    <w:name w:val="Kop 1 zonder nummer (niet in toc) GHOR"/>
    <w:basedOn w:val="ZsysbasisGHOR"/>
    <w:next w:val="BasistekstGHOR"/>
    <w:uiPriority w:val="95"/>
    <w:rsid w:val="007F33E3"/>
    <w:pPr>
      <w:keepNext/>
      <w:keepLines/>
      <w:pageBreakBefore/>
      <w:framePr w:w="14572" w:h="851" w:hRule="exact" w:wrap="around" w:vAnchor="page" w:hAnchor="page" w:x="1135" w:y="625" w:anchorLock="1"/>
      <w:pBdr>
        <w:top w:val="single" w:sz="48" w:space="1" w:color="BFBFE5" w:themeColor="accent3"/>
        <w:left w:val="single" w:sz="48" w:space="4" w:color="BFBFE5" w:themeColor="accent3"/>
        <w:bottom w:val="single" w:sz="48" w:space="1" w:color="BFBFE5" w:themeColor="accent3"/>
        <w:right w:val="single" w:sz="48" w:space="4" w:color="BFBFE5" w:themeColor="accent3"/>
      </w:pBdr>
      <w:shd w:val="clear" w:color="auto" w:fill="BFBFE5" w:themeFill="accent3"/>
      <w:spacing w:line="540" w:lineRule="exact"/>
      <w:ind w:left="227" w:right="227"/>
      <w:outlineLvl w:val="0"/>
    </w:pPr>
    <w:rPr>
      <w:b/>
      <w:color w:val="000099" w:themeColor="accent1"/>
      <w:sz w:val="46"/>
      <w:szCs w:val="32"/>
    </w:rPr>
  </w:style>
  <w:style w:type="character" w:customStyle="1" w:styleId="BasistekstcursiefGHORChar">
    <w:name w:val="Basistekst cursief GHOR Char"/>
    <w:basedOn w:val="ZsysbasisGHORChar"/>
    <w:link w:val="BasistekstcursiefGHOR"/>
    <w:uiPriority w:val="1"/>
    <w:rsid w:val="00FC6665"/>
    <w:rPr>
      <w:i/>
      <w:iCs/>
    </w:rPr>
  </w:style>
  <w:style w:type="character" w:customStyle="1" w:styleId="BasistekstvetGHORChar">
    <w:name w:val="Basistekst vet GHOR Char"/>
    <w:basedOn w:val="ZsysbasisGHORChar"/>
    <w:link w:val="BasistekstvetGHOR"/>
    <w:uiPriority w:val="2"/>
    <w:rsid w:val="00FC6665"/>
    <w:rPr>
      <w:b/>
      <w:bCs/>
    </w:rPr>
  </w:style>
  <w:style w:type="character" w:customStyle="1" w:styleId="VoetteksttekenopmaakvetGHOR">
    <w:name w:val="Voettekst tekenopmaak vet GHOR"/>
    <w:basedOn w:val="Standaardalinea-lettertype"/>
    <w:uiPriority w:val="95"/>
    <w:rsid w:val="00FC6665"/>
    <w:rPr>
      <w:b/>
      <w:color w:val="000099" w:themeColor="accent1"/>
    </w:rPr>
  </w:style>
  <w:style w:type="paragraph" w:customStyle="1" w:styleId="TiteltabelofgrafiekGHOR">
    <w:name w:val="Titel tabel of grafiek GHOR"/>
    <w:basedOn w:val="ZsysbasisGHOR"/>
    <w:uiPriority w:val="12"/>
    <w:rsid w:val="00FC6665"/>
    <w:pPr>
      <w:keepNext/>
      <w:keepLines/>
      <w:spacing w:before="260" w:after="260" w:line="270" w:lineRule="atLeast"/>
    </w:pPr>
    <w:rPr>
      <w:b/>
      <w:sz w:val="22"/>
    </w:rPr>
  </w:style>
  <w:style w:type="paragraph" w:customStyle="1" w:styleId="KaderkopGHOR">
    <w:name w:val="Kaderkop GHOR"/>
    <w:basedOn w:val="ZsysbasisGHOR"/>
    <w:next w:val="KadertekstGHOR"/>
    <w:uiPriority w:val="13"/>
    <w:qFormat/>
    <w:rsid w:val="00FC6665"/>
    <w:pPr>
      <w:keepNext/>
      <w:keepLines/>
      <w:pBdr>
        <w:top w:val="single" w:sz="48" w:space="1" w:color="DADBD3" w:themeColor="background2"/>
        <w:left w:val="single" w:sz="48" w:space="4" w:color="DADBD3" w:themeColor="background2"/>
        <w:bottom w:val="single" w:sz="48" w:space="1" w:color="DADBD3" w:themeColor="background2"/>
        <w:right w:val="single" w:sz="48" w:space="4" w:color="DADBD3" w:themeColor="background2"/>
      </w:pBdr>
      <w:shd w:val="clear" w:color="auto" w:fill="DADBD3" w:themeFill="background2"/>
      <w:spacing w:line="440" w:lineRule="exact"/>
      <w:ind w:left="227" w:right="227"/>
    </w:pPr>
    <w:rPr>
      <w:b/>
      <w:color w:val="4B4B4D" w:themeColor="accent6"/>
      <w:sz w:val="36"/>
    </w:rPr>
  </w:style>
  <w:style w:type="paragraph" w:customStyle="1" w:styleId="KadertekstGHOR">
    <w:name w:val="Kadertekst GHOR"/>
    <w:basedOn w:val="ZsysbasisGHOR"/>
    <w:next w:val="BasistekstGHOR"/>
    <w:uiPriority w:val="13"/>
    <w:qFormat/>
    <w:rsid w:val="00FC6665"/>
    <w:pPr>
      <w:pBdr>
        <w:top w:val="single" w:sz="36" w:space="1" w:color="DADBD3" w:themeColor="background2"/>
        <w:left w:val="single" w:sz="48" w:space="4" w:color="DADBD3" w:themeColor="background2"/>
        <w:bottom w:val="single" w:sz="12" w:space="1" w:color="DADBD3" w:themeColor="background2"/>
        <w:right w:val="single" w:sz="48" w:space="4" w:color="DADBD3" w:themeColor="background2"/>
      </w:pBdr>
      <w:shd w:val="clear" w:color="auto" w:fill="DADBD3" w:themeFill="background2"/>
      <w:spacing w:line="260" w:lineRule="exact"/>
      <w:ind w:left="227" w:right="227"/>
    </w:pPr>
    <w:rPr>
      <w:color w:val="4B4B4D" w:themeColor="accent6"/>
    </w:rPr>
  </w:style>
  <w:style w:type="paragraph" w:customStyle="1" w:styleId="KadertekstmetopsommingGHOR">
    <w:name w:val="Kadertekst met opsomming GHOR"/>
    <w:basedOn w:val="ZsysbasisGHOR"/>
    <w:uiPriority w:val="13"/>
    <w:qFormat/>
    <w:rsid w:val="00FC6665"/>
    <w:pPr>
      <w:numPr>
        <w:numId w:val="26"/>
      </w:numPr>
      <w:pBdr>
        <w:left w:val="single" w:sz="48" w:space="4" w:color="DADBD3" w:themeColor="background2"/>
        <w:bottom w:val="single" w:sz="48" w:space="1" w:color="DADBD3" w:themeColor="background2"/>
        <w:right w:val="single" w:sz="48" w:space="4" w:color="DADBD3" w:themeColor="background2"/>
      </w:pBdr>
      <w:shd w:val="clear" w:color="auto" w:fill="DADBD3" w:themeFill="background2"/>
      <w:spacing w:line="260" w:lineRule="exact"/>
      <w:ind w:left="511" w:right="227" w:hanging="284"/>
    </w:pPr>
    <w:rPr>
      <w:color w:val="4B4B4D" w:themeColor="accent6"/>
    </w:rPr>
  </w:style>
  <w:style w:type="paragraph" w:customStyle="1" w:styleId="BasistekstmetwitruimtenaGHOR">
    <w:name w:val="Basistekst met witruimte na GHOR"/>
    <w:basedOn w:val="ZsysbasisGHOR"/>
    <w:next w:val="BasistekstGHOR"/>
    <w:qFormat/>
    <w:rsid w:val="00FC6665"/>
    <w:pPr>
      <w:spacing w:after="260"/>
    </w:pPr>
  </w:style>
  <w:style w:type="paragraph" w:styleId="Revisie">
    <w:name w:val="Revision"/>
    <w:hidden/>
    <w:uiPriority w:val="99"/>
    <w:semiHidden/>
    <w:rsid w:val="00F4666D"/>
    <w:pPr>
      <w:spacing w:line="240" w:lineRule="auto"/>
    </w:pPr>
  </w:style>
  <w:style w:type="paragraph" w:customStyle="1" w:styleId="Kop1zondernummerenarceringGHOR">
    <w:name w:val="Kop 1 zonder nummer en arcering GHOR"/>
    <w:basedOn w:val="Kop1zondernummerGHOR"/>
    <w:uiPriority w:val="94"/>
    <w:rsid w:val="00FD5B95"/>
    <w:pPr>
      <w:pageBreakBefore w:val="0"/>
      <w:pBdr>
        <w:top w:val="none" w:sz="0" w:space="0" w:color="auto"/>
        <w:left w:val="none" w:sz="0" w:space="0" w:color="auto"/>
        <w:bottom w:val="none" w:sz="0" w:space="0" w:color="auto"/>
        <w:right w:val="none" w:sz="0" w:space="0" w:color="auto"/>
      </w:pBdr>
      <w:shd w:val="clear" w:color="auto" w:fill="auto"/>
      <w:spacing w:after="240"/>
      <w:ind w:left="0"/>
    </w:pPr>
  </w:style>
  <w:style w:type="character" w:styleId="Onopgelostemelding">
    <w:name w:val="Unresolved Mention"/>
    <w:basedOn w:val="Standaardalinea-lettertype"/>
    <w:uiPriority w:val="99"/>
    <w:semiHidden/>
    <w:unhideWhenUsed/>
    <w:rsid w:val="006909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emf"/><Relationship Id="rId21" Type="http://schemas.openxmlformats.org/officeDocument/2006/relationships/hyperlink" Target="https://www.monitorgezondheid.nl/gezondheidsmonitor-volwassenen-en-ouderen" TargetMode="External"/><Relationship Id="rId42" Type="http://schemas.openxmlformats.org/officeDocument/2006/relationships/chart" Target="charts/chart13.xml"/><Relationship Id="rId47" Type="http://schemas.openxmlformats.org/officeDocument/2006/relationships/image" Target="media/image8.emf"/><Relationship Id="rId63" Type="http://schemas.openxmlformats.org/officeDocument/2006/relationships/chart" Target="charts/chart27.xml"/><Relationship Id="rId68"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chart" Target="charts/chart5.xml"/><Relationship Id="rId11" Type="http://schemas.openxmlformats.org/officeDocument/2006/relationships/endnotes" Target="endnotes.xml"/><Relationship Id="rId24" Type="http://schemas.openxmlformats.org/officeDocument/2006/relationships/image" Target="media/image4.emf"/><Relationship Id="rId32" Type="http://schemas.openxmlformats.org/officeDocument/2006/relationships/chart" Target="charts/chart7.xml"/><Relationship Id="rId37" Type="http://schemas.openxmlformats.org/officeDocument/2006/relationships/chart" Target="charts/chart10.xml"/><Relationship Id="rId40" Type="http://schemas.openxmlformats.org/officeDocument/2006/relationships/hyperlink" Target="https://www.rijksoverheid.nl/onderwerpen/geestelijke-gezondheidszorg/aanpak-depressie" TargetMode="External"/><Relationship Id="rId45" Type="http://schemas.openxmlformats.org/officeDocument/2006/relationships/hyperlink" Target="https://www.loketgezondleven.nl/documenten/landelijke-nota-gezondheidsbeleid-2020-2024" TargetMode="External"/><Relationship Id="rId53" Type="http://schemas.openxmlformats.org/officeDocument/2006/relationships/chart" Target="charts/chart20.xml"/><Relationship Id="rId58" Type="http://schemas.openxmlformats.org/officeDocument/2006/relationships/hyperlink" Target="https://www.rijksoverheid.nl/actueel/nieuws/2021/12/21/uitkeringsbedragen-per-1-januari-2022" TargetMode="External"/><Relationship Id="rId66" Type="http://schemas.openxmlformats.org/officeDocument/2006/relationships/image" Target="media/image11.emf"/><Relationship Id="rId5" Type="http://schemas.openxmlformats.org/officeDocument/2006/relationships/customXml" Target="../customXml/item5.xml"/><Relationship Id="rId61" Type="http://schemas.openxmlformats.org/officeDocument/2006/relationships/chart" Target="charts/chart25.xml"/><Relationship Id="rId19" Type="http://schemas.openxmlformats.org/officeDocument/2006/relationships/hyperlink" Target="https://www.rivm.nl/gor-covid-19" TargetMode="External"/><Relationship Id="rId14" Type="http://schemas.openxmlformats.org/officeDocument/2006/relationships/header" Target="header2.xml"/><Relationship Id="rId22" Type="http://schemas.openxmlformats.org/officeDocument/2006/relationships/chart" Target="charts/chart1.xml"/><Relationship Id="rId27" Type="http://schemas.openxmlformats.org/officeDocument/2006/relationships/chart" Target="charts/chart4.xml"/><Relationship Id="rId30" Type="http://schemas.openxmlformats.org/officeDocument/2006/relationships/hyperlink" Target="https://www.rijksoverheid.nl/documenten/convenanten/2018/11/23/nationaal-preventieakkoord" TargetMode="External"/><Relationship Id="rId35" Type="http://schemas.openxmlformats.org/officeDocument/2006/relationships/image" Target="media/image7.emf"/><Relationship Id="rId43" Type="http://schemas.openxmlformats.org/officeDocument/2006/relationships/chart" Target="charts/chart14.xml"/><Relationship Id="rId48" Type="http://schemas.openxmlformats.org/officeDocument/2006/relationships/chart" Target="charts/chart16.xml"/><Relationship Id="rId56" Type="http://schemas.openxmlformats.org/officeDocument/2006/relationships/chart" Target="charts/chart23.xml"/><Relationship Id="rId64" Type="http://schemas.openxmlformats.org/officeDocument/2006/relationships/hyperlink" Target="mailto:email@organisatie.nl" TargetMode="External"/><Relationship Id="rId69" Type="http://schemas.openxmlformats.org/officeDocument/2006/relationships/glossaryDocument" Target="glossary/document.xml"/><Relationship Id="rId8" Type="http://schemas.openxmlformats.org/officeDocument/2006/relationships/settings" Target="settings.xml"/><Relationship Id="rId51" Type="http://schemas.openxmlformats.org/officeDocument/2006/relationships/chart" Target="charts/chart18.xml"/><Relationship Id="rId3" Type="http://schemas.openxmlformats.org/officeDocument/2006/relationships/customXml" Target="../customXml/item3.xml"/><Relationship Id="rId12" Type="http://schemas.openxmlformats.org/officeDocument/2006/relationships/image" Target="media/image1.emf"/><Relationship Id="rId17" Type="http://schemas.openxmlformats.org/officeDocument/2006/relationships/header" Target="header3.xml"/><Relationship Id="rId25" Type="http://schemas.openxmlformats.org/officeDocument/2006/relationships/chart" Target="charts/chart3.xml"/><Relationship Id="rId33" Type="http://schemas.openxmlformats.org/officeDocument/2006/relationships/image" Target="media/image6.emf"/><Relationship Id="rId38" Type="http://schemas.openxmlformats.org/officeDocument/2006/relationships/chart" Target="charts/chart11.xml"/><Relationship Id="rId46" Type="http://schemas.openxmlformats.org/officeDocument/2006/relationships/hyperlink" Target="https://www.iph.nl/positieve-gezondheid/wat-is-het/" TargetMode="External"/><Relationship Id="rId59" Type="http://schemas.openxmlformats.org/officeDocument/2006/relationships/image" Target="media/image10.emf"/><Relationship Id="rId67" Type="http://schemas.openxmlformats.org/officeDocument/2006/relationships/header" Target="header5.xml"/><Relationship Id="rId20" Type="http://schemas.openxmlformats.org/officeDocument/2006/relationships/header" Target="header4.xml"/><Relationship Id="rId41" Type="http://schemas.openxmlformats.org/officeDocument/2006/relationships/hyperlink" Target="https://www.trimbos.nl/actueel/nieuws/trimbos-instituut-komt-met-eerste-verkenning-voor-bouwstenen-nationaal-preventieakkoord-mentale-gezondheid/" TargetMode="External"/><Relationship Id="rId54" Type="http://schemas.openxmlformats.org/officeDocument/2006/relationships/chart" Target="charts/chart21.xml"/><Relationship Id="rId62" Type="http://schemas.openxmlformats.org/officeDocument/2006/relationships/chart" Target="charts/chart26.xm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chart" Target="charts/chart2.xml"/><Relationship Id="rId28" Type="http://schemas.openxmlformats.org/officeDocument/2006/relationships/hyperlink" Target="https://www.arq.org/behandeling/wat-is-ptss" TargetMode="External"/><Relationship Id="rId36" Type="http://schemas.openxmlformats.org/officeDocument/2006/relationships/chart" Target="charts/chart9.xml"/><Relationship Id="rId49" Type="http://schemas.openxmlformats.org/officeDocument/2006/relationships/chart" Target="charts/chart17.xml"/><Relationship Id="rId57" Type="http://schemas.openxmlformats.org/officeDocument/2006/relationships/hyperlink" Target="https://www.cbs.nl/nl-nl/longread/de-nederlandse-economie/2023/de-nederlandse-economie-in-2022/6-inflatie" TargetMode="External"/><Relationship Id="rId10" Type="http://schemas.openxmlformats.org/officeDocument/2006/relationships/footnotes" Target="footnotes.xml"/><Relationship Id="rId31" Type="http://schemas.openxmlformats.org/officeDocument/2006/relationships/chart" Target="charts/chart6.xml"/><Relationship Id="rId44" Type="http://schemas.openxmlformats.org/officeDocument/2006/relationships/chart" Target="charts/chart15.xml"/><Relationship Id="rId52" Type="http://schemas.openxmlformats.org/officeDocument/2006/relationships/chart" Target="charts/chart19.xml"/><Relationship Id="rId60" Type="http://schemas.openxmlformats.org/officeDocument/2006/relationships/chart" Target="charts/chart24.xml"/><Relationship Id="rId65" Type="http://schemas.openxmlformats.org/officeDocument/2006/relationships/hyperlink" Target="mailto:email@organisatie.nl" TargetMode="Externa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3.emf"/><Relationship Id="rId39" Type="http://schemas.openxmlformats.org/officeDocument/2006/relationships/chart" Target="charts/chart12.xml"/><Relationship Id="rId34" Type="http://schemas.openxmlformats.org/officeDocument/2006/relationships/chart" Target="charts/chart8.xml"/><Relationship Id="rId50" Type="http://schemas.openxmlformats.org/officeDocument/2006/relationships/image" Target="media/image9.emf"/><Relationship Id="rId55" Type="http://schemas.openxmlformats.org/officeDocument/2006/relationships/chart" Target="charts/chart22.xml"/></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header5.xml.rels><?xml version="1.0" encoding="UTF-8" standalone="yes"?>
<Relationships xmlns="http://schemas.openxmlformats.org/package/2006/relationships"><Relationship Id="rId1" Type="http://schemas.openxmlformats.org/officeDocument/2006/relationships/image" Target="media/image12.jpg"/></Relationships>
</file>

<file path=word/charts/_rels/chart1.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27.xml"/><Relationship Id="rId1" Type="http://schemas.microsoft.com/office/2011/relationships/chartStyle" Target="style27.xml"/></Relationships>
</file>

<file path=word/charts/_rels/chart3.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Rapportage%20V%20en%20O\Rapportage%20VO.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nl-NL" sz="1000" b="1" baseline="0"/>
              <a:t>Ervaart gezondheid als (zeer) goed</a:t>
            </a:r>
          </a:p>
        </c:rich>
      </c:tx>
      <c:layout>
        <c:manualLayout>
          <c:xMode val="edge"/>
          <c:yMode val="edge"/>
          <c:x val="0.10460036189372199"/>
          <c:y val="0"/>
        </c:manualLayout>
      </c:layout>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manualLayout>
          <c:layoutTarget val="inner"/>
          <c:xMode val="edge"/>
          <c:yMode val="edge"/>
          <c:x val="0.16480406847707771"/>
          <c:y val="0.17138854987965535"/>
          <c:w val="0.78582429777067808"/>
          <c:h val="0.57911726351165949"/>
        </c:manualLayout>
      </c:layout>
      <c:lineChart>
        <c:grouping val="standard"/>
        <c:varyColors val="0"/>
        <c:ser>
          <c:idx val="0"/>
          <c:order val="0"/>
          <c:tx>
            <c:strRef>
              <c:f>'Input figuren'!$A$614</c:f>
              <c:strCache>
                <c:ptCount val="1"/>
                <c:pt idx="0">
                  <c:v>'s-Gravenhage</c:v>
                </c:pt>
              </c:strCache>
            </c:strRef>
          </c:tx>
          <c:spPr>
            <a:ln w="28575" cap="rnd">
              <a:solidFill>
                <a:schemeClr val="accent1"/>
              </a:solidFill>
              <a:round/>
            </a:ln>
            <a:effectLst/>
          </c:spPr>
          <c:marker>
            <c:symbol val="none"/>
          </c:marker>
          <c:cat>
            <c:numRef>
              <c:f>'Input figuren'!$B$613:$E$613</c:f>
              <c:numCache>
                <c:formatCode>General</c:formatCode>
                <c:ptCount val="4"/>
                <c:pt idx="0">
                  <c:v>2012</c:v>
                </c:pt>
                <c:pt idx="1">
                  <c:v>2016</c:v>
                </c:pt>
                <c:pt idx="2">
                  <c:v>2020</c:v>
                </c:pt>
                <c:pt idx="3">
                  <c:v>2022</c:v>
                </c:pt>
              </c:numCache>
            </c:numRef>
          </c:cat>
          <c:val>
            <c:numRef>
              <c:f>'Input figuren'!$B$614:$E$614</c:f>
              <c:numCache>
                <c:formatCode>0%</c:formatCode>
                <c:ptCount val="4"/>
                <c:pt idx="0">
                  <c:v>0.88903370835855045</c:v>
                </c:pt>
                <c:pt idx="1">
                  <c:v>0.23813596550612315</c:v>
                </c:pt>
                <c:pt idx="2">
                  <c:v>0.91511526748501482</c:v>
                </c:pt>
                <c:pt idx="3">
                  <c:v>0.60728842034272079</c:v>
                </c:pt>
              </c:numCache>
            </c:numRef>
          </c:val>
          <c:smooth val="0"/>
          <c:extLst>
            <c:ext xmlns:c16="http://schemas.microsoft.com/office/drawing/2014/chart" uri="{C3380CC4-5D6E-409C-BE32-E72D297353CC}">
              <c16:uniqueId val="{00000000-820A-4C13-BE7E-9760B8F2CA3A}"/>
            </c:ext>
          </c:extLst>
        </c:ser>
        <c:ser>
          <c:idx val="1"/>
          <c:order val="1"/>
          <c:tx>
            <c:strRef>
              <c:f>'Input figuren'!$A$615</c:f>
              <c:strCache>
                <c:ptCount val="1"/>
                <c:pt idx="0">
                  <c:v>GGD Limburg-Noord</c:v>
                </c:pt>
              </c:strCache>
            </c:strRef>
          </c:tx>
          <c:spPr>
            <a:ln w="28575" cap="rnd">
              <a:solidFill>
                <a:schemeClr val="accent2"/>
              </a:solidFill>
              <a:round/>
            </a:ln>
            <a:effectLst/>
          </c:spPr>
          <c:marker>
            <c:symbol val="none"/>
          </c:marker>
          <c:cat>
            <c:numRef>
              <c:f>'Input figuren'!$B$613:$E$613</c:f>
              <c:numCache>
                <c:formatCode>General</c:formatCode>
                <c:ptCount val="4"/>
                <c:pt idx="0">
                  <c:v>2012</c:v>
                </c:pt>
                <c:pt idx="1">
                  <c:v>2016</c:v>
                </c:pt>
                <c:pt idx="2">
                  <c:v>2020</c:v>
                </c:pt>
                <c:pt idx="3">
                  <c:v>2022</c:v>
                </c:pt>
              </c:numCache>
            </c:numRef>
          </c:cat>
          <c:val>
            <c:numRef>
              <c:f>'Input figuren'!$B$615:$E$615</c:f>
              <c:numCache>
                <c:formatCode>0%</c:formatCode>
                <c:ptCount val="4"/>
                <c:pt idx="0">
                  <c:v>0.98385358495567621</c:v>
                </c:pt>
                <c:pt idx="1">
                  <c:v>0.72296088978701101</c:v>
                </c:pt>
                <c:pt idx="2">
                  <c:v>0.87979334686796096</c:v>
                </c:pt>
                <c:pt idx="3">
                  <c:v>0.6802897647574625</c:v>
                </c:pt>
              </c:numCache>
            </c:numRef>
          </c:val>
          <c:smooth val="0"/>
          <c:extLst>
            <c:ext xmlns:c16="http://schemas.microsoft.com/office/drawing/2014/chart" uri="{C3380CC4-5D6E-409C-BE32-E72D297353CC}">
              <c16:uniqueId val="{00000001-820A-4C13-BE7E-9760B8F2CA3A}"/>
            </c:ext>
          </c:extLst>
        </c:ser>
        <c:dLbls>
          <c:showLegendKey val="0"/>
          <c:showVal val="0"/>
          <c:showCatName val="0"/>
          <c:showSerName val="0"/>
          <c:showPercent val="0"/>
          <c:showBubbleSize val="0"/>
        </c:dLbls>
        <c:smooth val="0"/>
        <c:axId val="1552656960"/>
        <c:axId val="1552656480"/>
      </c:lineChart>
      <c:catAx>
        <c:axId val="1552656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552656480"/>
        <c:crosses val="autoZero"/>
        <c:auto val="1"/>
        <c:lblAlgn val="ctr"/>
        <c:lblOffset val="100"/>
        <c:noMultiLvlLbl val="0"/>
      </c:catAx>
      <c:valAx>
        <c:axId val="155265648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552656960"/>
        <c:crosses val="autoZero"/>
        <c:crossBetween val="between"/>
        <c:majorUnit val="0.2"/>
      </c:valAx>
      <c:spPr>
        <a:noFill/>
        <a:ln>
          <a:noFill/>
        </a:ln>
        <a:effectLst/>
      </c:spPr>
    </c:plotArea>
    <c:legend>
      <c:legendPos val="b"/>
      <c:layout>
        <c:manualLayout>
          <c:xMode val="edge"/>
          <c:yMode val="edge"/>
          <c:x val="3.3302704307383482E-2"/>
          <c:y val="0.88860120426123201"/>
          <c:w val="0.91544127002078046"/>
          <c:h val="8.1987031032885599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nl-NL" sz="1000" b="1"/>
              <a:t>Overmatige drinker</a:t>
            </a:r>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manualLayout>
          <c:layoutTarget val="inner"/>
          <c:xMode val="edge"/>
          <c:yMode val="edge"/>
          <c:x val="0.16480406847707771"/>
          <c:y val="0.19291291489281542"/>
          <c:w val="0.78582429777067808"/>
          <c:h val="0.52136957013148477"/>
        </c:manualLayout>
      </c:layout>
      <c:lineChart>
        <c:grouping val="standard"/>
        <c:varyColors val="0"/>
        <c:ser>
          <c:idx val="0"/>
          <c:order val="0"/>
          <c:tx>
            <c:strRef>
              <c:f>'Input figuren'!$A$640</c:f>
              <c:strCache>
                <c:ptCount val="1"/>
                <c:pt idx="0">
                  <c:v>'s-Gravenhage</c:v>
                </c:pt>
              </c:strCache>
            </c:strRef>
          </c:tx>
          <c:spPr>
            <a:ln w="28575" cap="rnd">
              <a:solidFill>
                <a:schemeClr val="accent1"/>
              </a:solidFill>
              <a:round/>
            </a:ln>
            <a:effectLst/>
          </c:spPr>
          <c:marker>
            <c:symbol val="none"/>
          </c:marker>
          <c:cat>
            <c:numRef>
              <c:f>'Input figuren'!$B$639:$E$639</c:f>
              <c:numCache>
                <c:formatCode>General</c:formatCode>
                <c:ptCount val="4"/>
                <c:pt idx="0">
                  <c:v>2012</c:v>
                </c:pt>
                <c:pt idx="1">
                  <c:v>2016</c:v>
                </c:pt>
                <c:pt idx="2">
                  <c:v>2020</c:v>
                </c:pt>
                <c:pt idx="3">
                  <c:v>2022</c:v>
                </c:pt>
              </c:numCache>
            </c:numRef>
          </c:cat>
          <c:val>
            <c:numRef>
              <c:f>'Input figuren'!$B$640:$E$640</c:f>
              <c:numCache>
                <c:formatCode>0%</c:formatCode>
                <c:ptCount val="4"/>
                <c:pt idx="0">
                  <c:v>0.68648850556976548</c:v>
                </c:pt>
                <c:pt idx="1">
                  <c:v>0.21845553328007494</c:v>
                </c:pt>
                <c:pt idx="2">
                  <c:v>0.36263191826125118</c:v>
                </c:pt>
                <c:pt idx="3">
                  <c:v>0.94913621468943732</c:v>
                </c:pt>
              </c:numCache>
            </c:numRef>
          </c:val>
          <c:smooth val="0"/>
          <c:extLst>
            <c:ext xmlns:c16="http://schemas.microsoft.com/office/drawing/2014/chart" uri="{C3380CC4-5D6E-409C-BE32-E72D297353CC}">
              <c16:uniqueId val="{00000000-6963-49B2-A461-66AAAD5E2FFB}"/>
            </c:ext>
          </c:extLst>
        </c:ser>
        <c:ser>
          <c:idx val="1"/>
          <c:order val="1"/>
          <c:tx>
            <c:strRef>
              <c:f>'Input figuren'!$A$641</c:f>
              <c:strCache>
                <c:ptCount val="1"/>
                <c:pt idx="0">
                  <c:v>GGD Limburg-Noord</c:v>
                </c:pt>
              </c:strCache>
            </c:strRef>
          </c:tx>
          <c:spPr>
            <a:ln w="28575" cap="rnd">
              <a:solidFill>
                <a:schemeClr val="accent2"/>
              </a:solidFill>
              <a:round/>
            </a:ln>
            <a:effectLst/>
          </c:spPr>
          <c:marker>
            <c:symbol val="none"/>
          </c:marker>
          <c:cat>
            <c:numRef>
              <c:f>'Input figuren'!$B$639:$E$639</c:f>
              <c:numCache>
                <c:formatCode>General</c:formatCode>
                <c:ptCount val="4"/>
                <c:pt idx="0">
                  <c:v>2012</c:v>
                </c:pt>
                <c:pt idx="1">
                  <c:v>2016</c:v>
                </c:pt>
                <c:pt idx="2">
                  <c:v>2020</c:v>
                </c:pt>
                <c:pt idx="3">
                  <c:v>2022</c:v>
                </c:pt>
              </c:numCache>
            </c:numRef>
          </c:cat>
          <c:val>
            <c:numRef>
              <c:f>'Input figuren'!$B$641:$E$641</c:f>
              <c:numCache>
                <c:formatCode>0%</c:formatCode>
                <c:ptCount val="4"/>
                <c:pt idx="0">
                  <c:v>0.41465696248362272</c:v>
                </c:pt>
                <c:pt idx="1">
                  <c:v>0.24958542749827806</c:v>
                </c:pt>
                <c:pt idx="2">
                  <c:v>0.22877268312401744</c:v>
                </c:pt>
                <c:pt idx="3">
                  <c:v>6.3597583776036748E-2</c:v>
                </c:pt>
              </c:numCache>
            </c:numRef>
          </c:val>
          <c:smooth val="0"/>
          <c:extLst>
            <c:ext xmlns:c16="http://schemas.microsoft.com/office/drawing/2014/chart" uri="{C3380CC4-5D6E-409C-BE32-E72D297353CC}">
              <c16:uniqueId val="{00000001-6963-49B2-A461-66AAAD5E2FFB}"/>
            </c:ext>
          </c:extLst>
        </c:ser>
        <c:dLbls>
          <c:showLegendKey val="0"/>
          <c:showVal val="0"/>
          <c:showCatName val="0"/>
          <c:showSerName val="0"/>
          <c:showPercent val="0"/>
          <c:showBubbleSize val="0"/>
        </c:dLbls>
        <c:smooth val="0"/>
        <c:axId val="1921918176"/>
        <c:axId val="1921916736"/>
      </c:lineChart>
      <c:catAx>
        <c:axId val="1921918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21916736"/>
        <c:crosses val="autoZero"/>
        <c:auto val="1"/>
        <c:lblAlgn val="ctr"/>
        <c:lblOffset val="100"/>
        <c:noMultiLvlLbl val="0"/>
      </c:catAx>
      <c:valAx>
        <c:axId val="192191673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21918176"/>
        <c:crosses val="autoZero"/>
        <c:crossBetween val="between"/>
        <c:majorUnit val="0.2"/>
      </c:valAx>
      <c:spPr>
        <a:noFill/>
        <a:ln>
          <a:noFill/>
        </a:ln>
        <a:effectLst/>
      </c:spPr>
    </c:plotArea>
    <c:legend>
      <c:legendPos val="b"/>
      <c:layout>
        <c:manualLayout>
          <c:xMode val="edge"/>
          <c:yMode val="edge"/>
          <c:x val="1.983771328404416E-2"/>
          <c:y val="0.83899521531100474"/>
          <c:w val="0.97827789479636407"/>
          <c:h val="0.1555164427975914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nl-NL" sz="1000" b="1"/>
              <a:t>Rokers</a:t>
            </a:r>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manualLayout>
          <c:layoutTarget val="inner"/>
          <c:xMode val="edge"/>
          <c:yMode val="edge"/>
          <c:x val="0.16480406847707771"/>
          <c:y val="0.20202135366563342"/>
          <c:w val="0.78582429777067808"/>
          <c:h val="0.47356254676310255"/>
        </c:manualLayout>
      </c:layout>
      <c:lineChart>
        <c:grouping val="standard"/>
        <c:varyColors val="0"/>
        <c:ser>
          <c:idx val="0"/>
          <c:order val="0"/>
          <c:tx>
            <c:strRef>
              <c:f>'Input figuren'!$A$646</c:f>
              <c:strCache>
                <c:ptCount val="1"/>
                <c:pt idx="0">
                  <c:v>'s-Gravenhage</c:v>
                </c:pt>
              </c:strCache>
            </c:strRef>
          </c:tx>
          <c:spPr>
            <a:ln w="28575" cap="rnd">
              <a:solidFill>
                <a:schemeClr val="accent1"/>
              </a:solidFill>
              <a:round/>
            </a:ln>
            <a:effectLst/>
          </c:spPr>
          <c:marker>
            <c:symbol val="none"/>
          </c:marker>
          <c:cat>
            <c:numRef>
              <c:f>'Input figuren'!$B$645:$E$645</c:f>
              <c:numCache>
                <c:formatCode>General</c:formatCode>
                <c:ptCount val="4"/>
                <c:pt idx="0">
                  <c:v>2012</c:v>
                </c:pt>
                <c:pt idx="1">
                  <c:v>2016</c:v>
                </c:pt>
                <c:pt idx="2">
                  <c:v>2020</c:v>
                </c:pt>
                <c:pt idx="3">
                  <c:v>2022</c:v>
                </c:pt>
              </c:numCache>
            </c:numRef>
          </c:cat>
          <c:val>
            <c:numRef>
              <c:f>'Input figuren'!$B$646:$E$646</c:f>
              <c:numCache>
                <c:formatCode>0%</c:formatCode>
                <c:ptCount val="4"/>
                <c:pt idx="0">
                  <c:v>0.68648850556976548</c:v>
                </c:pt>
                <c:pt idx="1">
                  <c:v>0.21845553328007494</c:v>
                </c:pt>
                <c:pt idx="2">
                  <c:v>0.36263191826125118</c:v>
                </c:pt>
                <c:pt idx="3">
                  <c:v>0.94913621468943732</c:v>
                </c:pt>
              </c:numCache>
            </c:numRef>
          </c:val>
          <c:smooth val="0"/>
          <c:extLst>
            <c:ext xmlns:c16="http://schemas.microsoft.com/office/drawing/2014/chart" uri="{C3380CC4-5D6E-409C-BE32-E72D297353CC}">
              <c16:uniqueId val="{00000000-7DED-4C83-BAE6-A8CC041428C3}"/>
            </c:ext>
          </c:extLst>
        </c:ser>
        <c:ser>
          <c:idx val="1"/>
          <c:order val="1"/>
          <c:tx>
            <c:strRef>
              <c:f>'Input figuren'!$A$647</c:f>
              <c:strCache>
                <c:ptCount val="1"/>
                <c:pt idx="0">
                  <c:v>GGD Limburg-Noord</c:v>
                </c:pt>
              </c:strCache>
            </c:strRef>
          </c:tx>
          <c:spPr>
            <a:ln w="28575" cap="rnd">
              <a:solidFill>
                <a:schemeClr val="accent2"/>
              </a:solidFill>
              <a:round/>
            </a:ln>
            <a:effectLst/>
          </c:spPr>
          <c:marker>
            <c:symbol val="none"/>
          </c:marker>
          <c:cat>
            <c:numRef>
              <c:f>'Input figuren'!$B$645:$E$645</c:f>
              <c:numCache>
                <c:formatCode>General</c:formatCode>
                <c:ptCount val="4"/>
                <c:pt idx="0">
                  <c:v>2012</c:v>
                </c:pt>
                <c:pt idx="1">
                  <c:v>2016</c:v>
                </c:pt>
                <c:pt idx="2">
                  <c:v>2020</c:v>
                </c:pt>
                <c:pt idx="3">
                  <c:v>2022</c:v>
                </c:pt>
              </c:numCache>
            </c:numRef>
          </c:cat>
          <c:val>
            <c:numRef>
              <c:f>'Input figuren'!$B$647:$E$647</c:f>
              <c:numCache>
                <c:formatCode>0%</c:formatCode>
                <c:ptCount val="4"/>
                <c:pt idx="0">
                  <c:v>0.41465696248362272</c:v>
                </c:pt>
                <c:pt idx="1">
                  <c:v>0.24958542749827806</c:v>
                </c:pt>
                <c:pt idx="2">
                  <c:v>0.22877268312401744</c:v>
                </c:pt>
                <c:pt idx="3">
                  <c:v>6.3597583776036748E-2</c:v>
                </c:pt>
              </c:numCache>
            </c:numRef>
          </c:val>
          <c:smooth val="0"/>
          <c:extLst>
            <c:ext xmlns:c16="http://schemas.microsoft.com/office/drawing/2014/chart" uri="{C3380CC4-5D6E-409C-BE32-E72D297353CC}">
              <c16:uniqueId val="{00000001-7DED-4C83-BAE6-A8CC041428C3}"/>
            </c:ext>
          </c:extLst>
        </c:ser>
        <c:dLbls>
          <c:showLegendKey val="0"/>
          <c:showVal val="0"/>
          <c:showCatName val="0"/>
          <c:showSerName val="0"/>
          <c:showPercent val="0"/>
          <c:showBubbleSize val="0"/>
        </c:dLbls>
        <c:smooth val="0"/>
        <c:axId val="1962648128"/>
        <c:axId val="1962647168"/>
      </c:lineChart>
      <c:catAx>
        <c:axId val="1962648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62647168"/>
        <c:crosses val="autoZero"/>
        <c:auto val="1"/>
        <c:lblAlgn val="ctr"/>
        <c:lblOffset val="100"/>
        <c:noMultiLvlLbl val="0"/>
      </c:catAx>
      <c:valAx>
        <c:axId val="196264716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62648128"/>
        <c:crosses val="autoZero"/>
        <c:crossBetween val="between"/>
        <c:majorUnit val="0.2"/>
      </c:valAx>
      <c:spPr>
        <a:noFill/>
        <a:ln>
          <a:noFill/>
        </a:ln>
        <a:effectLst/>
      </c:spPr>
    </c:plotArea>
    <c:legend>
      <c:legendPos val="b"/>
      <c:layout>
        <c:manualLayout>
          <c:xMode val="edge"/>
          <c:yMode val="edge"/>
          <c:x val="2.4326043625157272E-2"/>
          <c:y val="0.79385052278301282"/>
          <c:w val="0.95134791274968544"/>
          <c:h val="0.1733625919710855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cap="none" spc="0" normalizeH="0" baseline="0">
                <a:solidFill>
                  <a:schemeClr val="tx1">
                    <a:lumMod val="65000"/>
                    <a:lumOff val="35000"/>
                  </a:schemeClr>
                </a:solidFill>
                <a:latin typeface="+mn-lt"/>
                <a:ea typeface="+mn-ea"/>
                <a:cs typeface="+mn-cs"/>
              </a:defRPr>
            </a:pPr>
            <a:r>
              <a:rPr lang="nl-NL" sz="1000" cap="none" spc="0" baseline="0"/>
              <a:t>Rokers</a:t>
            </a:r>
          </a:p>
        </c:rich>
      </c:tx>
      <c:overlay val="0"/>
      <c:spPr>
        <a:noFill/>
        <a:ln>
          <a:noFill/>
        </a:ln>
        <a:effectLst/>
      </c:spPr>
      <c:txPr>
        <a:bodyPr rot="0" spcFirstLastPara="1" vertOverflow="ellipsis" vert="horz" wrap="square" anchor="ctr" anchorCtr="1"/>
        <a:lstStyle/>
        <a:p>
          <a:pPr>
            <a:defRPr sz="1000" b="1" i="0" u="none" strike="noStrike" kern="1200" cap="none" spc="0" normalizeH="0" baseline="0">
              <a:solidFill>
                <a:schemeClr val="tx1">
                  <a:lumMod val="65000"/>
                  <a:lumOff val="35000"/>
                </a:schemeClr>
              </a:solidFill>
              <a:latin typeface="+mn-lt"/>
              <a:ea typeface="+mn-ea"/>
              <a:cs typeface="+mn-cs"/>
            </a:defRPr>
          </a:pPr>
          <a:endParaRPr lang="nl-NL"/>
        </a:p>
      </c:txPr>
    </c:title>
    <c:autoTitleDeleted val="0"/>
    <c:plotArea>
      <c:layout/>
      <c:barChart>
        <c:barDir val="bar"/>
        <c:grouping val="stack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nl-NL"/>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'Input figuren'!$B$379:$K$379</c:f>
              <c:strCache>
                <c:ptCount val="10"/>
                <c:pt idx="0">
                  <c:v>Hoogopgeleid</c:v>
                </c:pt>
                <c:pt idx="1">
                  <c:v>Middenopgeleid</c:v>
                </c:pt>
                <c:pt idx="2">
                  <c:v>Laagopgeleid</c:v>
                </c:pt>
                <c:pt idx="3">
                  <c:v>75+ jaar</c:v>
                </c:pt>
                <c:pt idx="4">
                  <c:v>65-74 jaar</c:v>
                </c:pt>
                <c:pt idx="5">
                  <c:v>50-64 jaar </c:v>
                </c:pt>
                <c:pt idx="6">
                  <c:v>35-49 jaar</c:v>
                </c:pt>
                <c:pt idx="7">
                  <c:v>18-34 jaar</c:v>
                </c:pt>
                <c:pt idx="8">
                  <c:v>Vrouw</c:v>
                </c:pt>
                <c:pt idx="9">
                  <c:v>Man </c:v>
                </c:pt>
              </c:strCache>
            </c:strRef>
          </c:cat>
          <c:val>
            <c:numRef>
              <c:f>'Input figuren'!$B$380:$K$380</c:f>
              <c:numCache>
                <c:formatCode>0%</c:formatCode>
                <c:ptCount val="10"/>
                <c:pt idx="0">
                  <c:v>5.5526464154957766E-2</c:v>
                </c:pt>
                <c:pt idx="1">
                  <c:v>6.7435839025025368E-2</c:v>
                </c:pt>
                <c:pt idx="2">
                  <c:v>0.97874420028643438</c:v>
                </c:pt>
                <c:pt idx="3">
                  <c:v>0.58276433709122755</c:v>
                </c:pt>
                <c:pt idx="4">
                  <c:v>0.20230615063243529</c:v>
                </c:pt>
                <c:pt idx="5">
                  <c:v>9.8772329296353711E-2</c:v>
                </c:pt>
                <c:pt idx="6">
                  <c:v>0.95636257715686424</c:v>
                </c:pt>
                <c:pt idx="7">
                  <c:v>0.10970814797202799</c:v>
                </c:pt>
                <c:pt idx="8">
                  <c:v>0.98571236096034276</c:v>
                </c:pt>
                <c:pt idx="9">
                  <c:v>0.7743764410419286</c:v>
                </c:pt>
              </c:numCache>
            </c:numRef>
          </c:val>
          <c:extLst>
            <c:ext xmlns:c16="http://schemas.microsoft.com/office/drawing/2014/chart" uri="{C3380CC4-5D6E-409C-BE32-E72D297353CC}">
              <c16:uniqueId val="{00000000-299A-49FE-B145-4C19BF97C29E}"/>
            </c:ext>
          </c:extLst>
        </c:ser>
        <c:dLbls>
          <c:dLblPos val="inEnd"/>
          <c:showLegendKey val="0"/>
          <c:showVal val="1"/>
          <c:showCatName val="0"/>
          <c:showSerName val="0"/>
          <c:showPercent val="0"/>
          <c:showBubbleSize val="0"/>
        </c:dLbls>
        <c:gapWidth val="79"/>
        <c:overlap val="100"/>
        <c:axId val="138893663"/>
        <c:axId val="138896543"/>
      </c:barChart>
      <c:catAx>
        <c:axId val="1388936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nl-NL"/>
          </a:p>
        </c:txPr>
        <c:crossAx val="138896543"/>
        <c:crosses val="autoZero"/>
        <c:auto val="1"/>
        <c:lblAlgn val="ctr"/>
        <c:lblOffset val="100"/>
        <c:noMultiLvlLbl val="0"/>
      </c:catAx>
      <c:valAx>
        <c:axId val="138896543"/>
        <c:scaling>
          <c:orientation val="minMax"/>
        </c:scaling>
        <c:delete val="1"/>
        <c:axPos val="b"/>
        <c:numFmt formatCode="0%" sourceLinked="1"/>
        <c:majorTickMark val="none"/>
        <c:minorTickMark val="none"/>
        <c:tickLblPos val="nextTo"/>
        <c:crossAx val="13889366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noFill/>
      <a:round/>
    </a:ln>
    <a:effectLst/>
  </c:spPr>
  <c:txPr>
    <a:bodyPr/>
    <a:lstStyle/>
    <a:p>
      <a:pPr>
        <a:defRPr/>
      </a:pPr>
      <a:endParaRPr lang="nl-NL"/>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nl-NL" sz="1000" b="1"/>
              <a:t>Heeft psychische</a:t>
            </a:r>
            <a:r>
              <a:rPr lang="nl-NL" sz="1000" b="1" baseline="0"/>
              <a:t> klachten</a:t>
            </a:r>
            <a:endParaRPr lang="nl-NL" sz="1000" b="1"/>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manualLayout>
          <c:layoutTarget val="inner"/>
          <c:xMode val="edge"/>
          <c:yMode val="edge"/>
          <c:x val="0.16480406847707771"/>
          <c:y val="0.19972160600667951"/>
          <c:w val="0.78582429777067808"/>
          <c:h val="0.43049950025596639"/>
        </c:manualLayout>
      </c:layout>
      <c:barChart>
        <c:barDir val="col"/>
        <c:grouping val="clustered"/>
        <c:varyColors val="0"/>
        <c:ser>
          <c:idx val="0"/>
          <c:order val="0"/>
          <c:tx>
            <c:strRef>
              <c:f>'Input figuren'!$A$416</c:f>
              <c:strCache>
                <c:ptCount val="1"/>
                <c:pt idx="0">
                  <c:v>'s-Gravenhage</c:v>
                </c:pt>
              </c:strCache>
            </c:strRef>
          </c:tx>
          <c:spPr>
            <a:solidFill>
              <a:schemeClr val="accent1"/>
            </a:solidFill>
            <a:ln>
              <a:noFill/>
            </a:ln>
            <a:effectLst/>
          </c:spPr>
          <c:invertIfNegative val="0"/>
          <c:cat>
            <c:strRef>
              <c:f>'Input figuren'!$B$415:$F$415</c:f>
              <c:strCache>
                <c:ptCount val="5"/>
                <c:pt idx="0">
                  <c:v>18-34 jaar</c:v>
                </c:pt>
                <c:pt idx="1">
                  <c:v>35-49 jaar</c:v>
                </c:pt>
                <c:pt idx="2">
                  <c:v>50-64 jaar </c:v>
                </c:pt>
                <c:pt idx="3">
                  <c:v>65-74 jaar</c:v>
                </c:pt>
                <c:pt idx="4">
                  <c:v>75 jaar en ouder</c:v>
                </c:pt>
              </c:strCache>
            </c:strRef>
          </c:cat>
          <c:val>
            <c:numRef>
              <c:f>'Input figuren'!$B$416:$F$416</c:f>
              <c:numCache>
                <c:formatCode>0%</c:formatCode>
                <c:ptCount val="5"/>
                <c:pt idx="0">
                  <c:v>0.33287320931615128</c:v>
                </c:pt>
                <c:pt idx="1">
                  <c:v>0.18549935262279782</c:v>
                </c:pt>
                <c:pt idx="2">
                  <c:v>0.16126900964611135</c:v>
                </c:pt>
                <c:pt idx="3">
                  <c:v>0.45264295416365019</c:v>
                </c:pt>
                <c:pt idx="4">
                  <c:v>0.65245000189049407</c:v>
                </c:pt>
              </c:numCache>
            </c:numRef>
          </c:val>
          <c:extLst>
            <c:ext xmlns:c16="http://schemas.microsoft.com/office/drawing/2014/chart" uri="{C3380CC4-5D6E-409C-BE32-E72D297353CC}">
              <c16:uniqueId val="{00000000-199F-4E39-BC01-1E1521EF28AC}"/>
            </c:ext>
          </c:extLst>
        </c:ser>
        <c:ser>
          <c:idx val="1"/>
          <c:order val="1"/>
          <c:tx>
            <c:strRef>
              <c:f>'Input figuren'!$A$417</c:f>
              <c:strCache>
                <c:ptCount val="1"/>
                <c:pt idx="0">
                  <c:v>GGD Limburg-Noord</c:v>
                </c:pt>
              </c:strCache>
            </c:strRef>
          </c:tx>
          <c:spPr>
            <a:solidFill>
              <a:schemeClr val="accent2"/>
            </a:solidFill>
            <a:ln>
              <a:noFill/>
            </a:ln>
            <a:effectLst/>
          </c:spPr>
          <c:invertIfNegative val="0"/>
          <c:cat>
            <c:strRef>
              <c:f>'Input figuren'!$B$415:$F$415</c:f>
              <c:strCache>
                <c:ptCount val="5"/>
                <c:pt idx="0">
                  <c:v>18-34 jaar</c:v>
                </c:pt>
                <c:pt idx="1">
                  <c:v>35-49 jaar</c:v>
                </c:pt>
                <c:pt idx="2">
                  <c:v>50-64 jaar </c:v>
                </c:pt>
                <c:pt idx="3">
                  <c:v>65-74 jaar</c:v>
                </c:pt>
                <c:pt idx="4">
                  <c:v>75 jaar en ouder</c:v>
                </c:pt>
              </c:strCache>
            </c:strRef>
          </c:cat>
          <c:val>
            <c:numRef>
              <c:f>'Input figuren'!$B$417:$F$417</c:f>
              <c:numCache>
                <c:formatCode>0%</c:formatCode>
                <c:ptCount val="5"/>
                <c:pt idx="0">
                  <c:v>0.6837767702676868</c:v>
                </c:pt>
                <c:pt idx="1">
                  <c:v>0.94298057982897288</c:v>
                </c:pt>
                <c:pt idx="2">
                  <c:v>0.12982498810315513</c:v>
                </c:pt>
                <c:pt idx="3">
                  <c:v>0.26107375654485387</c:v>
                </c:pt>
                <c:pt idx="4">
                  <c:v>0.53451355639844012</c:v>
                </c:pt>
              </c:numCache>
            </c:numRef>
          </c:val>
          <c:extLst>
            <c:ext xmlns:c16="http://schemas.microsoft.com/office/drawing/2014/chart" uri="{C3380CC4-5D6E-409C-BE32-E72D297353CC}">
              <c16:uniqueId val="{00000001-199F-4E39-BC01-1E1521EF28AC}"/>
            </c:ext>
          </c:extLst>
        </c:ser>
        <c:dLbls>
          <c:showLegendKey val="0"/>
          <c:showVal val="0"/>
          <c:showCatName val="0"/>
          <c:showSerName val="0"/>
          <c:showPercent val="0"/>
          <c:showBubbleSize val="0"/>
        </c:dLbls>
        <c:gapWidth val="219"/>
        <c:overlap val="-27"/>
        <c:axId val="278569119"/>
        <c:axId val="278579679"/>
      </c:barChart>
      <c:catAx>
        <c:axId val="2785691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278579679"/>
        <c:crosses val="autoZero"/>
        <c:auto val="1"/>
        <c:lblAlgn val="ctr"/>
        <c:lblOffset val="100"/>
        <c:noMultiLvlLbl val="0"/>
      </c:catAx>
      <c:valAx>
        <c:axId val="278579679"/>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278569119"/>
        <c:crosses val="autoZero"/>
        <c:crossBetween val="between"/>
        <c:majorUnit val="0.2"/>
      </c:valAx>
      <c:spPr>
        <a:noFill/>
        <a:ln>
          <a:noFill/>
        </a:ln>
        <a:effectLst/>
      </c:spPr>
    </c:plotArea>
    <c:legend>
      <c:legendPos val="b"/>
      <c:layout>
        <c:manualLayout>
          <c:xMode val="edge"/>
          <c:yMode val="edge"/>
          <c:x val="0.05"/>
          <c:y val="0.90076059041006973"/>
          <c:w val="0.9"/>
          <c:h val="9.9239409589930286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nl-NL" sz="1000" b="1"/>
              <a:t>Heeft een hoog risico op een angststoornis of depressie</a:t>
            </a:r>
          </a:p>
        </c:rich>
      </c:tx>
      <c:layout>
        <c:manualLayout>
          <c:xMode val="edge"/>
          <c:yMode val="edge"/>
          <c:x val="0.17102765094219596"/>
          <c:y val="0"/>
        </c:manualLayout>
      </c:layout>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manualLayout>
          <c:layoutTarget val="inner"/>
          <c:xMode val="edge"/>
          <c:yMode val="edge"/>
          <c:x val="0.16480406847707771"/>
          <c:y val="0.24659722222222222"/>
          <c:w val="0.78582429777067808"/>
          <c:h val="0.4633196631671041"/>
        </c:manualLayout>
      </c:layout>
      <c:lineChart>
        <c:grouping val="standard"/>
        <c:varyColors val="0"/>
        <c:ser>
          <c:idx val="0"/>
          <c:order val="0"/>
          <c:tx>
            <c:strRef>
              <c:f>'Input figuren'!$A$653</c:f>
              <c:strCache>
                <c:ptCount val="1"/>
                <c:pt idx="0">
                  <c:v>'s-Gravenhage</c:v>
                </c:pt>
              </c:strCache>
            </c:strRef>
          </c:tx>
          <c:spPr>
            <a:ln w="28575" cap="rnd">
              <a:solidFill>
                <a:schemeClr val="accent1"/>
              </a:solidFill>
              <a:round/>
            </a:ln>
            <a:effectLst/>
          </c:spPr>
          <c:marker>
            <c:symbol val="none"/>
          </c:marker>
          <c:cat>
            <c:numRef>
              <c:f>'Input figuren'!$B$652:$E$652</c:f>
              <c:numCache>
                <c:formatCode>General</c:formatCode>
                <c:ptCount val="4"/>
                <c:pt idx="0">
                  <c:v>2012</c:v>
                </c:pt>
                <c:pt idx="1">
                  <c:v>2016</c:v>
                </c:pt>
                <c:pt idx="2">
                  <c:v>2020</c:v>
                </c:pt>
                <c:pt idx="3">
                  <c:v>2022</c:v>
                </c:pt>
              </c:numCache>
            </c:numRef>
          </c:cat>
          <c:val>
            <c:numRef>
              <c:f>'Input figuren'!$B$653:$E$653</c:f>
              <c:numCache>
                <c:formatCode>0%</c:formatCode>
                <c:ptCount val="4"/>
                <c:pt idx="0">
                  <c:v>0.25212996673663091</c:v>
                </c:pt>
                <c:pt idx="1">
                  <c:v>0.66206959855528291</c:v>
                </c:pt>
                <c:pt idx="2">
                  <c:v>0.57991084653766622</c:v>
                </c:pt>
                <c:pt idx="3">
                  <c:v>8.4260585675541733E-2</c:v>
                </c:pt>
              </c:numCache>
            </c:numRef>
          </c:val>
          <c:smooth val="0"/>
          <c:extLst>
            <c:ext xmlns:c16="http://schemas.microsoft.com/office/drawing/2014/chart" uri="{C3380CC4-5D6E-409C-BE32-E72D297353CC}">
              <c16:uniqueId val="{00000000-DE22-4FB0-8FCB-547925BD5363}"/>
            </c:ext>
          </c:extLst>
        </c:ser>
        <c:ser>
          <c:idx val="1"/>
          <c:order val="1"/>
          <c:tx>
            <c:strRef>
              <c:f>'Input figuren'!$A$654</c:f>
              <c:strCache>
                <c:ptCount val="1"/>
                <c:pt idx="0">
                  <c:v>GGD Limburg-Noord</c:v>
                </c:pt>
              </c:strCache>
            </c:strRef>
          </c:tx>
          <c:spPr>
            <a:ln w="28575" cap="rnd">
              <a:solidFill>
                <a:schemeClr val="accent2"/>
              </a:solidFill>
              <a:round/>
            </a:ln>
            <a:effectLst/>
          </c:spPr>
          <c:marker>
            <c:symbol val="none"/>
          </c:marker>
          <c:cat>
            <c:numRef>
              <c:f>'Input figuren'!$B$652:$E$652</c:f>
              <c:numCache>
                <c:formatCode>General</c:formatCode>
                <c:ptCount val="4"/>
                <c:pt idx="0">
                  <c:v>2012</c:v>
                </c:pt>
                <c:pt idx="1">
                  <c:v>2016</c:v>
                </c:pt>
                <c:pt idx="2">
                  <c:v>2020</c:v>
                </c:pt>
                <c:pt idx="3">
                  <c:v>2022</c:v>
                </c:pt>
              </c:numCache>
            </c:numRef>
          </c:cat>
          <c:val>
            <c:numRef>
              <c:f>'Input figuren'!$B$654:$E$654</c:f>
              <c:numCache>
                <c:formatCode>0%</c:formatCode>
                <c:ptCount val="4"/>
                <c:pt idx="0">
                  <c:v>0.98533939522081015</c:v>
                </c:pt>
                <c:pt idx="1">
                  <c:v>0.51534018423426453</c:v>
                </c:pt>
                <c:pt idx="2">
                  <c:v>0.84162818256062244</c:v>
                </c:pt>
                <c:pt idx="3">
                  <c:v>0.6701014902281337</c:v>
                </c:pt>
              </c:numCache>
            </c:numRef>
          </c:val>
          <c:smooth val="0"/>
          <c:extLst>
            <c:ext xmlns:c16="http://schemas.microsoft.com/office/drawing/2014/chart" uri="{C3380CC4-5D6E-409C-BE32-E72D297353CC}">
              <c16:uniqueId val="{00000001-DE22-4FB0-8FCB-547925BD5363}"/>
            </c:ext>
          </c:extLst>
        </c:ser>
        <c:dLbls>
          <c:showLegendKey val="0"/>
          <c:showVal val="0"/>
          <c:showCatName val="0"/>
          <c:showSerName val="0"/>
          <c:showPercent val="0"/>
          <c:showBubbleSize val="0"/>
        </c:dLbls>
        <c:smooth val="0"/>
        <c:axId val="1981947120"/>
        <c:axId val="1981948080"/>
      </c:lineChart>
      <c:catAx>
        <c:axId val="1981947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81948080"/>
        <c:crosses val="autoZero"/>
        <c:auto val="1"/>
        <c:lblAlgn val="ctr"/>
        <c:lblOffset val="100"/>
        <c:noMultiLvlLbl val="0"/>
      </c:catAx>
      <c:valAx>
        <c:axId val="198194808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81947120"/>
        <c:crosses val="autoZero"/>
        <c:crossBetween val="between"/>
        <c:majorUnit val="0.2"/>
      </c:valAx>
      <c:spPr>
        <a:noFill/>
        <a:ln>
          <a:noFill/>
        </a:ln>
        <a:effectLst/>
      </c:spPr>
    </c:plotArea>
    <c:legend>
      <c:legendPos val="b"/>
      <c:layout>
        <c:manualLayout>
          <c:xMode val="edge"/>
          <c:yMode val="edge"/>
          <c:x val="4.2279364989609693E-2"/>
          <c:y val="0.84284940944881892"/>
          <c:w val="0.9558362430907984"/>
          <c:h val="0.1555164427975914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nl-NL" sz="1000" b="1"/>
              <a:t>Heeft het laatste jaar er serieus over gedacht een eind te maken aan eigen leven</a:t>
            </a:r>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'Input figuren'!$A$422</c:f>
              <c:strCache>
                <c:ptCount val="1"/>
                <c:pt idx="0">
                  <c:v>'s-Gravenhage</c:v>
                </c:pt>
              </c:strCache>
            </c:strRef>
          </c:tx>
          <c:spPr>
            <a:solidFill>
              <a:schemeClr val="accent1"/>
            </a:solidFill>
            <a:ln>
              <a:noFill/>
            </a:ln>
            <a:effectLst/>
          </c:spPr>
          <c:invertIfNegative val="0"/>
          <c:cat>
            <c:strRef>
              <c:f>'Input figuren'!$B$421:$F$421</c:f>
              <c:strCache>
                <c:ptCount val="5"/>
                <c:pt idx="0">
                  <c:v>18-34 jaar</c:v>
                </c:pt>
                <c:pt idx="1">
                  <c:v>35-49 jaar</c:v>
                </c:pt>
                <c:pt idx="2">
                  <c:v>50-64 jaar </c:v>
                </c:pt>
                <c:pt idx="3">
                  <c:v>65-74 jaar</c:v>
                </c:pt>
                <c:pt idx="4">
                  <c:v>75 jaar en ouder</c:v>
                </c:pt>
              </c:strCache>
            </c:strRef>
          </c:cat>
          <c:val>
            <c:numRef>
              <c:f>'Input figuren'!$B$422:$F$422</c:f>
              <c:numCache>
                <c:formatCode>0%</c:formatCode>
                <c:ptCount val="5"/>
                <c:pt idx="0">
                  <c:v>0.41757197265551904</c:v>
                </c:pt>
                <c:pt idx="1">
                  <c:v>0.16172217153466317</c:v>
                </c:pt>
                <c:pt idx="2">
                  <c:v>0.13049049949021718</c:v>
                </c:pt>
                <c:pt idx="3">
                  <c:v>0.31463736913293672</c:v>
                </c:pt>
                <c:pt idx="4">
                  <c:v>0.99350349397417204</c:v>
                </c:pt>
              </c:numCache>
            </c:numRef>
          </c:val>
          <c:extLst>
            <c:ext xmlns:c16="http://schemas.microsoft.com/office/drawing/2014/chart" uri="{C3380CC4-5D6E-409C-BE32-E72D297353CC}">
              <c16:uniqueId val="{00000000-DD5E-41CD-A1AE-F614FBBE0658}"/>
            </c:ext>
          </c:extLst>
        </c:ser>
        <c:ser>
          <c:idx val="1"/>
          <c:order val="1"/>
          <c:tx>
            <c:strRef>
              <c:f>'Input figuren'!$A$423</c:f>
              <c:strCache>
                <c:ptCount val="1"/>
                <c:pt idx="0">
                  <c:v>GGD Limburg-Noord</c:v>
                </c:pt>
              </c:strCache>
            </c:strRef>
          </c:tx>
          <c:spPr>
            <a:solidFill>
              <a:schemeClr val="accent2"/>
            </a:solidFill>
            <a:ln>
              <a:noFill/>
            </a:ln>
            <a:effectLst/>
          </c:spPr>
          <c:invertIfNegative val="0"/>
          <c:cat>
            <c:strRef>
              <c:f>'Input figuren'!$B$421:$F$421</c:f>
              <c:strCache>
                <c:ptCount val="5"/>
                <c:pt idx="0">
                  <c:v>18-34 jaar</c:v>
                </c:pt>
                <c:pt idx="1">
                  <c:v>35-49 jaar</c:v>
                </c:pt>
                <c:pt idx="2">
                  <c:v>50-64 jaar </c:v>
                </c:pt>
                <c:pt idx="3">
                  <c:v>65-74 jaar</c:v>
                </c:pt>
                <c:pt idx="4">
                  <c:v>75 jaar en ouder</c:v>
                </c:pt>
              </c:strCache>
            </c:strRef>
          </c:cat>
          <c:val>
            <c:numRef>
              <c:f>'Input figuren'!$B$423:$F$423</c:f>
              <c:numCache>
                <c:formatCode>0%</c:formatCode>
                <c:ptCount val="5"/>
                <c:pt idx="0">
                  <c:v>0.75381654214014093</c:v>
                </c:pt>
                <c:pt idx="1">
                  <c:v>0.73606352067089598</c:v>
                </c:pt>
                <c:pt idx="2">
                  <c:v>0.19988589496578857</c:v>
                </c:pt>
                <c:pt idx="3">
                  <c:v>0.46029804835818078</c:v>
                </c:pt>
                <c:pt idx="4">
                  <c:v>0.45663244888815213</c:v>
                </c:pt>
              </c:numCache>
            </c:numRef>
          </c:val>
          <c:extLst>
            <c:ext xmlns:c16="http://schemas.microsoft.com/office/drawing/2014/chart" uri="{C3380CC4-5D6E-409C-BE32-E72D297353CC}">
              <c16:uniqueId val="{00000001-DD5E-41CD-A1AE-F614FBBE0658}"/>
            </c:ext>
          </c:extLst>
        </c:ser>
        <c:dLbls>
          <c:showLegendKey val="0"/>
          <c:showVal val="0"/>
          <c:showCatName val="0"/>
          <c:showSerName val="0"/>
          <c:showPercent val="0"/>
          <c:showBubbleSize val="0"/>
        </c:dLbls>
        <c:gapWidth val="219"/>
        <c:overlap val="-27"/>
        <c:axId val="1377517599"/>
        <c:axId val="1377518079"/>
      </c:barChart>
      <c:catAx>
        <c:axId val="13775175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377518079"/>
        <c:crosses val="autoZero"/>
        <c:auto val="1"/>
        <c:lblAlgn val="ctr"/>
        <c:lblOffset val="100"/>
        <c:noMultiLvlLbl val="0"/>
      </c:catAx>
      <c:valAx>
        <c:axId val="1377518079"/>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3775175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nl-NL" sz="1000" b="1"/>
              <a:t>Heeft de afgelopen 4 weken (heel) veel stress ervaren</a:t>
            </a:r>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'Input figuren'!$A$458</c:f>
              <c:strCache>
                <c:ptCount val="1"/>
                <c:pt idx="0">
                  <c:v>'s-Gravenhage</c:v>
                </c:pt>
              </c:strCache>
            </c:strRef>
          </c:tx>
          <c:spPr>
            <a:solidFill>
              <a:schemeClr val="accent1"/>
            </a:solidFill>
            <a:ln>
              <a:noFill/>
            </a:ln>
            <a:effectLst/>
          </c:spPr>
          <c:invertIfNegative val="0"/>
          <c:cat>
            <c:strRef>
              <c:f>'Input figuren'!$B$457:$F$457</c:f>
              <c:strCache>
                <c:ptCount val="5"/>
                <c:pt idx="0">
                  <c:v>18-34 jaar</c:v>
                </c:pt>
                <c:pt idx="1">
                  <c:v>35-49 jaar</c:v>
                </c:pt>
                <c:pt idx="2">
                  <c:v>50-64 jaar </c:v>
                </c:pt>
                <c:pt idx="3">
                  <c:v>65-74 jaar</c:v>
                </c:pt>
                <c:pt idx="4">
                  <c:v>75 jaar en ouder</c:v>
                </c:pt>
              </c:strCache>
            </c:strRef>
          </c:cat>
          <c:val>
            <c:numRef>
              <c:f>'Input figuren'!$B$458:$F$458</c:f>
              <c:numCache>
                <c:formatCode>0%</c:formatCode>
                <c:ptCount val="5"/>
                <c:pt idx="0">
                  <c:v>0.48631916015191357</c:v>
                </c:pt>
                <c:pt idx="1">
                  <c:v>0.74160640226844154</c:v>
                </c:pt>
                <c:pt idx="2">
                  <c:v>0.7016806555590267</c:v>
                </c:pt>
                <c:pt idx="3">
                  <c:v>5.5429197207029102E-2</c:v>
                </c:pt>
                <c:pt idx="4">
                  <c:v>0.12256792692728391</c:v>
                </c:pt>
              </c:numCache>
            </c:numRef>
          </c:val>
          <c:extLst>
            <c:ext xmlns:c16="http://schemas.microsoft.com/office/drawing/2014/chart" uri="{C3380CC4-5D6E-409C-BE32-E72D297353CC}">
              <c16:uniqueId val="{00000000-261E-40F5-B670-FC48D1C24600}"/>
            </c:ext>
          </c:extLst>
        </c:ser>
        <c:ser>
          <c:idx val="1"/>
          <c:order val="1"/>
          <c:tx>
            <c:strRef>
              <c:f>'Input figuren'!$A$459</c:f>
              <c:strCache>
                <c:ptCount val="1"/>
                <c:pt idx="0">
                  <c:v>GGD Limburg-Noord</c:v>
                </c:pt>
              </c:strCache>
            </c:strRef>
          </c:tx>
          <c:spPr>
            <a:solidFill>
              <a:schemeClr val="accent2"/>
            </a:solidFill>
            <a:ln>
              <a:noFill/>
            </a:ln>
            <a:effectLst/>
          </c:spPr>
          <c:invertIfNegative val="0"/>
          <c:cat>
            <c:strRef>
              <c:f>'Input figuren'!$B$457:$F$457</c:f>
              <c:strCache>
                <c:ptCount val="5"/>
                <c:pt idx="0">
                  <c:v>18-34 jaar</c:v>
                </c:pt>
                <c:pt idx="1">
                  <c:v>35-49 jaar</c:v>
                </c:pt>
                <c:pt idx="2">
                  <c:v>50-64 jaar </c:v>
                </c:pt>
                <c:pt idx="3">
                  <c:v>65-74 jaar</c:v>
                </c:pt>
                <c:pt idx="4">
                  <c:v>75 jaar en ouder</c:v>
                </c:pt>
              </c:strCache>
            </c:strRef>
          </c:cat>
          <c:val>
            <c:numRef>
              <c:f>'Input figuren'!$B$459:$F$459</c:f>
              <c:numCache>
                <c:formatCode>0%</c:formatCode>
                <c:ptCount val="5"/>
                <c:pt idx="0">
                  <c:v>0.93221248794708678</c:v>
                </c:pt>
                <c:pt idx="1">
                  <c:v>0.12457935753933613</c:v>
                </c:pt>
                <c:pt idx="2">
                  <c:v>0.12532235171181472</c:v>
                </c:pt>
                <c:pt idx="3">
                  <c:v>0.13491109397514434</c:v>
                </c:pt>
                <c:pt idx="4">
                  <c:v>0.97819429527207657</c:v>
                </c:pt>
              </c:numCache>
            </c:numRef>
          </c:val>
          <c:extLst>
            <c:ext xmlns:c16="http://schemas.microsoft.com/office/drawing/2014/chart" uri="{C3380CC4-5D6E-409C-BE32-E72D297353CC}">
              <c16:uniqueId val="{00000001-261E-40F5-B670-FC48D1C24600}"/>
            </c:ext>
          </c:extLst>
        </c:ser>
        <c:dLbls>
          <c:showLegendKey val="0"/>
          <c:showVal val="0"/>
          <c:showCatName val="0"/>
          <c:showSerName val="0"/>
          <c:showPercent val="0"/>
          <c:showBubbleSize val="0"/>
        </c:dLbls>
        <c:gapWidth val="219"/>
        <c:overlap val="-27"/>
        <c:axId val="327696959"/>
        <c:axId val="327697439"/>
      </c:barChart>
      <c:catAx>
        <c:axId val="3276969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27697439"/>
        <c:crosses val="autoZero"/>
        <c:auto val="1"/>
        <c:lblAlgn val="ctr"/>
        <c:lblOffset val="100"/>
        <c:noMultiLvlLbl val="0"/>
      </c:catAx>
      <c:valAx>
        <c:axId val="327697439"/>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27696959"/>
        <c:crosses val="autoZero"/>
        <c:crossBetween val="between"/>
        <c:majorUnit val="0.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nl-NL" sz="1000" b="1"/>
              <a:t>(Zeer) hoge veerkracht</a:t>
            </a:r>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'Input figuren'!$A$464</c:f>
              <c:strCache>
                <c:ptCount val="1"/>
                <c:pt idx="0">
                  <c:v>'s-Gravenhage</c:v>
                </c:pt>
              </c:strCache>
            </c:strRef>
          </c:tx>
          <c:spPr>
            <a:solidFill>
              <a:schemeClr val="accent1"/>
            </a:solidFill>
            <a:ln>
              <a:noFill/>
            </a:ln>
            <a:effectLst/>
          </c:spPr>
          <c:invertIfNegative val="0"/>
          <c:cat>
            <c:strRef>
              <c:f>'Input figuren'!$B$463:$F$463</c:f>
              <c:strCache>
                <c:ptCount val="5"/>
                <c:pt idx="0">
                  <c:v>18-34 jaar</c:v>
                </c:pt>
                <c:pt idx="1">
                  <c:v>35-49 jaar</c:v>
                </c:pt>
                <c:pt idx="2">
                  <c:v>50-64 jaar </c:v>
                </c:pt>
                <c:pt idx="3">
                  <c:v>65-74 jaar</c:v>
                </c:pt>
                <c:pt idx="4">
                  <c:v>75 jaar en ouder</c:v>
                </c:pt>
              </c:strCache>
            </c:strRef>
          </c:cat>
          <c:val>
            <c:numRef>
              <c:f>'Input figuren'!$B$464:$F$464</c:f>
              <c:numCache>
                <c:formatCode>0%</c:formatCode>
                <c:ptCount val="5"/>
                <c:pt idx="0">
                  <c:v>7.7436079055404394E-2</c:v>
                </c:pt>
                <c:pt idx="1">
                  <c:v>0.5157382413458127</c:v>
                </c:pt>
                <c:pt idx="2">
                  <c:v>0.97374134312089078</c:v>
                </c:pt>
                <c:pt idx="3">
                  <c:v>0.30566007315110688</c:v>
                </c:pt>
                <c:pt idx="4">
                  <c:v>2.3003305073433067E-2</c:v>
                </c:pt>
              </c:numCache>
            </c:numRef>
          </c:val>
          <c:extLst>
            <c:ext xmlns:c16="http://schemas.microsoft.com/office/drawing/2014/chart" uri="{C3380CC4-5D6E-409C-BE32-E72D297353CC}">
              <c16:uniqueId val="{00000000-B250-4F24-92AC-954994D28698}"/>
            </c:ext>
          </c:extLst>
        </c:ser>
        <c:ser>
          <c:idx val="1"/>
          <c:order val="1"/>
          <c:tx>
            <c:strRef>
              <c:f>'Input figuren'!$A$465</c:f>
              <c:strCache>
                <c:ptCount val="1"/>
                <c:pt idx="0">
                  <c:v>GGD Limburg-Noord</c:v>
                </c:pt>
              </c:strCache>
            </c:strRef>
          </c:tx>
          <c:spPr>
            <a:solidFill>
              <a:schemeClr val="accent2"/>
            </a:solidFill>
            <a:ln>
              <a:noFill/>
            </a:ln>
            <a:effectLst/>
          </c:spPr>
          <c:invertIfNegative val="0"/>
          <c:cat>
            <c:strRef>
              <c:f>'Input figuren'!$B$463:$F$463</c:f>
              <c:strCache>
                <c:ptCount val="5"/>
                <c:pt idx="0">
                  <c:v>18-34 jaar</c:v>
                </c:pt>
                <c:pt idx="1">
                  <c:v>35-49 jaar</c:v>
                </c:pt>
                <c:pt idx="2">
                  <c:v>50-64 jaar </c:v>
                </c:pt>
                <c:pt idx="3">
                  <c:v>65-74 jaar</c:v>
                </c:pt>
                <c:pt idx="4">
                  <c:v>75 jaar en ouder</c:v>
                </c:pt>
              </c:strCache>
            </c:strRef>
          </c:cat>
          <c:val>
            <c:numRef>
              <c:f>'Input figuren'!$B$465:$F$465</c:f>
              <c:numCache>
                <c:formatCode>0%</c:formatCode>
                <c:ptCount val="5"/>
                <c:pt idx="0">
                  <c:v>0.72729540601557119</c:v>
                </c:pt>
                <c:pt idx="1">
                  <c:v>0.35737051895672645</c:v>
                </c:pt>
                <c:pt idx="2">
                  <c:v>0.64313464247752472</c:v>
                </c:pt>
                <c:pt idx="3">
                  <c:v>0.26875421129674271</c:v>
                </c:pt>
                <c:pt idx="4">
                  <c:v>7.0292243966924683E-2</c:v>
                </c:pt>
              </c:numCache>
            </c:numRef>
          </c:val>
          <c:extLst>
            <c:ext xmlns:c16="http://schemas.microsoft.com/office/drawing/2014/chart" uri="{C3380CC4-5D6E-409C-BE32-E72D297353CC}">
              <c16:uniqueId val="{00000001-B250-4F24-92AC-954994D28698}"/>
            </c:ext>
          </c:extLst>
        </c:ser>
        <c:dLbls>
          <c:showLegendKey val="0"/>
          <c:showVal val="0"/>
          <c:showCatName val="0"/>
          <c:showSerName val="0"/>
          <c:showPercent val="0"/>
          <c:showBubbleSize val="0"/>
        </c:dLbls>
        <c:gapWidth val="219"/>
        <c:overlap val="-27"/>
        <c:axId val="868201791"/>
        <c:axId val="868209951"/>
      </c:barChart>
      <c:catAx>
        <c:axId val="8682017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868209951"/>
        <c:crosses val="autoZero"/>
        <c:auto val="1"/>
        <c:lblAlgn val="ctr"/>
        <c:lblOffset val="100"/>
        <c:noMultiLvlLbl val="0"/>
      </c:catAx>
      <c:valAx>
        <c:axId val="868209951"/>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868201791"/>
        <c:crosses val="autoZero"/>
        <c:crossBetween val="between"/>
        <c:majorUnit val="0.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nl-NL" sz="1000" b="1"/>
              <a:t>Sociaal</a:t>
            </a:r>
            <a:r>
              <a:rPr lang="nl-NL" sz="1000" b="1" baseline="0"/>
              <a:t> eenzaam</a:t>
            </a:r>
            <a:endParaRPr lang="nl-NL" sz="1000" b="1"/>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manualLayout>
          <c:layoutTarget val="inner"/>
          <c:xMode val="edge"/>
          <c:yMode val="edge"/>
          <c:x val="0.16480406847707771"/>
          <c:y val="0.16976336510567758"/>
          <c:w val="0.78582429777067808"/>
          <c:h val="0.54196311645254858"/>
        </c:manualLayout>
      </c:layout>
      <c:lineChart>
        <c:grouping val="standard"/>
        <c:varyColors val="0"/>
        <c:ser>
          <c:idx val="0"/>
          <c:order val="0"/>
          <c:tx>
            <c:strRef>
              <c:f>'Input figuren'!$A$660</c:f>
              <c:strCache>
                <c:ptCount val="1"/>
                <c:pt idx="0">
                  <c:v>'s-Gravenhage</c:v>
                </c:pt>
              </c:strCache>
            </c:strRef>
          </c:tx>
          <c:spPr>
            <a:ln w="28575" cap="rnd">
              <a:solidFill>
                <a:schemeClr val="accent1"/>
              </a:solidFill>
              <a:round/>
            </a:ln>
            <a:effectLst/>
          </c:spPr>
          <c:marker>
            <c:symbol val="none"/>
          </c:marker>
          <c:cat>
            <c:numRef>
              <c:f>'Input figuren'!$B$659:$E$659</c:f>
              <c:numCache>
                <c:formatCode>General</c:formatCode>
                <c:ptCount val="4"/>
                <c:pt idx="0">
                  <c:v>2012</c:v>
                </c:pt>
                <c:pt idx="1">
                  <c:v>2016</c:v>
                </c:pt>
                <c:pt idx="2">
                  <c:v>2020</c:v>
                </c:pt>
                <c:pt idx="3">
                  <c:v>2022</c:v>
                </c:pt>
              </c:numCache>
            </c:numRef>
          </c:cat>
          <c:val>
            <c:numRef>
              <c:f>'Input figuren'!$B$660:$E$660</c:f>
              <c:numCache>
                <c:formatCode>0%</c:formatCode>
                <c:ptCount val="4"/>
                <c:pt idx="0">
                  <c:v>0.86977832874665906</c:v>
                </c:pt>
                <c:pt idx="1">
                  <c:v>0.57525992139427551</c:v>
                </c:pt>
                <c:pt idx="2">
                  <c:v>0.39615392805479421</c:v>
                </c:pt>
                <c:pt idx="3">
                  <c:v>0.11352629208241538</c:v>
                </c:pt>
              </c:numCache>
            </c:numRef>
          </c:val>
          <c:smooth val="0"/>
          <c:extLst>
            <c:ext xmlns:c16="http://schemas.microsoft.com/office/drawing/2014/chart" uri="{C3380CC4-5D6E-409C-BE32-E72D297353CC}">
              <c16:uniqueId val="{00000000-67C8-4772-AA83-4082359F571F}"/>
            </c:ext>
          </c:extLst>
        </c:ser>
        <c:ser>
          <c:idx val="1"/>
          <c:order val="1"/>
          <c:tx>
            <c:strRef>
              <c:f>'Input figuren'!$A$661</c:f>
              <c:strCache>
                <c:ptCount val="1"/>
                <c:pt idx="0">
                  <c:v>GGD Limburg-Noord</c:v>
                </c:pt>
              </c:strCache>
            </c:strRef>
          </c:tx>
          <c:spPr>
            <a:ln w="28575" cap="rnd">
              <a:solidFill>
                <a:schemeClr val="accent2"/>
              </a:solidFill>
              <a:round/>
            </a:ln>
            <a:effectLst/>
          </c:spPr>
          <c:marker>
            <c:symbol val="none"/>
          </c:marker>
          <c:cat>
            <c:numRef>
              <c:f>'Input figuren'!$B$659:$E$659</c:f>
              <c:numCache>
                <c:formatCode>General</c:formatCode>
                <c:ptCount val="4"/>
                <c:pt idx="0">
                  <c:v>2012</c:v>
                </c:pt>
                <c:pt idx="1">
                  <c:v>2016</c:v>
                </c:pt>
                <c:pt idx="2">
                  <c:v>2020</c:v>
                </c:pt>
                <c:pt idx="3">
                  <c:v>2022</c:v>
                </c:pt>
              </c:numCache>
            </c:numRef>
          </c:cat>
          <c:val>
            <c:numRef>
              <c:f>'Input figuren'!$B$661:$E$661</c:f>
              <c:numCache>
                <c:formatCode>0%</c:formatCode>
                <c:ptCount val="4"/>
                <c:pt idx="0">
                  <c:v>0.36396285179301491</c:v>
                </c:pt>
                <c:pt idx="1">
                  <c:v>0.48515398832629064</c:v>
                </c:pt>
                <c:pt idx="2">
                  <c:v>0.99748002155057436</c:v>
                </c:pt>
                <c:pt idx="3">
                  <c:v>0.62456866972510672</c:v>
                </c:pt>
              </c:numCache>
            </c:numRef>
          </c:val>
          <c:smooth val="0"/>
          <c:extLst>
            <c:ext xmlns:c16="http://schemas.microsoft.com/office/drawing/2014/chart" uri="{C3380CC4-5D6E-409C-BE32-E72D297353CC}">
              <c16:uniqueId val="{00000001-67C8-4772-AA83-4082359F571F}"/>
            </c:ext>
          </c:extLst>
        </c:ser>
        <c:dLbls>
          <c:showLegendKey val="0"/>
          <c:showVal val="0"/>
          <c:showCatName val="0"/>
          <c:showSerName val="0"/>
          <c:showPercent val="0"/>
          <c:showBubbleSize val="0"/>
        </c:dLbls>
        <c:smooth val="0"/>
        <c:axId val="1963460000"/>
        <c:axId val="1963460480"/>
      </c:lineChart>
      <c:catAx>
        <c:axId val="1963460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63460480"/>
        <c:crosses val="autoZero"/>
        <c:auto val="1"/>
        <c:lblAlgn val="ctr"/>
        <c:lblOffset val="100"/>
        <c:noMultiLvlLbl val="0"/>
      </c:catAx>
      <c:valAx>
        <c:axId val="196346048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63460000"/>
        <c:crosses val="autoZero"/>
        <c:crossBetween val="between"/>
        <c:majorUnit val="0.2"/>
      </c:valAx>
      <c:spPr>
        <a:noFill/>
        <a:ln>
          <a:noFill/>
        </a:ln>
        <a:effectLst/>
      </c:spPr>
    </c:plotArea>
    <c:legend>
      <c:legendPos val="b"/>
      <c:layout>
        <c:manualLayout>
          <c:xMode val="edge"/>
          <c:yMode val="edge"/>
          <c:x val="4.6767695330722808E-2"/>
          <c:y val="0.83086116866970572"/>
          <c:w val="0.95134791274968544"/>
          <c:h val="0.1397268959801077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nl-NL" sz="1000" b="1"/>
              <a:t>Emotioneel eenzaam</a:t>
            </a:r>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manualLayout>
          <c:layoutTarget val="inner"/>
          <c:xMode val="edge"/>
          <c:yMode val="edge"/>
          <c:x val="0.16480406847707771"/>
          <c:y val="0.16751513565348605"/>
          <c:w val="0.78582429777067808"/>
          <c:h val="0.57918977993240328"/>
        </c:manualLayout>
      </c:layout>
      <c:lineChart>
        <c:grouping val="standard"/>
        <c:varyColors val="0"/>
        <c:ser>
          <c:idx val="0"/>
          <c:order val="0"/>
          <c:tx>
            <c:strRef>
              <c:f>'Input figuren'!$A$666</c:f>
              <c:strCache>
                <c:ptCount val="1"/>
                <c:pt idx="0">
                  <c:v>'s-Gravenhage</c:v>
                </c:pt>
              </c:strCache>
            </c:strRef>
          </c:tx>
          <c:spPr>
            <a:ln w="28575" cap="rnd">
              <a:solidFill>
                <a:schemeClr val="accent1"/>
              </a:solidFill>
              <a:round/>
            </a:ln>
            <a:effectLst/>
          </c:spPr>
          <c:marker>
            <c:symbol val="none"/>
          </c:marker>
          <c:cat>
            <c:numRef>
              <c:f>'Input figuren'!$B$665:$E$665</c:f>
              <c:numCache>
                <c:formatCode>General</c:formatCode>
                <c:ptCount val="4"/>
                <c:pt idx="0">
                  <c:v>2012</c:v>
                </c:pt>
                <c:pt idx="1">
                  <c:v>2016</c:v>
                </c:pt>
                <c:pt idx="2">
                  <c:v>2020</c:v>
                </c:pt>
                <c:pt idx="3">
                  <c:v>2022</c:v>
                </c:pt>
              </c:numCache>
            </c:numRef>
          </c:cat>
          <c:val>
            <c:numRef>
              <c:f>'Input figuren'!$B$666:$E$666</c:f>
              <c:numCache>
                <c:formatCode>0%</c:formatCode>
                <c:ptCount val="4"/>
                <c:pt idx="0">
                  <c:v>0.31860118123433379</c:v>
                </c:pt>
                <c:pt idx="1">
                  <c:v>0.91180234496246559</c:v>
                </c:pt>
                <c:pt idx="2">
                  <c:v>0.99395241785141586</c:v>
                </c:pt>
                <c:pt idx="3">
                  <c:v>0.6402592835913794</c:v>
                </c:pt>
              </c:numCache>
            </c:numRef>
          </c:val>
          <c:smooth val="0"/>
          <c:extLst>
            <c:ext xmlns:c16="http://schemas.microsoft.com/office/drawing/2014/chart" uri="{C3380CC4-5D6E-409C-BE32-E72D297353CC}">
              <c16:uniqueId val="{00000000-4FA6-4D2C-A393-9462CA411AE0}"/>
            </c:ext>
          </c:extLst>
        </c:ser>
        <c:ser>
          <c:idx val="1"/>
          <c:order val="1"/>
          <c:tx>
            <c:strRef>
              <c:f>'Input figuren'!$A$667</c:f>
              <c:strCache>
                <c:ptCount val="1"/>
                <c:pt idx="0">
                  <c:v>GGD Limburg-Noord</c:v>
                </c:pt>
              </c:strCache>
            </c:strRef>
          </c:tx>
          <c:spPr>
            <a:ln w="28575" cap="rnd">
              <a:solidFill>
                <a:schemeClr val="accent2"/>
              </a:solidFill>
              <a:round/>
            </a:ln>
            <a:effectLst/>
          </c:spPr>
          <c:marker>
            <c:symbol val="none"/>
          </c:marker>
          <c:cat>
            <c:numRef>
              <c:f>'Input figuren'!$B$665:$E$665</c:f>
              <c:numCache>
                <c:formatCode>General</c:formatCode>
                <c:ptCount val="4"/>
                <c:pt idx="0">
                  <c:v>2012</c:v>
                </c:pt>
                <c:pt idx="1">
                  <c:v>2016</c:v>
                </c:pt>
                <c:pt idx="2">
                  <c:v>2020</c:v>
                </c:pt>
                <c:pt idx="3">
                  <c:v>2022</c:v>
                </c:pt>
              </c:numCache>
            </c:numRef>
          </c:cat>
          <c:val>
            <c:numRef>
              <c:f>'Input figuren'!$B$667:$E$667</c:f>
              <c:numCache>
                <c:formatCode>0%</c:formatCode>
                <c:ptCount val="4"/>
                <c:pt idx="0">
                  <c:v>0.78216331281899565</c:v>
                </c:pt>
                <c:pt idx="1">
                  <c:v>0.93347192968446868</c:v>
                </c:pt>
                <c:pt idx="2">
                  <c:v>0.43913826770528397</c:v>
                </c:pt>
                <c:pt idx="3">
                  <c:v>0.19206624717035703</c:v>
                </c:pt>
              </c:numCache>
            </c:numRef>
          </c:val>
          <c:smooth val="0"/>
          <c:extLst>
            <c:ext xmlns:c16="http://schemas.microsoft.com/office/drawing/2014/chart" uri="{C3380CC4-5D6E-409C-BE32-E72D297353CC}">
              <c16:uniqueId val="{00000001-4FA6-4D2C-A393-9462CA411AE0}"/>
            </c:ext>
          </c:extLst>
        </c:ser>
        <c:dLbls>
          <c:showLegendKey val="0"/>
          <c:showVal val="0"/>
          <c:showCatName val="0"/>
          <c:showSerName val="0"/>
          <c:showPercent val="0"/>
          <c:showBubbleSize val="0"/>
        </c:dLbls>
        <c:smooth val="0"/>
        <c:axId val="1962201216"/>
        <c:axId val="1962218976"/>
      </c:lineChart>
      <c:catAx>
        <c:axId val="1962201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62218976"/>
        <c:crosses val="autoZero"/>
        <c:auto val="1"/>
        <c:lblAlgn val="ctr"/>
        <c:lblOffset val="100"/>
        <c:noMultiLvlLbl val="0"/>
      </c:catAx>
      <c:valAx>
        <c:axId val="1962218976"/>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62201216"/>
        <c:crosses val="autoZero"/>
        <c:crossBetween val="between"/>
        <c:majorUnit val="0.2"/>
      </c:valAx>
      <c:spPr>
        <a:noFill/>
        <a:ln>
          <a:noFill/>
        </a:ln>
        <a:effectLst/>
      </c:spPr>
    </c:plotArea>
    <c:legend>
      <c:legendPos val="b"/>
      <c:layout>
        <c:manualLayout>
          <c:xMode val="edge"/>
          <c:yMode val="edge"/>
          <c:x val="4.2279364989609693E-2"/>
          <c:y val="0.84103893660916385"/>
          <c:w val="0.92441793070300682"/>
          <c:h val="0.1555164427975914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cap="all" spc="0" normalizeH="0" baseline="0">
                <a:solidFill>
                  <a:schemeClr val="tx1">
                    <a:lumMod val="65000"/>
                    <a:lumOff val="35000"/>
                  </a:schemeClr>
                </a:solidFill>
                <a:latin typeface="+mn-lt"/>
                <a:ea typeface="+mn-ea"/>
                <a:cs typeface="+mn-cs"/>
              </a:defRPr>
            </a:pPr>
            <a:r>
              <a:rPr lang="nl-NL" sz="1000" b="1" cap="none" spc="0" baseline="0"/>
              <a:t>Ervaart gezondheid als (zeer) goed</a:t>
            </a:r>
          </a:p>
        </c:rich>
      </c:tx>
      <c:layout>
        <c:manualLayout>
          <c:xMode val="edge"/>
          <c:yMode val="edge"/>
          <c:x val="0.10460036189372199"/>
          <c:y val="6.4650762665808839E-2"/>
        </c:manualLayout>
      </c:layout>
      <c:overlay val="0"/>
      <c:spPr>
        <a:noFill/>
        <a:ln>
          <a:noFill/>
        </a:ln>
        <a:effectLst/>
      </c:spPr>
      <c:txPr>
        <a:bodyPr rot="0" spcFirstLastPara="1" vertOverflow="ellipsis" vert="horz" wrap="square" anchor="ctr" anchorCtr="1"/>
        <a:lstStyle/>
        <a:p>
          <a:pPr>
            <a:defRPr sz="1000" b="1" i="0" u="none" strike="noStrike" kern="1200" cap="all" spc="0" normalizeH="0" baseline="0">
              <a:solidFill>
                <a:schemeClr val="tx1">
                  <a:lumMod val="65000"/>
                  <a:lumOff val="35000"/>
                </a:schemeClr>
              </a:solidFill>
              <a:latin typeface="+mn-lt"/>
              <a:ea typeface="+mn-ea"/>
              <a:cs typeface="+mn-cs"/>
            </a:defRPr>
          </a:pPr>
          <a:endParaRPr lang="nl-NL"/>
        </a:p>
      </c:txPr>
    </c:title>
    <c:autoTitleDeleted val="0"/>
    <c:plotArea>
      <c:layout>
        <c:manualLayout>
          <c:layoutTarget val="inner"/>
          <c:xMode val="edge"/>
          <c:yMode val="edge"/>
          <c:x val="0.44435071177144148"/>
          <c:y val="0.19009263547938859"/>
          <c:w val="0.5306492882285585"/>
          <c:h val="0.75898139570788936"/>
        </c:manualLayout>
      </c:layout>
      <c:barChart>
        <c:barDir val="bar"/>
        <c:grouping val="stacked"/>
        <c:varyColors val="0"/>
        <c:ser>
          <c:idx val="0"/>
          <c:order val="0"/>
          <c:tx>
            <c:strRef>
              <c:f>'Input figuren'!$A$161</c:f>
              <c:strCache>
                <c:ptCount val="1"/>
                <c:pt idx="0">
                  <c:v>'s-Gravenhage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nl-NL"/>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'Input figuren'!$B$160:$K$160</c:f>
              <c:strCache>
                <c:ptCount val="10"/>
                <c:pt idx="0">
                  <c:v>Hoogopgeleid</c:v>
                </c:pt>
                <c:pt idx="1">
                  <c:v>Middenopgeleid</c:v>
                </c:pt>
                <c:pt idx="2">
                  <c:v>Laagopgeleid</c:v>
                </c:pt>
                <c:pt idx="3">
                  <c:v>75+ jaar</c:v>
                </c:pt>
                <c:pt idx="4">
                  <c:v>65-74 jaar</c:v>
                </c:pt>
                <c:pt idx="5">
                  <c:v>50-64 jaar </c:v>
                </c:pt>
                <c:pt idx="6">
                  <c:v>35-49 jaar</c:v>
                </c:pt>
                <c:pt idx="7">
                  <c:v>18-34 jaar</c:v>
                </c:pt>
                <c:pt idx="8">
                  <c:v>Vrouw</c:v>
                </c:pt>
                <c:pt idx="9">
                  <c:v>Man </c:v>
                </c:pt>
              </c:strCache>
            </c:strRef>
          </c:cat>
          <c:val>
            <c:numRef>
              <c:f>'Input figuren'!$B$161:$K$161</c:f>
              <c:numCache>
                <c:formatCode>0%</c:formatCode>
                <c:ptCount val="10"/>
                <c:pt idx="0">
                  <c:v>0.71234679628616993</c:v>
                </c:pt>
                <c:pt idx="1">
                  <c:v>0.5113106527588126</c:v>
                </c:pt>
                <c:pt idx="2">
                  <c:v>0.15476018860733798</c:v>
                </c:pt>
                <c:pt idx="3">
                  <c:v>0.70282599195375484</c:v>
                </c:pt>
                <c:pt idx="4">
                  <c:v>0.72807635156361505</c:v>
                </c:pt>
                <c:pt idx="5">
                  <c:v>0.30996758499756227</c:v>
                </c:pt>
                <c:pt idx="6">
                  <c:v>0.11924184110932134</c:v>
                </c:pt>
                <c:pt idx="7">
                  <c:v>0.24609297111365913</c:v>
                </c:pt>
                <c:pt idx="8">
                  <c:v>0.46959670793210007</c:v>
                </c:pt>
                <c:pt idx="9">
                  <c:v>0.13951457467444817</c:v>
                </c:pt>
              </c:numCache>
            </c:numRef>
          </c:val>
          <c:extLst>
            <c:ext xmlns:c16="http://schemas.microsoft.com/office/drawing/2014/chart" uri="{C3380CC4-5D6E-409C-BE32-E72D297353CC}">
              <c16:uniqueId val="{00000000-2278-4D0F-BED4-34865EE5BA48}"/>
            </c:ext>
          </c:extLst>
        </c:ser>
        <c:dLbls>
          <c:dLblPos val="ctr"/>
          <c:showLegendKey val="0"/>
          <c:showVal val="1"/>
          <c:showCatName val="0"/>
          <c:showSerName val="0"/>
          <c:showPercent val="0"/>
          <c:showBubbleSize val="0"/>
        </c:dLbls>
        <c:gapWidth val="79"/>
        <c:overlap val="100"/>
        <c:axId val="1557152575"/>
        <c:axId val="1557154495"/>
      </c:barChart>
      <c:catAx>
        <c:axId val="15571525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nl-NL"/>
          </a:p>
        </c:txPr>
        <c:crossAx val="1557154495"/>
        <c:crosses val="autoZero"/>
        <c:auto val="1"/>
        <c:lblAlgn val="ctr"/>
        <c:lblOffset val="100"/>
        <c:noMultiLvlLbl val="0"/>
      </c:catAx>
      <c:valAx>
        <c:axId val="1557154495"/>
        <c:scaling>
          <c:orientation val="minMax"/>
        </c:scaling>
        <c:delete val="1"/>
        <c:axPos val="b"/>
        <c:numFmt formatCode="0%" sourceLinked="1"/>
        <c:majorTickMark val="none"/>
        <c:minorTickMark val="none"/>
        <c:tickLblPos val="nextTo"/>
        <c:crossAx val="155715257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noFill/>
      <a:round/>
    </a:ln>
    <a:effectLst/>
  </c:spPr>
  <c:txPr>
    <a:bodyPr/>
    <a:lstStyle/>
    <a:p>
      <a:pPr>
        <a:defRPr/>
      </a:pPr>
      <a:endParaRPr lang="nl-NL"/>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nl-NL" sz="1000" b="1"/>
              <a:t>Mist emotionele steun</a:t>
            </a:r>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'Input figuren'!$A$500</c:f>
              <c:strCache>
                <c:ptCount val="1"/>
                <c:pt idx="0">
                  <c:v>'s-Gravenhage</c:v>
                </c:pt>
              </c:strCache>
            </c:strRef>
          </c:tx>
          <c:spPr>
            <a:solidFill>
              <a:schemeClr val="accent1"/>
            </a:solidFill>
            <a:ln>
              <a:noFill/>
            </a:ln>
            <a:effectLst/>
          </c:spPr>
          <c:invertIfNegative val="0"/>
          <c:cat>
            <c:strRef>
              <c:f>'Input figuren'!$B$499:$F$499</c:f>
              <c:strCache>
                <c:ptCount val="5"/>
                <c:pt idx="0">
                  <c:v>18-34 jaar</c:v>
                </c:pt>
                <c:pt idx="1">
                  <c:v>35-49 jaar</c:v>
                </c:pt>
                <c:pt idx="2">
                  <c:v>50-64 jaar </c:v>
                </c:pt>
                <c:pt idx="3">
                  <c:v>65-74 jaar</c:v>
                </c:pt>
                <c:pt idx="4">
                  <c:v>75 jaar en ouder</c:v>
                </c:pt>
              </c:strCache>
            </c:strRef>
          </c:cat>
          <c:val>
            <c:numRef>
              <c:f>'Input figuren'!$B$500:$F$500</c:f>
              <c:numCache>
                <c:formatCode>0%</c:formatCode>
                <c:ptCount val="5"/>
                <c:pt idx="0">
                  <c:v>0.62855615451673552</c:v>
                </c:pt>
                <c:pt idx="1">
                  <c:v>0.49729234520839449</c:v>
                </c:pt>
                <c:pt idx="2">
                  <c:v>0.87248456947400754</c:v>
                </c:pt>
                <c:pt idx="3">
                  <c:v>0.34892457749799466</c:v>
                </c:pt>
                <c:pt idx="4">
                  <c:v>0.90513712237509147</c:v>
                </c:pt>
              </c:numCache>
            </c:numRef>
          </c:val>
          <c:extLst>
            <c:ext xmlns:c16="http://schemas.microsoft.com/office/drawing/2014/chart" uri="{C3380CC4-5D6E-409C-BE32-E72D297353CC}">
              <c16:uniqueId val="{00000000-6EB9-44E4-859E-954CC827DC5D}"/>
            </c:ext>
          </c:extLst>
        </c:ser>
        <c:ser>
          <c:idx val="1"/>
          <c:order val="1"/>
          <c:tx>
            <c:strRef>
              <c:f>'Input figuren'!$A$501</c:f>
              <c:strCache>
                <c:ptCount val="1"/>
                <c:pt idx="0">
                  <c:v>GGD Limburg-Noord</c:v>
                </c:pt>
              </c:strCache>
            </c:strRef>
          </c:tx>
          <c:spPr>
            <a:solidFill>
              <a:schemeClr val="accent2"/>
            </a:solidFill>
            <a:ln>
              <a:noFill/>
            </a:ln>
            <a:effectLst/>
          </c:spPr>
          <c:invertIfNegative val="0"/>
          <c:cat>
            <c:strRef>
              <c:f>'Input figuren'!$B$499:$F$499</c:f>
              <c:strCache>
                <c:ptCount val="5"/>
                <c:pt idx="0">
                  <c:v>18-34 jaar</c:v>
                </c:pt>
                <c:pt idx="1">
                  <c:v>35-49 jaar</c:v>
                </c:pt>
                <c:pt idx="2">
                  <c:v>50-64 jaar </c:v>
                </c:pt>
                <c:pt idx="3">
                  <c:v>65-74 jaar</c:v>
                </c:pt>
                <c:pt idx="4">
                  <c:v>75 jaar en ouder</c:v>
                </c:pt>
              </c:strCache>
            </c:strRef>
          </c:cat>
          <c:val>
            <c:numRef>
              <c:f>'Input figuren'!$B$501:$F$501</c:f>
              <c:numCache>
                <c:formatCode>0%</c:formatCode>
                <c:ptCount val="5"/>
                <c:pt idx="0">
                  <c:v>0.56929457686188223</c:v>
                </c:pt>
                <c:pt idx="1">
                  <c:v>0.27562874391696834</c:v>
                </c:pt>
                <c:pt idx="2">
                  <c:v>0.22564474433771742</c:v>
                </c:pt>
                <c:pt idx="3">
                  <c:v>0.20988227630696465</c:v>
                </c:pt>
                <c:pt idx="4">
                  <c:v>0.21896440355051749</c:v>
                </c:pt>
              </c:numCache>
            </c:numRef>
          </c:val>
          <c:extLst>
            <c:ext xmlns:c16="http://schemas.microsoft.com/office/drawing/2014/chart" uri="{C3380CC4-5D6E-409C-BE32-E72D297353CC}">
              <c16:uniqueId val="{00000001-6EB9-44E4-859E-954CC827DC5D}"/>
            </c:ext>
          </c:extLst>
        </c:ser>
        <c:dLbls>
          <c:showLegendKey val="0"/>
          <c:showVal val="0"/>
          <c:showCatName val="0"/>
          <c:showSerName val="0"/>
          <c:showPercent val="0"/>
          <c:showBubbleSize val="0"/>
        </c:dLbls>
        <c:gapWidth val="219"/>
        <c:overlap val="-27"/>
        <c:axId val="1981945680"/>
        <c:axId val="1981946640"/>
      </c:barChart>
      <c:catAx>
        <c:axId val="1981945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81946640"/>
        <c:crosses val="autoZero"/>
        <c:auto val="1"/>
        <c:lblAlgn val="ctr"/>
        <c:lblOffset val="100"/>
        <c:noMultiLvlLbl val="0"/>
      </c:catAx>
      <c:valAx>
        <c:axId val="198194664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819456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00" b="1" i="0" u="none" strike="noStrike" kern="1200" spc="0" baseline="0">
                <a:solidFill>
                  <a:schemeClr val="tx1">
                    <a:lumMod val="65000"/>
                    <a:lumOff val="35000"/>
                  </a:schemeClr>
                </a:solidFill>
                <a:latin typeface="+mn-lt"/>
                <a:ea typeface="+mn-ea"/>
                <a:cs typeface="+mn-cs"/>
              </a:defRPr>
            </a:pPr>
            <a:r>
              <a:rPr lang="nl-NL" sz="900" b="1"/>
              <a:t>Mantelzorger (minimaal 3 maanden en/of minimaal 8 uur per</a:t>
            </a:r>
            <a:r>
              <a:rPr lang="nl-NL" sz="900" b="1" baseline="0"/>
              <a:t> week</a:t>
            </a:r>
            <a:r>
              <a:rPr lang="nl-NL" sz="900" b="1"/>
              <a:t>)</a:t>
            </a:r>
          </a:p>
        </c:rich>
      </c:tx>
      <c:overlay val="0"/>
      <c:spPr>
        <a:noFill/>
        <a:ln>
          <a:noFill/>
        </a:ln>
        <a:effectLst/>
      </c:spPr>
      <c:txPr>
        <a:bodyPr rot="0" spcFirstLastPara="1" vertOverflow="ellipsis" vert="horz" wrap="square" anchor="ctr" anchorCtr="1"/>
        <a:lstStyle/>
        <a:p>
          <a:pPr>
            <a:defRPr sz="9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manualLayout>
          <c:layoutTarget val="inner"/>
          <c:xMode val="edge"/>
          <c:yMode val="edge"/>
          <c:x val="0.16480406847707771"/>
          <c:y val="0.26629470750296419"/>
          <c:w val="0.78582429777067808"/>
          <c:h val="0.49727738763871121"/>
        </c:manualLayout>
      </c:layout>
      <c:lineChart>
        <c:grouping val="standard"/>
        <c:varyColors val="0"/>
        <c:ser>
          <c:idx val="0"/>
          <c:order val="0"/>
          <c:tx>
            <c:strRef>
              <c:f>'Input figuren'!$A$673</c:f>
              <c:strCache>
                <c:ptCount val="1"/>
                <c:pt idx="0">
                  <c:v>'s-Gravenhage</c:v>
                </c:pt>
              </c:strCache>
            </c:strRef>
          </c:tx>
          <c:spPr>
            <a:ln w="28575" cap="rnd">
              <a:solidFill>
                <a:schemeClr val="accent1"/>
              </a:solidFill>
              <a:round/>
            </a:ln>
            <a:effectLst/>
          </c:spPr>
          <c:marker>
            <c:symbol val="none"/>
          </c:marker>
          <c:cat>
            <c:numRef>
              <c:f>'Input figuren'!$B$672:$E$672</c:f>
              <c:numCache>
                <c:formatCode>General</c:formatCode>
                <c:ptCount val="4"/>
                <c:pt idx="0">
                  <c:v>2012</c:v>
                </c:pt>
                <c:pt idx="1">
                  <c:v>2016</c:v>
                </c:pt>
                <c:pt idx="2">
                  <c:v>2020</c:v>
                </c:pt>
                <c:pt idx="3">
                  <c:v>2022</c:v>
                </c:pt>
              </c:numCache>
            </c:numRef>
          </c:cat>
          <c:val>
            <c:numRef>
              <c:f>'Input figuren'!$B$673:$E$673</c:f>
              <c:numCache>
                <c:formatCode>0%</c:formatCode>
                <c:ptCount val="4"/>
                <c:pt idx="0">
                  <c:v>0.57105076406257782</c:v>
                </c:pt>
                <c:pt idx="1">
                  <c:v>0.46808825281843403</c:v>
                </c:pt>
                <c:pt idx="2">
                  <c:v>0.26442792044208852</c:v>
                </c:pt>
                <c:pt idx="3">
                  <c:v>0.87379853066893864</c:v>
                </c:pt>
              </c:numCache>
            </c:numRef>
          </c:val>
          <c:smooth val="0"/>
          <c:extLst>
            <c:ext xmlns:c16="http://schemas.microsoft.com/office/drawing/2014/chart" uri="{C3380CC4-5D6E-409C-BE32-E72D297353CC}">
              <c16:uniqueId val="{00000000-28A7-4821-AAFF-1A4F8E437306}"/>
            </c:ext>
          </c:extLst>
        </c:ser>
        <c:ser>
          <c:idx val="1"/>
          <c:order val="1"/>
          <c:tx>
            <c:strRef>
              <c:f>'Input figuren'!$A$674</c:f>
              <c:strCache>
                <c:ptCount val="1"/>
                <c:pt idx="0">
                  <c:v>GGD Limburg-Noord</c:v>
                </c:pt>
              </c:strCache>
            </c:strRef>
          </c:tx>
          <c:spPr>
            <a:ln w="28575" cap="rnd">
              <a:solidFill>
                <a:schemeClr val="accent2"/>
              </a:solidFill>
              <a:round/>
            </a:ln>
            <a:effectLst/>
          </c:spPr>
          <c:marker>
            <c:symbol val="none"/>
          </c:marker>
          <c:cat>
            <c:numRef>
              <c:f>'Input figuren'!$B$672:$E$672</c:f>
              <c:numCache>
                <c:formatCode>General</c:formatCode>
                <c:ptCount val="4"/>
                <c:pt idx="0">
                  <c:v>2012</c:v>
                </c:pt>
                <c:pt idx="1">
                  <c:v>2016</c:v>
                </c:pt>
                <c:pt idx="2">
                  <c:v>2020</c:v>
                </c:pt>
                <c:pt idx="3">
                  <c:v>2022</c:v>
                </c:pt>
              </c:numCache>
            </c:numRef>
          </c:cat>
          <c:val>
            <c:numRef>
              <c:f>'Input figuren'!$B$674:$E$674</c:f>
              <c:numCache>
                <c:formatCode>0%</c:formatCode>
                <c:ptCount val="4"/>
                <c:pt idx="0">
                  <c:v>0.15551577754000434</c:v>
                </c:pt>
                <c:pt idx="1">
                  <c:v>0.69040000319830108</c:v>
                </c:pt>
                <c:pt idx="2">
                  <c:v>0.56091122158702911</c:v>
                </c:pt>
                <c:pt idx="3">
                  <c:v>0.60431538383981553</c:v>
                </c:pt>
              </c:numCache>
            </c:numRef>
          </c:val>
          <c:smooth val="0"/>
          <c:extLst>
            <c:ext xmlns:c16="http://schemas.microsoft.com/office/drawing/2014/chart" uri="{C3380CC4-5D6E-409C-BE32-E72D297353CC}">
              <c16:uniqueId val="{00000001-28A7-4821-AAFF-1A4F8E437306}"/>
            </c:ext>
          </c:extLst>
        </c:ser>
        <c:dLbls>
          <c:showLegendKey val="0"/>
          <c:showVal val="0"/>
          <c:showCatName val="0"/>
          <c:showSerName val="0"/>
          <c:showPercent val="0"/>
          <c:showBubbleSize val="0"/>
        </c:dLbls>
        <c:smooth val="0"/>
        <c:axId val="1960493392"/>
        <c:axId val="1960495792"/>
      </c:lineChart>
      <c:catAx>
        <c:axId val="1960493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60495792"/>
        <c:crosses val="autoZero"/>
        <c:auto val="1"/>
        <c:lblAlgn val="ctr"/>
        <c:lblOffset val="100"/>
        <c:noMultiLvlLbl val="0"/>
      </c:catAx>
      <c:valAx>
        <c:axId val="196049579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60493392"/>
        <c:crosses val="autoZero"/>
        <c:crossBetween val="between"/>
        <c:majorUnit val="0.2"/>
      </c:valAx>
      <c:spPr>
        <a:noFill/>
        <a:ln>
          <a:noFill/>
        </a:ln>
        <a:effectLst/>
      </c:spPr>
    </c:plotArea>
    <c:legend>
      <c:legendPos val="b"/>
      <c:layout>
        <c:manualLayout>
          <c:xMode val="edge"/>
          <c:yMode val="edge"/>
          <c:x val="3.3302704307383482E-2"/>
          <c:y val="0.86726085159911692"/>
          <c:w val="0.9423712520674592"/>
          <c:h val="0.1323213621202539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nl-NL" sz="1000" b="1"/>
              <a:t>Tamelijk zwaar, zeer zwaar tot overbelast als mantelzorger (% van</a:t>
            </a:r>
            <a:r>
              <a:rPr lang="nl-NL" sz="1000" b="1" baseline="0"/>
              <a:t> de mantelzorgers)</a:t>
            </a:r>
            <a:endParaRPr lang="nl-NL" sz="1000" b="1"/>
          </a:p>
        </c:rich>
      </c:tx>
      <c:layout>
        <c:manualLayout>
          <c:xMode val="edge"/>
          <c:yMode val="edge"/>
          <c:x val="0.10416283803842294"/>
          <c:y val="0"/>
        </c:manualLayout>
      </c:layout>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manualLayout>
          <c:layoutTarget val="inner"/>
          <c:xMode val="edge"/>
          <c:yMode val="edge"/>
          <c:x val="0.16480406847707771"/>
          <c:y val="0.2782599969121507"/>
          <c:w val="0.78582429777067808"/>
          <c:h val="0.48340763440407741"/>
        </c:manualLayout>
      </c:layout>
      <c:lineChart>
        <c:grouping val="standard"/>
        <c:varyColors val="0"/>
        <c:ser>
          <c:idx val="0"/>
          <c:order val="0"/>
          <c:tx>
            <c:strRef>
              <c:f>'Input figuren'!$A$679</c:f>
              <c:strCache>
                <c:ptCount val="1"/>
                <c:pt idx="0">
                  <c:v>'s-Gravenhage</c:v>
                </c:pt>
              </c:strCache>
            </c:strRef>
          </c:tx>
          <c:spPr>
            <a:ln w="28575" cap="rnd">
              <a:solidFill>
                <a:schemeClr val="accent1"/>
              </a:solidFill>
              <a:round/>
            </a:ln>
            <a:effectLst/>
          </c:spPr>
          <c:marker>
            <c:symbol val="none"/>
          </c:marker>
          <c:cat>
            <c:numRef>
              <c:f>'Input figuren'!$B$678:$E$678</c:f>
              <c:numCache>
                <c:formatCode>General</c:formatCode>
                <c:ptCount val="4"/>
                <c:pt idx="0">
                  <c:v>2012</c:v>
                </c:pt>
                <c:pt idx="1">
                  <c:v>2016</c:v>
                </c:pt>
                <c:pt idx="2">
                  <c:v>2020</c:v>
                </c:pt>
                <c:pt idx="3">
                  <c:v>2022</c:v>
                </c:pt>
              </c:numCache>
            </c:numRef>
          </c:cat>
          <c:val>
            <c:numRef>
              <c:f>'Input figuren'!$B$679:$E$679</c:f>
              <c:numCache>
                <c:formatCode>0%</c:formatCode>
                <c:ptCount val="4"/>
                <c:pt idx="0">
                  <c:v>0.32218955800407423</c:v>
                </c:pt>
                <c:pt idx="1">
                  <c:v>0.2880440828185199</c:v>
                </c:pt>
                <c:pt idx="2">
                  <c:v>0.37555519229435042</c:v>
                </c:pt>
                <c:pt idx="3">
                  <c:v>0.19563230024854994</c:v>
                </c:pt>
              </c:numCache>
            </c:numRef>
          </c:val>
          <c:smooth val="0"/>
          <c:extLst>
            <c:ext xmlns:c16="http://schemas.microsoft.com/office/drawing/2014/chart" uri="{C3380CC4-5D6E-409C-BE32-E72D297353CC}">
              <c16:uniqueId val="{00000000-6D00-479A-98DA-D3A1173778B2}"/>
            </c:ext>
          </c:extLst>
        </c:ser>
        <c:ser>
          <c:idx val="1"/>
          <c:order val="1"/>
          <c:tx>
            <c:strRef>
              <c:f>'Input figuren'!$A$680</c:f>
              <c:strCache>
                <c:ptCount val="1"/>
                <c:pt idx="0">
                  <c:v>GGD Limburg-Noord</c:v>
                </c:pt>
              </c:strCache>
            </c:strRef>
          </c:tx>
          <c:spPr>
            <a:ln w="28575" cap="rnd">
              <a:solidFill>
                <a:schemeClr val="accent2"/>
              </a:solidFill>
              <a:round/>
            </a:ln>
            <a:effectLst/>
          </c:spPr>
          <c:marker>
            <c:symbol val="none"/>
          </c:marker>
          <c:cat>
            <c:numRef>
              <c:f>'Input figuren'!$B$678:$E$678</c:f>
              <c:numCache>
                <c:formatCode>General</c:formatCode>
                <c:ptCount val="4"/>
                <c:pt idx="0">
                  <c:v>2012</c:v>
                </c:pt>
                <c:pt idx="1">
                  <c:v>2016</c:v>
                </c:pt>
                <c:pt idx="2">
                  <c:v>2020</c:v>
                </c:pt>
                <c:pt idx="3">
                  <c:v>2022</c:v>
                </c:pt>
              </c:numCache>
            </c:numRef>
          </c:cat>
          <c:val>
            <c:numRef>
              <c:f>'Input figuren'!$B$680:$E$680</c:f>
              <c:numCache>
                <c:formatCode>0%</c:formatCode>
                <c:ptCount val="4"/>
                <c:pt idx="0">
                  <c:v>0.37043711008718383</c:v>
                </c:pt>
                <c:pt idx="1">
                  <c:v>0.98615103199628551</c:v>
                </c:pt>
                <c:pt idx="2">
                  <c:v>0.33926670264382353</c:v>
                </c:pt>
                <c:pt idx="3">
                  <c:v>0.83559133426058463</c:v>
                </c:pt>
              </c:numCache>
            </c:numRef>
          </c:val>
          <c:smooth val="0"/>
          <c:extLst>
            <c:ext xmlns:c16="http://schemas.microsoft.com/office/drawing/2014/chart" uri="{C3380CC4-5D6E-409C-BE32-E72D297353CC}">
              <c16:uniqueId val="{00000001-6D00-479A-98DA-D3A1173778B2}"/>
            </c:ext>
          </c:extLst>
        </c:ser>
        <c:dLbls>
          <c:showLegendKey val="0"/>
          <c:showVal val="0"/>
          <c:showCatName val="0"/>
          <c:showSerName val="0"/>
          <c:showPercent val="0"/>
          <c:showBubbleSize val="0"/>
        </c:dLbls>
        <c:smooth val="0"/>
        <c:axId val="488295232"/>
        <c:axId val="488292352"/>
      </c:lineChart>
      <c:catAx>
        <c:axId val="4882952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488292352"/>
        <c:crosses val="autoZero"/>
        <c:auto val="1"/>
        <c:lblAlgn val="ctr"/>
        <c:lblOffset val="100"/>
        <c:noMultiLvlLbl val="0"/>
      </c:catAx>
      <c:valAx>
        <c:axId val="48829235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488295232"/>
        <c:crosses val="autoZero"/>
        <c:crossBetween val="between"/>
        <c:majorUnit val="0.2"/>
      </c:valAx>
      <c:spPr>
        <a:noFill/>
        <a:ln>
          <a:noFill/>
        </a:ln>
        <a:effectLst/>
      </c:spPr>
    </c:plotArea>
    <c:legend>
      <c:legendPos val="b"/>
      <c:layout>
        <c:manualLayout>
          <c:xMode val="edge"/>
          <c:yMode val="edge"/>
          <c:x val="2.8814373966270374E-2"/>
          <c:y val="0.87389532190829089"/>
          <c:w val="0.94685958240857238"/>
          <c:h val="0.1261046780917091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nl-NL" sz="1000" b="1"/>
              <a:t>Doet vrijwilligerswerk</a:t>
            </a:r>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manualLayout>
          <c:layoutTarget val="inner"/>
          <c:xMode val="edge"/>
          <c:yMode val="edge"/>
          <c:x val="0.1424073000749233"/>
          <c:y val="0.19360767929218931"/>
          <c:w val="0.80822106617283251"/>
          <c:h val="0.52564821204072187"/>
        </c:manualLayout>
      </c:layout>
      <c:lineChart>
        <c:grouping val="standard"/>
        <c:varyColors val="0"/>
        <c:ser>
          <c:idx val="0"/>
          <c:order val="0"/>
          <c:tx>
            <c:strRef>
              <c:f>'Input figuren'!$A$685</c:f>
              <c:strCache>
                <c:ptCount val="1"/>
                <c:pt idx="0">
                  <c:v>'s-Gravenhage</c:v>
                </c:pt>
              </c:strCache>
            </c:strRef>
          </c:tx>
          <c:spPr>
            <a:ln w="28575" cap="rnd">
              <a:solidFill>
                <a:schemeClr val="accent1"/>
              </a:solidFill>
              <a:round/>
            </a:ln>
            <a:effectLst/>
          </c:spPr>
          <c:marker>
            <c:symbol val="none"/>
          </c:marker>
          <c:cat>
            <c:numRef>
              <c:f>'Input figuren'!$B$684:$E$684</c:f>
              <c:numCache>
                <c:formatCode>General</c:formatCode>
                <c:ptCount val="4"/>
                <c:pt idx="0">
                  <c:v>2012</c:v>
                </c:pt>
                <c:pt idx="1">
                  <c:v>2016</c:v>
                </c:pt>
                <c:pt idx="2">
                  <c:v>2020</c:v>
                </c:pt>
                <c:pt idx="3">
                  <c:v>2022</c:v>
                </c:pt>
              </c:numCache>
            </c:numRef>
          </c:cat>
          <c:val>
            <c:numRef>
              <c:f>'Input figuren'!$B$685:$E$685</c:f>
              <c:numCache>
                <c:formatCode>0%</c:formatCode>
                <c:ptCount val="4"/>
                <c:pt idx="0">
                  <c:v>0.59143228952005156</c:v>
                </c:pt>
                <c:pt idx="1">
                  <c:v>0.21571198721815887</c:v>
                </c:pt>
                <c:pt idx="2">
                  <c:v>0.38940173255503963</c:v>
                </c:pt>
                <c:pt idx="3">
                  <c:v>0.33122559230765736</c:v>
                </c:pt>
              </c:numCache>
            </c:numRef>
          </c:val>
          <c:smooth val="0"/>
          <c:extLst>
            <c:ext xmlns:c16="http://schemas.microsoft.com/office/drawing/2014/chart" uri="{C3380CC4-5D6E-409C-BE32-E72D297353CC}">
              <c16:uniqueId val="{00000000-E94C-4C51-A76D-539A87FA4963}"/>
            </c:ext>
          </c:extLst>
        </c:ser>
        <c:ser>
          <c:idx val="1"/>
          <c:order val="1"/>
          <c:tx>
            <c:strRef>
              <c:f>'Input figuren'!$A$686</c:f>
              <c:strCache>
                <c:ptCount val="1"/>
                <c:pt idx="0">
                  <c:v>GGD Limburg-Noord</c:v>
                </c:pt>
              </c:strCache>
            </c:strRef>
          </c:tx>
          <c:spPr>
            <a:ln w="28575" cap="rnd">
              <a:solidFill>
                <a:schemeClr val="accent2"/>
              </a:solidFill>
              <a:round/>
            </a:ln>
            <a:effectLst/>
          </c:spPr>
          <c:marker>
            <c:symbol val="none"/>
          </c:marker>
          <c:cat>
            <c:numRef>
              <c:f>'Input figuren'!$B$684:$E$684</c:f>
              <c:numCache>
                <c:formatCode>General</c:formatCode>
                <c:ptCount val="4"/>
                <c:pt idx="0">
                  <c:v>2012</c:v>
                </c:pt>
                <c:pt idx="1">
                  <c:v>2016</c:v>
                </c:pt>
                <c:pt idx="2">
                  <c:v>2020</c:v>
                </c:pt>
                <c:pt idx="3">
                  <c:v>2022</c:v>
                </c:pt>
              </c:numCache>
            </c:numRef>
          </c:cat>
          <c:val>
            <c:numRef>
              <c:f>'Input figuren'!$B$686:$E$686</c:f>
              <c:numCache>
                <c:formatCode>0%</c:formatCode>
                <c:ptCount val="4"/>
                <c:pt idx="0">
                  <c:v>0.62304056938063268</c:v>
                </c:pt>
                <c:pt idx="1">
                  <c:v>0.49196491320331681</c:v>
                </c:pt>
                <c:pt idx="2">
                  <c:v>0.68170831536893617</c:v>
                </c:pt>
                <c:pt idx="3">
                  <c:v>0.36635644243348597</c:v>
                </c:pt>
              </c:numCache>
            </c:numRef>
          </c:val>
          <c:smooth val="0"/>
          <c:extLst>
            <c:ext xmlns:c16="http://schemas.microsoft.com/office/drawing/2014/chart" uri="{C3380CC4-5D6E-409C-BE32-E72D297353CC}">
              <c16:uniqueId val="{00000001-E94C-4C51-A76D-539A87FA4963}"/>
            </c:ext>
          </c:extLst>
        </c:ser>
        <c:dLbls>
          <c:showLegendKey val="0"/>
          <c:showVal val="0"/>
          <c:showCatName val="0"/>
          <c:showSerName val="0"/>
          <c:showPercent val="0"/>
          <c:showBubbleSize val="0"/>
        </c:dLbls>
        <c:smooth val="0"/>
        <c:axId val="1970299664"/>
        <c:axId val="1970298224"/>
      </c:lineChart>
      <c:catAx>
        <c:axId val="1970299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70298224"/>
        <c:crosses val="autoZero"/>
        <c:auto val="1"/>
        <c:lblAlgn val="ctr"/>
        <c:lblOffset val="100"/>
        <c:noMultiLvlLbl val="0"/>
      </c:catAx>
      <c:valAx>
        <c:axId val="197029822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70299664"/>
        <c:crosses val="autoZero"/>
        <c:crossBetween val="between"/>
        <c:majorUnit val="0.2"/>
      </c:valAx>
      <c:spPr>
        <a:noFill/>
        <a:ln>
          <a:noFill/>
        </a:ln>
        <a:effectLst/>
      </c:spPr>
    </c:plotArea>
    <c:legend>
      <c:legendPos val="b"/>
      <c:layout>
        <c:manualLayout>
          <c:xMode val="edge"/>
          <c:yMode val="edge"/>
          <c:x val="4.6767695330722801E-2"/>
          <c:y val="0.84035607274754376"/>
          <c:w val="0.95134791274968544"/>
          <c:h val="0.1555164427975914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nl-NL" sz="1000" b="1"/>
              <a:t>Moeite met rondkomen</a:t>
            </a:r>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manualLayout>
          <c:layoutTarget val="inner"/>
          <c:xMode val="edge"/>
          <c:yMode val="edge"/>
          <c:x val="0.16480406847707771"/>
          <c:y val="0.21290455029754943"/>
          <c:w val="0.78582429777067808"/>
          <c:h val="0.47176892492398848"/>
        </c:manualLayout>
      </c:layout>
      <c:lineChart>
        <c:grouping val="standard"/>
        <c:varyColors val="0"/>
        <c:ser>
          <c:idx val="0"/>
          <c:order val="0"/>
          <c:tx>
            <c:strRef>
              <c:f>'Input figuren'!$A$698</c:f>
              <c:strCache>
                <c:ptCount val="1"/>
                <c:pt idx="0">
                  <c:v>'s-Gravenhage</c:v>
                </c:pt>
              </c:strCache>
            </c:strRef>
          </c:tx>
          <c:spPr>
            <a:ln w="28575" cap="rnd">
              <a:solidFill>
                <a:schemeClr val="accent1"/>
              </a:solidFill>
              <a:round/>
            </a:ln>
            <a:effectLst/>
          </c:spPr>
          <c:marker>
            <c:symbol val="none"/>
          </c:marker>
          <c:cat>
            <c:numRef>
              <c:f>'Input figuren'!$B$697:$E$697</c:f>
              <c:numCache>
                <c:formatCode>General</c:formatCode>
                <c:ptCount val="4"/>
                <c:pt idx="0">
                  <c:v>2012</c:v>
                </c:pt>
                <c:pt idx="1">
                  <c:v>2016</c:v>
                </c:pt>
                <c:pt idx="2">
                  <c:v>2020</c:v>
                </c:pt>
                <c:pt idx="3">
                  <c:v>2022</c:v>
                </c:pt>
              </c:numCache>
            </c:numRef>
          </c:cat>
          <c:val>
            <c:numRef>
              <c:f>'Input figuren'!$B$698:$E$698</c:f>
              <c:numCache>
                <c:formatCode>0%</c:formatCode>
                <c:ptCount val="4"/>
                <c:pt idx="0">
                  <c:v>0.63256076939463401</c:v>
                </c:pt>
                <c:pt idx="1">
                  <c:v>0.61964236992527799</c:v>
                </c:pt>
                <c:pt idx="2">
                  <c:v>5.2250859786294623E-2</c:v>
                </c:pt>
                <c:pt idx="3">
                  <c:v>0.45921478641807612</c:v>
                </c:pt>
              </c:numCache>
            </c:numRef>
          </c:val>
          <c:smooth val="0"/>
          <c:extLst>
            <c:ext xmlns:c16="http://schemas.microsoft.com/office/drawing/2014/chart" uri="{C3380CC4-5D6E-409C-BE32-E72D297353CC}">
              <c16:uniqueId val="{00000000-3DAD-4A7C-82EE-224B6682AE4D}"/>
            </c:ext>
          </c:extLst>
        </c:ser>
        <c:ser>
          <c:idx val="1"/>
          <c:order val="1"/>
          <c:tx>
            <c:strRef>
              <c:f>'Input figuren'!$A$699</c:f>
              <c:strCache>
                <c:ptCount val="1"/>
                <c:pt idx="0">
                  <c:v>GGD Limburg-Noord</c:v>
                </c:pt>
              </c:strCache>
            </c:strRef>
          </c:tx>
          <c:spPr>
            <a:ln w="28575" cap="rnd">
              <a:solidFill>
                <a:schemeClr val="accent2"/>
              </a:solidFill>
              <a:round/>
            </a:ln>
            <a:effectLst/>
          </c:spPr>
          <c:marker>
            <c:symbol val="none"/>
          </c:marker>
          <c:cat>
            <c:numRef>
              <c:f>'Input figuren'!$B$697:$E$697</c:f>
              <c:numCache>
                <c:formatCode>General</c:formatCode>
                <c:ptCount val="4"/>
                <c:pt idx="0">
                  <c:v>2012</c:v>
                </c:pt>
                <c:pt idx="1">
                  <c:v>2016</c:v>
                </c:pt>
                <c:pt idx="2">
                  <c:v>2020</c:v>
                </c:pt>
                <c:pt idx="3">
                  <c:v>2022</c:v>
                </c:pt>
              </c:numCache>
            </c:numRef>
          </c:cat>
          <c:val>
            <c:numRef>
              <c:f>'Input figuren'!$B$699:$E$699</c:f>
              <c:numCache>
                <c:formatCode>0%</c:formatCode>
                <c:ptCount val="4"/>
                <c:pt idx="0">
                  <c:v>0.57152159167191108</c:v>
                </c:pt>
                <c:pt idx="1">
                  <c:v>0.62678289182548375</c:v>
                </c:pt>
                <c:pt idx="2">
                  <c:v>0.83458900609708342</c:v>
                </c:pt>
                <c:pt idx="3">
                  <c:v>0.89546083245248254</c:v>
                </c:pt>
              </c:numCache>
            </c:numRef>
          </c:val>
          <c:smooth val="0"/>
          <c:extLst>
            <c:ext xmlns:c16="http://schemas.microsoft.com/office/drawing/2014/chart" uri="{C3380CC4-5D6E-409C-BE32-E72D297353CC}">
              <c16:uniqueId val="{00000001-3DAD-4A7C-82EE-224B6682AE4D}"/>
            </c:ext>
          </c:extLst>
        </c:ser>
        <c:dLbls>
          <c:showLegendKey val="0"/>
          <c:showVal val="0"/>
          <c:showCatName val="0"/>
          <c:showSerName val="0"/>
          <c:showPercent val="0"/>
          <c:showBubbleSize val="0"/>
        </c:dLbls>
        <c:smooth val="0"/>
        <c:axId val="1979323744"/>
        <c:axId val="1979324704"/>
      </c:lineChart>
      <c:catAx>
        <c:axId val="1979323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79324704"/>
        <c:crosses val="autoZero"/>
        <c:auto val="1"/>
        <c:lblAlgn val="ctr"/>
        <c:lblOffset val="100"/>
        <c:noMultiLvlLbl val="0"/>
      </c:catAx>
      <c:valAx>
        <c:axId val="197932470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79323744"/>
        <c:crosses val="autoZero"/>
        <c:crossBetween val="between"/>
      </c:valAx>
      <c:spPr>
        <a:noFill/>
        <a:ln>
          <a:noFill/>
        </a:ln>
        <a:effectLst/>
      </c:spPr>
    </c:plotArea>
    <c:legend>
      <c:legendPos val="b"/>
      <c:layout>
        <c:manualLayout>
          <c:xMode val="edge"/>
          <c:yMode val="edge"/>
          <c:x val="3.7791034648496591E-2"/>
          <c:y val="0.81507179249652617"/>
          <c:w val="0.93788292172634613"/>
          <c:h val="0.1555164427975914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en-US" sz="1000" b="1"/>
              <a:t>Gender deelnemers</a:t>
            </a:r>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pieChart>
        <c:varyColors val="1"/>
        <c:ser>
          <c:idx val="0"/>
          <c:order val="0"/>
          <c:tx>
            <c:strRef>
              <c:f>'Input figuren'!$A$580</c:f>
              <c:strCache>
                <c:ptCount val="1"/>
                <c:pt idx="0">
                  <c:v>'s-Gravenhage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9AF-4154-B236-146C7B066D4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9AF-4154-B236-146C7B066D4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9AF-4154-B236-146C7B066D48}"/>
              </c:ext>
            </c:extLst>
          </c:dPt>
          <c:dLbls>
            <c:dLbl>
              <c:idx val="0"/>
              <c:tx>
                <c:rich>
                  <a:bodyPr/>
                  <a:lstStyle/>
                  <a:p>
                    <a:fld id="{E02CF320-FC7A-411A-9575-DD7BCD80140C}" type="VALUE">
                      <a:rPr lang="en-US">
                        <a:solidFill>
                          <a:schemeClr val="bg1"/>
                        </a:solidFill>
                      </a:rPr>
                      <a:pPr/>
                      <a:t>[WAARDE]</a:t>
                    </a:fld>
                    <a:endParaRPr lang="nl-NL"/>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29AF-4154-B236-146C7B066D4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dLblPos val="ct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'Input figuren'!$B$579:$D$579</c:f>
              <c:strCache>
                <c:ptCount val="3"/>
                <c:pt idx="0">
                  <c:v>Man</c:v>
                </c:pt>
                <c:pt idx="1">
                  <c:v>Vrouw</c:v>
                </c:pt>
                <c:pt idx="2">
                  <c:v>Anders</c:v>
                </c:pt>
              </c:strCache>
            </c:strRef>
          </c:cat>
          <c:val>
            <c:numRef>
              <c:f>'Input figuren'!$B$580:$D$580</c:f>
              <c:numCache>
                <c:formatCode>0%</c:formatCode>
                <c:ptCount val="3"/>
                <c:pt idx="0">
                  <c:v>8.5506841243920828E-4</c:v>
                </c:pt>
                <c:pt idx="1">
                  <c:v>8.332324963592741E-2</c:v>
                </c:pt>
                <c:pt idx="2">
                  <c:v>0.18074043875654788</c:v>
                </c:pt>
              </c:numCache>
            </c:numRef>
          </c:val>
          <c:extLst>
            <c:ext xmlns:c16="http://schemas.microsoft.com/office/drawing/2014/chart" uri="{C3380CC4-5D6E-409C-BE32-E72D297353CC}">
              <c16:uniqueId val="{00000006-29AF-4154-B236-146C7B066D48}"/>
            </c:ext>
          </c:extLst>
        </c:ser>
        <c:ser>
          <c:idx val="1"/>
          <c:order val="1"/>
          <c:tx>
            <c:strRef>
              <c:f>'Input figuren'!$A$581</c:f>
              <c:strCache>
                <c:ptCount val="1"/>
                <c:pt idx="0">
                  <c:v>GGD Limburg-Noord</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8-29AF-4154-B236-146C7B066D4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A-29AF-4154-B236-146C7B066D4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C-29AF-4154-B236-146C7B066D4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dLblPos val="ct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'Input figuren'!$B$579:$D$579</c:f>
              <c:strCache>
                <c:ptCount val="3"/>
                <c:pt idx="0">
                  <c:v>Man</c:v>
                </c:pt>
                <c:pt idx="1">
                  <c:v>Vrouw</c:v>
                </c:pt>
                <c:pt idx="2">
                  <c:v>Anders</c:v>
                </c:pt>
              </c:strCache>
            </c:strRef>
          </c:cat>
          <c:val>
            <c:numRef>
              <c:f>'Input figuren'!$B$581:$D$581</c:f>
              <c:numCache>
                <c:formatCode>0%</c:formatCode>
                <c:ptCount val="3"/>
                <c:pt idx="0">
                  <c:v>2.9034208750109203E-2</c:v>
                </c:pt>
                <c:pt idx="1">
                  <c:v>7.7995093458202325E-2</c:v>
                </c:pt>
                <c:pt idx="2">
                  <c:v>0.54942970972620309</c:v>
                </c:pt>
              </c:numCache>
            </c:numRef>
          </c:val>
          <c:extLst>
            <c:ext xmlns:c16="http://schemas.microsoft.com/office/drawing/2014/chart" uri="{C3380CC4-5D6E-409C-BE32-E72D297353CC}">
              <c16:uniqueId val="{0000000D-29AF-4154-B236-146C7B066D48}"/>
            </c:ext>
          </c:extLst>
        </c:ser>
        <c:dLbls>
          <c:dLblPos val="ctr"/>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nl-NL" sz="1000" b="1"/>
              <a:t>Leeftijdsverdeling deelnemers</a:t>
            </a:r>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manualLayout>
          <c:layoutTarget val="inner"/>
          <c:xMode val="edge"/>
          <c:yMode val="edge"/>
          <c:x val="0.16480406847707771"/>
          <c:y val="0.17202687664041993"/>
          <c:w val="0.78582429777067808"/>
          <c:h val="0.44176167979002623"/>
        </c:manualLayout>
      </c:layout>
      <c:barChart>
        <c:barDir val="col"/>
        <c:grouping val="stacked"/>
        <c:varyColors val="0"/>
        <c:ser>
          <c:idx val="0"/>
          <c:order val="0"/>
          <c:tx>
            <c:strRef>
              <c:f>'Input figuren'!$B$585</c:f>
              <c:strCache>
                <c:ptCount val="1"/>
                <c:pt idx="0">
                  <c:v>18-34 jaar</c:v>
                </c:pt>
              </c:strCache>
            </c:strRef>
          </c:tx>
          <c:spPr>
            <a:solidFill>
              <a:schemeClr val="accent1"/>
            </a:solidFill>
            <a:ln>
              <a:noFill/>
            </a:ln>
            <a:effectLst/>
          </c:spPr>
          <c:invertIfNegative val="0"/>
          <c:cat>
            <c:strRef>
              <c:f>'Input figuren'!$A$586:$A$587</c:f>
              <c:strCache>
                <c:ptCount val="2"/>
                <c:pt idx="0">
                  <c:v>'s-Gravenhage</c:v>
                </c:pt>
                <c:pt idx="1">
                  <c:v>GGD Limburg-Noord</c:v>
                </c:pt>
              </c:strCache>
            </c:strRef>
          </c:cat>
          <c:val>
            <c:numRef>
              <c:f>'Input figuren'!$B$586:$B$587</c:f>
              <c:numCache>
                <c:formatCode>0%</c:formatCode>
                <c:ptCount val="2"/>
                <c:pt idx="0">
                  <c:v>0.29780795751180922</c:v>
                </c:pt>
                <c:pt idx="1">
                  <c:v>0.30792933943566581</c:v>
                </c:pt>
              </c:numCache>
            </c:numRef>
          </c:val>
          <c:extLst>
            <c:ext xmlns:c16="http://schemas.microsoft.com/office/drawing/2014/chart" uri="{C3380CC4-5D6E-409C-BE32-E72D297353CC}">
              <c16:uniqueId val="{00000000-8077-48B9-8EEA-DF7988DB7F50}"/>
            </c:ext>
          </c:extLst>
        </c:ser>
        <c:ser>
          <c:idx val="1"/>
          <c:order val="1"/>
          <c:tx>
            <c:strRef>
              <c:f>'Input figuren'!$C$585</c:f>
              <c:strCache>
                <c:ptCount val="1"/>
                <c:pt idx="0">
                  <c:v>35-49 jaar</c:v>
                </c:pt>
              </c:strCache>
            </c:strRef>
          </c:tx>
          <c:spPr>
            <a:solidFill>
              <a:schemeClr val="accent2"/>
            </a:solidFill>
            <a:ln>
              <a:noFill/>
            </a:ln>
            <a:effectLst/>
          </c:spPr>
          <c:invertIfNegative val="0"/>
          <c:cat>
            <c:strRef>
              <c:f>'Input figuren'!$A$586:$A$587</c:f>
              <c:strCache>
                <c:ptCount val="2"/>
                <c:pt idx="0">
                  <c:v>'s-Gravenhage</c:v>
                </c:pt>
                <c:pt idx="1">
                  <c:v>GGD Limburg-Noord</c:v>
                </c:pt>
              </c:strCache>
            </c:strRef>
          </c:cat>
          <c:val>
            <c:numRef>
              <c:f>'Input figuren'!$C$586:$C$587</c:f>
              <c:numCache>
                <c:formatCode>0%</c:formatCode>
                <c:ptCount val="2"/>
                <c:pt idx="0">
                  <c:v>0.24319537189670282</c:v>
                </c:pt>
                <c:pt idx="1">
                  <c:v>0.74848827351186686</c:v>
                </c:pt>
              </c:numCache>
            </c:numRef>
          </c:val>
          <c:extLst>
            <c:ext xmlns:c16="http://schemas.microsoft.com/office/drawing/2014/chart" uri="{C3380CC4-5D6E-409C-BE32-E72D297353CC}">
              <c16:uniqueId val="{00000001-8077-48B9-8EEA-DF7988DB7F50}"/>
            </c:ext>
          </c:extLst>
        </c:ser>
        <c:ser>
          <c:idx val="2"/>
          <c:order val="2"/>
          <c:tx>
            <c:strRef>
              <c:f>'Input figuren'!$D$585</c:f>
              <c:strCache>
                <c:ptCount val="1"/>
                <c:pt idx="0">
                  <c:v>50-64 jaar </c:v>
                </c:pt>
              </c:strCache>
            </c:strRef>
          </c:tx>
          <c:spPr>
            <a:solidFill>
              <a:schemeClr val="accent3"/>
            </a:solidFill>
            <a:ln>
              <a:noFill/>
            </a:ln>
            <a:effectLst/>
          </c:spPr>
          <c:invertIfNegative val="0"/>
          <c:cat>
            <c:strRef>
              <c:f>'Input figuren'!$A$586:$A$587</c:f>
              <c:strCache>
                <c:ptCount val="2"/>
                <c:pt idx="0">
                  <c:v>'s-Gravenhage</c:v>
                </c:pt>
                <c:pt idx="1">
                  <c:v>GGD Limburg-Noord</c:v>
                </c:pt>
              </c:strCache>
            </c:strRef>
          </c:cat>
          <c:val>
            <c:numRef>
              <c:f>'Input figuren'!$D$586:$D$587</c:f>
              <c:numCache>
                <c:formatCode>0%</c:formatCode>
                <c:ptCount val="2"/>
                <c:pt idx="0">
                  <c:v>0.25539601885911734</c:v>
                </c:pt>
                <c:pt idx="1">
                  <c:v>0.75645258491762024</c:v>
                </c:pt>
              </c:numCache>
            </c:numRef>
          </c:val>
          <c:extLst>
            <c:ext xmlns:c16="http://schemas.microsoft.com/office/drawing/2014/chart" uri="{C3380CC4-5D6E-409C-BE32-E72D297353CC}">
              <c16:uniqueId val="{00000002-8077-48B9-8EEA-DF7988DB7F50}"/>
            </c:ext>
          </c:extLst>
        </c:ser>
        <c:ser>
          <c:idx val="3"/>
          <c:order val="3"/>
          <c:tx>
            <c:strRef>
              <c:f>'Input figuren'!$E$585</c:f>
              <c:strCache>
                <c:ptCount val="1"/>
                <c:pt idx="0">
                  <c:v>65-74 jaar</c:v>
                </c:pt>
              </c:strCache>
            </c:strRef>
          </c:tx>
          <c:spPr>
            <a:solidFill>
              <a:schemeClr val="accent4"/>
            </a:solidFill>
            <a:ln>
              <a:noFill/>
            </a:ln>
            <a:effectLst/>
          </c:spPr>
          <c:invertIfNegative val="0"/>
          <c:cat>
            <c:strRef>
              <c:f>'Input figuren'!$A$586:$A$587</c:f>
              <c:strCache>
                <c:ptCount val="2"/>
                <c:pt idx="0">
                  <c:v>'s-Gravenhage</c:v>
                </c:pt>
                <c:pt idx="1">
                  <c:v>GGD Limburg-Noord</c:v>
                </c:pt>
              </c:strCache>
            </c:strRef>
          </c:cat>
          <c:val>
            <c:numRef>
              <c:f>'Input figuren'!$E$586:$E$587</c:f>
              <c:numCache>
                <c:formatCode>0%</c:formatCode>
                <c:ptCount val="2"/>
                <c:pt idx="0">
                  <c:v>0.12636108772826304</c:v>
                </c:pt>
                <c:pt idx="1">
                  <c:v>0.20987088195887682</c:v>
                </c:pt>
              </c:numCache>
            </c:numRef>
          </c:val>
          <c:extLst>
            <c:ext xmlns:c16="http://schemas.microsoft.com/office/drawing/2014/chart" uri="{C3380CC4-5D6E-409C-BE32-E72D297353CC}">
              <c16:uniqueId val="{00000003-8077-48B9-8EEA-DF7988DB7F50}"/>
            </c:ext>
          </c:extLst>
        </c:ser>
        <c:ser>
          <c:idx val="4"/>
          <c:order val="4"/>
          <c:tx>
            <c:strRef>
              <c:f>'Input figuren'!$F$585</c:f>
              <c:strCache>
                <c:ptCount val="1"/>
                <c:pt idx="0">
                  <c:v>75 jaar en ouder</c:v>
                </c:pt>
              </c:strCache>
            </c:strRef>
          </c:tx>
          <c:spPr>
            <a:solidFill>
              <a:schemeClr val="accent5"/>
            </a:solidFill>
            <a:ln>
              <a:noFill/>
            </a:ln>
            <a:effectLst/>
          </c:spPr>
          <c:invertIfNegative val="0"/>
          <c:cat>
            <c:strRef>
              <c:f>'Input figuren'!$A$586:$A$587</c:f>
              <c:strCache>
                <c:ptCount val="2"/>
                <c:pt idx="0">
                  <c:v>'s-Gravenhage</c:v>
                </c:pt>
                <c:pt idx="1">
                  <c:v>GGD Limburg-Noord</c:v>
                </c:pt>
              </c:strCache>
            </c:strRef>
          </c:cat>
          <c:val>
            <c:numRef>
              <c:f>'Input figuren'!$F$586:$F$587</c:f>
              <c:numCache>
                <c:formatCode>0%</c:formatCode>
                <c:ptCount val="2"/>
                <c:pt idx="0">
                  <c:v>0.20538727965373438</c:v>
                </c:pt>
                <c:pt idx="1">
                  <c:v>0.16488042571602302</c:v>
                </c:pt>
              </c:numCache>
            </c:numRef>
          </c:val>
          <c:extLst>
            <c:ext xmlns:c16="http://schemas.microsoft.com/office/drawing/2014/chart" uri="{C3380CC4-5D6E-409C-BE32-E72D297353CC}">
              <c16:uniqueId val="{00000004-8077-48B9-8EEA-DF7988DB7F50}"/>
            </c:ext>
          </c:extLst>
        </c:ser>
        <c:dLbls>
          <c:showLegendKey val="0"/>
          <c:showVal val="0"/>
          <c:showCatName val="0"/>
          <c:showSerName val="0"/>
          <c:showPercent val="0"/>
          <c:showBubbleSize val="0"/>
        </c:dLbls>
        <c:gapWidth val="219"/>
        <c:overlap val="100"/>
        <c:axId val="1979323264"/>
        <c:axId val="1546922560"/>
      </c:barChart>
      <c:catAx>
        <c:axId val="1979323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546922560"/>
        <c:crosses val="autoZero"/>
        <c:auto val="1"/>
        <c:lblAlgn val="ctr"/>
        <c:lblOffset val="100"/>
        <c:noMultiLvlLbl val="0"/>
      </c:catAx>
      <c:valAx>
        <c:axId val="154692256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79323264"/>
        <c:crosses val="autoZero"/>
        <c:crossBetween val="between"/>
      </c:valAx>
      <c:spPr>
        <a:noFill/>
        <a:ln>
          <a:noFill/>
        </a:ln>
        <a:effectLst/>
      </c:spPr>
    </c:plotArea>
    <c:legend>
      <c:legendPos val="b"/>
      <c:layout>
        <c:manualLayout>
          <c:xMode val="edge"/>
          <c:yMode val="edge"/>
          <c:x val="2.7117997144432356E-2"/>
          <c:y val="0.82430362204724406"/>
          <c:w val="0.96820565741670084"/>
          <c:h val="0.1732256445885440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nl-NL" sz="1000" b="1"/>
              <a:t>Opleidingsniveau deelnemers</a:t>
            </a:r>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'Input figuren'!$A$592</c:f>
              <c:strCache>
                <c:ptCount val="1"/>
                <c:pt idx="0">
                  <c:v>'s-Gravenhage</c:v>
                </c:pt>
              </c:strCache>
            </c:strRef>
          </c:tx>
          <c:spPr>
            <a:solidFill>
              <a:schemeClr val="accent1"/>
            </a:solidFill>
            <a:ln>
              <a:noFill/>
            </a:ln>
            <a:effectLst/>
          </c:spPr>
          <c:invertIfNegative val="0"/>
          <c:cat>
            <c:strRef>
              <c:f>'Input figuren'!$B$591:$D$591</c:f>
              <c:strCache>
                <c:ptCount val="3"/>
                <c:pt idx="0">
                  <c:v>Laag</c:v>
                </c:pt>
                <c:pt idx="1">
                  <c:v>Midden </c:v>
                </c:pt>
                <c:pt idx="2">
                  <c:v>Hoog</c:v>
                </c:pt>
              </c:strCache>
            </c:strRef>
          </c:cat>
          <c:val>
            <c:numRef>
              <c:f>'Input figuren'!$B$592:$D$592</c:f>
              <c:numCache>
                <c:formatCode>0%</c:formatCode>
                <c:ptCount val="3"/>
                <c:pt idx="0">
                  <c:v>7.191562627942194E-2</c:v>
                </c:pt>
                <c:pt idx="1">
                  <c:v>0.86386584765767604</c:v>
                </c:pt>
                <c:pt idx="2">
                  <c:v>0.9554143555024448</c:v>
                </c:pt>
              </c:numCache>
            </c:numRef>
          </c:val>
          <c:extLst>
            <c:ext xmlns:c16="http://schemas.microsoft.com/office/drawing/2014/chart" uri="{C3380CC4-5D6E-409C-BE32-E72D297353CC}">
              <c16:uniqueId val="{00000000-3EB3-49BF-8E15-23225E78707B}"/>
            </c:ext>
          </c:extLst>
        </c:ser>
        <c:ser>
          <c:idx val="1"/>
          <c:order val="1"/>
          <c:tx>
            <c:strRef>
              <c:f>'Input figuren'!$A$593</c:f>
              <c:strCache>
                <c:ptCount val="1"/>
                <c:pt idx="0">
                  <c:v>GGD Limburg-Noord</c:v>
                </c:pt>
              </c:strCache>
            </c:strRef>
          </c:tx>
          <c:spPr>
            <a:solidFill>
              <a:schemeClr val="accent2"/>
            </a:solidFill>
            <a:ln>
              <a:noFill/>
            </a:ln>
            <a:effectLst/>
          </c:spPr>
          <c:invertIfNegative val="0"/>
          <c:cat>
            <c:strRef>
              <c:f>'Input figuren'!$B$591:$D$591</c:f>
              <c:strCache>
                <c:ptCount val="3"/>
                <c:pt idx="0">
                  <c:v>Laag</c:v>
                </c:pt>
                <c:pt idx="1">
                  <c:v>Midden </c:v>
                </c:pt>
                <c:pt idx="2">
                  <c:v>Hoog</c:v>
                </c:pt>
              </c:strCache>
            </c:strRef>
          </c:cat>
          <c:val>
            <c:numRef>
              <c:f>'Input figuren'!$B$593:$D$593</c:f>
              <c:numCache>
                <c:formatCode>0%</c:formatCode>
                <c:ptCount val="3"/>
                <c:pt idx="0">
                  <c:v>0.41384978270052741</c:v>
                </c:pt>
                <c:pt idx="1">
                  <c:v>0.94856007323157643</c:v>
                </c:pt>
                <c:pt idx="2">
                  <c:v>0.78861528684094673</c:v>
                </c:pt>
              </c:numCache>
            </c:numRef>
          </c:val>
          <c:extLst>
            <c:ext xmlns:c16="http://schemas.microsoft.com/office/drawing/2014/chart" uri="{C3380CC4-5D6E-409C-BE32-E72D297353CC}">
              <c16:uniqueId val="{00000001-3EB3-49BF-8E15-23225E78707B}"/>
            </c:ext>
          </c:extLst>
        </c:ser>
        <c:dLbls>
          <c:showLegendKey val="0"/>
          <c:showVal val="0"/>
          <c:showCatName val="0"/>
          <c:showSerName val="0"/>
          <c:showPercent val="0"/>
          <c:showBubbleSize val="0"/>
        </c:dLbls>
        <c:gapWidth val="219"/>
        <c:overlap val="-27"/>
        <c:axId val="1985609504"/>
        <c:axId val="1985609984"/>
      </c:barChart>
      <c:catAx>
        <c:axId val="1985609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85609984"/>
        <c:crosses val="autoZero"/>
        <c:auto val="1"/>
        <c:lblAlgn val="ctr"/>
        <c:lblOffset val="100"/>
        <c:noMultiLvlLbl val="0"/>
      </c:catAx>
      <c:valAx>
        <c:axId val="198560998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85609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nl-NL" sz="1000" b="1"/>
              <a:t>Langdurige</a:t>
            </a:r>
            <a:r>
              <a:rPr lang="nl-NL" sz="1000" b="1" baseline="0"/>
              <a:t> ziekte(n) of aandoeninge(n)</a:t>
            </a:r>
            <a:endParaRPr lang="nl-NL" sz="1000" b="1"/>
          </a:p>
        </c:rich>
      </c:tx>
      <c:layout>
        <c:manualLayout>
          <c:xMode val="edge"/>
          <c:yMode val="edge"/>
          <c:x val="0.23565960785422468"/>
          <c:y val="0"/>
        </c:manualLayout>
      </c:layout>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manualLayout>
          <c:layoutTarget val="inner"/>
          <c:xMode val="edge"/>
          <c:yMode val="edge"/>
          <c:x val="0.16480406847707771"/>
          <c:y val="0.24429596430994427"/>
          <c:w val="0.78582429777067808"/>
          <c:h val="0.48563968668407315"/>
        </c:manualLayout>
      </c:layout>
      <c:lineChart>
        <c:grouping val="standard"/>
        <c:varyColors val="0"/>
        <c:ser>
          <c:idx val="0"/>
          <c:order val="0"/>
          <c:tx>
            <c:strRef>
              <c:f>'Input figuren'!$A$620</c:f>
              <c:strCache>
                <c:ptCount val="1"/>
                <c:pt idx="0">
                  <c:v>'s-Gravenhage</c:v>
                </c:pt>
              </c:strCache>
            </c:strRef>
          </c:tx>
          <c:spPr>
            <a:ln w="28575" cap="rnd">
              <a:solidFill>
                <a:schemeClr val="accent1"/>
              </a:solidFill>
              <a:round/>
            </a:ln>
            <a:effectLst/>
          </c:spPr>
          <c:marker>
            <c:symbol val="none"/>
          </c:marker>
          <c:cat>
            <c:numRef>
              <c:f>'Input figuren'!$B$619:$E$619</c:f>
              <c:numCache>
                <c:formatCode>General</c:formatCode>
                <c:ptCount val="4"/>
                <c:pt idx="0">
                  <c:v>2012</c:v>
                </c:pt>
                <c:pt idx="1">
                  <c:v>2016</c:v>
                </c:pt>
                <c:pt idx="2">
                  <c:v>2020</c:v>
                </c:pt>
                <c:pt idx="3">
                  <c:v>2022</c:v>
                </c:pt>
              </c:numCache>
            </c:numRef>
          </c:cat>
          <c:val>
            <c:numRef>
              <c:f>'Input figuren'!$B$620:$E$620</c:f>
              <c:numCache>
                <c:formatCode>0%</c:formatCode>
                <c:ptCount val="4"/>
                <c:pt idx="0">
                  <c:v>0.87525256250339956</c:v>
                </c:pt>
                <c:pt idx="1">
                  <c:v>0.33240803875261926</c:v>
                </c:pt>
                <c:pt idx="2">
                  <c:v>0.63004802239758695</c:v>
                </c:pt>
                <c:pt idx="3">
                  <c:v>0.37900036896237976</c:v>
                </c:pt>
              </c:numCache>
            </c:numRef>
          </c:val>
          <c:smooth val="0"/>
          <c:extLst>
            <c:ext xmlns:c16="http://schemas.microsoft.com/office/drawing/2014/chart" uri="{C3380CC4-5D6E-409C-BE32-E72D297353CC}">
              <c16:uniqueId val="{00000000-530E-4615-8249-9B1A6F1CCEBA}"/>
            </c:ext>
          </c:extLst>
        </c:ser>
        <c:ser>
          <c:idx val="1"/>
          <c:order val="1"/>
          <c:tx>
            <c:strRef>
              <c:f>'Input figuren'!$A$621</c:f>
              <c:strCache>
                <c:ptCount val="1"/>
                <c:pt idx="0">
                  <c:v>GGD Limburg-Noord</c:v>
                </c:pt>
              </c:strCache>
            </c:strRef>
          </c:tx>
          <c:spPr>
            <a:ln w="28575" cap="rnd">
              <a:solidFill>
                <a:schemeClr val="accent2"/>
              </a:solidFill>
              <a:round/>
            </a:ln>
            <a:effectLst/>
          </c:spPr>
          <c:marker>
            <c:symbol val="none"/>
          </c:marker>
          <c:cat>
            <c:numRef>
              <c:f>'Input figuren'!$B$619:$E$619</c:f>
              <c:numCache>
                <c:formatCode>General</c:formatCode>
                <c:ptCount val="4"/>
                <c:pt idx="0">
                  <c:v>2012</c:v>
                </c:pt>
                <c:pt idx="1">
                  <c:v>2016</c:v>
                </c:pt>
                <c:pt idx="2">
                  <c:v>2020</c:v>
                </c:pt>
                <c:pt idx="3">
                  <c:v>2022</c:v>
                </c:pt>
              </c:numCache>
            </c:numRef>
          </c:cat>
          <c:val>
            <c:numRef>
              <c:f>'Input figuren'!$B$621:$E$621</c:f>
              <c:numCache>
                <c:formatCode>0%</c:formatCode>
                <c:ptCount val="4"/>
                <c:pt idx="0">
                  <c:v>0.90012352708455068</c:v>
                </c:pt>
                <c:pt idx="1">
                  <c:v>0.46282476447925469</c:v>
                </c:pt>
                <c:pt idx="2">
                  <c:v>0.50628836037240876</c:v>
                </c:pt>
                <c:pt idx="3">
                  <c:v>2.8382593545599355E-2</c:v>
                </c:pt>
              </c:numCache>
            </c:numRef>
          </c:val>
          <c:smooth val="0"/>
          <c:extLst>
            <c:ext xmlns:c16="http://schemas.microsoft.com/office/drawing/2014/chart" uri="{C3380CC4-5D6E-409C-BE32-E72D297353CC}">
              <c16:uniqueId val="{00000001-530E-4615-8249-9B1A6F1CCEBA}"/>
            </c:ext>
          </c:extLst>
        </c:ser>
        <c:dLbls>
          <c:showLegendKey val="0"/>
          <c:showVal val="0"/>
          <c:showCatName val="0"/>
          <c:showSerName val="0"/>
          <c:showPercent val="0"/>
          <c:showBubbleSize val="0"/>
        </c:dLbls>
        <c:smooth val="0"/>
        <c:axId val="1962175776"/>
        <c:axId val="1962180096"/>
      </c:lineChart>
      <c:catAx>
        <c:axId val="1962175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62180096"/>
        <c:crosses val="autoZero"/>
        <c:auto val="1"/>
        <c:lblAlgn val="ctr"/>
        <c:lblOffset val="100"/>
        <c:noMultiLvlLbl val="0"/>
      </c:catAx>
      <c:valAx>
        <c:axId val="1962180096"/>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62175776"/>
        <c:crosses val="autoZero"/>
        <c:crossBetween val="between"/>
        <c:majorUnit val="0.2"/>
      </c:valAx>
      <c:spPr>
        <a:noFill/>
        <a:ln>
          <a:noFill/>
        </a:ln>
        <a:effectLst/>
      </c:spPr>
    </c:plotArea>
    <c:legend>
      <c:legendPos val="b"/>
      <c:layout>
        <c:manualLayout>
          <c:xMode val="edge"/>
          <c:yMode val="edge"/>
          <c:x val="1.983771328404416E-2"/>
          <c:y val="0.86899336112397729"/>
          <c:w val="0.92441793070300682"/>
          <c:h val="0.101594874170140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cap="none" spc="0" normalizeH="0" baseline="0">
                <a:solidFill>
                  <a:schemeClr val="tx1">
                    <a:lumMod val="65000"/>
                    <a:lumOff val="35000"/>
                  </a:schemeClr>
                </a:solidFill>
                <a:latin typeface="+mn-lt"/>
                <a:ea typeface="+mn-ea"/>
                <a:cs typeface="+mn-cs"/>
              </a:defRPr>
            </a:pPr>
            <a:r>
              <a:rPr lang="nl-NL" sz="1000" b="1" cap="none" spc="0" baseline="0"/>
              <a:t>Meer dan 3 maanden geleden besmet met het coronavirus en nu nog last van klachten</a:t>
            </a:r>
          </a:p>
        </c:rich>
      </c:tx>
      <c:overlay val="0"/>
      <c:spPr>
        <a:noFill/>
        <a:ln>
          <a:noFill/>
        </a:ln>
        <a:effectLst/>
      </c:spPr>
      <c:txPr>
        <a:bodyPr rot="0" spcFirstLastPara="1" vertOverflow="ellipsis" vert="horz" wrap="square" anchor="ctr" anchorCtr="1"/>
        <a:lstStyle/>
        <a:p>
          <a:pPr>
            <a:defRPr sz="1000" b="1" i="0" u="none" strike="noStrike" kern="1200" cap="none" spc="0" normalizeH="0" baseline="0">
              <a:solidFill>
                <a:schemeClr val="tx1">
                  <a:lumMod val="65000"/>
                  <a:lumOff val="35000"/>
                </a:schemeClr>
              </a:solidFill>
              <a:latin typeface="+mn-lt"/>
              <a:ea typeface="+mn-ea"/>
              <a:cs typeface="+mn-cs"/>
            </a:defRPr>
          </a:pPr>
          <a:endParaRPr lang="nl-NL"/>
        </a:p>
      </c:txPr>
    </c:title>
    <c:autoTitleDeleted val="0"/>
    <c:plotArea>
      <c:layout/>
      <c:barChart>
        <c:barDir val="bar"/>
        <c:grouping val="stacked"/>
        <c:varyColors val="0"/>
        <c:ser>
          <c:idx val="0"/>
          <c:order val="0"/>
          <c:tx>
            <c:strRef>
              <c:f>'Input figuren'!$A$189</c:f>
              <c:strCache>
                <c:ptCount val="1"/>
                <c:pt idx="0">
                  <c:v>'s-Gravenhage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nl-NL"/>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'Input figuren'!$B$188:$H$188</c:f>
              <c:strCache>
                <c:ptCount val="7"/>
                <c:pt idx="0">
                  <c:v>75+ jaar</c:v>
                </c:pt>
                <c:pt idx="1">
                  <c:v>65-74 jaar</c:v>
                </c:pt>
                <c:pt idx="2">
                  <c:v>50-64 jaar </c:v>
                </c:pt>
                <c:pt idx="3">
                  <c:v>35-49 jaar</c:v>
                </c:pt>
                <c:pt idx="4">
                  <c:v>18-34 jaar</c:v>
                </c:pt>
                <c:pt idx="5">
                  <c:v>Vrouw</c:v>
                </c:pt>
                <c:pt idx="6">
                  <c:v>Man </c:v>
                </c:pt>
              </c:strCache>
            </c:strRef>
          </c:cat>
          <c:val>
            <c:numRef>
              <c:f>'Input figuren'!$B$189:$H$189</c:f>
              <c:numCache>
                <c:formatCode>0%</c:formatCode>
                <c:ptCount val="7"/>
                <c:pt idx="0">
                  <c:v>0.64430539502973594</c:v>
                </c:pt>
                <c:pt idx="1">
                  <c:v>0.9316768074801085</c:v>
                </c:pt>
                <c:pt idx="2">
                  <c:v>0.12805170015874423</c:v>
                </c:pt>
                <c:pt idx="3">
                  <c:v>0.22765646648723215</c:v>
                </c:pt>
                <c:pt idx="4">
                  <c:v>0.60577529105740169</c:v>
                </c:pt>
                <c:pt idx="5">
                  <c:v>0.25357802059314383</c:v>
                </c:pt>
                <c:pt idx="6">
                  <c:v>0.25598329688054977</c:v>
                </c:pt>
              </c:numCache>
            </c:numRef>
          </c:val>
          <c:extLst>
            <c:ext xmlns:c16="http://schemas.microsoft.com/office/drawing/2014/chart" uri="{C3380CC4-5D6E-409C-BE32-E72D297353CC}">
              <c16:uniqueId val="{00000000-BB70-47E5-BC6B-AC08125CF98D}"/>
            </c:ext>
          </c:extLst>
        </c:ser>
        <c:dLbls>
          <c:dLblPos val="inEnd"/>
          <c:showLegendKey val="0"/>
          <c:showVal val="1"/>
          <c:showCatName val="0"/>
          <c:showSerName val="0"/>
          <c:showPercent val="0"/>
          <c:showBubbleSize val="0"/>
        </c:dLbls>
        <c:gapWidth val="79"/>
        <c:overlap val="100"/>
        <c:axId val="1389163007"/>
        <c:axId val="1389160607"/>
      </c:barChart>
      <c:catAx>
        <c:axId val="13891630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nl-NL"/>
          </a:p>
        </c:txPr>
        <c:crossAx val="1389160607"/>
        <c:crosses val="autoZero"/>
        <c:auto val="1"/>
        <c:lblAlgn val="ctr"/>
        <c:lblOffset val="100"/>
        <c:noMultiLvlLbl val="0"/>
      </c:catAx>
      <c:valAx>
        <c:axId val="1389160607"/>
        <c:scaling>
          <c:orientation val="minMax"/>
        </c:scaling>
        <c:delete val="1"/>
        <c:axPos val="b"/>
        <c:numFmt formatCode="0%" sourceLinked="1"/>
        <c:majorTickMark val="none"/>
        <c:minorTickMark val="none"/>
        <c:tickLblPos val="nextTo"/>
        <c:crossAx val="138916300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noFill/>
      <a:round/>
    </a:ln>
    <a:effectLst/>
  </c:spPr>
  <c:txPr>
    <a:bodyPr/>
    <a:lstStyle/>
    <a:p>
      <a:pPr>
        <a:defRPr/>
      </a:pPr>
      <a:endParaRPr lang="nl-N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nl-NL" sz="1000" b="1"/>
              <a:t>Ervaren gevolgen van coronaperiode</a:t>
            </a:r>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483-4CF7-A76E-7235EED9D15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483-4CF7-A76E-7235EED9D15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3483-4CF7-A76E-7235EED9D151}"/>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3483-4CF7-A76E-7235EED9D151}"/>
              </c:ext>
            </c:extLst>
          </c:dPt>
          <c:dLbls>
            <c:dLbl>
              <c:idx val="0"/>
              <c:tx>
                <c:rich>
                  <a:bodyPr/>
                  <a:lstStyle/>
                  <a:p>
                    <a:fld id="{27CE7B31-66DA-4A4C-9384-CC46841C67C8}" type="VALUE">
                      <a:rPr lang="en-US">
                        <a:solidFill>
                          <a:schemeClr val="bg1"/>
                        </a:solidFill>
                      </a:rPr>
                      <a:pPr/>
                      <a:t>[WAARDE]</a:t>
                    </a:fld>
                    <a:endParaRPr lang="nl-NL"/>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3483-4CF7-A76E-7235EED9D15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'Input figuren'!$B$238:$E$238</c:f>
              <c:strCache>
                <c:ptCount val="4"/>
                <c:pt idx="0">
                  <c:v>Alleen positief</c:v>
                </c:pt>
                <c:pt idx="1">
                  <c:v>Alleen negatief</c:v>
                </c:pt>
                <c:pt idx="2">
                  <c:v>Zowel positief als negatief</c:v>
                </c:pt>
                <c:pt idx="3">
                  <c:v>Noch positief, noch negatief</c:v>
                </c:pt>
              </c:strCache>
            </c:strRef>
          </c:cat>
          <c:val>
            <c:numRef>
              <c:f>'Input figuren'!$B$239:$E$239</c:f>
              <c:numCache>
                <c:formatCode>0%</c:formatCode>
                <c:ptCount val="4"/>
                <c:pt idx="0">
                  <c:v>1.7869598075252235E-2</c:v>
                </c:pt>
                <c:pt idx="1">
                  <c:v>0.85103416757281058</c:v>
                </c:pt>
                <c:pt idx="2">
                  <c:v>0.37372780394090821</c:v>
                </c:pt>
                <c:pt idx="3">
                  <c:v>0.75436889874874158</c:v>
                </c:pt>
              </c:numCache>
            </c:numRef>
          </c:val>
          <c:extLst>
            <c:ext xmlns:c16="http://schemas.microsoft.com/office/drawing/2014/chart" uri="{C3380CC4-5D6E-409C-BE32-E72D297353CC}">
              <c16:uniqueId val="{00000008-3483-4CF7-A76E-7235EED9D151}"/>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cap="none" spc="0" normalizeH="0" baseline="0">
                <a:solidFill>
                  <a:schemeClr val="tx1">
                    <a:lumMod val="65000"/>
                    <a:lumOff val="35000"/>
                  </a:schemeClr>
                </a:solidFill>
                <a:latin typeface="+mn-lt"/>
                <a:ea typeface="+mn-ea"/>
                <a:cs typeface="+mn-cs"/>
              </a:defRPr>
            </a:pPr>
            <a:r>
              <a:rPr lang="nl-NL" sz="1000" cap="none" spc="0" baseline="0"/>
              <a:t>Heeft Overgewicht (BMI ≥ 25)</a:t>
            </a:r>
          </a:p>
        </c:rich>
      </c:tx>
      <c:overlay val="0"/>
      <c:spPr>
        <a:noFill/>
        <a:ln>
          <a:noFill/>
        </a:ln>
        <a:effectLst/>
      </c:spPr>
      <c:txPr>
        <a:bodyPr rot="0" spcFirstLastPara="1" vertOverflow="ellipsis" vert="horz" wrap="square" anchor="ctr" anchorCtr="1"/>
        <a:lstStyle/>
        <a:p>
          <a:pPr>
            <a:defRPr sz="1000" b="1" i="0" u="none" strike="noStrike" kern="1200" cap="none" spc="0" normalizeH="0" baseline="0">
              <a:solidFill>
                <a:schemeClr val="tx1">
                  <a:lumMod val="65000"/>
                  <a:lumOff val="35000"/>
                </a:schemeClr>
              </a:solidFill>
              <a:latin typeface="+mn-lt"/>
              <a:ea typeface="+mn-ea"/>
              <a:cs typeface="+mn-cs"/>
            </a:defRPr>
          </a:pPr>
          <a:endParaRPr lang="nl-NL"/>
        </a:p>
      </c:txPr>
    </c:title>
    <c:autoTitleDeleted val="0"/>
    <c:plotArea>
      <c:layout>
        <c:manualLayout>
          <c:layoutTarget val="inner"/>
          <c:xMode val="edge"/>
          <c:yMode val="edge"/>
          <c:x val="0.45170521211778508"/>
          <c:y val="0.16037092892073398"/>
          <c:w val="0.49892315412997074"/>
          <c:h val="0.77490415198541474"/>
        </c:manualLayout>
      </c:layout>
      <c:barChart>
        <c:barDir val="bar"/>
        <c:grouping val="stack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nl-NL"/>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'Input figuren'!$B$330:$K$330</c:f>
              <c:strCache>
                <c:ptCount val="10"/>
                <c:pt idx="0">
                  <c:v>Hoogopgeleid</c:v>
                </c:pt>
                <c:pt idx="1">
                  <c:v>Middenopgeleid</c:v>
                </c:pt>
                <c:pt idx="2">
                  <c:v>Laagopgeleid</c:v>
                </c:pt>
                <c:pt idx="3">
                  <c:v>75+ jaar</c:v>
                </c:pt>
                <c:pt idx="4">
                  <c:v>65-74 jaar</c:v>
                </c:pt>
                <c:pt idx="5">
                  <c:v>50-64 jaar </c:v>
                </c:pt>
                <c:pt idx="6">
                  <c:v>35-49 jaar</c:v>
                </c:pt>
                <c:pt idx="7">
                  <c:v>18-34 jaar</c:v>
                </c:pt>
                <c:pt idx="8">
                  <c:v>Vrouw</c:v>
                </c:pt>
                <c:pt idx="9">
                  <c:v>Man </c:v>
                </c:pt>
              </c:strCache>
            </c:strRef>
          </c:cat>
          <c:val>
            <c:numRef>
              <c:f>'Input figuren'!$B$331:$K$331</c:f>
              <c:numCache>
                <c:formatCode>0%</c:formatCode>
                <c:ptCount val="10"/>
                <c:pt idx="0">
                  <c:v>0.82192051290260648</c:v>
                </c:pt>
                <c:pt idx="1">
                  <c:v>5.217176751558994E-2</c:v>
                </c:pt>
                <c:pt idx="2">
                  <c:v>0.20879921329010442</c:v>
                </c:pt>
                <c:pt idx="3">
                  <c:v>0.46928083421643463</c:v>
                </c:pt>
                <c:pt idx="4">
                  <c:v>0.1136340611066945</c:v>
                </c:pt>
                <c:pt idx="5">
                  <c:v>0.37348808413795997</c:v>
                </c:pt>
                <c:pt idx="6">
                  <c:v>0.56499508703237622</c:v>
                </c:pt>
                <c:pt idx="7">
                  <c:v>9.3590749554911867E-2</c:v>
                </c:pt>
                <c:pt idx="8">
                  <c:v>9.833467789623529E-2</c:v>
                </c:pt>
                <c:pt idx="9">
                  <c:v>0.32200818312477841</c:v>
                </c:pt>
              </c:numCache>
            </c:numRef>
          </c:val>
          <c:extLst>
            <c:ext xmlns:c16="http://schemas.microsoft.com/office/drawing/2014/chart" uri="{C3380CC4-5D6E-409C-BE32-E72D297353CC}">
              <c16:uniqueId val="{00000000-DE63-43DD-9BA9-606CC261FA88}"/>
            </c:ext>
          </c:extLst>
        </c:ser>
        <c:dLbls>
          <c:dLblPos val="inEnd"/>
          <c:showLegendKey val="0"/>
          <c:showVal val="1"/>
          <c:showCatName val="0"/>
          <c:showSerName val="0"/>
          <c:showPercent val="0"/>
          <c:showBubbleSize val="0"/>
        </c:dLbls>
        <c:gapWidth val="79"/>
        <c:overlap val="100"/>
        <c:axId val="1604654719"/>
        <c:axId val="1604655199"/>
      </c:barChart>
      <c:catAx>
        <c:axId val="16046547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nl-NL"/>
          </a:p>
        </c:txPr>
        <c:crossAx val="1604655199"/>
        <c:crosses val="autoZero"/>
        <c:auto val="1"/>
        <c:lblAlgn val="ctr"/>
        <c:lblOffset val="100"/>
        <c:noMultiLvlLbl val="0"/>
      </c:catAx>
      <c:valAx>
        <c:axId val="1604655199"/>
        <c:scaling>
          <c:orientation val="minMax"/>
        </c:scaling>
        <c:delete val="1"/>
        <c:axPos val="b"/>
        <c:numFmt formatCode="0%" sourceLinked="1"/>
        <c:majorTickMark val="none"/>
        <c:minorTickMark val="none"/>
        <c:tickLblPos val="nextTo"/>
        <c:crossAx val="160465471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noFill/>
      <a:round/>
    </a:ln>
    <a:effectLst/>
  </c:spPr>
  <c:txPr>
    <a:bodyPr/>
    <a:lstStyle/>
    <a:p>
      <a:pPr>
        <a:defRPr/>
      </a:pPr>
      <a:endParaRPr lang="nl-N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nl-NL" sz="1000" b="1"/>
              <a:t>Heeft overgewicht (BMI</a:t>
            </a:r>
            <a:r>
              <a:rPr lang="nl-NL" sz="1000" b="1" baseline="0"/>
              <a:t> ≥ 25)</a:t>
            </a:r>
            <a:endParaRPr lang="nl-NL" sz="1000" b="1"/>
          </a:p>
        </c:rich>
      </c:tx>
      <c:layout>
        <c:manualLayout>
          <c:xMode val="edge"/>
          <c:yMode val="edge"/>
          <c:x val="0.17485404091095433"/>
          <c:y val="8.6551264980026632E-2"/>
        </c:manualLayout>
      </c:layout>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manualLayout>
          <c:layoutTarget val="inner"/>
          <c:xMode val="edge"/>
          <c:yMode val="edge"/>
          <c:x val="0.16480406847707771"/>
          <c:y val="0.24215495022581637"/>
          <c:w val="0.78582429777067808"/>
          <c:h val="0.47172274238023842"/>
        </c:manualLayout>
      </c:layout>
      <c:lineChart>
        <c:grouping val="standard"/>
        <c:varyColors val="0"/>
        <c:ser>
          <c:idx val="0"/>
          <c:order val="0"/>
          <c:tx>
            <c:strRef>
              <c:f>'Input figuren'!$A$627</c:f>
              <c:strCache>
                <c:ptCount val="1"/>
                <c:pt idx="0">
                  <c:v>'s-Gravenhage</c:v>
                </c:pt>
              </c:strCache>
            </c:strRef>
          </c:tx>
          <c:spPr>
            <a:ln w="28575" cap="rnd">
              <a:solidFill>
                <a:schemeClr val="accent1"/>
              </a:solidFill>
              <a:round/>
            </a:ln>
            <a:effectLst/>
          </c:spPr>
          <c:marker>
            <c:symbol val="none"/>
          </c:marker>
          <c:cat>
            <c:numRef>
              <c:f>'Input figuren'!$B$626:$E$626</c:f>
              <c:numCache>
                <c:formatCode>General</c:formatCode>
                <c:ptCount val="4"/>
                <c:pt idx="0">
                  <c:v>2012</c:v>
                </c:pt>
                <c:pt idx="1">
                  <c:v>2016</c:v>
                </c:pt>
                <c:pt idx="2">
                  <c:v>2020</c:v>
                </c:pt>
                <c:pt idx="3">
                  <c:v>2022</c:v>
                </c:pt>
              </c:numCache>
            </c:numRef>
          </c:cat>
          <c:val>
            <c:numRef>
              <c:f>'Input figuren'!$B$627:$E$627</c:f>
              <c:numCache>
                <c:formatCode>0%</c:formatCode>
                <c:ptCount val="4"/>
                <c:pt idx="0">
                  <c:v>0.59029803098588951</c:v>
                </c:pt>
                <c:pt idx="1">
                  <c:v>0.34295987583488075</c:v>
                </c:pt>
                <c:pt idx="2">
                  <c:v>0.10184684475509664</c:v>
                </c:pt>
                <c:pt idx="3">
                  <c:v>0.49003346504486611</c:v>
                </c:pt>
              </c:numCache>
            </c:numRef>
          </c:val>
          <c:smooth val="0"/>
          <c:extLst>
            <c:ext xmlns:c16="http://schemas.microsoft.com/office/drawing/2014/chart" uri="{C3380CC4-5D6E-409C-BE32-E72D297353CC}">
              <c16:uniqueId val="{00000000-FB32-4E55-8254-0144AE29D6AA}"/>
            </c:ext>
          </c:extLst>
        </c:ser>
        <c:ser>
          <c:idx val="1"/>
          <c:order val="1"/>
          <c:tx>
            <c:strRef>
              <c:f>'Input figuren'!$A$628</c:f>
              <c:strCache>
                <c:ptCount val="1"/>
                <c:pt idx="0">
                  <c:v>GGD Limburg-Noord</c:v>
                </c:pt>
              </c:strCache>
            </c:strRef>
          </c:tx>
          <c:spPr>
            <a:ln w="28575" cap="rnd">
              <a:solidFill>
                <a:schemeClr val="accent2"/>
              </a:solidFill>
              <a:round/>
            </a:ln>
            <a:effectLst/>
          </c:spPr>
          <c:marker>
            <c:symbol val="none"/>
          </c:marker>
          <c:cat>
            <c:numRef>
              <c:f>'Input figuren'!$B$626:$E$626</c:f>
              <c:numCache>
                <c:formatCode>General</c:formatCode>
                <c:ptCount val="4"/>
                <c:pt idx="0">
                  <c:v>2012</c:v>
                </c:pt>
                <c:pt idx="1">
                  <c:v>2016</c:v>
                </c:pt>
                <c:pt idx="2">
                  <c:v>2020</c:v>
                </c:pt>
                <c:pt idx="3">
                  <c:v>2022</c:v>
                </c:pt>
              </c:numCache>
            </c:numRef>
          </c:cat>
          <c:val>
            <c:numRef>
              <c:f>'Input figuren'!$B$628:$E$628</c:f>
              <c:numCache>
                <c:formatCode>0%</c:formatCode>
                <c:ptCount val="4"/>
                <c:pt idx="0">
                  <c:v>0.9282026894727563</c:v>
                </c:pt>
                <c:pt idx="1">
                  <c:v>0.90114618703521399</c:v>
                </c:pt>
                <c:pt idx="2">
                  <c:v>0.70330475526598357</c:v>
                </c:pt>
                <c:pt idx="3">
                  <c:v>0.84598193447477055</c:v>
                </c:pt>
              </c:numCache>
            </c:numRef>
          </c:val>
          <c:smooth val="0"/>
          <c:extLst>
            <c:ext xmlns:c16="http://schemas.microsoft.com/office/drawing/2014/chart" uri="{C3380CC4-5D6E-409C-BE32-E72D297353CC}">
              <c16:uniqueId val="{00000001-FB32-4E55-8254-0144AE29D6AA}"/>
            </c:ext>
          </c:extLst>
        </c:ser>
        <c:dLbls>
          <c:showLegendKey val="0"/>
          <c:showVal val="0"/>
          <c:showCatName val="0"/>
          <c:showSerName val="0"/>
          <c:showPercent val="0"/>
          <c:showBubbleSize val="0"/>
        </c:dLbls>
        <c:smooth val="0"/>
        <c:axId val="1921919136"/>
        <c:axId val="1921915776"/>
      </c:lineChart>
      <c:catAx>
        <c:axId val="1921919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21915776"/>
        <c:crosses val="autoZero"/>
        <c:auto val="1"/>
        <c:lblAlgn val="ctr"/>
        <c:lblOffset val="100"/>
        <c:noMultiLvlLbl val="0"/>
      </c:catAx>
      <c:valAx>
        <c:axId val="1921915776"/>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21919136"/>
        <c:crosses val="autoZero"/>
        <c:crossBetween val="between"/>
        <c:majorUnit val="0.2"/>
      </c:valAx>
      <c:spPr>
        <a:noFill/>
        <a:ln>
          <a:noFill/>
        </a:ln>
        <a:effectLst/>
      </c:spPr>
    </c:plotArea>
    <c:legend>
      <c:legendPos val="b"/>
      <c:layout>
        <c:manualLayout>
          <c:xMode val="edge"/>
          <c:yMode val="edge"/>
          <c:x val="4.22793649896097E-2"/>
          <c:y val="0.86409140033966347"/>
          <c:w val="0.93339459138523306"/>
          <c:h val="0.1064968349544542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nl-NL" sz="1000" b="1"/>
              <a:t>Voldoet</a:t>
            </a:r>
            <a:r>
              <a:rPr lang="nl-NL" sz="1000" b="1" baseline="0"/>
              <a:t> aan beweegrichtlijn</a:t>
            </a:r>
            <a:endParaRPr lang="nl-NL" sz="1000" b="1"/>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manualLayout>
          <c:layoutTarget val="inner"/>
          <c:xMode val="edge"/>
          <c:yMode val="edge"/>
          <c:x val="0.16480406847707771"/>
          <c:y val="0.21053152700458183"/>
          <c:w val="0.78582429777067808"/>
          <c:h val="0.50797228623693347"/>
        </c:manualLayout>
      </c:layout>
      <c:lineChart>
        <c:grouping val="standard"/>
        <c:varyColors val="0"/>
        <c:ser>
          <c:idx val="0"/>
          <c:order val="0"/>
          <c:tx>
            <c:strRef>
              <c:f>'Input figuren'!$A$633</c:f>
              <c:strCache>
                <c:ptCount val="1"/>
                <c:pt idx="0">
                  <c:v>'s-Gravenhage</c:v>
                </c:pt>
              </c:strCache>
            </c:strRef>
          </c:tx>
          <c:spPr>
            <a:ln w="28575" cap="rnd">
              <a:solidFill>
                <a:schemeClr val="accent1"/>
              </a:solidFill>
              <a:round/>
            </a:ln>
            <a:effectLst/>
          </c:spPr>
          <c:marker>
            <c:symbol val="none"/>
          </c:marker>
          <c:cat>
            <c:numRef>
              <c:f>'Input figuren'!$B$632:$E$632</c:f>
              <c:numCache>
                <c:formatCode>General</c:formatCode>
                <c:ptCount val="4"/>
                <c:pt idx="0">
                  <c:v>2012</c:v>
                </c:pt>
                <c:pt idx="1">
                  <c:v>2016</c:v>
                </c:pt>
                <c:pt idx="2">
                  <c:v>2020</c:v>
                </c:pt>
                <c:pt idx="3">
                  <c:v>2022</c:v>
                </c:pt>
              </c:numCache>
            </c:numRef>
          </c:cat>
          <c:val>
            <c:numRef>
              <c:f>'Input figuren'!$B$633:$E$633</c:f>
              <c:numCache>
                <c:formatCode>0%</c:formatCode>
                <c:ptCount val="4"/>
                <c:pt idx="0">
                  <c:v>0.54206181062097336</c:v>
                </c:pt>
                <c:pt idx="1">
                  <c:v>0.23818452857507555</c:v>
                </c:pt>
                <c:pt idx="2">
                  <c:v>0.13447706919392932</c:v>
                </c:pt>
                <c:pt idx="3">
                  <c:v>0.20055699057766208</c:v>
                </c:pt>
              </c:numCache>
            </c:numRef>
          </c:val>
          <c:smooth val="0"/>
          <c:extLst>
            <c:ext xmlns:c16="http://schemas.microsoft.com/office/drawing/2014/chart" uri="{C3380CC4-5D6E-409C-BE32-E72D297353CC}">
              <c16:uniqueId val="{00000000-EC1F-4068-9AB4-7821AEE2F442}"/>
            </c:ext>
          </c:extLst>
        </c:ser>
        <c:ser>
          <c:idx val="1"/>
          <c:order val="1"/>
          <c:tx>
            <c:strRef>
              <c:f>'Input figuren'!$A$634</c:f>
              <c:strCache>
                <c:ptCount val="1"/>
                <c:pt idx="0">
                  <c:v>GGD Limburg-Noord</c:v>
                </c:pt>
              </c:strCache>
            </c:strRef>
          </c:tx>
          <c:spPr>
            <a:ln w="28575" cap="rnd">
              <a:solidFill>
                <a:schemeClr val="accent2"/>
              </a:solidFill>
              <a:round/>
            </a:ln>
            <a:effectLst/>
          </c:spPr>
          <c:marker>
            <c:symbol val="none"/>
          </c:marker>
          <c:cat>
            <c:numRef>
              <c:f>'Input figuren'!$B$632:$E$632</c:f>
              <c:numCache>
                <c:formatCode>General</c:formatCode>
                <c:ptCount val="4"/>
                <c:pt idx="0">
                  <c:v>2012</c:v>
                </c:pt>
                <c:pt idx="1">
                  <c:v>2016</c:v>
                </c:pt>
                <c:pt idx="2">
                  <c:v>2020</c:v>
                </c:pt>
                <c:pt idx="3">
                  <c:v>2022</c:v>
                </c:pt>
              </c:numCache>
            </c:numRef>
          </c:cat>
          <c:val>
            <c:numRef>
              <c:f>'Input figuren'!$B$634:$E$634</c:f>
              <c:numCache>
                <c:formatCode>0%</c:formatCode>
                <c:ptCount val="4"/>
                <c:pt idx="0">
                  <c:v>0.98973579027693337</c:v>
                </c:pt>
                <c:pt idx="1">
                  <c:v>0.38468519726498929</c:v>
                </c:pt>
                <c:pt idx="2">
                  <c:v>0.94290080488075245</c:v>
                </c:pt>
                <c:pt idx="3">
                  <c:v>0.41787247415737494</c:v>
                </c:pt>
              </c:numCache>
            </c:numRef>
          </c:val>
          <c:smooth val="0"/>
          <c:extLst>
            <c:ext xmlns:c16="http://schemas.microsoft.com/office/drawing/2014/chart" uri="{C3380CC4-5D6E-409C-BE32-E72D297353CC}">
              <c16:uniqueId val="{00000001-EC1F-4068-9AB4-7821AEE2F442}"/>
            </c:ext>
          </c:extLst>
        </c:ser>
        <c:dLbls>
          <c:showLegendKey val="0"/>
          <c:showVal val="0"/>
          <c:showCatName val="0"/>
          <c:showSerName val="0"/>
          <c:showPercent val="0"/>
          <c:showBubbleSize val="0"/>
        </c:dLbls>
        <c:smooth val="0"/>
        <c:axId val="1986709040"/>
        <c:axId val="1988676800"/>
      </c:lineChart>
      <c:catAx>
        <c:axId val="1986709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88676800"/>
        <c:crosses val="autoZero"/>
        <c:auto val="1"/>
        <c:lblAlgn val="ctr"/>
        <c:lblOffset val="100"/>
        <c:noMultiLvlLbl val="0"/>
      </c:catAx>
      <c:valAx>
        <c:axId val="198867680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86709040"/>
        <c:crosses val="autoZero"/>
        <c:crossBetween val="between"/>
        <c:majorUnit val="0.2"/>
      </c:valAx>
      <c:spPr>
        <a:noFill/>
        <a:ln>
          <a:noFill/>
        </a:ln>
        <a:effectLst/>
      </c:spPr>
    </c:plotArea>
    <c:legend>
      <c:legendPos val="b"/>
      <c:layout>
        <c:manualLayout>
          <c:xMode val="edge"/>
          <c:yMode val="edge"/>
          <c:x val="2.881437396627038E-2"/>
          <c:y val="0.81507179249652617"/>
          <c:w val="0.9423712520674592"/>
          <c:h val="0.1555164427975914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cap="all" spc="120" normalizeH="0" baseline="0">
                <a:solidFill>
                  <a:schemeClr val="tx1">
                    <a:lumMod val="65000"/>
                    <a:lumOff val="35000"/>
                  </a:schemeClr>
                </a:solidFill>
                <a:latin typeface="+mn-lt"/>
                <a:ea typeface="+mn-ea"/>
                <a:cs typeface="+mn-cs"/>
              </a:defRPr>
            </a:pPr>
            <a:r>
              <a:rPr lang="nl-NL" sz="1000" b="1" cap="none" spc="0" baseline="0"/>
              <a:t>Drinkt niet of max 1 glas per dag</a:t>
            </a:r>
          </a:p>
        </c:rich>
      </c:tx>
      <c:overlay val="0"/>
      <c:spPr>
        <a:noFill/>
        <a:ln>
          <a:noFill/>
        </a:ln>
        <a:effectLst/>
      </c:spPr>
      <c:txPr>
        <a:bodyPr rot="0" spcFirstLastPara="1" vertOverflow="ellipsis" vert="horz" wrap="square" anchor="ctr" anchorCtr="1"/>
        <a:lstStyle/>
        <a:p>
          <a:pPr>
            <a:defRPr sz="1000" b="1" i="0" u="none" strike="noStrike" kern="1200" cap="all" spc="120" normalizeH="0" baseline="0">
              <a:solidFill>
                <a:schemeClr val="tx1">
                  <a:lumMod val="65000"/>
                  <a:lumOff val="35000"/>
                </a:schemeClr>
              </a:solidFill>
              <a:latin typeface="+mn-lt"/>
              <a:ea typeface="+mn-ea"/>
              <a:cs typeface="+mn-cs"/>
            </a:defRPr>
          </a:pPr>
          <a:endParaRPr lang="nl-NL"/>
        </a:p>
      </c:txPr>
    </c:title>
    <c:autoTitleDeleted val="0"/>
    <c:plotArea>
      <c:layout/>
      <c:barChart>
        <c:barDir val="bar"/>
        <c:grouping val="stacked"/>
        <c:varyColors val="0"/>
        <c:ser>
          <c:idx val="0"/>
          <c:order val="0"/>
          <c:tx>
            <c:strRef>
              <c:f>'Input figuren'!$A$374</c:f>
              <c:strCache>
                <c:ptCount val="1"/>
                <c:pt idx="0">
                  <c:v>'s-Gravenhage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nl-NL"/>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'Input figuren'!$B$373:$K$373</c:f>
              <c:strCache>
                <c:ptCount val="10"/>
                <c:pt idx="0">
                  <c:v>Hoogopgeleid</c:v>
                </c:pt>
                <c:pt idx="1">
                  <c:v>Middenopgeleid</c:v>
                </c:pt>
                <c:pt idx="2">
                  <c:v>Laagopgeleid</c:v>
                </c:pt>
                <c:pt idx="3">
                  <c:v>75+ jaar</c:v>
                </c:pt>
                <c:pt idx="4">
                  <c:v>65-74 jaar</c:v>
                </c:pt>
                <c:pt idx="5">
                  <c:v>50-64 jaar </c:v>
                </c:pt>
                <c:pt idx="6">
                  <c:v>35-49 jaar</c:v>
                </c:pt>
                <c:pt idx="7">
                  <c:v>18-34 jaar</c:v>
                </c:pt>
                <c:pt idx="8">
                  <c:v>Vrouw</c:v>
                </c:pt>
                <c:pt idx="9">
                  <c:v>Man </c:v>
                </c:pt>
              </c:strCache>
            </c:strRef>
          </c:cat>
          <c:val>
            <c:numRef>
              <c:f>'Input figuren'!$B$374:$K$374</c:f>
              <c:numCache>
                <c:formatCode>0%</c:formatCode>
                <c:ptCount val="10"/>
                <c:pt idx="0">
                  <c:v>0.94555825987208897</c:v>
                </c:pt>
                <c:pt idx="1">
                  <c:v>0.19996468451730998</c:v>
                </c:pt>
                <c:pt idx="2">
                  <c:v>0.27834968250422731</c:v>
                </c:pt>
                <c:pt idx="3">
                  <c:v>0.7250677530726175</c:v>
                </c:pt>
                <c:pt idx="4">
                  <c:v>0.44255177177700888</c:v>
                </c:pt>
                <c:pt idx="5">
                  <c:v>0.82116820475816488</c:v>
                </c:pt>
                <c:pt idx="6">
                  <c:v>0.26263244992293866</c:v>
                </c:pt>
                <c:pt idx="7">
                  <c:v>0.63443924234206717</c:v>
                </c:pt>
                <c:pt idx="8">
                  <c:v>0.61866440161308056</c:v>
                </c:pt>
                <c:pt idx="9">
                  <c:v>0.62858601323397822</c:v>
                </c:pt>
              </c:numCache>
            </c:numRef>
          </c:val>
          <c:extLst>
            <c:ext xmlns:c16="http://schemas.microsoft.com/office/drawing/2014/chart" uri="{C3380CC4-5D6E-409C-BE32-E72D297353CC}">
              <c16:uniqueId val="{00000000-4AB8-46A6-8A36-5EB614657B33}"/>
            </c:ext>
          </c:extLst>
        </c:ser>
        <c:dLbls>
          <c:dLblPos val="inEnd"/>
          <c:showLegendKey val="0"/>
          <c:showVal val="1"/>
          <c:showCatName val="0"/>
          <c:showSerName val="0"/>
          <c:showPercent val="0"/>
          <c:showBubbleSize val="0"/>
        </c:dLbls>
        <c:gapWidth val="79"/>
        <c:overlap val="100"/>
        <c:axId val="1055087423"/>
        <c:axId val="1377517119"/>
      </c:barChart>
      <c:catAx>
        <c:axId val="10550874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nl-NL"/>
          </a:p>
        </c:txPr>
        <c:crossAx val="1377517119"/>
        <c:crosses val="autoZero"/>
        <c:auto val="1"/>
        <c:lblAlgn val="ctr"/>
        <c:lblOffset val="100"/>
        <c:noMultiLvlLbl val="0"/>
      </c:catAx>
      <c:valAx>
        <c:axId val="1377517119"/>
        <c:scaling>
          <c:orientation val="minMax"/>
        </c:scaling>
        <c:delete val="1"/>
        <c:axPos val="b"/>
        <c:numFmt formatCode="0%" sourceLinked="1"/>
        <c:majorTickMark val="none"/>
        <c:minorTickMark val="none"/>
        <c:tickLblPos val="nextTo"/>
        <c:crossAx val="10550874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no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4C9715D2E864177BCEA5F7CE5C23A79"/>
        <w:category>
          <w:name w:val="Algemeen"/>
          <w:gallery w:val="placeholder"/>
        </w:category>
        <w:types>
          <w:type w:val="bbPlcHdr"/>
        </w:types>
        <w:behaviors>
          <w:behavior w:val="content"/>
        </w:behaviors>
        <w:guid w:val="{962C93F0-C4D4-42E7-AFB3-1533424B6FB7}"/>
      </w:docPartPr>
      <w:docPartBody>
        <w:p w:rsidR="00110C20" w:rsidRDefault="00246F2E" w:rsidP="00246F2E">
          <w:pPr>
            <w:pStyle w:val="04C9715D2E864177BCEA5F7CE5C23A79"/>
          </w:pPr>
          <w:r>
            <w:fldChar w:fldCharType="begin"/>
          </w:r>
          <w:r>
            <w:instrText xml:space="preserve">  \* MERGEFORMAT </w:instrText>
          </w:r>
          <w:r>
            <w:fldChar w:fldCharType="end"/>
          </w:r>
          <w:r>
            <w:t xml:space="preserve">     </w:t>
          </w:r>
        </w:p>
      </w:docPartBody>
    </w:docPart>
    <w:docPart>
      <w:docPartPr>
        <w:name w:val="97440D67923F42D7A57183749A941C14"/>
        <w:category>
          <w:name w:val="Algemeen"/>
          <w:gallery w:val="placeholder"/>
        </w:category>
        <w:types>
          <w:type w:val="bbPlcHdr"/>
        </w:types>
        <w:behaviors>
          <w:behavior w:val="content"/>
        </w:behaviors>
        <w:guid w:val="{BF947ADC-BE3D-4968-86F8-2C3924012AD6}"/>
      </w:docPartPr>
      <w:docPartBody>
        <w:p w:rsidR="00110C20" w:rsidRDefault="002407AA" w:rsidP="002407AA">
          <w:pPr>
            <w:pStyle w:val="97440D67923F42D7A57183749A941C141"/>
          </w:pPr>
          <w:r>
            <w:fldChar w:fldCharType="begin"/>
          </w:r>
          <w:r>
            <w:instrText xml:space="preserve">  \* MERGEFORMAT </w:instrText>
          </w:r>
          <w:r>
            <w:fldChar w:fldCharType="end"/>
          </w:r>
          <w:r>
            <w:t xml:space="preserve">     </w:t>
          </w:r>
        </w:p>
      </w:docPartBody>
    </w:docPart>
    <w:docPart>
      <w:docPartPr>
        <w:name w:val="EA6DEB5BDB7F4602B2DE4BEF5CBFDA30"/>
        <w:category>
          <w:name w:val="Algemeen"/>
          <w:gallery w:val="placeholder"/>
        </w:category>
        <w:types>
          <w:type w:val="bbPlcHdr"/>
        </w:types>
        <w:behaviors>
          <w:behavior w:val="content"/>
        </w:behaviors>
        <w:guid w:val="{20A8DBB9-1D9B-4844-B67C-79C52751D297}"/>
      </w:docPartPr>
      <w:docPartBody>
        <w:p w:rsidR="00150C97" w:rsidRDefault="002407AA" w:rsidP="002407AA">
          <w:pPr>
            <w:pStyle w:val="EA6DEB5BDB7F4602B2DE4BEF5CBFDA301"/>
          </w:pPr>
          <w:r w:rsidRPr="003B230B">
            <w:rPr>
              <w:rStyle w:val="Tekstvantijdelijkeaanduiding"/>
              <w:highlight w:val="cyan"/>
            </w:rPr>
            <w:fldChar w:fldCharType="begin"/>
          </w:r>
          <w:r w:rsidRPr="003B230B">
            <w:rPr>
              <w:rStyle w:val="Tekstvantijdelijkeaanduiding"/>
              <w:highlight w:val="cyan"/>
            </w:rPr>
            <w:instrText xml:space="preserve"> </w:instrText>
          </w:r>
          <w:r w:rsidRPr="003B230B">
            <w:rPr>
              <w:rStyle w:val="Tekstvantijdelijkeaanduiding"/>
              <w:highlight w:val="cyan"/>
            </w:rPr>
            <w:fldChar w:fldCharType="end"/>
          </w:r>
          <w:r w:rsidRPr="003B230B">
            <w:rPr>
              <w:rStyle w:val="Tekstvantijdelijkeaanduiding"/>
              <w:highlight w:val="cyan"/>
            </w:rPr>
            <w:t>voornaam en achternaam</w:t>
          </w:r>
        </w:p>
      </w:docPartBody>
    </w:docPart>
    <w:docPart>
      <w:docPartPr>
        <w:name w:val="B1379DE0689542E18F22BA8EA291553C"/>
        <w:category>
          <w:name w:val="Algemeen"/>
          <w:gallery w:val="placeholder"/>
        </w:category>
        <w:types>
          <w:type w:val="bbPlcHdr"/>
        </w:types>
        <w:behaviors>
          <w:behavior w:val="content"/>
        </w:behaviors>
        <w:guid w:val="{BA521742-7E6D-46B2-ABF5-24E3AEAADBAE}"/>
      </w:docPartPr>
      <w:docPartBody>
        <w:p w:rsidR="00150C97" w:rsidRDefault="002407AA" w:rsidP="002407AA">
          <w:pPr>
            <w:pStyle w:val="B1379DE0689542E18F22BA8EA291553C1"/>
          </w:pPr>
          <w:r w:rsidRPr="003B230B">
            <w:rPr>
              <w:rStyle w:val="Tekstvantijdelijkeaanduiding"/>
              <w:highlight w:val="cyan"/>
            </w:rPr>
            <w:fldChar w:fldCharType="begin"/>
          </w:r>
          <w:r w:rsidRPr="003B230B">
            <w:rPr>
              <w:rStyle w:val="Tekstvantijdelijkeaanduiding"/>
              <w:highlight w:val="cyan"/>
            </w:rPr>
            <w:instrText xml:space="preserve"> </w:instrText>
          </w:r>
          <w:r w:rsidRPr="003B230B">
            <w:rPr>
              <w:rStyle w:val="Tekstvantijdelijkeaanduiding"/>
              <w:highlight w:val="cyan"/>
            </w:rPr>
            <w:fldChar w:fldCharType="end"/>
          </w:r>
          <w:r w:rsidRPr="003B230B">
            <w:rPr>
              <w:rStyle w:val="Tekstvantijdelijkeaanduiding"/>
              <w:highlight w:val="cyan"/>
            </w:rPr>
            <w:t>Organisatie</w:t>
          </w:r>
        </w:p>
      </w:docPartBody>
    </w:docPart>
    <w:docPart>
      <w:docPartPr>
        <w:name w:val="9A43C1BF0E434038BF705E08DEA511DD"/>
        <w:category>
          <w:name w:val="Algemeen"/>
          <w:gallery w:val="placeholder"/>
        </w:category>
        <w:types>
          <w:type w:val="bbPlcHdr"/>
        </w:types>
        <w:behaviors>
          <w:behavior w:val="content"/>
        </w:behaviors>
        <w:guid w:val="{7FCE76B7-3C6E-486E-AAAB-633AC7B7135C}"/>
      </w:docPartPr>
      <w:docPartBody>
        <w:p w:rsidR="00150C97" w:rsidRDefault="002407AA" w:rsidP="002407AA">
          <w:pPr>
            <w:pStyle w:val="9A43C1BF0E434038BF705E08DEA511DD1"/>
          </w:pPr>
          <w:r w:rsidRPr="003B230B">
            <w:rPr>
              <w:rStyle w:val="Tekstvantijdelijkeaanduiding"/>
              <w:highlight w:val="cyan"/>
            </w:rPr>
            <w:fldChar w:fldCharType="begin"/>
          </w:r>
          <w:r w:rsidRPr="003B230B">
            <w:rPr>
              <w:rStyle w:val="Tekstvantijdelijkeaanduiding"/>
              <w:highlight w:val="cyan"/>
            </w:rPr>
            <w:instrText xml:space="preserve"> </w:instrText>
          </w:r>
          <w:r w:rsidRPr="003B230B">
            <w:rPr>
              <w:rStyle w:val="Tekstvantijdelijkeaanduiding"/>
              <w:highlight w:val="cyan"/>
            </w:rPr>
            <w:fldChar w:fldCharType="end"/>
          </w:r>
          <w:r w:rsidRPr="003B230B">
            <w:rPr>
              <w:rStyle w:val="Tekstvantijdelijkeaanduiding"/>
              <w:highlight w:val="cyan"/>
            </w:rPr>
            <w:t>Namen</w:t>
          </w:r>
        </w:p>
      </w:docPartBody>
    </w:docPart>
    <w:docPart>
      <w:docPartPr>
        <w:name w:val="A67D2996803D43559F31B13146FA0C09"/>
        <w:category>
          <w:name w:val="Algemeen"/>
          <w:gallery w:val="placeholder"/>
        </w:category>
        <w:types>
          <w:type w:val="bbPlcHdr"/>
        </w:types>
        <w:behaviors>
          <w:behavior w:val="content"/>
        </w:behaviors>
        <w:guid w:val="{7E6EC1E0-2DCF-4E22-84BD-24777F327A2C}"/>
      </w:docPartPr>
      <w:docPartBody>
        <w:p w:rsidR="00150C97" w:rsidRDefault="002407AA" w:rsidP="002407AA">
          <w:pPr>
            <w:pStyle w:val="A67D2996803D43559F31B13146FA0C091"/>
          </w:pPr>
          <w:r w:rsidRPr="003B230B">
            <w:rPr>
              <w:rStyle w:val="Tekstvantijdelijkeaanduiding"/>
              <w:highlight w:val="cyan"/>
            </w:rPr>
            <w:fldChar w:fldCharType="begin"/>
          </w:r>
          <w:r w:rsidRPr="003B230B">
            <w:rPr>
              <w:rStyle w:val="Tekstvantijdelijkeaanduiding"/>
              <w:highlight w:val="cyan"/>
            </w:rPr>
            <w:instrText xml:space="preserve"> </w:instrText>
          </w:r>
          <w:r w:rsidRPr="003B230B">
            <w:rPr>
              <w:rStyle w:val="Tekstvantijdelijkeaanduiding"/>
              <w:highlight w:val="cyan"/>
            </w:rPr>
            <w:fldChar w:fldCharType="end"/>
          </w:r>
          <w:r w:rsidRPr="003B230B">
            <w:rPr>
              <w:rStyle w:val="Tekstvantijdelijkeaanduiding"/>
              <w:highlight w:val="cyan"/>
            </w:rPr>
            <w:t>Kies of typ een datum</w:t>
          </w:r>
        </w:p>
      </w:docPartBody>
    </w:docPart>
    <w:docPart>
      <w:docPartPr>
        <w:name w:val="115C5C507E734535BEDD52E9273FC5EB"/>
        <w:category>
          <w:name w:val="Algemeen"/>
          <w:gallery w:val="placeholder"/>
        </w:category>
        <w:types>
          <w:type w:val="bbPlcHdr"/>
        </w:types>
        <w:behaviors>
          <w:behavior w:val="content"/>
        </w:behaviors>
        <w:guid w:val="{DF10B303-07DE-41A2-A655-F3362FCFD51A}"/>
      </w:docPartPr>
      <w:docPartBody>
        <w:p w:rsidR="00150C97" w:rsidRDefault="002407AA" w:rsidP="002407AA">
          <w:pPr>
            <w:pStyle w:val="115C5C507E734535BEDD52E9273FC5EB1"/>
          </w:pPr>
          <w:r w:rsidRPr="003B230B">
            <w:rPr>
              <w:rStyle w:val="Tekstvantijdelijkeaanduiding"/>
              <w:highlight w:val="cyan"/>
            </w:rPr>
            <w:fldChar w:fldCharType="begin"/>
          </w:r>
          <w:r w:rsidRPr="003B230B">
            <w:rPr>
              <w:rStyle w:val="Tekstvantijdelijkeaanduiding"/>
              <w:highlight w:val="cyan"/>
            </w:rPr>
            <w:instrText xml:space="preserve"> </w:instrText>
          </w:r>
          <w:r w:rsidRPr="003B230B">
            <w:rPr>
              <w:rStyle w:val="Tekstvantijdelijkeaanduiding"/>
              <w:highlight w:val="cyan"/>
            </w:rPr>
            <w:fldChar w:fldCharType="end"/>
          </w:r>
          <w:r w:rsidRPr="003B230B">
            <w:rPr>
              <w:rStyle w:val="Tekstvantijdelijkeaanduiding"/>
              <w:highlight w:val="cyan"/>
            </w:rPr>
            <w:t>Bronvermelding</w:t>
          </w:r>
        </w:p>
      </w:docPartBody>
    </w:docPart>
    <w:docPart>
      <w:docPartPr>
        <w:name w:val="819E95DB98AB4A5B986A7826F8D49A7F"/>
        <w:category>
          <w:name w:val="Algemeen"/>
          <w:gallery w:val="placeholder"/>
        </w:category>
        <w:types>
          <w:type w:val="bbPlcHdr"/>
        </w:types>
        <w:behaviors>
          <w:behavior w:val="content"/>
        </w:behaviors>
        <w:guid w:val="{52525E24-A7F3-45EC-BA78-D7DDF81F47F6}"/>
      </w:docPartPr>
      <w:docPartBody>
        <w:p w:rsidR="00150C97" w:rsidRDefault="002407AA" w:rsidP="002407AA">
          <w:pPr>
            <w:pStyle w:val="819E95DB98AB4A5B986A7826F8D49A7F1"/>
          </w:pPr>
          <w:r w:rsidRPr="003B230B">
            <w:rPr>
              <w:rStyle w:val="Tekstvantijdelijkeaanduiding"/>
              <w:highlight w:val="cyan"/>
            </w:rPr>
            <w:fldChar w:fldCharType="begin"/>
          </w:r>
          <w:r w:rsidRPr="003B230B">
            <w:rPr>
              <w:rStyle w:val="Tekstvantijdelijkeaanduiding"/>
              <w:highlight w:val="cyan"/>
            </w:rPr>
            <w:instrText xml:space="preserve"> </w:instrText>
          </w:r>
          <w:r w:rsidRPr="003B230B">
            <w:rPr>
              <w:rStyle w:val="Tekstvantijdelijkeaanduiding"/>
              <w:highlight w:val="cyan"/>
            </w:rPr>
            <w:fldChar w:fldCharType="end"/>
          </w:r>
          <w:r w:rsidRPr="003B230B">
            <w:rPr>
              <w:rStyle w:val="Tekstvantijdelijkeaanduiding"/>
              <w:highlight w:val="cyan"/>
            </w:rPr>
            <w:t>website</w:t>
          </w:r>
        </w:p>
      </w:docPartBody>
    </w:docPart>
    <w:docPart>
      <w:docPartPr>
        <w:name w:val="6CB7955721DB49DFAF572BF037200D5C"/>
        <w:category>
          <w:name w:val="Algemeen"/>
          <w:gallery w:val="placeholder"/>
        </w:category>
        <w:types>
          <w:type w:val="bbPlcHdr"/>
        </w:types>
        <w:behaviors>
          <w:behavior w:val="content"/>
        </w:behaviors>
        <w:guid w:val="{E8A5857C-8272-4058-8115-C78A5F172CC7}"/>
      </w:docPartPr>
      <w:docPartBody>
        <w:p w:rsidR="00150C97" w:rsidRDefault="00110C20" w:rsidP="00110C20">
          <w:pPr>
            <w:pStyle w:val="6CB7955721DB49DFAF572BF037200D5C"/>
          </w:pPr>
          <w:r>
            <w:fldChar w:fldCharType="begin"/>
          </w:r>
          <w:r>
            <w:instrText xml:space="preserve">  \* MERGEFORMAT </w:instrText>
          </w:r>
          <w:r>
            <w:fldChar w:fldCharType="end"/>
          </w:r>
          <w:r>
            <w:t xml:space="preserve">     </w:t>
          </w:r>
        </w:p>
      </w:docPartBody>
    </w:docPart>
    <w:docPart>
      <w:docPartPr>
        <w:name w:val="C56DC582CEF7421CAA58613948D0E8DD"/>
        <w:category>
          <w:name w:val="Algemeen"/>
          <w:gallery w:val="placeholder"/>
        </w:category>
        <w:types>
          <w:type w:val="bbPlcHdr"/>
        </w:types>
        <w:behaviors>
          <w:behavior w:val="content"/>
        </w:behaviors>
        <w:guid w:val="{7FB5D87A-658E-45D7-8B21-7D02EA9B7905}"/>
      </w:docPartPr>
      <w:docPartBody>
        <w:p w:rsidR="00576D2F" w:rsidRDefault="002407AA" w:rsidP="002407AA">
          <w:pPr>
            <w:pStyle w:val="C56DC582CEF7421CAA58613948D0E8DD1"/>
          </w:pPr>
          <w:r w:rsidRPr="00E40019">
            <w:rPr>
              <w:rStyle w:val="Tekstvantijdelijkeaanduiding"/>
              <w:highlight w:val="cyan"/>
            </w:rPr>
            <w:fldChar w:fldCharType="begin"/>
          </w:r>
          <w:r w:rsidRPr="00E40019">
            <w:rPr>
              <w:rStyle w:val="Tekstvantijdelijkeaanduiding"/>
              <w:highlight w:val="cyan"/>
            </w:rPr>
            <w:instrText xml:space="preserve"> </w:instrText>
          </w:r>
          <w:r w:rsidRPr="00E40019">
            <w:rPr>
              <w:rStyle w:val="Tekstvantijdelijkeaanduiding"/>
              <w:highlight w:val="cyan"/>
            </w:rPr>
            <w:fldChar w:fldCharType="end"/>
          </w:r>
          <w:r w:rsidRPr="00E40019">
            <w:rPr>
              <w:rStyle w:val="Tekstvantijdelijkeaanduiding"/>
              <w:highlight w:val="cyan"/>
            </w:rPr>
            <w:t>tabellenboek &lt;hyperlink achter ‘tabellenboek’ zetten&gt;</w:t>
          </w:r>
        </w:p>
      </w:docPartBody>
    </w:docPart>
    <w:docPart>
      <w:docPartPr>
        <w:name w:val="F369C233DF9E40329191795B480B1B35"/>
        <w:category>
          <w:name w:val="Algemeen"/>
          <w:gallery w:val="placeholder"/>
        </w:category>
        <w:types>
          <w:type w:val="bbPlcHdr"/>
        </w:types>
        <w:behaviors>
          <w:behavior w:val="content"/>
        </w:behaviors>
        <w:guid w:val="{8E077A60-1ED3-48B9-A040-52FA82FE4E8B}"/>
      </w:docPartPr>
      <w:docPartBody>
        <w:p w:rsidR="00A12627" w:rsidRDefault="002407AA" w:rsidP="002407AA">
          <w:pPr>
            <w:pStyle w:val="F369C233DF9E40329191795B480B1B35"/>
          </w:pPr>
          <w:r w:rsidRPr="00C32441">
            <w:rPr>
              <w:rStyle w:val="Tekstvantijdelijkeaanduiding"/>
            </w:rPr>
            <w:fldChar w:fldCharType="begin"/>
          </w:r>
          <w:r w:rsidRPr="00C32441">
            <w:rPr>
              <w:rStyle w:val="Tekstvantijdelijkeaanduiding"/>
            </w:rPr>
            <w:instrText xml:space="preserve"> </w:instrText>
          </w:r>
          <w:r w:rsidRPr="00C32441">
            <w:rPr>
              <w:rStyle w:val="Tekstvantijdelijkeaanduiding"/>
            </w:rPr>
            <w:fldChar w:fldCharType="end"/>
          </w:r>
          <w:r w:rsidRPr="00C32441">
            <w:rPr>
              <w:rStyle w:val="Tekstvantijdelijkeaanduiding"/>
            </w:rPr>
            <w:t>Titel (max. 2 regels)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iandra GD">
    <w:panose1 w:val="020E0502030308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540CE"/>
    <w:multiLevelType w:val="multilevel"/>
    <w:tmpl w:val="C3B691C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30E6084"/>
    <w:multiLevelType w:val="multilevel"/>
    <w:tmpl w:val="0538AAE2"/>
    <w:lvl w:ilvl="0">
      <w:start w:val="1"/>
      <w:numFmt w:val="decimal"/>
      <w:pStyle w:val="C56DC582CEF7421CAA58613948D0E8DD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397940022">
    <w:abstractNumId w:val="0"/>
  </w:num>
  <w:num w:numId="2" w16cid:durableId="9577640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43534011">
    <w:abstractNumId w:val="1"/>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F2E"/>
    <w:rsid w:val="00001CB7"/>
    <w:rsid w:val="00060C36"/>
    <w:rsid w:val="00110C20"/>
    <w:rsid w:val="00150C97"/>
    <w:rsid w:val="002407AA"/>
    <w:rsid w:val="00246F2E"/>
    <w:rsid w:val="00334AE7"/>
    <w:rsid w:val="003F2225"/>
    <w:rsid w:val="004021D6"/>
    <w:rsid w:val="004E1E72"/>
    <w:rsid w:val="00576D2F"/>
    <w:rsid w:val="00577504"/>
    <w:rsid w:val="00625608"/>
    <w:rsid w:val="00652F90"/>
    <w:rsid w:val="00774B79"/>
    <w:rsid w:val="00930DED"/>
    <w:rsid w:val="00944E14"/>
    <w:rsid w:val="00956F95"/>
    <w:rsid w:val="00996D1A"/>
    <w:rsid w:val="00A12627"/>
    <w:rsid w:val="00A618DA"/>
    <w:rsid w:val="00B013CC"/>
    <w:rsid w:val="00B948E4"/>
    <w:rsid w:val="00BB012D"/>
    <w:rsid w:val="00C40236"/>
    <w:rsid w:val="00CC0EA1"/>
    <w:rsid w:val="00D76643"/>
    <w:rsid w:val="00EF4C34"/>
    <w:rsid w:val="00FA7589"/>
    <w:rsid w:val="00FD047C"/>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46F2E"/>
    <w:rPr>
      <w:rFonts w:cs="Times New Roman"/>
      <w:sz w:val="3276"/>
      <w:szCs w:val="327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aliases w:val="Placeholder GHOR"/>
    <w:basedOn w:val="Standaardalinea-lettertype"/>
    <w:uiPriority w:val="99"/>
    <w:semiHidden/>
    <w:rsid w:val="002407AA"/>
    <w:rPr>
      <w:color w:val="000000"/>
      <w:bdr w:val="none" w:sz="0" w:space="0" w:color="auto"/>
      <w:shd w:val="clear" w:color="auto" w:fill="FFB15B"/>
    </w:rPr>
  </w:style>
  <w:style w:type="paragraph" w:customStyle="1" w:styleId="04C9715D2E864177BCEA5F7CE5C23A79">
    <w:name w:val="04C9715D2E864177BCEA5F7CE5C23A79"/>
    <w:rsid w:val="00246F2E"/>
    <w:pPr>
      <w:spacing w:after="0" w:line="200" w:lineRule="exact"/>
    </w:pPr>
    <w:rPr>
      <w:rFonts w:ascii="Century Gothic" w:eastAsia="Times New Roman" w:hAnsi="Century Gothic" w:cs="Maiandra GD"/>
      <w:noProof/>
      <w:color w:val="4472C4" w:themeColor="accent1"/>
      <w:sz w:val="16"/>
      <w:szCs w:val="18"/>
    </w:rPr>
  </w:style>
  <w:style w:type="paragraph" w:customStyle="1" w:styleId="6CB7955721DB49DFAF572BF037200D5C">
    <w:name w:val="6CB7955721DB49DFAF572BF037200D5C"/>
    <w:rsid w:val="00110C20"/>
  </w:style>
  <w:style w:type="paragraph" w:customStyle="1" w:styleId="F369C233DF9E40329191795B480B1B35">
    <w:name w:val="F369C233DF9E40329191795B480B1B35"/>
    <w:rsid w:val="002407AA"/>
    <w:rPr>
      <w:lang w:val="en-GB" w:eastAsia="en-GB"/>
    </w:rPr>
  </w:style>
  <w:style w:type="paragraph" w:customStyle="1" w:styleId="C56DC582CEF7421CAA58613948D0E8DD1">
    <w:name w:val="C56DC582CEF7421CAA58613948D0E8DD1"/>
    <w:rsid w:val="002407AA"/>
    <w:pPr>
      <w:numPr>
        <w:numId w:val="3"/>
      </w:numPr>
      <w:pBdr>
        <w:left w:val="single" w:sz="48" w:space="4" w:color="E7E6E6" w:themeColor="background2"/>
        <w:bottom w:val="single" w:sz="48" w:space="1" w:color="E7E6E6" w:themeColor="background2"/>
        <w:right w:val="single" w:sz="48" w:space="4" w:color="E7E6E6" w:themeColor="background2"/>
      </w:pBdr>
      <w:shd w:val="clear" w:color="auto" w:fill="E7E6E6" w:themeFill="background2"/>
      <w:spacing w:after="0" w:line="260" w:lineRule="exact"/>
      <w:ind w:left="511" w:right="227" w:hanging="284"/>
    </w:pPr>
    <w:rPr>
      <w:rFonts w:ascii="Century Gothic" w:eastAsia="Times New Roman" w:hAnsi="Century Gothic" w:cs="Maiandra GD"/>
      <w:color w:val="70AD47" w:themeColor="accent6"/>
      <w:sz w:val="18"/>
      <w:szCs w:val="18"/>
    </w:rPr>
  </w:style>
  <w:style w:type="paragraph" w:customStyle="1" w:styleId="EA6DEB5BDB7F4602B2DE4BEF5CBFDA301">
    <w:name w:val="EA6DEB5BDB7F4602B2DE4BEF5CBFDA301"/>
    <w:rsid w:val="002407AA"/>
    <w:pPr>
      <w:spacing w:after="260" w:line="260" w:lineRule="atLeast"/>
    </w:pPr>
    <w:rPr>
      <w:rFonts w:ascii="Century Gothic" w:eastAsia="Times New Roman" w:hAnsi="Century Gothic" w:cs="Maiandra GD"/>
      <w:sz w:val="18"/>
      <w:szCs w:val="18"/>
    </w:rPr>
  </w:style>
  <w:style w:type="paragraph" w:customStyle="1" w:styleId="B1379DE0689542E18F22BA8EA291553C1">
    <w:name w:val="B1379DE0689542E18F22BA8EA291553C1"/>
    <w:rsid w:val="002407AA"/>
    <w:pPr>
      <w:spacing w:after="0" w:line="260" w:lineRule="atLeast"/>
    </w:pPr>
    <w:rPr>
      <w:rFonts w:ascii="Century Gothic" w:eastAsia="Times New Roman" w:hAnsi="Century Gothic" w:cs="Maiandra GD"/>
      <w:sz w:val="18"/>
      <w:szCs w:val="18"/>
    </w:rPr>
  </w:style>
  <w:style w:type="paragraph" w:customStyle="1" w:styleId="9A43C1BF0E434038BF705E08DEA511DD1">
    <w:name w:val="9A43C1BF0E434038BF705E08DEA511DD1"/>
    <w:rsid w:val="002407AA"/>
    <w:pPr>
      <w:spacing w:after="0" w:line="260" w:lineRule="atLeast"/>
    </w:pPr>
    <w:rPr>
      <w:rFonts w:ascii="Century Gothic" w:eastAsia="Times New Roman" w:hAnsi="Century Gothic" w:cs="Maiandra GD"/>
      <w:sz w:val="18"/>
      <w:szCs w:val="18"/>
    </w:rPr>
  </w:style>
  <w:style w:type="paragraph" w:customStyle="1" w:styleId="A67D2996803D43559F31B13146FA0C091">
    <w:name w:val="A67D2996803D43559F31B13146FA0C091"/>
    <w:rsid w:val="002407AA"/>
    <w:pPr>
      <w:spacing w:after="260" w:line="260" w:lineRule="atLeast"/>
    </w:pPr>
    <w:rPr>
      <w:rFonts w:ascii="Century Gothic" w:eastAsia="Times New Roman" w:hAnsi="Century Gothic" w:cs="Maiandra GD"/>
      <w:sz w:val="18"/>
      <w:szCs w:val="18"/>
    </w:rPr>
  </w:style>
  <w:style w:type="paragraph" w:customStyle="1" w:styleId="115C5C507E734535BEDD52E9273FC5EB1">
    <w:name w:val="115C5C507E734535BEDD52E9273FC5EB1"/>
    <w:rsid w:val="002407AA"/>
    <w:pPr>
      <w:spacing w:after="0" w:line="260" w:lineRule="atLeast"/>
    </w:pPr>
    <w:rPr>
      <w:rFonts w:ascii="Century Gothic" w:eastAsia="Times New Roman" w:hAnsi="Century Gothic" w:cs="Maiandra GD"/>
      <w:sz w:val="18"/>
      <w:szCs w:val="18"/>
    </w:rPr>
  </w:style>
  <w:style w:type="paragraph" w:customStyle="1" w:styleId="819E95DB98AB4A5B986A7826F8D49A7F1">
    <w:name w:val="819E95DB98AB4A5B986A7826F8D49A7F1"/>
    <w:rsid w:val="002407AA"/>
    <w:pPr>
      <w:spacing w:after="0" w:line="260" w:lineRule="atLeast"/>
    </w:pPr>
    <w:rPr>
      <w:rFonts w:ascii="Century Gothic" w:eastAsia="Times New Roman" w:hAnsi="Century Gothic" w:cs="Maiandra GD"/>
      <w:sz w:val="18"/>
      <w:szCs w:val="18"/>
    </w:rPr>
  </w:style>
  <w:style w:type="paragraph" w:customStyle="1" w:styleId="97440D67923F42D7A57183749A941C141">
    <w:name w:val="97440D67923F42D7A57183749A941C141"/>
    <w:rsid w:val="002407AA"/>
    <w:pPr>
      <w:spacing w:after="0" w:line="200" w:lineRule="exact"/>
    </w:pPr>
    <w:rPr>
      <w:rFonts w:ascii="Century Gothic" w:eastAsia="Times New Roman" w:hAnsi="Century Gothic" w:cs="Maiandra GD"/>
      <w:noProof/>
      <w:color w:val="4472C4" w:themeColor="accent1"/>
      <w:sz w:val="16"/>
      <w:szCs w:val="18"/>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Kleuren GHOR">
      <a:dk1>
        <a:srgbClr val="000000"/>
      </a:dk1>
      <a:lt1>
        <a:srgbClr val="FFFFFF"/>
      </a:lt1>
      <a:dk2>
        <a:srgbClr val="696964"/>
      </a:dk2>
      <a:lt2>
        <a:srgbClr val="DADBD3"/>
      </a:lt2>
      <a:accent1>
        <a:srgbClr val="000099"/>
      </a:accent1>
      <a:accent2>
        <a:srgbClr val="6B9CD2"/>
      </a:accent2>
      <a:accent3>
        <a:srgbClr val="BFBFE5"/>
      </a:accent3>
      <a:accent4>
        <a:srgbClr val="B9B441"/>
      </a:accent4>
      <a:accent5>
        <a:srgbClr val="009898"/>
      </a:accent5>
      <a:accent6>
        <a:srgbClr val="4B4B4D"/>
      </a:accent6>
      <a:hlink>
        <a:srgbClr val="000099"/>
      </a:hlink>
      <a:folHlink>
        <a:srgbClr val="6B9CD2"/>
      </a:folHlink>
    </a:clrScheme>
    <a:fontScheme name="Lettertypen GHOR">
      <a:majorFont>
        <a:latin typeface="Century Gothic"/>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4EA295FB1FB9547A73C9F5819D6E613" ma:contentTypeVersion="18" ma:contentTypeDescription="Een nieuw document maken." ma:contentTypeScope="" ma:versionID="28eb2357e4224e96db2ca2d9fdff096e">
  <xsd:schema xmlns:xsd="http://www.w3.org/2001/XMLSchema" xmlns:xs="http://www.w3.org/2001/XMLSchema" xmlns:p="http://schemas.microsoft.com/office/2006/metadata/properties" xmlns:ns1="http://schemas.microsoft.com/sharepoint/v3" xmlns:ns2="4e95bed8-6d15-4403-ad70-a53422338dca" xmlns:ns3="10d3344f-2d16-43d9-a145-97142f5cb288" xmlns:ns4="d045ab76-3bb7-45f5-ab41-d7b04aa0dc94" targetNamespace="http://schemas.microsoft.com/office/2006/metadata/properties" ma:root="true" ma:fieldsID="22228b78e9367ad139f599631bc89b0b" ns1:_="" ns2:_="" ns3:_="" ns4:_="">
    <xsd:import namespace="http://schemas.microsoft.com/sharepoint/v3"/>
    <xsd:import namespace="4e95bed8-6d15-4403-ad70-a53422338dca"/>
    <xsd:import namespace="10d3344f-2d16-43d9-a145-97142f5cb288"/>
    <xsd:import namespace="d045ab76-3bb7-45f5-ab41-d7b04aa0dc9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LengthInSeconds"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OCR" minOccurs="0"/>
                <xsd:element ref="ns2:lcf76f155ced4ddcb4097134ff3c332f" minOccurs="0"/>
                <xsd:element ref="ns4:TaxCatchAll" minOccurs="0"/>
                <xsd:element ref="ns2:MediaServiceLocation"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95bed8-6d15-4403-ad70-a53422338d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Afbeeldingtags" ma:readOnly="false" ma:fieldId="{5cf76f15-5ced-4ddc-b409-7134ff3c332f}" ma:taxonomyMulti="true" ma:sspId="6a01bbcf-c6fe-4904-b3d7-d8e248b039c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0d3344f-2d16-43d9-a145-97142f5cb288" elementFormDefault="qualified">
    <xsd:import namespace="http://schemas.microsoft.com/office/2006/documentManagement/types"/>
    <xsd:import namespace="http://schemas.microsoft.com/office/infopath/2007/PartnerControls"/>
    <xsd:element name="SharedWithUsers" ma:index="17"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Gedeeld met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045ab76-3bb7-45f5-ab41-d7b04aa0dc94"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fa7ae801-cb9e-41d3-a15b-605146dc1d91}" ma:internalName="TaxCatchAll" ma:showField="CatchAllData" ma:web="10d3344f-2d16-43d9-a145-97142f5cb2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ju xmlns="http://www.joulesunlimited.com/ccmappings">
  <Titel>De Corona Gezondheidsmonitor Volwassenen en Ouderen 2022</Titel>
  <Subtitel/>
</ju>
</file>

<file path=customXml/item4.xml><?xml version="1.0" encoding="utf-8"?>
<p:properties xmlns:p="http://schemas.microsoft.com/office/2006/metadata/properties" xmlns:xsi="http://www.w3.org/2001/XMLSchema-instance" xmlns:pc="http://schemas.microsoft.com/office/infopath/2007/PartnerControls">
  <documentManagement>
    <TaxCatchAll xmlns="d045ab76-3bb7-45f5-ab41-d7b04aa0dc94" xsi:nil="true"/>
    <lcf76f155ced4ddcb4097134ff3c332f xmlns="4e95bed8-6d15-4403-ad70-a53422338dca">
      <Terms xmlns="http://schemas.microsoft.com/office/infopath/2007/PartnerControls"/>
    </lcf76f155ced4ddcb4097134ff3c332f>
    <_ip_UnifiedCompliancePolicyUIAction xmlns="http://schemas.microsoft.com/sharepoint/v3" xsi:nil="true"/>
    <_ip_UnifiedCompliancePolicyProperties xmlns="http://schemas.microsoft.com/sharepoint/v3"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364C58D-EE00-4994-A18A-93FEC15F9E6A}">
  <ds:schemaRefs>
    <ds:schemaRef ds:uri="http://schemas.openxmlformats.org/officeDocument/2006/bibliography"/>
  </ds:schemaRefs>
</ds:datastoreItem>
</file>

<file path=customXml/itemProps2.xml><?xml version="1.0" encoding="utf-8"?>
<ds:datastoreItem xmlns:ds="http://schemas.openxmlformats.org/officeDocument/2006/customXml" ds:itemID="{58945532-EC32-46D5-8B72-8ADEBB6030E6}"/>
</file>

<file path=customXml/itemProps3.xml><?xml version="1.0" encoding="utf-8"?>
<ds:datastoreItem xmlns:ds="http://schemas.openxmlformats.org/officeDocument/2006/customXml" ds:itemID="{7044BBF4-94A5-4CB3-9483-889A55C65AA6}">
  <ds:schemaRefs>
    <ds:schemaRef ds:uri="http://www.joulesunlimited.com/ccmappings"/>
  </ds:schemaRefs>
</ds:datastoreItem>
</file>

<file path=customXml/itemProps4.xml><?xml version="1.0" encoding="utf-8"?>
<ds:datastoreItem xmlns:ds="http://schemas.openxmlformats.org/officeDocument/2006/customXml" ds:itemID="{DDB6ADDB-A767-4B38-8B80-0B2C92F707A5}">
  <ds:schemaRefs>
    <ds:schemaRef ds:uri="http://schemas.microsoft.com/office/2006/metadata/properties"/>
    <ds:schemaRef ds:uri="http://schemas.microsoft.com/office/infopath/2007/PartnerControls"/>
    <ds:schemaRef ds:uri="9c2910e3-625d-4012-8056-81ea95a8d605"/>
    <ds:schemaRef ds:uri="aff6d44e-ba2a-4228-961e-5f8ded2976ff"/>
  </ds:schemaRefs>
</ds:datastoreItem>
</file>

<file path=customXml/itemProps5.xml><?xml version="1.0" encoding="utf-8"?>
<ds:datastoreItem xmlns:ds="http://schemas.openxmlformats.org/officeDocument/2006/customXml" ds:itemID="{AAD28599-C54F-4144-A67E-8E9B03C69CF8}">
  <ds:schemaRefs>
    <ds:schemaRef ds:uri="http://schemas.microsoft.com/sharepoint/v3/contenttype/forms"/>
  </ds:schemaRefs>
</ds:datastoreItem>
</file>

<file path=docMetadata/LabelInfo.xml><?xml version="1.0" encoding="utf-8"?>
<clbl:labelList xmlns:clbl="http://schemas.microsoft.com/office/2020/mipLabelMetadata">
  <clbl:label id="{9f9dcbe8-f8ca-464f-983b-20ccb4ae3e2c}" enabled="1" method="Privileged" siteId="{8c653938-6726-49c5-bca7-8e44a4bf2029}" contentBits="0" removed="0"/>
</clbl:labelList>
</file>

<file path=docProps/app.xml><?xml version="1.0" encoding="utf-8"?>
<Properties xmlns="http://schemas.openxmlformats.org/officeDocument/2006/extended-properties" xmlns:vt="http://schemas.openxmlformats.org/officeDocument/2006/docPropsVTypes">
  <Template>Normal</Template>
  <TotalTime>48</TotalTime>
  <Pages>17</Pages>
  <Words>3708</Words>
  <Characters>43958</Characters>
  <Application>Microsoft Office Word</Application>
  <DocSecurity>0</DocSecurity>
  <Lines>366</Lines>
  <Paragraphs>95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GHOR</Company>
  <LinksUpToDate>false</LinksUpToDate>
  <CharactersWithSpaces>47571</CharactersWithSpaces>
  <SharedDoc>false</SharedDoc>
  <HLinks>
    <vt:vector size="150" baseType="variant">
      <vt:variant>
        <vt:i4>6291538</vt:i4>
      </vt:variant>
      <vt:variant>
        <vt:i4>694</vt:i4>
      </vt:variant>
      <vt:variant>
        <vt:i4>0</vt:i4>
      </vt:variant>
      <vt:variant>
        <vt:i4>5</vt:i4>
      </vt:variant>
      <vt:variant>
        <vt:lpwstr>mailto:email@organisatie.nl</vt:lpwstr>
      </vt:variant>
      <vt:variant>
        <vt:lpwstr/>
      </vt:variant>
      <vt:variant>
        <vt:i4>6291538</vt:i4>
      </vt:variant>
      <vt:variant>
        <vt:i4>689</vt:i4>
      </vt:variant>
      <vt:variant>
        <vt:i4>0</vt:i4>
      </vt:variant>
      <vt:variant>
        <vt:i4>5</vt:i4>
      </vt:variant>
      <vt:variant>
        <vt:lpwstr>mailto:email@organisatie.nl</vt:lpwstr>
      </vt:variant>
      <vt:variant>
        <vt:lpwstr/>
      </vt:variant>
      <vt:variant>
        <vt:i4>720912</vt:i4>
      </vt:variant>
      <vt:variant>
        <vt:i4>617</vt:i4>
      </vt:variant>
      <vt:variant>
        <vt:i4>0</vt:i4>
      </vt:variant>
      <vt:variant>
        <vt:i4>5</vt:i4>
      </vt:variant>
      <vt:variant>
        <vt:lpwstr>https://www.rijksoverheid.nl/actueel/nieuws/2021/12/21/uitkeringsbedragen-per-1-januari-2022</vt:lpwstr>
      </vt:variant>
      <vt:variant>
        <vt:lpwstr/>
      </vt:variant>
      <vt:variant>
        <vt:i4>4390988</vt:i4>
      </vt:variant>
      <vt:variant>
        <vt:i4>614</vt:i4>
      </vt:variant>
      <vt:variant>
        <vt:i4>0</vt:i4>
      </vt:variant>
      <vt:variant>
        <vt:i4>5</vt:i4>
      </vt:variant>
      <vt:variant>
        <vt:lpwstr>https://www.cbs.nl/nl-nl/longread/de-nederlandse-economie/2023/de-nederlandse-economie-in-2022/6-inflatie</vt:lpwstr>
      </vt:variant>
      <vt:variant>
        <vt:lpwstr/>
      </vt:variant>
      <vt:variant>
        <vt:i4>7536761</vt:i4>
      </vt:variant>
      <vt:variant>
        <vt:i4>422</vt:i4>
      </vt:variant>
      <vt:variant>
        <vt:i4>0</vt:i4>
      </vt:variant>
      <vt:variant>
        <vt:i4>5</vt:i4>
      </vt:variant>
      <vt:variant>
        <vt:lpwstr>https://www.iph.nl/positieve-gezondheid/wat-is-het/</vt:lpwstr>
      </vt:variant>
      <vt:variant>
        <vt:lpwstr/>
      </vt:variant>
      <vt:variant>
        <vt:i4>6619185</vt:i4>
      </vt:variant>
      <vt:variant>
        <vt:i4>419</vt:i4>
      </vt:variant>
      <vt:variant>
        <vt:i4>0</vt:i4>
      </vt:variant>
      <vt:variant>
        <vt:i4>5</vt:i4>
      </vt:variant>
      <vt:variant>
        <vt:lpwstr>https://www.loketgezondleven.nl/documenten/landelijke-nota-gezondheidsbeleid-2020-2024</vt:lpwstr>
      </vt:variant>
      <vt:variant>
        <vt:lpwstr>:~:text=De%20Landelijke%20nota%20gezondheidsbeleid%202020,het%20lokale%20gezondheidsbeleid%20van%20gemeenten.</vt:lpwstr>
      </vt:variant>
      <vt:variant>
        <vt:i4>5832725</vt:i4>
      </vt:variant>
      <vt:variant>
        <vt:i4>374</vt:i4>
      </vt:variant>
      <vt:variant>
        <vt:i4>0</vt:i4>
      </vt:variant>
      <vt:variant>
        <vt:i4>5</vt:i4>
      </vt:variant>
      <vt:variant>
        <vt:lpwstr>https://www.trimbos.nl/actueel/nieuws/trimbos-instituut-komt-met-eerste-verkenning-voor-bouwstenen-nationaal-preventieakkoord-mentale-gezondheid/</vt:lpwstr>
      </vt:variant>
      <vt:variant>
        <vt:lpwstr/>
      </vt:variant>
      <vt:variant>
        <vt:i4>5439559</vt:i4>
      </vt:variant>
      <vt:variant>
        <vt:i4>371</vt:i4>
      </vt:variant>
      <vt:variant>
        <vt:i4>0</vt:i4>
      </vt:variant>
      <vt:variant>
        <vt:i4>5</vt:i4>
      </vt:variant>
      <vt:variant>
        <vt:lpwstr>https://www.rijksoverheid.nl/onderwerpen/geestelijke-gezondheidszorg/aanpak-depressie</vt:lpwstr>
      </vt:variant>
      <vt:variant>
        <vt:lpwstr/>
      </vt:variant>
      <vt:variant>
        <vt:i4>5505109</vt:i4>
      </vt:variant>
      <vt:variant>
        <vt:i4>287</vt:i4>
      </vt:variant>
      <vt:variant>
        <vt:i4>0</vt:i4>
      </vt:variant>
      <vt:variant>
        <vt:i4>5</vt:i4>
      </vt:variant>
      <vt:variant>
        <vt:lpwstr>https://www.rijksoverheid.nl/documenten/convenanten/2018/11/23/nationaal-preventieakkoord</vt:lpwstr>
      </vt:variant>
      <vt:variant>
        <vt:lpwstr/>
      </vt:variant>
      <vt:variant>
        <vt:i4>3670116</vt:i4>
      </vt:variant>
      <vt:variant>
        <vt:i4>179</vt:i4>
      </vt:variant>
      <vt:variant>
        <vt:i4>0</vt:i4>
      </vt:variant>
      <vt:variant>
        <vt:i4>5</vt:i4>
      </vt:variant>
      <vt:variant>
        <vt:lpwstr>https://www.arq.org/behandeling/wat-is-ptss</vt:lpwstr>
      </vt:variant>
      <vt:variant>
        <vt:lpwstr/>
      </vt:variant>
      <vt:variant>
        <vt:i4>7012404</vt:i4>
      </vt:variant>
      <vt:variant>
        <vt:i4>101</vt:i4>
      </vt:variant>
      <vt:variant>
        <vt:i4>0</vt:i4>
      </vt:variant>
      <vt:variant>
        <vt:i4>5</vt:i4>
      </vt:variant>
      <vt:variant>
        <vt:lpwstr>https://www.monitorgezondheid.nl/gezondheidsmonitor-volwassenen-en-ouderen</vt:lpwstr>
      </vt:variant>
      <vt:variant>
        <vt:lpwstr/>
      </vt:variant>
      <vt:variant>
        <vt:i4>1114170</vt:i4>
      </vt:variant>
      <vt:variant>
        <vt:i4>77</vt:i4>
      </vt:variant>
      <vt:variant>
        <vt:i4>0</vt:i4>
      </vt:variant>
      <vt:variant>
        <vt:i4>5</vt:i4>
      </vt:variant>
      <vt:variant>
        <vt:lpwstr/>
      </vt:variant>
      <vt:variant>
        <vt:lpwstr>_Toc133409887</vt:lpwstr>
      </vt:variant>
      <vt:variant>
        <vt:i4>1114170</vt:i4>
      </vt:variant>
      <vt:variant>
        <vt:i4>71</vt:i4>
      </vt:variant>
      <vt:variant>
        <vt:i4>0</vt:i4>
      </vt:variant>
      <vt:variant>
        <vt:i4>5</vt:i4>
      </vt:variant>
      <vt:variant>
        <vt:lpwstr/>
      </vt:variant>
      <vt:variant>
        <vt:lpwstr>_Toc133409886</vt:lpwstr>
      </vt:variant>
      <vt:variant>
        <vt:i4>1114170</vt:i4>
      </vt:variant>
      <vt:variant>
        <vt:i4>65</vt:i4>
      </vt:variant>
      <vt:variant>
        <vt:i4>0</vt:i4>
      </vt:variant>
      <vt:variant>
        <vt:i4>5</vt:i4>
      </vt:variant>
      <vt:variant>
        <vt:lpwstr/>
      </vt:variant>
      <vt:variant>
        <vt:lpwstr>_Toc133409885</vt:lpwstr>
      </vt:variant>
      <vt:variant>
        <vt:i4>1114170</vt:i4>
      </vt:variant>
      <vt:variant>
        <vt:i4>59</vt:i4>
      </vt:variant>
      <vt:variant>
        <vt:i4>0</vt:i4>
      </vt:variant>
      <vt:variant>
        <vt:i4>5</vt:i4>
      </vt:variant>
      <vt:variant>
        <vt:lpwstr/>
      </vt:variant>
      <vt:variant>
        <vt:lpwstr>_Toc133409884</vt:lpwstr>
      </vt:variant>
      <vt:variant>
        <vt:i4>1114170</vt:i4>
      </vt:variant>
      <vt:variant>
        <vt:i4>53</vt:i4>
      </vt:variant>
      <vt:variant>
        <vt:i4>0</vt:i4>
      </vt:variant>
      <vt:variant>
        <vt:i4>5</vt:i4>
      </vt:variant>
      <vt:variant>
        <vt:lpwstr/>
      </vt:variant>
      <vt:variant>
        <vt:lpwstr>_Toc133409883</vt:lpwstr>
      </vt:variant>
      <vt:variant>
        <vt:i4>1114170</vt:i4>
      </vt:variant>
      <vt:variant>
        <vt:i4>47</vt:i4>
      </vt:variant>
      <vt:variant>
        <vt:i4>0</vt:i4>
      </vt:variant>
      <vt:variant>
        <vt:i4>5</vt:i4>
      </vt:variant>
      <vt:variant>
        <vt:lpwstr/>
      </vt:variant>
      <vt:variant>
        <vt:lpwstr>_Toc133409882</vt:lpwstr>
      </vt:variant>
      <vt:variant>
        <vt:i4>1114170</vt:i4>
      </vt:variant>
      <vt:variant>
        <vt:i4>41</vt:i4>
      </vt:variant>
      <vt:variant>
        <vt:i4>0</vt:i4>
      </vt:variant>
      <vt:variant>
        <vt:i4>5</vt:i4>
      </vt:variant>
      <vt:variant>
        <vt:lpwstr/>
      </vt:variant>
      <vt:variant>
        <vt:lpwstr>_Toc133409881</vt:lpwstr>
      </vt:variant>
      <vt:variant>
        <vt:i4>1114170</vt:i4>
      </vt:variant>
      <vt:variant>
        <vt:i4>35</vt:i4>
      </vt:variant>
      <vt:variant>
        <vt:i4>0</vt:i4>
      </vt:variant>
      <vt:variant>
        <vt:i4>5</vt:i4>
      </vt:variant>
      <vt:variant>
        <vt:lpwstr/>
      </vt:variant>
      <vt:variant>
        <vt:lpwstr>_Toc133409880</vt:lpwstr>
      </vt:variant>
      <vt:variant>
        <vt:i4>1966138</vt:i4>
      </vt:variant>
      <vt:variant>
        <vt:i4>29</vt:i4>
      </vt:variant>
      <vt:variant>
        <vt:i4>0</vt:i4>
      </vt:variant>
      <vt:variant>
        <vt:i4>5</vt:i4>
      </vt:variant>
      <vt:variant>
        <vt:lpwstr/>
      </vt:variant>
      <vt:variant>
        <vt:lpwstr>_Toc133409879</vt:lpwstr>
      </vt:variant>
      <vt:variant>
        <vt:i4>1966138</vt:i4>
      </vt:variant>
      <vt:variant>
        <vt:i4>23</vt:i4>
      </vt:variant>
      <vt:variant>
        <vt:i4>0</vt:i4>
      </vt:variant>
      <vt:variant>
        <vt:i4>5</vt:i4>
      </vt:variant>
      <vt:variant>
        <vt:lpwstr/>
      </vt:variant>
      <vt:variant>
        <vt:lpwstr>_Toc133409878</vt:lpwstr>
      </vt:variant>
      <vt:variant>
        <vt:i4>1966138</vt:i4>
      </vt:variant>
      <vt:variant>
        <vt:i4>17</vt:i4>
      </vt:variant>
      <vt:variant>
        <vt:i4>0</vt:i4>
      </vt:variant>
      <vt:variant>
        <vt:i4>5</vt:i4>
      </vt:variant>
      <vt:variant>
        <vt:lpwstr/>
      </vt:variant>
      <vt:variant>
        <vt:lpwstr>_Toc133409877</vt:lpwstr>
      </vt:variant>
      <vt:variant>
        <vt:i4>1966138</vt:i4>
      </vt:variant>
      <vt:variant>
        <vt:i4>11</vt:i4>
      </vt:variant>
      <vt:variant>
        <vt:i4>0</vt:i4>
      </vt:variant>
      <vt:variant>
        <vt:i4>5</vt:i4>
      </vt:variant>
      <vt:variant>
        <vt:lpwstr/>
      </vt:variant>
      <vt:variant>
        <vt:lpwstr>_Toc133409876</vt:lpwstr>
      </vt:variant>
      <vt:variant>
        <vt:i4>1966138</vt:i4>
      </vt:variant>
      <vt:variant>
        <vt:i4>5</vt:i4>
      </vt:variant>
      <vt:variant>
        <vt:i4>0</vt:i4>
      </vt:variant>
      <vt:variant>
        <vt:i4>5</vt:i4>
      </vt:variant>
      <vt:variant>
        <vt:lpwstr/>
      </vt:variant>
      <vt:variant>
        <vt:lpwstr>_Toc133409875</vt:lpwstr>
      </vt:variant>
      <vt:variant>
        <vt:i4>6094931</vt:i4>
      </vt:variant>
      <vt:variant>
        <vt:i4>0</vt:i4>
      </vt:variant>
      <vt:variant>
        <vt:i4>0</vt:i4>
      </vt:variant>
      <vt:variant>
        <vt:i4>5</vt:i4>
      </vt:variant>
      <vt:variant>
        <vt:lpwstr>https://www.rivm.nl/gor-covid-19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GHOR</dc:creator>
  <cp:keywords/>
  <dc:description>sjabloonversie 1.5- 18 april 2023_x000d_
ontwerp: www.vrijestijl.nl_x000d_
sjablonen: www.JoulesUnlimited.com</dc:description>
  <cp:lastModifiedBy>Meerdink, Anne</cp:lastModifiedBy>
  <cp:revision>33</cp:revision>
  <cp:lastPrinted>2023-04-18T03:07:00Z</cp:lastPrinted>
  <dcterms:created xsi:type="dcterms:W3CDTF">2023-04-18T03:47:00Z</dcterms:created>
  <dcterms:modified xsi:type="dcterms:W3CDTF">2023-04-26T14:22:00Z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0x01010051EADF00008FE940B6D6113F52FEFE07</vt:lpwstr>
  </property>
  <property fmtid="{D5CDD505-2E9C-101B-9397-08002B2CF9AE}" pid="3" name="MediaServiceImageTags">
    <vt:lpwstr/>
  </property>
</Properties>
</file>