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Contact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john.doe@email.com</w:t>
            </w:r>
          </w:p>
        </w:tc>
      </w:tr>
      <w:tr>
        <w:tc>
          <w:tcPr>
            <w:tcW w:type="dxa" w:w="4320"/>
          </w:tcPr>
          <w:p>
            <w:r>
              <w:t>Phone:</w:t>
            </w:r>
          </w:p>
        </w:tc>
        <w:tc>
          <w:tcPr>
            <w:tcW w:type="dxa" w:w="4320"/>
          </w:tcPr>
          <w:p>
            <w:r>
              <w:t>(555) 123-4567</w:t>
            </w:r>
          </w:p>
        </w:tc>
      </w:tr>
    </w:tbl>
    <w:p>
      <w:pPr>
        <w:pStyle w:val="Heading1"/>
      </w:pPr>
      <w:r>
        <w:t>Summary</w:t>
      </w:r>
    </w:p>
    <w:p>
      <w:r>
        <w:t>Experienced software engineer with 5+ years of experience in Python, JavaScript, and cloud technologies.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TypeScript</w:t>
            </w:r>
          </w:p>
        </w:tc>
      </w:tr>
      <w:tr>
        <w:tc>
          <w:tcPr>
            <w:tcW w:type="dxa" w:w="2880"/>
          </w:tcPr>
          <w:p>
            <w:r>
              <w:t>AWS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</w:tr>
    </w:tbl>
    <w:p>
      <w:pPr>
        <w:pStyle w:val="Heading1"/>
      </w:pPr>
      <w:r>
        <w:t>Experience</w:t>
      </w:r>
    </w:p>
    <w:p>
      <w:r>
        <w:t>Senior Software Engineer at TechCorp (2020-Present)</w:t>
      </w:r>
    </w:p>
    <w:p>
      <w:r>
        <w:t>- Developed microservices architecture</w:t>
      </w:r>
    </w:p>
    <w:p>
      <w:r>
        <w:t>- Led team of 5 engineers</w:t>
      </w:r>
    </w:p>
    <w:p>
      <w:pPr>
        <w:pStyle w:val="Heading1"/>
      </w:pPr>
      <w:r>
        <w:t>Education</w:t>
      </w:r>
    </w:p>
    <w:p>
      <w:r>
        <w:t>BS Computer Science, State University (2015)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 | Updated December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John Doe | Software Engineer | john@email.com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