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7C46E" w14:textId="04019A58" w:rsidR="004D0103" w:rsidRDefault="004D0103" w:rsidP="076AF0A1">
      <w:pPr>
        <w:pStyle w:val="Heading1"/>
        <w:jc w:val="both"/>
        <w:rPr>
          <w:rFonts w:eastAsia="Open Sans"/>
        </w:rPr>
      </w:pPr>
      <w:r>
        <w:rPr>
          <w:rFonts w:eastAsia="Open Sans"/>
        </w:rPr>
        <w:t>Tutorials</w:t>
      </w:r>
      <w:r w:rsidR="002C10CB">
        <w:rPr>
          <w:rFonts w:eastAsia="Open Sans"/>
        </w:rPr>
        <w:t>:</w:t>
      </w:r>
      <w:r>
        <w:rPr>
          <w:rFonts w:eastAsia="Open Sans"/>
        </w:rPr>
        <w:t xml:space="preserve"> active learning and reflection </w:t>
      </w:r>
    </w:p>
    <w:p w14:paraId="11B47151" w14:textId="7DF1A11A" w:rsidR="00CF6BE8" w:rsidRPr="00AB0488" w:rsidRDefault="00CF6BE8" w:rsidP="00CF6BE8">
      <w:pPr>
        <w:rPr>
          <w:rFonts w:ascii="Open Sans" w:eastAsia="Open Sans" w:hAnsi="Open Sans" w:cs="Open Sans"/>
          <w:b/>
          <w:bCs/>
          <w:szCs w:val="22"/>
        </w:rPr>
      </w:pPr>
    </w:p>
    <w:tbl>
      <w:tblPr>
        <w:tblStyle w:val="TableGrid"/>
        <w:tblW w:w="0" w:type="auto"/>
        <w:tblInd w:w="-5" w:type="dxa"/>
        <w:tblLook w:val="04A0" w:firstRow="1" w:lastRow="0" w:firstColumn="1" w:lastColumn="0" w:noHBand="0" w:noVBand="1"/>
      </w:tblPr>
      <w:tblGrid>
        <w:gridCol w:w="9010"/>
      </w:tblGrid>
      <w:tr w:rsidR="00CF6BE8" w:rsidRPr="00110B1B" w14:paraId="786FF6D3" w14:textId="77777777" w:rsidTr="008F38D7">
        <w:trPr>
          <w:trHeight w:val="2965"/>
        </w:trPr>
        <w:tc>
          <w:tcPr>
            <w:tcW w:w="9010" w:type="dxa"/>
            <w:tcBorders>
              <w:top w:val="single" w:sz="4" w:space="0" w:color="auto"/>
              <w:left w:val="single" w:sz="4" w:space="0" w:color="auto"/>
              <w:bottom w:val="single" w:sz="4" w:space="0" w:color="auto"/>
              <w:right w:val="single" w:sz="4" w:space="0" w:color="auto"/>
            </w:tcBorders>
            <w:hideMark/>
          </w:tcPr>
          <w:p w14:paraId="4FA08C12" w14:textId="77777777" w:rsidR="00CF6BE8" w:rsidRPr="00CF6BE8" w:rsidRDefault="00CF6BE8" w:rsidP="008F38D7">
            <w:pPr>
              <w:rPr>
                <w:rFonts w:ascii="Open Sans" w:hAnsi="Open Sans" w:cs="Open Sans"/>
              </w:rPr>
            </w:pPr>
            <w:r w:rsidRPr="00CF6BE8">
              <w:rPr>
                <w:rFonts w:ascii="Open Sans" w:hAnsi="Open Sans" w:cs="Open Sans"/>
              </w:rPr>
              <w:t xml:space="preserve">Student focused learning outcomes: </w:t>
            </w:r>
          </w:p>
          <w:p w14:paraId="5D2A6DD9" w14:textId="77777777" w:rsidR="00CF6BE8" w:rsidRPr="00CF6BE8" w:rsidRDefault="00CF6BE8" w:rsidP="008F38D7">
            <w:pPr>
              <w:rPr>
                <w:rFonts w:ascii="Open Sans" w:hAnsi="Open Sans" w:cs="Open Sans"/>
              </w:rPr>
            </w:pPr>
            <w:r w:rsidRPr="00CF6BE8">
              <w:rPr>
                <w:rFonts w:ascii="Open Sans" w:hAnsi="Open Sans" w:cs="Open Sans"/>
              </w:rPr>
              <w:t>By the end of the session, you will be better able to:</w:t>
            </w:r>
          </w:p>
          <w:p w14:paraId="3FC4F978" w14:textId="77777777" w:rsidR="00CF6BE8" w:rsidRPr="00CF6BE8" w:rsidRDefault="00CF6BE8" w:rsidP="008F38D7">
            <w:pPr>
              <w:pStyle w:val="ListParagraph"/>
              <w:rPr>
                <w:rFonts w:ascii="Open Sans" w:hAnsi="Open Sans" w:cs="Open Sans"/>
              </w:rPr>
            </w:pPr>
            <w:r w:rsidRPr="00CF6BE8">
              <w:rPr>
                <w:rFonts w:ascii="Open Sans" w:hAnsi="Open Sans" w:cs="Open Sans"/>
              </w:rPr>
              <w:t>understand the procedure and purpose of reflection</w:t>
            </w:r>
          </w:p>
          <w:p w14:paraId="02A3500E" w14:textId="77777777" w:rsidR="00CF6BE8" w:rsidRPr="00CF6BE8" w:rsidRDefault="00CF6BE8" w:rsidP="008F38D7">
            <w:pPr>
              <w:pStyle w:val="ListParagraph"/>
              <w:rPr>
                <w:rFonts w:ascii="Open Sans" w:hAnsi="Open Sans" w:cs="Open Sans"/>
              </w:rPr>
            </w:pPr>
            <w:r w:rsidRPr="00CF6BE8">
              <w:rPr>
                <w:rFonts w:ascii="Open Sans" w:hAnsi="Open Sans" w:cs="Open Sans"/>
              </w:rPr>
              <w:t xml:space="preserve">reflect on the role of feedback </w:t>
            </w:r>
          </w:p>
          <w:p w14:paraId="4E42EC4C" w14:textId="77777777" w:rsidR="00CF6BE8" w:rsidRPr="00110B1B" w:rsidRDefault="00CF6BE8" w:rsidP="008F38D7">
            <w:pPr>
              <w:pStyle w:val="ListParagraph"/>
              <w:rPr>
                <w:sz w:val="22"/>
                <w:szCs w:val="22"/>
              </w:rPr>
            </w:pPr>
            <w:r w:rsidRPr="00CF6BE8">
              <w:rPr>
                <w:rFonts w:ascii="Open Sans" w:hAnsi="Open Sans" w:cs="Open Sans"/>
              </w:rPr>
              <w:t>understand how to write your reflections in Cadmus</w:t>
            </w:r>
          </w:p>
        </w:tc>
      </w:tr>
    </w:tbl>
    <w:p w14:paraId="6EDB1986" w14:textId="77777777" w:rsidR="00CF6BE8" w:rsidRPr="00CF6BE8" w:rsidRDefault="00CF6BE8" w:rsidP="00CF6BE8"/>
    <w:p w14:paraId="06ECB3C5" w14:textId="185A717F" w:rsidR="006F6801" w:rsidRPr="004A45A0" w:rsidRDefault="006F6801" w:rsidP="076AF0A1">
      <w:pPr>
        <w:pStyle w:val="Heading1"/>
        <w:jc w:val="both"/>
        <w:rPr>
          <w:rFonts w:eastAsia="Open Sans"/>
          <w:sz w:val="24"/>
          <w:szCs w:val="24"/>
        </w:rPr>
      </w:pPr>
      <w:r w:rsidRPr="004A45A0">
        <w:rPr>
          <w:rFonts w:eastAsia="Open Sans"/>
          <w:sz w:val="24"/>
          <w:szCs w:val="24"/>
        </w:rPr>
        <w:t xml:space="preserve">Reflection </w:t>
      </w:r>
    </w:p>
    <w:p w14:paraId="4DFC3E8A" w14:textId="33C568A9" w:rsidR="00846F1F" w:rsidRDefault="00713234" w:rsidP="076AF0A1">
      <w:pPr>
        <w:pStyle w:val="NoSpacing"/>
        <w:jc w:val="both"/>
        <w:rPr>
          <w:rFonts w:ascii="Open Sans" w:eastAsia="Open Sans" w:hAnsi="Open Sans" w:cs="Open Sans"/>
          <w:szCs w:val="22"/>
        </w:rPr>
      </w:pPr>
      <w:r w:rsidRPr="00713234">
        <w:rPr>
          <w:rStyle w:val="normaltextrun"/>
          <w:rFonts w:ascii="Open Sans" w:hAnsi="Open Sans" w:cs="Open Sans"/>
          <w:color w:val="000000"/>
          <w:shd w:val="clear" w:color="auto" w:fill="FFFFFF"/>
        </w:rPr>
        <w:t>During the course, you are going to reflect on the work you have done</w:t>
      </w:r>
      <w:r>
        <w:rPr>
          <w:rStyle w:val="normaltextrun"/>
          <w:rFonts w:ascii="Open Sans" w:hAnsi="Open Sans" w:cs="Open Sans"/>
          <w:color w:val="000000"/>
          <w:shd w:val="clear" w:color="auto" w:fill="FFFFFF"/>
        </w:rPr>
        <w:t xml:space="preserve">. </w:t>
      </w:r>
      <w:r>
        <w:rPr>
          <w:rFonts w:ascii="Open Sans" w:eastAsia="Open Sans" w:hAnsi="Open Sans" w:cs="Open Sans"/>
          <w:szCs w:val="22"/>
        </w:rPr>
        <w:t>Before you complete any</w:t>
      </w:r>
      <w:r w:rsidR="00071EA8">
        <w:rPr>
          <w:rFonts w:ascii="Open Sans" w:eastAsia="Open Sans" w:hAnsi="Open Sans" w:cs="Open Sans"/>
          <w:szCs w:val="22"/>
        </w:rPr>
        <w:t xml:space="preserve"> </w:t>
      </w:r>
      <w:r>
        <w:rPr>
          <w:rFonts w:ascii="Open Sans" w:eastAsia="Open Sans" w:hAnsi="Open Sans" w:cs="Open Sans"/>
          <w:szCs w:val="22"/>
        </w:rPr>
        <w:t>reflection</w:t>
      </w:r>
      <w:r w:rsidR="002E2F8B">
        <w:rPr>
          <w:rFonts w:ascii="Open Sans" w:eastAsia="Open Sans" w:hAnsi="Open Sans" w:cs="Open Sans"/>
          <w:szCs w:val="22"/>
        </w:rPr>
        <w:t>s,</w:t>
      </w:r>
      <w:r>
        <w:rPr>
          <w:rFonts w:ascii="Open Sans" w:eastAsia="Open Sans" w:hAnsi="Open Sans" w:cs="Open Sans"/>
          <w:szCs w:val="22"/>
        </w:rPr>
        <w:t xml:space="preserve"> there are two sessions</w:t>
      </w:r>
      <w:r w:rsidR="002E2F8B">
        <w:rPr>
          <w:rFonts w:ascii="Open Sans" w:eastAsia="Open Sans" w:hAnsi="Open Sans" w:cs="Open Sans"/>
          <w:szCs w:val="22"/>
        </w:rPr>
        <w:t xml:space="preserve"> in the Welcome Days that</w:t>
      </w:r>
      <w:r>
        <w:rPr>
          <w:rFonts w:ascii="Open Sans" w:eastAsia="Open Sans" w:hAnsi="Open Sans" w:cs="Open Sans"/>
          <w:szCs w:val="22"/>
        </w:rPr>
        <w:t xml:space="preserve"> are important to complete or review: ‘</w:t>
      </w:r>
      <w:r w:rsidRPr="00910704">
        <w:rPr>
          <w:rFonts w:ascii="Open Sans" w:eastAsia="Open Sans" w:hAnsi="Open Sans" w:cs="Open Sans"/>
          <w:b/>
          <w:bCs/>
          <w:szCs w:val="22"/>
        </w:rPr>
        <w:t>Being an active learner’</w:t>
      </w:r>
      <w:r>
        <w:rPr>
          <w:rFonts w:ascii="Open Sans" w:eastAsia="Open Sans" w:hAnsi="Open Sans" w:cs="Open Sans"/>
          <w:szCs w:val="22"/>
        </w:rPr>
        <w:t xml:space="preserve"> and ‘</w:t>
      </w:r>
      <w:r w:rsidRPr="00910704">
        <w:rPr>
          <w:rFonts w:ascii="Open Sans" w:eastAsia="Open Sans" w:hAnsi="Open Sans" w:cs="Open Sans"/>
          <w:b/>
          <w:bCs/>
          <w:szCs w:val="22"/>
        </w:rPr>
        <w:t>Being a reflective learner</w:t>
      </w:r>
      <w:r w:rsidR="00DF7B2D" w:rsidRPr="00910704">
        <w:rPr>
          <w:rFonts w:ascii="Open Sans" w:eastAsia="Open Sans" w:hAnsi="Open Sans" w:cs="Open Sans"/>
          <w:b/>
          <w:bCs/>
          <w:szCs w:val="22"/>
        </w:rPr>
        <w:t>’</w:t>
      </w:r>
      <w:r>
        <w:rPr>
          <w:rFonts w:ascii="Open Sans" w:eastAsia="Open Sans" w:hAnsi="Open Sans" w:cs="Open Sans"/>
          <w:szCs w:val="22"/>
        </w:rPr>
        <w:t xml:space="preserve">. </w:t>
      </w:r>
    </w:p>
    <w:p w14:paraId="27B2B5D4" w14:textId="77777777" w:rsidR="00846F1F" w:rsidRDefault="00846F1F" w:rsidP="076AF0A1">
      <w:pPr>
        <w:pStyle w:val="NoSpacing"/>
        <w:jc w:val="both"/>
        <w:rPr>
          <w:rFonts w:ascii="Open Sans" w:eastAsia="Open Sans" w:hAnsi="Open Sans" w:cs="Open Sans"/>
          <w:szCs w:val="22"/>
        </w:rPr>
      </w:pPr>
    </w:p>
    <w:p w14:paraId="323E268E" w14:textId="4107D989" w:rsidR="00713234" w:rsidRDefault="00713234" w:rsidP="26877B5D">
      <w:pPr>
        <w:pStyle w:val="NoSpacing"/>
        <w:jc w:val="both"/>
        <w:rPr>
          <w:rFonts w:ascii="Open Sans" w:eastAsia="Open Sans" w:hAnsi="Open Sans" w:cs="Open Sans"/>
        </w:rPr>
      </w:pPr>
      <w:r w:rsidRPr="26877B5D">
        <w:rPr>
          <w:rFonts w:ascii="Open Sans" w:eastAsia="Open Sans" w:hAnsi="Open Sans" w:cs="Open Sans"/>
        </w:rPr>
        <w:t>In ‘</w:t>
      </w:r>
      <w:r w:rsidRPr="26877B5D">
        <w:rPr>
          <w:rFonts w:ascii="Open Sans" w:eastAsia="Open Sans" w:hAnsi="Open Sans" w:cs="Open Sans"/>
          <w:b/>
          <w:bCs/>
        </w:rPr>
        <w:t>Being a reflective learner’</w:t>
      </w:r>
      <w:r w:rsidRPr="26877B5D">
        <w:rPr>
          <w:rFonts w:ascii="Open Sans" w:eastAsia="Open Sans" w:hAnsi="Open Sans" w:cs="Open Sans"/>
        </w:rPr>
        <w:t xml:space="preserve"> you </w:t>
      </w:r>
      <w:r w:rsidR="002E2F8B" w:rsidRPr="26877B5D">
        <w:rPr>
          <w:rFonts w:ascii="Open Sans" w:eastAsia="Open Sans" w:hAnsi="Open Sans" w:cs="Open Sans"/>
        </w:rPr>
        <w:t>see ‘The Reflective Cycle’ (Gibbs, 1988), which explains what reflecting</w:t>
      </w:r>
      <w:r w:rsidR="00BC496F" w:rsidRPr="26877B5D">
        <w:rPr>
          <w:rFonts w:ascii="Open Sans" w:eastAsia="Open Sans" w:hAnsi="Open Sans" w:cs="Open Sans"/>
        </w:rPr>
        <w:t xml:space="preserve"> can </w:t>
      </w:r>
      <w:r w:rsidR="002E2F8B" w:rsidRPr="26877B5D">
        <w:rPr>
          <w:rFonts w:ascii="Open Sans" w:eastAsia="Open Sans" w:hAnsi="Open Sans" w:cs="Open Sans"/>
        </w:rPr>
        <w:t>involve. You may find it helpful to refer to this</w:t>
      </w:r>
      <w:r w:rsidR="00BC496F" w:rsidRPr="26877B5D">
        <w:rPr>
          <w:rFonts w:ascii="Open Sans" w:eastAsia="Open Sans" w:hAnsi="Open Sans" w:cs="Open Sans"/>
        </w:rPr>
        <w:t xml:space="preserve"> cycle</w:t>
      </w:r>
      <w:r w:rsidR="002E2F8B" w:rsidRPr="26877B5D">
        <w:rPr>
          <w:rFonts w:ascii="Open Sans" w:eastAsia="Open Sans" w:hAnsi="Open Sans" w:cs="Open Sans"/>
        </w:rPr>
        <w:t xml:space="preserve"> in your reflections</w:t>
      </w:r>
      <w:r w:rsidR="00846F1F" w:rsidRPr="26877B5D">
        <w:rPr>
          <w:rFonts w:ascii="Open Sans" w:eastAsia="Open Sans" w:hAnsi="Open Sans" w:cs="Open Sans"/>
        </w:rPr>
        <w:t xml:space="preserve"> on this course. </w:t>
      </w:r>
      <w:r w:rsidR="002E2F8B" w:rsidRPr="26877B5D">
        <w:rPr>
          <w:rFonts w:ascii="Open Sans" w:eastAsia="Open Sans" w:hAnsi="Open Sans" w:cs="Open Sans"/>
        </w:rPr>
        <w:t xml:space="preserve"> </w:t>
      </w:r>
      <w:r w:rsidR="00A17BE1" w:rsidRPr="26877B5D">
        <w:rPr>
          <w:rFonts w:ascii="Open Sans" w:eastAsia="Open Sans" w:hAnsi="Open Sans" w:cs="Open Sans"/>
          <w:b/>
          <w:bCs/>
        </w:rPr>
        <w:t>‘Being a reflective learner’</w:t>
      </w:r>
      <w:r w:rsidR="00A17BE1" w:rsidRPr="26877B5D">
        <w:rPr>
          <w:rFonts w:ascii="Open Sans" w:eastAsia="Open Sans" w:hAnsi="Open Sans" w:cs="Open Sans"/>
        </w:rPr>
        <w:t xml:space="preserve"> </w:t>
      </w:r>
      <w:r w:rsidR="00846F1F" w:rsidRPr="26877B5D">
        <w:rPr>
          <w:rFonts w:ascii="Open Sans" w:eastAsia="Open Sans" w:hAnsi="Open Sans" w:cs="Open Sans"/>
        </w:rPr>
        <w:t>also asks you</w:t>
      </w:r>
      <w:r w:rsidR="5A0493FD" w:rsidRPr="26877B5D">
        <w:rPr>
          <w:rFonts w:ascii="Open Sans" w:eastAsia="Open Sans" w:hAnsi="Open Sans" w:cs="Open Sans"/>
        </w:rPr>
        <w:t xml:space="preserve"> to</w:t>
      </w:r>
      <w:r w:rsidR="00846F1F" w:rsidRPr="26877B5D">
        <w:rPr>
          <w:rFonts w:ascii="Open Sans" w:eastAsia="Open Sans" w:hAnsi="Open Sans" w:cs="Open Sans"/>
        </w:rPr>
        <w:t xml:space="preserve"> </w:t>
      </w:r>
      <w:r w:rsidR="00716CCB" w:rsidRPr="26877B5D">
        <w:rPr>
          <w:rFonts w:ascii="Open Sans" w:eastAsia="Open Sans" w:hAnsi="Open Sans" w:cs="Open Sans"/>
        </w:rPr>
        <w:t xml:space="preserve">consider </w:t>
      </w:r>
      <w:r w:rsidR="00716CCB">
        <w:rPr>
          <w:rFonts w:ascii="Open Sans" w:eastAsia="Open Sans" w:hAnsi="Open Sans" w:cs="Open Sans"/>
        </w:rPr>
        <w:t xml:space="preserve">the role of </w:t>
      </w:r>
      <w:r w:rsidR="00846F1F" w:rsidRPr="26877B5D">
        <w:rPr>
          <w:rFonts w:ascii="Open Sans" w:eastAsia="Open Sans" w:hAnsi="Open Sans" w:cs="Open Sans"/>
        </w:rPr>
        <w:t>feedback</w:t>
      </w:r>
      <w:r w:rsidR="00624882">
        <w:rPr>
          <w:rFonts w:ascii="Open Sans" w:eastAsia="Open Sans" w:hAnsi="Open Sans" w:cs="Open Sans"/>
        </w:rPr>
        <w:t>.</w:t>
      </w:r>
      <w:r w:rsidR="00716CCB">
        <w:rPr>
          <w:rFonts w:ascii="Open Sans" w:eastAsia="Open Sans" w:hAnsi="Open Sans" w:cs="Open Sans"/>
        </w:rPr>
        <w:t xml:space="preserve"> </w:t>
      </w:r>
      <w:r w:rsidR="00846F1F" w:rsidRPr="26877B5D">
        <w:rPr>
          <w:rFonts w:ascii="Open Sans" w:eastAsia="Open Sans" w:hAnsi="Open Sans" w:cs="Open Sans"/>
        </w:rPr>
        <w:t>You will be receiving feedback not only from your tutor</w:t>
      </w:r>
      <w:r w:rsidR="00A17BE1" w:rsidRPr="26877B5D">
        <w:rPr>
          <w:rFonts w:ascii="Open Sans" w:eastAsia="Open Sans" w:hAnsi="Open Sans" w:cs="Open Sans"/>
        </w:rPr>
        <w:t>,</w:t>
      </w:r>
      <w:r w:rsidR="00846F1F" w:rsidRPr="26877B5D">
        <w:rPr>
          <w:rFonts w:ascii="Open Sans" w:eastAsia="Open Sans" w:hAnsi="Open Sans" w:cs="Open Sans"/>
        </w:rPr>
        <w:t xml:space="preserve"> but also your peers </w:t>
      </w:r>
      <w:r w:rsidR="00A17BE1" w:rsidRPr="26877B5D">
        <w:rPr>
          <w:rFonts w:ascii="Open Sans" w:eastAsia="Open Sans" w:hAnsi="Open Sans" w:cs="Open Sans"/>
        </w:rPr>
        <w:t>during the course.</w:t>
      </w:r>
      <w:r w:rsidR="00D5599A" w:rsidRPr="26877B5D">
        <w:rPr>
          <w:rFonts w:ascii="Open Sans" w:eastAsia="Open Sans" w:hAnsi="Open Sans" w:cs="Open Sans"/>
        </w:rPr>
        <w:t xml:space="preserve"> Therefore, you</w:t>
      </w:r>
      <w:r w:rsidR="00A17BE1" w:rsidRPr="26877B5D">
        <w:rPr>
          <w:rFonts w:ascii="Open Sans" w:eastAsia="Open Sans" w:hAnsi="Open Sans" w:cs="Open Sans"/>
        </w:rPr>
        <w:t xml:space="preserve"> are encouraged to reflect </w:t>
      </w:r>
      <w:r w:rsidR="00846F1F" w:rsidRPr="26877B5D">
        <w:rPr>
          <w:rFonts w:ascii="Open Sans" w:eastAsia="Open Sans" w:hAnsi="Open Sans" w:cs="Open Sans"/>
        </w:rPr>
        <w:t xml:space="preserve">on your experiences </w:t>
      </w:r>
      <w:r w:rsidR="00A17BE1" w:rsidRPr="26877B5D">
        <w:rPr>
          <w:rFonts w:ascii="Open Sans" w:eastAsia="Open Sans" w:hAnsi="Open Sans" w:cs="Open Sans"/>
        </w:rPr>
        <w:t>of</w:t>
      </w:r>
      <w:r w:rsidR="00846F1F" w:rsidRPr="26877B5D">
        <w:rPr>
          <w:rFonts w:ascii="Open Sans" w:eastAsia="Open Sans" w:hAnsi="Open Sans" w:cs="Open Sans"/>
        </w:rPr>
        <w:t xml:space="preserve"> this</w:t>
      </w:r>
      <w:r w:rsidR="00D5599A" w:rsidRPr="26877B5D">
        <w:rPr>
          <w:rFonts w:ascii="Open Sans" w:eastAsia="Open Sans" w:hAnsi="Open Sans" w:cs="Open Sans"/>
        </w:rPr>
        <w:t xml:space="preserve"> in</w:t>
      </w:r>
      <w:r w:rsidR="00F830BA">
        <w:rPr>
          <w:rFonts w:ascii="Open Sans" w:eastAsia="Open Sans" w:hAnsi="Open Sans" w:cs="Open Sans"/>
        </w:rPr>
        <w:t xml:space="preserve"> your</w:t>
      </w:r>
      <w:r w:rsidR="00D5599A" w:rsidRPr="26877B5D">
        <w:rPr>
          <w:rFonts w:ascii="Open Sans" w:eastAsia="Open Sans" w:hAnsi="Open Sans" w:cs="Open Sans"/>
        </w:rPr>
        <w:t xml:space="preserve"> reflections. </w:t>
      </w:r>
    </w:p>
    <w:p w14:paraId="43454BEE" w14:textId="77777777" w:rsidR="00394C00" w:rsidRDefault="00394C00" w:rsidP="26877B5D">
      <w:pPr>
        <w:pStyle w:val="NoSpacing"/>
        <w:jc w:val="both"/>
        <w:rPr>
          <w:rFonts w:ascii="Open Sans" w:eastAsia="Open Sans" w:hAnsi="Open Sans" w:cs="Open Sans"/>
        </w:rPr>
      </w:pPr>
    </w:p>
    <w:p w14:paraId="1C14A9CC" w14:textId="77777777" w:rsidR="00394C00" w:rsidRDefault="00394C00" w:rsidP="26877B5D">
      <w:pPr>
        <w:pStyle w:val="NoSpacing"/>
        <w:jc w:val="both"/>
        <w:rPr>
          <w:rFonts w:ascii="Open Sans" w:eastAsia="Open Sans" w:hAnsi="Open Sans" w:cs="Open Sans"/>
        </w:rPr>
      </w:pPr>
    </w:p>
    <w:p w14:paraId="57B98CD0" w14:textId="4FFA0AA6" w:rsidR="00394C00" w:rsidRDefault="00394C00" w:rsidP="00394C00">
      <w:pPr>
        <w:pStyle w:val="Heading2"/>
        <w:keepNext w:val="0"/>
        <w:rPr>
          <w:sz w:val="24"/>
        </w:rPr>
      </w:pPr>
      <w:r>
        <w:rPr>
          <w:sz w:val="24"/>
        </w:rPr>
        <w:t>Task 1</w:t>
      </w:r>
      <w:r w:rsidR="004A45A0">
        <w:rPr>
          <w:sz w:val="24"/>
        </w:rPr>
        <w:t>a</w:t>
      </w:r>
    </w:p>
    <w:p w14:paraId="0E114429" w14:textId="2CEA5AB1" w:rsidR="004D0103" w:rsidRDefault="003929AD" w:rsidP="076AF0A1">
      <w:pPr>
        <w:pStyle w:val="NoSpacing"/>
        <w:jc w:val="both"/>
        <w:rPr>
          <w:rFonts w:ascii="Open Sans" w:eastAsia="Open Sans" w:hAnsi="Open Sans" w:cs="Open Sans"/>
          <w:szCs w:val="22"/>
        </w:rPr>
      </w:pPr>
      <w:r>
        <w:rPr>
          <w:rFonts w:ascii="Open Sans" w:eastAsia="Open Sans" w:hAnsi="Open Sans" w:cs="Open Sans"/>
          <w:szCs w:val="22"/>
        </w:rPr>
        <w:t>In ‘</w:t>
      </w:r>
      <w:r w:rsidRPr="00910704">
        <w:rPr>
          <w:rFonts w:ascii="Open Sans" w:eastAsia="Open Sans" w:hAnsi="Open Sans" w:cs="Open Sans"/>
          <w:b/>
          <w:bCs/>
          <w:szCs w:val="22"/>
        </w:rPr>
        <w:t>Being a reflective learner’</w:t>
      </w:r>
      <w:r>
        <w:rPr>
          <w:rFonts w:ascii="Open Sans" w:eastAsia="Open Sans" w:hAnsi="Open Sans" w:cs="Open Sans"/>
          <w:szCs w:val="22"/>
        </w:rPr>
        <w:t xml:space="preserve">, you are asked to answer the following questions to reflect on your own relationship to feedback. </w:t>
      </w:r>
      <w:bookmarkStart w:id="0" w:name="_Hlk161844741"/>
      <w:r>
        <w:rPr>
          <w:rFonts w:ascii="Open Sans" w:eastAsia="Open Sans" w:hAnsi="Open Sans" w:cs="Open Sans"/>
          <w:szCs w:val="22"/>
        </w:rPr>
        <w:t>Read the questions below and make notes on your responses</w:t>
      </w:r>
      <w:bookmarkEnd w:id="0"/>
      <w:r>
        <w:rPr>
          <w:rFonts w:ascii="Open Sans" w:eastAsia="Open Sans" w:hAnsi="Open Sans" w:cs="Open Sans"/>
          <w:szCs w:val="22"/>
        </w:rPr>
        <w:t xml:space="preserve">. </w:t>
      </w:r>
      <w:r w:rsidR="00910704">
        <w:rPr>
          <w:rFonts w:ascii="Open Sans" w:eastAsia="Open Sans" w:hAnsi="Open Sans" w:cs="Open Sans"/>
          <w:szCs w:val="22"/>
        </w:rPr>
        <w:t xml:space="preserve">If you have already completed some notes on the questions during the Welcome Days, you can refer to those. </w:t>
      </w:r>
      <w:bookmarkStart w:id="1" w:name="_Hlk161844758"/>
      <w:r>
        <w:rPr>
          <w:rFonts w:ascii="Open Sans" w:eastAsia="Open Sans" w:hAnsi="Open Sans" w:cs="Open Sans"/>
          <w:szCs w:val="22"/>
        </w:rPr>
        <w:t xml:space="preserve">Discuss your responses with a partner. </w:t>
      </w:r>
    </w:p>
    <w:bookmarkEnd w:id="1"/>
    <w:p w14:paraId="20AC28BC" w14:textId="4AB2CC7F" w:rsidR="00610D77" w:rsidRPr="004A45A0" w:rsidRDefault="00610D77" w:rsidP="00610D77">
      <w:pPr>
        <w:pStyle w:val="Heading3"/>
        <w:rPr>
          <w:sz w:val="24"/>
          <w:szCs w:val="24"/>
        </w:rPr>
      </w:pPr>
      <w:r w:rsidRPr="004A45A0">
        <w:rPr>
          <w:sz w:val="24"/>
          <w:szCs w:val="24"/>
        </w:rPr>
        <w:t>Reflection questions</w:t>
      </w:r>
      <w:r w:rsidR="00910704" w:rsidRPr="004A45A0">
        <w:rPr>
          <w:sz w:val="24"/>
          <w:szCs w:val="24"/>
        </w:rPr>
        <w:t xml:space="preserve"> on feedback</w:t>
      </w:r>
    </w:p>
    <w:p w14:paraId="268B3DAB" w14:textId="43F3975B" w:rsidR="00610D77" w:rsidRDefault="003929AD" w:rsidP="00610D77">
      <w:pPr>
        <w:pStyle w:val="ListParagraph"/>
        <w:numPr>
          <w:ilvl w:val="0"/>
          <w:numId w:val="8"/>
        </w:numPr>
        <w:jc w:val="both"/>
        <w:rPr>
          <w:rFonts w:ascii="Open Sans" w:eastAsia="Open Sans" w:hAnsi="Open Sans" w:cs="Open Sans"/>
          <w:szCs w:val="22"/>
        </w:rPr>
      </w:pPr>
      <w:r w:rsidRPr="003929AD">
        <w:rPr>
          <w:rFonts w:ascii="Open Sans" w:eastAsia="Open Sans" w:hAnsi="Open Sans" w:cs="Open Sans"/>
          <w:szCs w:val="22"/>
        </w:rPr>
        <w:t>Do you pay attention to the feedback you receive, or do you just look at your grade?</w:t>
      </w:r>
    </w:p>
    <w:p w14:paraId="0965A4AF" w14:textId="0625DC75" w:rsidR="003929AD" w:rsidRPr="00AB0488" w:rsidRDefault="003929AD" w:rsidP="00610D77">
      <w:pPr>
        <w:pStyle w:val="ListParagraph"/>
        <w:numPr>
          <w:ilvl w:val="0"/>
          <w:numId w:val="8"/>
        </w:numPr>
        <w:jc w:val="both"/>
        <w:rPr>
          <w:rFonts w:ascii="Open Sans" w:eastAsia="Open Sans" w:hAnsi="Open Sans" w:cs="Open Sans"/>
          <w:szCs w:val="22"/>
        </w:rPr>
      </w:pPr>
      <w:r w:rsidRPr="003929AD">
        <w:rPr>
          <w:rFonts w:ascii="Open Sans" w:eastAsia="Open Sans" w:hAnsi="Open Sans" w:cs="Open Sans"/>
          <w:szCs w:val="22"/>
        </w:rPr>
        <w:t>How does feedback help you prepare for your next assignment?</w:t>
      </w:r>
    </w:p>
    <w:p w14:paraId="3C9AF5C9" w14:textId="719C15F4" w:rsidR="00610D77" w:rsidRPr="00AB0488" w:rsidRDefault="003929AD" w:rsidP="00610D77">
      <w:pPr>
        <w:pStyle w:val="ListParagraph"/>
        <w:numPr>
          <w:ilvl w:val="0"/>
          <w:numId w:val="8"/>
        </w:numPr>
        <w:jc w:val="both"/>
        <w:rPr>
          <w:rFonts w:ascii="Open Sans" w:eastAsia="Open Sans" w:hAnsi="Open Sans" w:cs="Open Sans"/>
          <w:szCs w:val="22"/>
        </w:rPr>
      </w:pPr>
      <w:r w:rsidRPr="003929AD">
        <w:rPr>
          <w:rFonts w:ascii="Open Sans" w:eastAsia="Open Sans" w:hAnsi="Open Sans" w:cs="Open Sans"/>
          <w:szCs w:val="22"/>
        </w:rPr>
        <w:t>Why do you think it is important to give and receive feedback from peers as well as from tutors?</w:t>
      </w:r>
    </w:p>
    <w:tbl>
      <w:tblPr>
        <w:tblStyle w:val="TableGrid"/>
        <w:tblW w:w="0" w:type="auto"/>
        <w:tblInd w:w="0" w:type="dxa"/>
        <w:tblLook w:val="04A0" w:firstRow="1" w:lastRow="0" w:firstColumn="1" w:lastColumn="0" w:noHBand="0" w:noVBand="1"/>
      </w:tblPr>
      <w:tblGrid>
        <w:gridCol w:w="9016"/>
      </w:tblGrid>
      <w:tr w:rsidR="00610D77" w14:paraId="58B20D1E" w14:textId="77777777" w:rsidTr="00AB7242">
        <w:tc>
          <w:tcPr>
            <w:tcW w:w="9016" w:type="dxa"/>
          </w:tcPr>
          <w:p w14:paraId="1FD3FFDB" w14:textId="132E249B" w:rsidR="00610D77" w:rsidRPr="00AB0488" w:rsidRDefault="00071EA8" w:rsidP="00AB7242">
            <w:pPr>
              <w:jc w:val="both"/>
              <w:rPr>
                <w:rFonts w:ascii="Open Sans" w:eastAsia="Open Sans" w:hAnsi="Open Sans" w:cs="Open Sans"/>
                <w:b/>
                <w:bCs/>
                <w:szCs w:val="22"/>
              </w:rPr>
            </w:pPr>
            <w:bookmarkStart w:id="2" w:name="_Hlk168903357"/>
            <w:r>
              <w:rPr>
                <w:rFonts w:ascii="Open Sans" w:eastAsia="Open Sans" w:hAnsi="Open Sans" w:cs="Open Sans"/>
                <w:b/>
                <w:bCs/>
                <w:szCs w:val="22"/>
              </w:rPr>
              <w:t>Reflections</w:t>
            </w:r>
            <w:r w:rsidR="00610D77" w:rsidRPr="00AB0488">
              <w:rPr>
                <w:rFonts w:ascii="Open Sans" w:eastAsia="Open Sans" w:hAnsi="Open Sans" w:cs="Open Sans"/>
                <w:b/>
                <w:bCs/>
                <w:szCs w:val="22"/>
              </w:rPr>
              <w:t>:</w:t>
            </w:r>
          </w:p>
          <w:p w14:paraId="230B3440" w14:textId="77777777" w:rsidR="00610D77" w:rsidRDefault="00610D77" w:rsidP="00AB7242">
            <w:pPr>
              <w:jc w:val="both"/>
              <w:rPr>
                <w:rFonts w:ascii="Open Sans" w:eastAsia="Open Sans" w:hAnsi="Open Sans" w:cs="Open Sans"/>
                <w:b/>
                <w:bCs/>
              </w:rPr>
            </w:pPr>
          </w:p>
          <w:p w14:paraId="3C715E89" w14:textId="77777777" w:rsidR="00610D77" w:rsidRDefault="00610D77" w:rsidP="00AB7242">
            <w:pPr>
              <w:jc w:val="both"/>
              <w:rPr>
                <w:rFonts w:ascii="Open Sans" w:eastAsia="Open Sans" w:hAnsi="Open Sans" w:cs="Open Sans"/>
                <w:b/>
                <w:bCs/>
              </w:rPr>
            </w:pPr>
          </w:p>
          <w:p w14:paraId="7FE03DDC" w14:textId="77777777" w:rsidR="003929AD" w:rsidRDefault="003929AD" w:rsidP="00AB7242">
            <w:pPr>
              <w:jc w:val="both"/>
              <w:rPr>
                <w:rFonts w:ascii="Open Sans" w:eastAsia="Open Sans" w:hAnsi="Open Sans" w:cs="Open Sans"/>
                <w:b/>
                <w:bCs/>
              </w:rPr>
            </w:pPr>
          </w:p>
        </w:tc>
      </w:tr>
      <w:bookmarkEnd w:id="2"/>
    </w:tbl>
    <w:p w14:paraId="30200572" w14:textId="77777777" w:rsidR="00BC496F" w:rsidRDefault="00BC496F" w:rsidP="00BC496F">
      <w:pPr>
        <w:pStyle w:val="NoSpacing"/>
        <w:jc w:val="both"/>
        <w:rPr>
          <w:rFonts w:ascii="Open Sans" w:eastAsia="Open Sans" w:hAnsi="Open Sans" w:cs="Open Sans"/>
          <w:szCs w:val="22"/>
        </w:rPr>
      </w:pPr>
    </w:p>
    <w:p w14:paraId="3203F88C" w14:textId="77777777" w:rsidR="004A45A0" w:rsidRDefault="004A45A0" w:rsidP="004A45A0">
      <w:pPr>
        <w:pStyle w:val="Heading2"/>
        <w:keepNext w:val="0"/>
        <w:rPr>
          <w:sz w:val="24"/>
        </w:rPr>
      </w:pPr>
      <w:r>
        <w:rPr>
          <w:sz w:val="24"/>
        </w:rPr>
        <w:lastRenderedPageBreak/>
        <w:t>Task 1b</w:t>
      </w:r>
    </w:p>
    <w:p w14:paraId="0BA41D48" w14:textId="77777777" w:rsidR="004A45A0" w:rsidRDefault="004A45A0" w:rsidP="00BC496F">
      <w:pPr>
        <w:pStyle w:val="NoSpacing"/>
        <w:jc w:val="both"/>
        <w:rPr>
          <w:rFonts w:ascii="Open Sans" w:eastAsia="Open Sans" w:hAnsi="Open Sans" w:cs="Open Sans"/>
          <w:szCs w:val="22"/>
        </w:rPr>
      </w:pPr>
    </w:p>
    <w:p w14:paraId="6E9FBDA0" w14:textId="6E4FEF81" w:rsidR="00BC496F" w:rsidRDefault="009E7497" w:rsidP="00BC496F">
      <w:pPr>
        <w:pStyle w:val="NoSpacing"/>
        <w:jc w:val="both"/>
        <w:rPr>
          <w:rFonts w:ascii="Open Sans" w:eastAsia="Open Sans" w:hAnsi="Open Sans" w:cs="Open Sans"/>
          <w:szCs w:val="22"/>
        </w:rPr>
      </w:pPr>
      <w:r>
        <w:rPr>
          <w:rFonts w:ascii="Open Sans" w:eastAsia="Open Sans" w:hAnsi="Open Sans" w:cs="Open Sans"/>
          <w:szCs w:val="22"/>
        </w:rPr>
        <w:t>‘</w:t>
      </w:r>
      <w:r w:rsidRPr="00910704">
        <w:rPr>
          <w:rFonts w:ascii="Open Sans" w:eastAsia="Open Sans" w:hAnsi="Open Sans" w:cs="Open Sans"/>
          <w:b/>
          <w:bCs/>
          <w:szCs w:val="22"/>
        </w:rPr>
        <w:t>Being a reflective learner’</w:t>
      </w:r>
      <w:r>
        <w:rPr>
          <w:rFonts w:ascii="Open Sans" w:eastAsia="Open Sans" w:hAnsi="Open Sans" w:cs="Open Sans"/>
          <w:b/>
          <w:bCs/>
          <w:szCs w:val="22"/>
        </w:rPr>
        <w:t xml:space="preserve"> </w:t>
      </w:r>
      <w:r w:rsidRPr="009E7497">
        <w:rPr>
          <w:rFonts w:ascii="Open Sans" w:eastAsia="Open Sans" w:hAnsi="Open Sans" w:cs="Open Sans"/>
          <w:szCs w:val="22"/>
        </w:rPr>
        <w:t>also discusses practical ways to reflect</w:t>
      </w:r>
      <w:r w:rsidR="00BC496F">
        <w:rPr>
          <w:rFonts w:ascii="Open Sans" w:eastAsia="Open Sans" w:hAnsi="Open Sans" w:cs="Open Sans"/>
          <w:szCs w:val="22"/>
        </w:rPr>
        <w:t>,</w:t>
      </w:r>
      <w:r w:rsidRPr="009E7497">
        <w:rPr>
          <w:rFonts w:ascii="Open Sans" w:eastAsia="Open Sans" w:hAnsi="Open Sans" w:cs="Open Sans"/>
          <w:szCs w:val="22"/>
        </w:rPr>
        <w:t xml:space="preserve"> and the benefits of reflection</w:t>
      </w:r>
      <w:r w:rsidR="00BC496F">
        <w:rPr>
          <w:rFonts w:ascii="Open Sans" w:eastAsia="Open Sans" w:hAnsi="Open Sans" w:cs="Open Sans"/>
          <w:szCs w:val="22"/>
        </w:rPr>
        <w:t>. Read the questions below and make notes on your responses.</w:t>
      </w:r>
      <w:r w:rsidR="00BC496F" w:rsidRPr="00BC496F">
        <w:rPr>
          <w:rFonts w:ascii="Open Sans" w:eastAsia="Open Sans" w:hAnsi="Open Sans" w:cs="Open Sans"/>
          <w:szCs w:val="22"/>
        </w:rPr>
        <w:t xml:space="preserve"> </w:t>
      </w:r>
      <w:r w:rsidR="00BC496F">
        <w:rPr>
          <w:rFonts w:ascii="Open Sans" w:eastAsia="Open Sans" w:hAnsi="Open Sans" w:cs="Open Sans"/>
          <w:szCs w:val="22"/>
        </w:rPr>
        <w:t xml:space="preserve">Discuss your responses with a partner. </w:t>
      </w:r>
    </w:p>
    <w:p w14:paraId="4F94BE31" w14:textId="5B901D09" w:rsidR="00610D77" w:rsidRPr="004A45A0" w:rsidRDefault="00910704" w:rsidP="009E7497">
      <w:pPr>
        <w:pStyle w:val="Heading3"/>
        <w:rPr>
          <w:sz w:val="24"/>
          <w:szCs w:val="24"/>
        </w:rPr>
      </w:pPr>
      <w:r w:rsidRPr="004A45A0">
        <w:rPr>
          <w:sz w:val="24"/>
          <w:szCs w:val="24"/>
        </w:rPr>
        <w:t xml:space="preserve">General </w:t>
      </w:r>
      <w:r w:rsidR="005C5F10" w:rsidRPr="004A45A0">
        <w:rPr>
          <w:sz w:val="24"/>
          <w:szCs w:val="24"/>
        </w:rPr>
        <w:t>r</w:t>
      </w:r>
      <w:r w:rsidRPr="004A45A0">
        <w:rPr>
          <w:sz w:val="24"/>
          <w:szCs w:val="24"/>
        </w:rPr>
        <w:t>eflection questions</w:t>
      </w:r>
    </w:p>
    <w:p w14:paraId="18513B17" w14:textId="66090A62" w:rsidR="00610D77" w:rsidRPr="009E7497" w:rsidRDefault="009E7497" w:rsidP="00610D77">
      <w:pPr>
        <w:pStyle w:val="ListParagraph"/>
        <w:numPr>
          <w:ilvl w:val="0"/>
          <w:numId w:val="9"/>
        </w:numPr>
        <w:jc w:val="both"/>
        <w:rPr>
          <w:rFonts w:ascii="Open Sans" w:eastAsia="Open Sans" w:hAnsi="Open Sans" w:cs="Open Sans"/>
        </w:rPr>
      </w:pPr>
      <w:r w:rsidRPr="009E7497">
        <w:rPr>
          <w:rFonts w:ascii="Open Sans" w:eastAsia="Open Sans" w:hAnsi="Open Sans" w:cs="Open Sans"/>
        </w:rPr>
        <w:t>What is your previous experience of reflections e.g. writing in a journal</w:t>
      </w:r>
      <w:r>
        <w:rPr>
          <w:rFonts w:ascii="Open Sans" w:eastAsia="Open Sans" w:hAnsi="Open Sans" w:cs="Open Sans"/>
        </w:rPr>
        <w:t xml:space="preserve">? </w:t>
      </w:r>
      <w:r w:rsidRPr="009E7497">
        <w:rPr>
          <w:rFonts w:ascii="Open Sans" w:eastAsia="Open Sans" w:hAnsi="Open Sans" w:cs="Open Sans"/>
        </w:rPr>
        <w:t xml:space="preserve"> </w:t>
      </w:r>
    </w:p>
    <w:p w14:paraId="7F549A4C" w14:textId="76B358D6" w:rsidR="00610D77" w:rsidRPr="00BC496F" w:rsidRDefault="00BC496F" w:rsidP="00610D77">
      <w:pPr>
        <w:pStyle w:val="ListParagraph"/>
        <w:numPr>
          <w:ilvl w:val="0"/>
          <w:numId w:val="9"/>
        </w:numPr>
        <w:jc w:val="both"/>
        <w:rPr>
          <w:rFonts w:ascii="Open Sans" w:eastAsia="Open Sans" w:hAnsi="Open Sans" w:cs="Open Sans"/>
        </w:rPr>
      </w:pPr>
      <w:r w:rsidRPr="00BC496F">
        <w:rPr>
          <w:rFonts w:ascii="Open Sans" w:eastAsia="Open Sans" w:hAnsi="Open Sans" w:cs="Open Sans"/>
        </w:rPr>
        <w:t>What are the benefits of being a reflective learner?</w:t>
      </w:r>
    </w:p>
    <w:tbl>
      <w:tblPr>
        <w:tblStyle w:val="TableGrid"/>
        <w:tblW w:w="0" w:type="auto"/>
        <w:tblInd w:w="0" w:type="dxa"/>
        <w:tblLook w:val="04A0" w:firstRow="1" w:lastRow="0" w:firstColumn="1" w:lastColumn="0" w:noHBand="0" w:noVBand="1"/>
      </w:tblPr>
      <w:tblGrid>
        <w:gridCol w:w="9016"/>
      </w:tblGrid>
      <w:tr w:rsidR="00610D77" w14:paraId="6B8A374A" w14:textId="77777777" w:rsidTr="00AB7242">
        <w:tc>
          <w:tcPr>
            <w:tcW w:w="9016" w:type="dxa"/>
          </w:tcPr>
          <w:p w14:paraId="6BB0579C" w14:textId="77777777" w:rsidR="00610D77" w:rsidRPr="00AB0488" w:rsidRDefault="00610D77" w:rsidP="00AB7242">
            <w:pPr>
              <w:jc w:val="both"/>
              <w:rPr>
                <w:rFonts w:ascii="Open Sans" w:eastAsia="Open Sans" w:hAnsi="Open Sans" w:cs="Open Sans"/>
                <w:b/>
                <w:bCs/>
                <w:szCs w:val="22"/>
              </w:rPr>
            </w:pPr>
            <w:r w:rsidRPr="00AB0488">
              <w:rPr>
                <w:rFonts w:ascii="Open Sans" w:eastAsia="Open Sans" w:hAnsi="Open Sans" w:cs="Open Sans"/>
                <w:b/>
                <w:bCs/>
                <w:szCs w:val="22"/>
              </w:rPr>
              <w:t>Reflections:</w:t>
            </w:r>
          </w:p>
          <w:p w14:paraId="671DDB34" w14:textId="77777777" w:rsidR="00610D77" w:rsidRDefault="00610D77" w:rsidP="00AB7242">
            <w:pPr>
              <w:jc w:val="both"/>
              <w:rPr>
                <w:rFonts w:ascii="Open Sans" w:eastAsia="Open Sans" w:hAnsi="Open Sans" w:cs="Open Sans"/>
                <w:b/>
                <w:bCs/>
              </w:rPr>
            </w:pPr>
          </w:p>
          <w:p w14:paraId="1A46D8FB" w14:textId="77777777" w:rsidR="00610D77" w:rsidRDefault="00610D77" w:rsidP="00AB7242">
            <w:pPr>
              <w:jc w:val="both"/>
              <w:rPr>
                <w:rFonts w:ascii="Open Sans" w:eastAsia="Open Sans" w:hAnsi="Open Sans" w:cs="Open Sans"/>
                <w:b/>
                <w:bCs/>
              </w:rPr>
            </w:pPr>
          </w:p>
          <w:p w14:paraId="7F6F4A81" w14:textId="77777777" w:rsidR="00071EA8" w:rsidRPr="00D05230" w:rsidRDefault="00071EA8" w:rsidP="00AB7242">
            <w:pPr>
              <w:jc w:val="both"/>
              <w:rPr>
                <w:rFonts w:ascii="Open Sans" w:eastAsia="Open Sans" w:hAnsi="Open Sans" w:cs="Open Sans"/>
                <w:b/>
                <w:bCs/>
              </w:rPr>
            </w:pPr>
          </w:p>
        </w:tc>
      </w:tr>
    </w:tbl>
    <w:p w14:paraId="3077F89C" w14:textId="77777777" w:rsidR="00610D77" w:rsidRDefault="00610D77" w:rsidP="00610D77">
      <w:pPr>
        <w:jc w:val="both"/>
        <w:rPr>
          <w:rFonts w:ascii="Open Sans" w:eastAsia="Open Sans" w:hAnsi="Open Sans" w:cs="Open Sans"/>
        </w:rPr>
      </w:pPr>
    </w:p>
    <w:p w14:paraId="56A35F46" w14:textId="77777777" w:rsidR="00713234" w:rsidRDefault="00713234" w:rsidP="076AF0A1">
      <w:pPr>
        <w:pStyle w:val="NoSpacing"/>
        <w:jc w:val="both"/>
        <w:rPr>
          <w:rFonts w:ascii="Open Sans" w:eastAsia="Open Sans" w:hAnsi="Open Sans" w:cs="Open Sans"/>
          <w:szCs w:val="22"/>
        </w:rPr>
      </w:pPr>
    </w:p>
    <w:p w14:paraId="673CCE1D" w14:textId="14B1A7D2" w:rsidR="004A45A0" w:rsidRDefault="004A45A0" w:rsidP="004A45A0">
      <w:pPr>
        <w:pStyle w:val="Heading2"/>
        <w:keepNext w:val="0"/>
        <w:rPr>
          <w:sz w:val="24"/>
        </w:rPr>
      </w:pPr>
      <w:r w:rsidRPr="00B51191">
        <w:rPr>
          <w:sz w:val="24"/>
        </w:rPr>
        <w:t>Task 2</w:t>
      </w:r>
    </w:p>
    <w:p w14:paraId="68F11D99" w14:textId="52A0FD28" w:rsidR="004C1655" w:rsidRPr="004A45A0" w:rsidRDefault="00880E2C" w:rsidP="00B3360B">
      <w:pPr>
        <w:pStyle w:val="Task"/>
        <w:rPr>
          <w:sz w:val="24"/>
          <w:szCs w:val="24"/>
        </w:rPr>
      </w:pPr>
      <w:bookmarkStart w:id="3" w:name="_Hlk161845460"/>
      <w:r w:rsidRPr="004A45A0">
        <w:rPr>
          <w:sz w:val="24"/>
          <w:szCs w:val="24"/>
        </w:rPr>
        <w:t>Writing your reflection</w:t>
      </w:r>
      <w:r w:rsidR="001E6459" w:rsidRPr="004A45A0">
        <w:rPr>
          <w:sz w:val="24"/>
          <w:szCs w:val="24"/>
        </w:rPr>
        <w:t>s</w:t>
      </w:r>
    </w:p>
    <w:bookmarkEnd w:id="3"/>
    <w:p w14:paraId="526F86F7" w14:textId="6E175855" w:rsidR="00FC2A9B" w:rsidRPr="00FC2A9B" w:rsidRDefault="00FC2A9B" w:rsidP="00FC2A9B">
      <w:pPr>
        <w:rPr>
          <w:rFonts w:ascii="Open Sans" w:eastAsia="Open Sans" w:hAnsi="Open Sans" w:cs="Open Sans"/>
        </w:rPr>
      </w:pPr>
      <w:r w:rsidRPr="00FC2A9B">
        <w:rPr>
          <w:rFonts w:ascii="Open Sans" w:eastAsia="Open Sans" w:hAnsi="Open Sans" w:cs="Open Sans"/>
        </w:rPr>
        <w:t>You will submit your reflections in Cadmus</w:t>
      </w:r>
      <w:r w:rsidR="003A3CA8">
        <w:rPr>
          <w:rFonts w:ascii="Open Sans" w:eastAsia="Open Sans" w:hAnsi="Open Sans" w:cs="Open Sans"/>
        </w:rPr>
        <w:t>.</w:t>
      </w:r>
      <w:r w:rsidRPr="00FC2A9B">
        <w:rPr>
          <w:rFonts w:ascii="Open Sans" w:eastAsia="Open Sans" w:hAnsi="Open Sans" w:cs="Open Sans"/>
        </w:rPr>
        <w:t xml:space="preserve">  To access your ‘Reflections’ in Cadmus, you need to do the following:</w:t>
      </w:r>
    </w:p>
    <w:p w14:paraId="1B999D84" w14:textId="38AA6E73" w:rsidR="00FC2A9B" w:rsidRPr="00FC2A9B" w:rsidRDefault="00FC2A9B" w:rsidP="00FC2A9B">
      <w:pPr>
        <w:numPr>
          <w:ilvl w:val="0"/>
          <w:numId w:val="12"/>
        </w:numPr>
        <w:spacing w:before="0" w:after="200" w:line="276" w:lineRule="auto"/>
        <w:contextualSpacing/>
        <w:rPr>
          <w:rFonts w:ascii="Open Sans" w:eastAsia="Open Sans" w:hAnsi="Open Sans" w:cs="Open Sans"/>
          <w:color w:val="000000" w:themeColor="text1"/>
          <w:lang w:eastAsia="ja-JP"/>
        </w:rPr>
      </w:pPr>
      <w:r w:rsidRPr="00FC2A9B">
        <w:rPr>
          <w:rFonts w:ascii="Open Sans" w:eastAsia="Open Sans" w:hAnsi="Open Sans" w:cs="Open Sans"/>
          <w:color w:val="000000" w:themeColor="text1"/>
          <w:lang w:eastAsia="ja-JP"/>
        </w:rPr>
        <w:t xml:space="preserve">Go to Blackboard </w:t>
      </w:r>
      <w:r w:rsidRPr="00FC2A9B">
        <w:rPr>
          <w:rFonts w:ascii="Open Sans" w:eastAsia="Open Sans" w:hAnsi="Open Sans" w:cs="Open Sans"/>
          <w:color w:val="000000" w:themeColor="text1"/>
        </w:rPr>
        <w:t>and click ‘</w:t>
      </w:r>
      <w:r w:rsidR="003A3CA8">
        <w:rPr>
          <w:rFonts w:ascii="Open Sans" w:eastAsia="Open Sans" w:hAnsi="Open Sans" w:cs="Open Sans"/>
          <w:color w:val="000000" w:themeColor="text1"/>
        </w:rPr>
        <w:t>Home page’</w:t>
      </w:r>
    </w:p>
    <w:p w14:paraId="6F3C8BC5" w14:textId="6A4D7B1C" w:rsidR="00FC2A9B" w:rsidRPr="00FC2A9B" w:rsidRDefault="00FC2A9B" w:rsidP="00FC2A9B">
      <w:pPr>
        <w:numPr>
          <w:ilvl w:val="0"/>
          <w:numId w:val="12"/>
        </w:numPr>
        <w:spacing w:before="0" w:after="200" w:line="276" w:lineRule="auto"/>
        <w:contextualSpacing/>
        <w:rPr>
          <w:rFonts w:ascii="Open Sans" w:eastAsia="Open Sans" w:hAnsi="Open Sans" w:cs="Open Sans"/>
          <w:color w:val="000000" w:themeColor="text1"/>
        </w:rPr>
      </w:pPr>
      <w:r w:rsidRPr="00FC2A9B">
        <w:rPr>
          <w:rFonts w:ascii="Open Sans" w:eastAsia="Open Sans" w:hAnsi="Open Sans" w:cs="Open Sans"/>
          <w:color w:val="000000" w:themeColor="text1"/>
          <w:lang w:eastAsia="ja-JP"/>
        </w:rPr>
        <w:t xml:space="preserve">Click the </w:t>
      </w:r>
      <w:r w:rsidRPr="00FC2A9B">
        <w:rPr>
          <w:rFonts w:ascii="Open Sans" w:eastAsia="Open Sans" w:hAnsi="Open Sans" w:cs="Open Sans"/>
          <w:color w:val="000000" w:themeColor="text1"/>
        </w:rPr>
        <w:t xml:space="preserve">purple box ‘Assessments, Portfolio &amp; Reflections’  </w:t>
      </w:r>
    </w:p>
    <w:p w14:paraId="00CAF4F7" w14:textId="3978CBF2" w:rsidR="00FC2A9B" w:rsidRPr="00FC2A9B" w:rsidRDefault="00FC2A9B" w:rsidP="00FC2A9B">
      <w:pPr>
        <w:numPr>
          <w:ilvl w:val="0"/>
          <w:numId w:val="12"/>
        </w:numPr>
        <w:spacing w:before="0" w:after="200" w:line="276" w:lineRule="auto"/>
        <w:contextualSpacing/>
        <w:rPr>
          <w:rFonts w:ascii="Open Sans" w:eastAsia="Open Sans" w:hAnsi="Open Sans" w:cs="Open Sans"/>
          <w:color w:val="000000" w:themeColor="text1"/>
          <w:lang w:eastAsia="ja-JP"/>
        </w:rPr>
      </w:pPr>
      <w:r w:rsidRPr="00FC2A9B">
        <w:rPr>
          <w:rFonts w:ascii="Open Sans" w:eastAsia="Open Sans" w:hAnsi="Open Sans" w:cs="Open Sans"/>
          <w:color w:val="000000" w:themeColor="text1"/>
        </w:rPr>
        <w:t xml:space="preserve">Click the ‘Reflections’ box to access </w:t>
      </w:r>
      <w:r w:rsidRPr="00FC2A9B">
        <w:rPr>
          <w:rFonts w:ascii="Open Sans" w:eastAsia="Open Sans" w:hAnsi="Open Sans" w:cs="Open Sans"/>
          <w:color w:val="000000" w:themeColor="text1"/>
          <w:lang w:eastAsia="ja-JP"/>
        </w:rPr>
        <w:t xml:space="preserve">‘My Reflections’ (Cadmus) </w:t>
      </w:r>
    </w:p>
    <w:p w14:paraId="05244688" w14:textId="3C0539A2" w:rsidR="00FC2A9B" w:rsidRPr="00FC2A9B" w:rsidRDefault="00CF6BE8" w:rsidP="00FC2A9B">
      <w:pPr>
        <w:numPr>
          <w:ilvl w:val="0"/>
          <w:numId w:val="12"/>
        </w:numPr>
        <w:spacing w:before="0" w:after="200" w:line="276" w:lineRule="auto"/>
        <w:contextualSpacing/>
        <w:rPr>
          <w:rFonts w:ascii="Open Sans" w:eastAsia="Open Sans" w:hAnsi="Open Sans" w:cs="Open Sans"/>
          <w:color w:val="000000" w:themeColor="text1"/>
        </w:rPr>
      </w:pPr>
      <w:r>
        <w:rPr>
          <w:rFonts w:ascii="Open Sans" w:eastAsia="Open Sans" w:hAnsi="Open Sans" w:cs="Open Sans"/>
          <w:color w:val="000000" w:themeColor="text1"/>
        </w:rPr>
        <w:t>You will see the link ‘Go to Cadmus’</w:t>
      </w:r>
    </w:p>
    <w:p w14:paraId="0D989E8D" w14:textId="33A8621F" w:rsidR="00536015" w:rsidRPr="00792C5B" w:rsidRDefault="00536015" w:rsidP="00536015">
      <w:pPr>
        <w:pStyle w:val="Task"/>
        <w:rPr>
          <w:sz w:val="24"/>
          <w:szCs w:val="24"/>
        </w:rPr>
      </w:pPr>
      <w:r w:rsidRPr="00792C5B">
        <w:rPr>
          <w:sz w:val="24"/>
          <w:szCs w:val="24"/>
        </w:rPr>
        <w:t xml:space="preserve">Practice </w:t>
      </w:r>
    </w:p>
    <w:p w14:paraId="165FB64E" w14:textId="77777777" w:rsidR="003A3CA8" w:rsidRDefault="00536015" w:rsidP="003A3CA8">
      <w:pPr>
        <w:spacing w:before="0" w:after="200" w:line="276" w:lineRule="auto"/>
        <w:contextualSpacing/>
        <w:rPr>
          <w:rFonts w:ascii="Open Sans" w:eastAsia="Open Sans" w:hAnsi="Open Sans" w:cs="Open Sans"/>
          <w:color w:val="000000" w:themeColor="text1"/>
        </w:rPr>
      </w:pPr>
      <w:r>
        <w:rPr>
          <w:rFonts w:ascii="Open Sans" w:eastAsia="Open Sans" w:hAnsi="Open Sans" w:cs="Open Sans"/>
        </w:rPr>
        <w:t>To familiarise yourself with</w:t>
      </w:r>
      <w:r w:rsidR="006748A7">
        <w:rPr>
          <w:rFonts w:ascii="Open Sans" w:eastAsia="Open Sans" w:hAnsi="Open Sans" w:cs="Open Sans"/>
        </w:rPr>
        <w:t xml:space="preserve"> writing your reflections in Cadmus, you are going to practise that now. </w:t>
      </w:r>
      <w:r w:rsidR="00FC2A9B" w:rsidRPr="00333DBB">
        <w:rPr>
          <w:rFonts w:ascii="Open Sans" w:eastAsia="Open Sans" w:hAnsi="Open Sans" w:cs="Open Sans"/>
        </w:rPr>
        <w:t>To reflect on the questions you discussed earlier</w:t>
      </w:r>
      <w:r w:rsidR="00FC2A9B" w:rsidRPr="00FC2A9B">
        <w:rPr>
          <w:rFonts w:ascii="Open Sans" w:eastAsia="Open Sans" w:hAnsi="Open Sans" w:cs="Open Sans"/>
        </w:rPr>
        <w:t xml:space="preserve">, follow the instructions above to access the reflections area of Cadmus. </w:t>
      </w:r>
      <w:r w:rsidR="003A3CA8" w:rsidRPr="003A3CA8">
        <w:rPr>
          <w:rFonts w:ascii="Open Sans" w:eastAsia="Open Sans" w:hAnsi="Open Sans" w:cs="Open Sans"/>
          <w:color w:val="000000" w:themeColor="text1"/>
        </w:rPr>
        <w:t xml:space="preserve">When you have located the ‘Reflections (Cadmus)’ page, read the information provided on ‘Purpose’ and ‘How to write your reflective journal’ – these give you an overview of reflections. </w:t>
      </w:r>
    </w:p>
    <w:p w14:paraId="06C9901B" w14:textId="77777777" w:rsidR="003A3CA8" w:rsidRPr="003A3CA8" w:rsidRDefault="003A3CA8" w:rsidP="003A3CA8">
      <w:pPr>
        <w:spacing w:before="0" w:after="200" w:line="276" w:lineRule="auto"/>
        <w:contextualSpacing/>
        <w:rPr>
          <w:rFonts w:ascii="Open Sans" w:eastAsia="Open Sans" w:hAnsi="Open Sans" w:cs="Open Sans"/>
          <w:color w:val="000000" w:themeColor="text1"/>
        </w:rPr>
      </w:pPr>
    </w:p>
    <w:p w14:paraId="79A4C635" w14:textId="7DAA1A98" w:rsidR="003A3CA8" w:rsidRPr="003A3CA8" w:rsidRDefault="003A3CA8" w:rsidP="003A3CA8">
      <w:pPr>
        <w:spacing w:before="0" w:after="200" w:line="276" w:lineRule="auto"/>
        <w:contextualSpacing/>
        <w:rPr>
          <w:rFonts w:ascii="Open Sans" w:eastAsia="Open Sans" w:hAnsi="Open Sans" w:cs="Open Sans"/>
          <w:color w:val="000000" w:themeColor="text1"/>
          <w:lang w:eastAsia="ja-JP"/>
        </w:rPr>
      </w:pPr>
      <w:r w:rsidRPr="003A3CA8">
        <w:rPr>
          <w:rFonts w:ascii="Open Sans" w:eastAsia="Open Sans" w:hAnsi="Open Sans" w:cs="Open Sans"/>
          <w:color w:val="000000" w:themeColor="text1"/>
        </w:rPr>
        <w:t>To complete the practice task, scroll down to ‘Resources’ and follow the instructions underneath the ‘</w:t>
      </w:r>
      <w:r w:rsidRPr="003A3CA8">
        <w:rPr>
          <w:rFonts w:ascii="Open Sans" w:eastAsia="Open Sans" w:hAnsi="Open Sans" w:cs="Open Sans"/>
          <w:b/>
          <w:bCs/>
          <w:color w:val="000000" w:themeColor="text1"/>
        </w:rPr>
        <w:t>Week 1 Practice Reflection’</w:t>
      </w:r>
      <w:r w:rsidRPr="003A3CA8">
        <w:rPr>
          <w:rFonts w:ascii="Open Sans" w:eastAsia="Open Sans" w:hAnsi="Open Sans" w:cs="Open Sans"/>
          <w:color w:val="000000" w:themeColor="text1"/>
        </w:rPr>
        <w:t xml:space="preserve"> template. </w:t>
      </w:r>
    </w:p>
    <w:p w14:paraId="70E1851B" w14:textId="77777777" w:rsidR="003A3CA8" w:rsidRPr="003A3CA8" w:rsidRDefault="003A3CA8" w:rsidP="003A3CA8">
      <w:pPr>
        <w:spacing w:before="0" w:after="200" w:line="276" w:lineRule="auto"/>
        <w:contextualSpacing/>
        <w:rPr>
          <w:rFonts w:ascii="Open Sans" w:eastAsia="Open Sans" w:hAnsi="Open Sans" w:cs="Open Sans"/>
          <w:color w:val="000000" w:themeColor="text1"/>
        </w:rPr>
      </w:pPr>
    </w:p>
    <w:p w14:paraId="1C043C5C" w14:textId="021B43DD" w:rsidR="006F6801" w:rsidRPr="00792C5B" w:rsidRDefault="002E2F8B" w:rsidP="002E2F8B">
      <w:pPr>
        <w:pStyle w:val="Task"/>
        <w:rPr>
          <w:sz w:val="24"/>
          <w:szCs w:val="24"/>
        </w:rPr>
      </w:pPr>
      <w:r w:rsidRPr="00792C5B">
        <w:rPr>
          <w:sz w:val="24"/>
          <w:szCs w:val="24"/>
        </w:rPr>
        <w:t xml:space="preserve">My </w:t>
      </w:r>
      <w:r w:rsidR="006F6801" w:rsidRPr="00792C5B">
        <w:rPr>
          <w:sz w:val="24"/>
          <w:szCs w:val="24"/>
        </w:rPr>
        <w:t>Reflection</w:t>
      </w:r>
      <w:r w:rsidRPr="00792C5B">
        <w:rPr>
          <w:sz w:val="24"/>
          <w:szCs w:val="24"/>
        </w:rPr>
        <w:t>s</w:t>
      </w:r>
      <w:bookmarkStart w:id="4" w:name="_Hlk38890855"/>
      <w:bookmarkStart w:id="5" w:name="_Toc14766317"/>
    </w:p>
    <w:bookmarkEnd w:id="4"/>
    <w:bookmarkEnd w:id="5"/>
    <w:p w14:paraId="66E6647E" w14:textId="4749417A" w:rsidR="006F6801" w:rsidRPr="00F830BA" w:rsidRDefault="00CF6BE8" w:rsidP="00F830BA">
      <w:pPr>
        <w:rPr>
          <w:rFonts w:ascii="Open Sans" w:hAnsi="Open Sans"/>
          <w:color w:val="660099"/>
          <w:sz w:val="24"/>
          <w:szCs w:val="24"/>
        </w:rPr>
      </w:pPr>
      <w:r w:rsidRPr="00CF6BE8">
        <w:rPr>
          <w:rFonts w:ascii="Open Sans" w:hAnsi="Open Sans"/>
        </w:rPr>
        <w:t>Towards the end of most weeks on the pre-sessional course, you will have an individual or group tutorial, before which you will need to complete your reflection in Cadmus. You will then refer to the reflection during your tutorial.</w:t>
      </w:r>
    </w:p>
    <w:sectPr w:rsidR="006F6801" w:rsidRPr="00F83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rtel">
    <w:altName w:val="Times New Roman"/>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Tahoma"/>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14B96"/>
    <w:multiLevelType w:val="hybridMultilevel"/>
    <w:tmpl w:val="F0DE1640"/>
    <w:lvl w:ilvl="0" w:tplc="F470EEFC">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00755"/>
    <w:multiLevelType w:val="hybridMultilevel"/>
    <w:tmpl w:val="CB5C22B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6782CAA"/>
    <w:multiLevelType w:val="hybridMultilevel"/>
    <w:tmpl w:val="C40C9390"/>
    <w:lvl w:ilvl="0" w:tplc="7A884BD8">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EC0E29"/>
    <w:multiLevelType w:val="hybridMultilevel"/>
    <w:tmpl w:val="642679F4"/>
    <w:lvl w:ilvl="0" w:tplc="F6F80ECC">
      <w:start w:val="1"/>
      <w:numFmt w:val="decimal"/>
      <w:pStyle w:val="PSRisebulletpoints"/>
      <w:lvlText w:val="%1."/>
      <w:lvlJc w:val="left"/>
      <w:pPr>
        <w:ind w:left="720" w:hanging="360"/>
      </w:pPr>
      <w:rPr>
        <w:rFonts w:ascii="Martel" w:eastAsiaTheme="minorHAnsi" w:hAnsi="Martel" w:cs="Martel"/>
        <w:color w:val="7030A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CB4B50"/>
    <w:multiLevelType w:val="hybridMultilevel"/>
    <w:tmpl w:val="0D026466"/>
    <w:lvl w:ilvl="0" w:tplc="14E294DA">
      <w:start w:val="1"/>
      <w:numFmt w:val="bullet"/>
      <w:pStyle w:val="ListParagraph"/>
      <w:lvlText w:val=""/>
      <w:lvlJc w:val="left"/>
      <w:pPr>
        <w:ind w:left="761" w:hanging="360"/>
      </w:pPr>
      <w:rPr>
        <w:rFonts w:ascii="Symbol" w:hAnsi="Symbol" w:hint="default"/>
      </w:rPr>
    </w:lvl>
    <w:lvl w:ilvl="1" w:tplc="08090003">
      <w:start w:val="1"/>
      <w:numFmt w:val="bullet"/>
      <w:lvlText w:val="o"/>
      <w:lvlJc w:val="left"/>
      <w:pPr>
        <w:ind w:left="1481" w:hanging="360"/>
      </w:pPr>
      <w:rPr>
        <w:rFonts w:ascii="Courier New" w:hAnsi="Courier New" w:cs="Courier New" w:hint="default"/>
      </w:rPr>
    </w:lvl>
    <w:lvl w:ilvl="2" w:tplc="08090005">
      <w:start w:val="1"/>
      <w:numFmt w:val="bullet"/>
      <w:lvlText w:val=""/>
      <w:lvlJc w:val="left"/>
      <w:pPr>
        <w:ind w:left="2201" w:hanging="360"/>
      </w:pPr>
      <w:rPr>
        <w:rFonts w:ascii="Wingdings" w:hAnsi="Wingdings" w:hint="default"/>
      </w:rPr>
    </w:lvl>
    <w:lvl w:ilvl="3" w:tplc="08090001">
      <w:start w:val="1"/>
      <w:numFmt w:val="bullet"/>
      <w:lvlText w:val=""/>
      <w:lvlJc w:val="left"/>
      <w:pPr>
        <w:ind w:left="2921" w:hanging="360"/>
      </w:pPr>
      <w:rPr>
        <w:rFonts w:ascii="Symbol" w:hAnsi="Symbol" w:hint="default"/>
      </w:rPr>
    </w:lvl>
    <w:lvl w:ilvl="4" w:tplc="08090003">
      <w:start w:val="1"/>
      <w:numFmt w:val="bullet"/>
      <w:lvlText w:val="o"/>
      <w:lvlJc w:val="left"/>
      <w:pPr>
        <w:ind w:left="3641" w:hanging="360"/>
      </w:pPr>
      <w:rPr>
        <w:rFonts w:ascii="Courier New" w:hAnsi="Courier New" w:cs="Courier New" w:hint="default"/>
      </w:rPr>
    </w:lvl>
    <w:lvl w:ilvl="5" w:tplc="08090005">
      <w:start w:val="1"/>
      <w:numFmt w:val="bullet"/>
      <w:lvlText w:val=""/>
      <w:lvlJc w:val="left"/>
      <w:pPr>
        <w:ind w:left="4361" w:hanging="360"/>
      </w:pPr>
      <w:rPr>
        <w:rFonts w:ascii="Wingdings" w:hAnsi="Wingdings" w:hint="default"/>
      </w:rPr>
    </w:lvl>
    <w:lvl w:ilvl="6" w:tplc="08090001">
      <w:start w:val="1"/>
      <w:numFmt w:val="bullet"/>
      <w:lvlText w:val=""/>
      <w:lvlJc w:val="left"/>
      <w:pPr>
        <w:ind w:left="5081" w:hanging="360"/>
      </w:pPr>
      <w:rPr>
        <w:rFonts w:ascii="Symbol" w:hAnsi="Symbol" w:hint="default"/>
      </w:rPr>
    </w:lvl>
    <w:lvl w:ilvl="7" w:tplc="08090003">
      <w:start w:val="1"/>
      <w:numFmt w:val="bullet"/>
      <w:lvlText w:val="o"/>
      <w:lvlJc w:val="left"/>
      <w:pPr>
        <w:ind w:left="5801" w:hanging="360"/>
      </w:pPr>
      <w:rPr>
        <w:rFonts w:ascii="Courier New" w:hAnsi="Courier New" w:cs="Courier New" w:hint="default"/>
      </w:rPr>
    </w:lvl>
    <w:lvl w:ilvl="8" w:tplc="08090005">
      <w:start w:val="1"/>
      <w:numFmt w:val="bullet"/>
      <w:lvlText w:val=""/>
      <w:lvlJc w:val="left"/>
      <w:pPr>
        <w:ind w:left="6521" w:hanging="360"/>
      </w:pPr>
      <w:rPr>
        <w:rFonts w:ascii="Wingdings" w:hAnsi="Wingdings" w:hint="default"/>
      </w:rPr>
    </w:lvl>
  </w:abstractNum>
  <w:abstractNum w:abstractNumId="5" w15:restartNumberingAfterBreak="0">
    <w:nsid w:val="3FB13C48"/>
    <w:multiLevelType w:val="hybridMultilevel"/>
    <w:tmpl w:val="D220AF5E"/>
    <w:lvl w:ilvl="0" w:tplc="2B269EC6">
      <w:start w:val="1"/>
      <w:numFmt w:val="decimal"/>
      <w:lvlText w:val="%1."/>
      <w:lvlJc w:val="left"/>
      <w:pPr>
        <w:ind w:left="720" w:hanging="360"/>
      </w:pPr>
    </w:lvl>
    <w:lvl w:ilvl="1" w:tplc="B3ECD5E8">
      <w:start w:val="1"/>
      <w:numFmt w:val="lowerLetter"/>
      <w:lvlText w:val="%2."/>
      <w:lvlJc w:val="left"/>
      <w:pPr>
        <w:ind w:left="1440" w:hanging="360"/>
      </w:pPr>
    </w:lvl>
    <w:lvl w:ilvl="2" w:tplc="C7D4A014">
      <w:start w:val="1"/>
      <w:numFmt w:val="lowerRoman"/>
      <w:lvlText w:val="%3."/>
      <w:lvlJc w:val="right"/>
      <w:pPr>
        <w:ind w:left="2160" w:hanging="180"/>
      </w:pPr>
    </w:lvl>
    <w:lvl w:ilvl="3" w:tplc="9C2E21A0">
      <w:start w:val="1"/>
      <w:numFmt w:val="decimal"/>
      <w:lvlText w:val="%4."/>
      <w:lvlJc w:val="left"/>
      <w:pPr>
        <w:ind w:left="2880" w:hanging="360"/>
      </w:pPr>
    </w:lvl>
    <w:lvl w:ilvl="4" w:tplc="688E96E6">
      <w:start w:val="1"/>
      <w:numFmt w:val="lowerLetter"/>
      <w:lvlText w:val="%5."/>
      <w:lvlJc w:val="left"/>
      <w:pPr>
        <w:ind w:left="3600" w:hanging="360"/>
      </w:pPr>
    </w:lvl>
    <w:lvl w:ilvl="5" w:tplc="74BA7308">
      <w:start w:val="1"/>
      <w:numFmt w:val="lowerRoman"/>
      <w:lvlText w:val="%6."/>
      <w:lvlJc w:val="right"/>
      <w:pPr>
        <w:ind w:left="4320" w:hanging="180"/>
      </w:pPr>
    </w:lvl>
    <w:lvl w:ilvl="6" w:tplc="8D14E252">
      <w:start w:val="1"/>
      <w:numFmt w:val="decimal"/>
      <w:lvlText w:val="%7."/>
      <w:lvlJc w:val="left"/>
      <w:pPr>
        <w:ind w:left="5040" w:hanging="360"/>
      </w:pPr>
    </w:lvl>
    <w:lvl w:ilvl="7" w:tplc="EE0E3808">
      <w:start w:val="1"/>
      <w:numFmt w:val="lowerLetter"/>
      <w:lvlText w:val="%8."/>
      <w:lvlJc w:val="left"/>
      <w:pPr>
        <w:ind w:left="5760" w:hanging="360"/>
      </w:pPr>
    </w:lvl>
    <w:lvl w:ilvl="8" w:tplc="E7EE2070">
      <w:start w:val="1"/>
      <w:numFmt w:val="lowerRoman"/>
      <w:lvlText w:val="%9."/>
      <w:lvlJc w:val="right"/>
      <w:pPr>
        <w:ind w:left="6480" w:hanging="180"/>
      </w:pPr>
    </w:lvl>
  </w:abstractNum>
  <w:abstractNum w:abstractNumId="6" w15:restartNumberingAfterBreak="0">
    <w:nsid w:val="3FB82D4B"/>
    <w:multiLevelType w:val="hybridMultilevel"/>
    <w:tmpl w:val="D8F4BB8A"/>
    <w:lvl w:ilvl="0" w:tplc="14B0F43C">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844780"/>
    <w:multiLevelType w:val="hybridMultilevel"/>
    <w:tmpl w:val="991C7652"/>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49864F2F"/>
    <w:multiLevelType w:val="hybridMultilevel"/>
    <w:tmpl w:val="4B86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4E447D"/>
    <w:multiLevelType w:val="hybridMultilevel"/>
    <w:tmpl w:val="EBE2DA32"/>
    <w:lvl w:ilvl="0" w:tplc="464A13BA">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2F6FF9"/>
    <w:multiLevelType w:val="hybridMultilevel"/>
    <w:tmpl w:val="4B86A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7637C2"/>
    <w:multiLevelType w:val="hybridMultilevel"/>
    <w:tmpl w:val="9F1212A6"/>
    <w:lvl w:ilvl="0" w:tplc="CB78655E">
      <w:start w:val="1"/>
      <w:numFmt w:val="decimal"/>
      <w:lvlText w:val="%1."/>
      <w:lvlJc w:val="left"/>
      <w:pPr>
        <w:ind w:left="720" w:hanging="360"/>
      </w:pPr>
      <w:rPr>
        <w:rFonts w:hint="default"/>
        <w:color w:val="6600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2111853">
    <w:abstractNumId w:val="5"/>
  </w:num>
  <w:num w:numId="2" w16cid:durableId="1901363090">
    <w:abstractNumId w:val="3"/>
  </w:num>
  <w:num w:numId="3" w16cid:durableId="1865166971">
    <w:abstractNumId w:val="4"/>
  </w:num>
  <w:num w:numId="4" w16cid:durableId="1543708191">
    <w:abstractNumId w:val="8"/>
  </w:num>
  <w:num w:numId="5" w16cid:durableId="1356691874">
    <w:abstractNumId w:val="10"/>
  </w:num>
  <w:num w:numId="6" w16cid:durableId="443889810">
    <w:abstractNumId w:val="1"/>
  </w:num>
  <w:num w:numId="7" w16cid:durableId="1726221835">
    <w:abstractNumId w:val="6"/>
  </w:num>
  <w:num w:numId="8" w16cid:durableId="414666711">
    <w:abstractNumId w:val="0"/>
  </w:num>
  <w:num w:numId="9" w16cid:durableId="721515594">
    <w:abstractNumId w:val="2"/>
  </w:num>
  <w:num w:numId="10" w16cid:durableId="368729022">
    <w:abstractNumId w:val="9"/>
  </w:num>
  <w:num w:numId="11" w16cid:durableId="1831169484">
    <w:abstractNumId w:val="11"/>
  </w:num>
  <w:num w:numId="12" w16cid:durableId="106456684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A12"/>
    <w:rsid w:val="0003163B"/>
    <w:rsid w:val="00071EA8"/>
    <w:rsid w:val="00081523"/>
    <w:rsid w:val="000B153A"/>
    <w:rsid w:val="000C62E9"/>
    <w:rsid w:val="000D5F65"/>
    <w:rsid w:val="0011739C"/>
    <w:rsid w:val="00133FA7"/>
    <w:rsid w:val="0014709D"/>
    <w:rsid w:val="00153EB6"/>
    <w:rsid w:val="00197828"/>
    <w:rsid w:val="00197E10"/>
    <w:rsid w:val="001A5B11"/>
    <w:rsid w:val="001A7AA7"/>
    <w:rsid w:val="001B5B9C"/>
    <w:rsid w:val="001C35A9"/>
    <w:rsid w:val="001D1324"/>
    <w:rsid w:val="001D44A9"/>
    <w:rsid w:val="001D4E95"/>
    <w:rsid w:val="001E043F"/>
    <w:rsid w:val="001E2ED1"/>
    <w:rsid w:val="001E6459"/>
    <w:rsid w:val="0021224B"/>
    <w:rsid w:val="002139A7"/>
    <w:rsid w:val="0022284F"/>
    <w:rsid w:val="00223E9A"/>
    <w:rsid w:val="00242969"/>
    <w:rsid w:val="002559EE"/>
    <w:rsid w:val="00256E0D"/>
    <w:rsid w:val="00271FA0"/>
    <w:rsid w:val="002761DE"/>
    <w:rsid w:val="00297111"/>
    <w:rsid w:val="002A6C3C"/>
    <w:rsid w:val="002C10CB"/>
    <w:rsid w:val="002D44CC"/>
    <w:rsid w:val="002E2440"/>
    <w:rsid w:val="002E2F8B"/>
    <w:rsid w:val="002F7156"/>
    <w:rsid w:val="003142E9"/>
    <w:rsid w:val="00321EBA"/>
    <w:rsid w:val="0032237C"/>
    <w:rsid w:val="00333B57"/>
    <w:rsid w:val="00337CE6"/>
    <w:rsid w:val="003663C4"/>
    <w:rsid w:val="00371084"/>
    <w:rsid w:val="003929AD"/>
    <w:rsid w:val="00394C00"/>
    <w:rsid w:val="003A3CA8"/>
    <w:rsid w:val="003C3E79"/>
    <w:rsid w:val="003D1974"/>
    <w:rsid w:val="003D1DB1"/>
    <w:rsid w:val="003E17B2"/>
    <w:rsid w:val="003E5E29"/>
    <w:rsid w:val="00406694"/>
    <w:rsid w:val="00417B5B"/>
    <w:rsid w:val="00425A77"/>
    <w:rsid w:val="00426A12"/>
    <w:rsid w:val="004321F6"/>
    <w:rsid w:val="00450A7F"/>
    <w:rsid w:val="00484ED2"/>
    <w:rsid w:val="0049396F"/>
    <w:rsid w:val="004A45A0"/>
    <w:rsid w:val="004C1655"/>
    <w:rsid w:val="004D0103"/>
    <w:rsid w:val="004D6B6B"/>
    <w:rsid w:val="004F5F95"/>
    <w:rsid w:val="0050449D"/>
    <w:rsid w:val="00513072"/>
    <w:rsid w:val="00521050"/>
    <w:rsid w:val="00524964"/>
    <w:rsid w:val="00524A0A"/>
    <w:rsid w:val="00536015"/>
    <w:rsid w:val="0054491F"/>
    <w:rsid w:val="005744EC"/>
    <w:rsid w:val="00574D79"/>
    <w:rsid w:val="005C30CF"/>
    <w:rsid w:val="005C5F10"/>
    <w:rsid w:val="005D0D8D"/>
    <w:rsid w:val="005D62DB"/>
    <w:rsid w:val="005D7CA4"/>
    <w:rsid w:val="00600783"/>
    <w:rsid w:val="00610D77"/>
    <w:rsid w:val="00624882"/>
    <w:rsid w:val="00630A26"/>
    <w:rsid w:val="006419B2"/>
    <w:rsid w:val="00647A84"/>
    <w:rsid w:val="0065053C"/>
    <w:rsid w:val="006572B1"/>
    <w:rsid w:val="006748A7"/>
    <w:rsid w:val="0068602C"/>
    <w:rsid w:val="006A15F4"/>
    <w:rsid w:val="006C1DAC"/>
    <w:rsid w:val="006C5AB2"/>
    <w:rsid w:val="006C6E68"/>
    <w:rsid w:val="006D769C"/>
    <w:rsid w:val="006F3442"/>
    <w:rsid w:val="006F6801"/>
    <w:rsid w:val="00704FB0"/>
    <w:rsid w:val="00713234"/>
    <w:rsid w:val="00716CCB"/>
    <w:rsid w:val="0072201C"/>
    <w:rsid w:val="0073575B"/>
    <w:rsid w:val="00740400"/>
    <w:rsid w:val="007536C4"/>
    <w:rsid w:val="00756F99"/>
    <w:rsid w:val="0076376E"/>
    <w:rsid w:val="0077410A"/>
    <w:rsid w:val="0079204C"/>
    <w:rsid w:val="00792C5B"/>
    <w:rsid w:val="00795E26"/>
    <w:rsid w:val="00796170"/>
    <w:rsid w:val="007974F3"/>
    <w:rsid w:val="007B018F"/>
    <w:rsid w:val="007B3350"/>
    <w:rsid w:val="007C4C53"/>
    <w:rsid w:val="007D5C94"/>
    <w:rsid w:val="007D631C"/>
    <w:rsid w:val="007D68C5"/>
    <w:rsid w:val="007E0048"/>
    <w:rsid w:val="007E380E"/>
    <w:rsid w:val="007F52C9"/>
    <w:rsid w:val="0081025C"/>
    <w:rsid w:val="0084327F"/>
    <w:rsid w:val="00846F1F"/>
    <w:rsid w:val="00877468"/>
    <w:rsid w:val="00880E2C"/>
    <w:rsid w:val="0088118B"/>
    <w:rsid w:val="008822E6"/>
    <w:rsid w:val="00897523"/>
    <w:rsid w:val="008E5423"/>
    <w:rsid w:val="0090484E"/>
    <w:rsid w:val="00910704"/>
    <w:rsid w:val="00917B40"/>
    <w:rsid w:val="00994D28"/>
    <w:rsid w:val="00994FDF"/>
    <w:rsid w:val="009D0BA6"/>
    <w:rsid w:val="009D739E"/>
    <w:rsid w:val="009E1D5D"/>
    <w:rsid w:val="009E2CD3"/>
    <w:rsid w:val="009E7497"/>
    <w:rsid w:val="009F17A8"/>
    <w:rsid w:val="009F2023"/>
    <w:rsid w:val="009F569F"/>
    <w:rsid w:val="00A03B6F"/>
    <w:rsid w:val="00A13E4E"/>
    <w:rsid w:val="00A17BE1"/>
    <w:rsid w:val="00A46A7C"/>
    <w:rsid w:val="00A61129"/>
    <w:rsid w:val="00A660E1"/>
    <w:rsid w:val="00A7324B"/>
    <w:rsid w:val="00A85151"/>
    <w:rsid w:val="00AA1690"/>
    <w:rsid w:val="00AA3EFC"/>
    <w:rsid w:val="00AB0488"/>
    <w:rsid w:val="00B02CD3"/>
    <w:rsid w:val="00B3360B"/>
    <w:rsid w:val="00B42CDA"/>
    <w:rsid w:val="00B55138"/>
    <w:rsid w:val="00B562AC"/>
    <w:rsid w:val="00B65658"/>
    <w:rsid w:val="00B76206"/>
    <w:rsid w:val="00B86329"/>
    <w:rsid w:val="00B93497"/>
    <w:rsid w:val="00B94158"/>
    <w:rsid w:val="00BA6E10"/>
    <w:rsid w:val="00BA6F8E"/>
    <w:rsid w:val="00BC15E1"/>
    <w:rsid w:val="00BC496F"/>
    <w:rsid w:val="00BE5DDF"/>
    <w:rsid w:val="00BF1A7F"/>
    <w:rsid w:val="00C162B1"/>
    <w:rsid w:val="00C55DB1"/>
    <w:rsid w:val="00C70852"/>
    <w:rsid w:val="00C9456A"/>
    <w:rsid w:val="00CA0F0F"/>
    <w:rsid w:val="00CB025B"/>
    <w:rsid w:val="00CB060D"/>
    <w:rsid w:val="00CB297D"/>
    <w:rsid w:val="00CB70B9"/>
    <w:rsid w:val="00CC041A"/>
    <w:rsid w:val="00CC4789"/>
    <w:rsid w:val="00CD24AE"/>
    <w:rsid w:val="00CD3519"/>
    <w:rsid w:val="00CF1368"/>
    <w:rsid w:val="00CF6BE8"/>
    <w:rsid w:val="00D0194C"/>
    <w:rsid w:val="00D01B6D"/>
    <w:rsid w:val="00D07824"/>
    <w:rsid w:val="00D5009C"/>
    <w:rsid w:val="00D5136C"/>
    <w:rsid w:val="00D5599A"/>
    <w:rsid w:val="00D76510"/>
    <w:rsid w:val="00D83AAA"/>
    <w:rsid w:val="00D85536"/>
    <w:rsid w:val="00D93002"/>
    <w:rsid w:val="00DA694C"/>
    <w:rsid w:val="00DF7B2D"/>
    <w:rsid w:val="00E01C42"/>
    <w:rsid w:val="00E1520D"/>
    <w:rsid w:val="00E97C16"/>
    <w:rsid w:val="00ED3A27"/>
    <w:rsid w:val="00EE12BF"/>
    <w:rsid w:val="00F2006A"/>
    <w:rsid w:val="00F25AB9"/>
    <w:rsid w:val="00F36927"/>
    <w:rsid w:val="00F5591B"/>
    <w:rsid w:val="00F637EF"/>
    <w:rsid w:val="00F64B68"/>
    <w:rsid w:val="00F65574"/>
    <w:rsid w:val="00F80832"/>
    <w:rsid w:val="00F812D8"/>
    <w:rsid w:val="00F830BA"/>
    <w:rsid w:val="00FC2A9B"/>
    <w:rsid w:val="00FC4716"/>
    <w:rsid w:val="00FC668F"/>
    <w:rsid w:val="00FE6E61"/>
    <w:rsid w:val="02CEBF9E"/>
    <w:rsid w:val="035D1724"/>
    <w:rsid w:val="076AF0A1"/>
    <w:rsid w:val="1417AFA8"/>
    <w:rsid w:val="267477B5"/>
    <w:rsid w:val="26877B5D"/>
    <w:rsid w:val="2ADA1B0B"/>
    <w:rsid w:val="3307DDAB"/>
    <w:rsid w:val="363F7E6D"/>
    <w:rsid w:val="3BE33BCE"/>
    <w:rsid w:val="4A638B1E"/>
    <w:rsid w:val="5A0493FD"/>
    <w:rsid w:val="5DDDBAF9"/>
    <w:rsid w:val="7831838E"/>
    <w:rsid w:val="7854AB5E"/>
    <w:rsid w:val="7F971ED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149DF"/>
  <w15:chartTrackingRefBased/>
  <w15:docId w15:val="{E59BA4DA-D8CA-4D91-B1EE-950FEDEA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24B"/>
    <w:pPr>
      <w:spacing w:before="120" w:after="120"/>
    </w:pPr>
    <w:rPr>
      <w:rFonts w:ascii="Martel" w:hAnsi="Martel" w:cs="Martel"/>
      <w:sz w:val="20"/>
      <w:szCs w:val="20"/>
    </w:rPr>
  </w:style>
  <w:style w:type="paragraph" w:styleId="Heading1">
    <w:name w:val="heading 1"/>
    <w:basedOn w:val="Normal"/>
    <w:next w:val="Normal"/>
    <w:link w:val="Heading1Char"/>
    <w:uiPriority w:val="9"/>
    <w:qFormat/>
    <w:rsid w:val="003C3E79"/>
    <w:pPr>
      <w:keepNext/>
      <w:keepLines/>
      <w:spacing w:before="240" w:after="0"/>
      <w:outlineLvl w:val="0"/>
    </w:pPr>
    <w:rPr>
      <w:rFonts w:ascii="Open Sans" w:eastAsiaTheme="majorEastAsia" w:hAnsi="Open Sans" w:cs="Open Sans"/>
      <w:color w:val="660099"/>
      <w:sz w:val="32"/>
      <w:szCs w:val="32"/>
    </w:rPr>
  </w:style>
  <w:style w:type="paragraph" w:styleId="Heading2">
    <w:name w:val="heading 2"/>
    <w:basedOn w:val="Normal"/>
    <w:next w:val="Normal"/>
    <w:link w:val="Heading2Char"/>
    <w:uiPriority w:val="9"/>
    <w:unhideWhenUsed/>
    <w:qFormat/>
    <w:rsid w:val="00D07824"/>
    <w:pPr>
      <w:keepNext/>
      <w:keepLines/>
      <w:outlineLvl w:val="1"/>
    </w:pPr>
    <w:rPr>
      <w:rFonts w:ascii="Open Sans" w:eastAsiaTheme="majorEastAsia" w:hAnsi="Open Sans" w:cs="Open Sans"/>
      <w:color w:val="660099"/>
      <w:sz w:val="28"/>
      <w:szCs w:val="28"/>
    </w:rPr>
  </w:style>
  <w:style w:type="paragraph" w:styleId="Heading3">
    <w:name w:val="heading 3"/>
    <w:basedOn w:val="Normal"/>
    <w:next w:val="Normal"/>
    <w:link w:val="Heading3Char"/>
    <w:uiPriority w:val="9"/>
    <w:unhideWhenUsed/>
    <w:qFormat/>
    <w:rsid w:val="00D07824"/>
    <w:pPr>
      <w:keepNext/>
      <w:keepLines/>
      <w:outlineLvl w:val="2"/>
    </w:pPr>
    <w:rPr>
      <w:rFonts w:ascii="Open Sans" w:eastAsiaTheme="majorEastAsia" w:hAnsi="Open Sans" w:cs="Open Sans"/>
      <w:color w:val="660099"/>
      <w:sz w:val="26"/>
      <w:szCs w:val="26"/>
    </w:rPr>
  </w:style>
  <w:style w:type="paragraph" w:styleId="Heading4">
    <w:name w:val="heading 4"/>
    <w:basedOn w:val="Normal"/>
    <w:next w:val="Normal"/>
    <w:link w:val="Heading4Char"/>
    <w:uiPriority w:val="9"/>
    <w:unhideWhenUsed/>
    <w:qFormat/>
    <w:rsid w:val="00D07824"/>
    <w:pPr>
      <w:keepNext/>
      <w:keepLines/>
      <w:outlineLvl w:val="3"/>
    </w:pPr>
    <w:rPr>
      <w:rFonts w:ascii="Open Sans" w:eastAsiaTheme="majorEastAsia" w:hAnsi="Open Sans" w:cs="Open Sans"/>
      <w:i/>
      <w:iCs/>
      <w:color w:val="660099"/>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E79"/>
    <w:rPr>
      <w:rFonts w:ascii="Open Sans" w:eastAsiaTheme="majorEastAsia" w:hAnsi="Open Sans" w:cs="Open Sans"/>
      <w:color w:val="660099"/>
      <w:sz w:val="32"/>
      <w:szCs w:val="32"/>
    </w:rPr>
  </w:style>
  <w:style w:type="character" w:customStyle="1" w:styleId="Heading2Char">
    <w:name w:val="Heading 2 Char"/>
    <w:basedOn w:val="DefaultParagraphFont"/>
    <w:link w:val="Heading2"/>
    <w:uiPriority w:val="9"/>
    <w:rsid w:val="00D07824"/>
    <w:rPr>
      <w:rFonts w:ascii="Open Sans" w:eastAsiaTheme="majorEastAsia" w:hAnsi="Open Sans" w:cs="Open Sans"/>
      <w:color w:val="660099"/>
      <w:sz w:val="28"/>
      <w:szCs w:val="28"/>
    </w:rPr>
  </w:style>
  <w:style w:type="character" w:customStyle="1" w:styleId="Heading3Char">
    <w:name w:val="Heading 3 Char"/>
    <w:basedOn w:val="DefaultParagraphFont"/>
    <w:link w:val="Heading3"/>
    <w:uiPriority w:val="9"/>
    <w:rsid w:val="00D07824"/>
    <w:rPr>
      <w:rFonts w:ascii="Open Sans" w:eastAsiaTheme="majorEastAsia" w:hAnsi="Open Sans" w:cs="Open Sans"/>
      <w:color w:val="660099"/>
      <w:sz w:val="26"/>
      <w:szCs w:val="26"/>
    </w:rPr>
  </w:style>
  <w:style w:type="character" w:customStyle="1" w:styleId="Heading4Char">
    <w:name w:val="Heading 4 Char"/>
    <w:basedOn w:val="DefaultParagraphFont"/>
    <w:link w:val="Heading4"/>
    <w:uiPriority w:val="9"/>
    <w:rsid w:val="00D07824"/>
    <w:rPr>
      <w:rFonts w:ascii="Open Sans" w:eastAsiaTheme="majorEastAsia" w:hAnsi="Open Sans" w:cs="Open Sans"/>
      <w:i/>
      <w:iCs/>
      <w:color w:val="660099"/>
    </w:rPr>
  </w:style>
  <w:style w:type="paragraph" w:styleId="NormalWeb">
    <w:name w:val="Normal (Web)"/>
    <w:basedOn w:val="Normal"/>
    <w:link w:val="NormalWebChar"/>
    <w:uiPriority w:val="99"/>
    <w:unhideWhenUsed/>
    <w:rsid w:val="00CD24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D24AE"/>
    <w:rPr>
      <w:b/>
      <w:bCs/>
    </w:rPr>
  </w:style>
  <w:style w:type="paragraph" w:customStyle="1" w:styleId="PSRisebulletpoints">
    <w:name w:val="PS Rise bullet points"/>
    <w:basedOn w:val="NormalWeb"/>
    <w:link w:val="PSRisebulletpointsChar"/>
    <w:qFormat/>
    <w:rsid w:val="00371084"/>
    <w:pPr>
      <w:numPr>
        <w:numId w:val="2"/>
      </w:numPr>
      <w:spacing w:after="160" w:afterAutospacing="0"/>
      <w:ind w:left="714" w:hanging="357"/>
    </w:pPr>
    <w:rPr>
      <w:rFonts w:ascii="Martel" w:eastAsiaTheme="minorHAnsi" w:hAnsi="Martel" w:cs="Martel"/>
      <w:sz w:val="20"/>
      <w:szCs w:val="20"/>
      <w:shd w:val="clear" w:color="auto" w:fill="FFFFFF"/>
    </w:rPr>
  </w:style>
  <w:style w:type="character" w:customStyle="1" w:styleId="NormalWebChar">
    <w:name w:val="Normal (Web) Char"/>
    <w:basedOn w:val="DefaultParagraphFont"/>
    <w:link w:val="NormalWeb"/>
    <w:uiPriority w:val="99"/>
    <w:rsid w:val="00A660E1"/>
    <w:rPr>
      <w:rFonts w:ascii="Times New Roman" w:eastAsia="Times New Roman" w:hAnsi="Times New Roman" w:cs="Times New Roman"/>
      <w:sz w:val="24"/>
      <w:szCs w:val="24"/>
      <w:lang w:eastAsia="en-GB"/>
    </w:rPr>
  </w:style>
  <w:style w:type="character" w:customStyle="1" w:styleId="PSRisebulletpointsChar">
    <w:name w:val="PS Rise bullet points Char"/>
    <w:basedOn w:val="NormalWebChar"/>
    <w:link w:val="PSRisebulletpoints"/>
    <w:rsid w:val="00371084"/>
    <w:rPr>
      <w:rFonts w:ascii="Martel" w:eastAsia="Times New Roman" w:hAnsi="Martel" w:cs="Martel"/>
      <w:sz w:val="20"/>
      <w:szCs w:val="20"/>
      <w:lang w:eastAsia="en-GB"/>
    </w:rPr>
  </w:style>
  <w:style w:type="character" w:styleId="Hyperlink">
    <w:name w:val="Hyperlink"/>
    <w:basedOn w:val="DefaultParagraphFont"/>
    <w:uiPriority w:val="99"/>
    <w:unhideWhenUsed/>
    <w:rsid w:val="0088118B"/>
    <w:rPr>
      <w:color w:val="0563C1" w:themeColor="hyperlink"/>
      <w:u w:val="single"/>
    </w:rPr>
  </w:style>
  <w:style w:type="paragraph" w:styleId="ListParagraph">
    <w:name w:val="List Paragraph"/>
    <w:aliases w:val="PS Rise List Paragraph"/>
    <w:basedOn w:val="Normal"/>
    <w:uiPriority w:val="34"/>
    <w:qFormat/>
    <w:rsid w:val="0076376E"/>
    <w:pPr>
      <w:numPr>
        <w:numId w:val="3"/>
      </w:numPr>
      <w:spacing w:before="0" w:after="200" w:line="276" w:lineRule="auto"/>
      <w:contextualSpacing/>
    </w:pPr>
    <w:rPr>
      <w:rFonts w:eastAsiaTheme="minorEastAsia"/>
      <w:color w:val="000000" w:themeColor="text1"/>
      <w:lang w:eastAsia="ja-JP"/>
    </w:rPr>
  </w:style>
  <w:style w:type="table" w:styleId="TableGrid">
    <w:name w:val="Table Grid"/>
    <w:basedOn w:val="TableNormal"/>
    <w:uiPriority w:val="39"/>
    <w:rsid w:val="0088118B"/>
    <w:pPr>
      <w:spacing w:after="0" w:line="240" w:lineRule="auto"/>
    </w:pPr>
    <w:rPr>
      <w:rFonts w:eastAsiaTheme="minorEastAsia"/>
      <w:sz w:val="24"/>
      <w:szCs w:val="24"/>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Risehyperlink">
    <w:name w:val="PS Rise hyperlink"/>
    <w:basedOn w:val="Normal"/>
    <w:link w:val="PSRisehyperlinkChar"/>
    <w:qFormat/>
    <w:rsid w:val="00D76510"/>
    <w:pPr>
      <w:spacing w:line="240" w:lineRule="auto"/>
      <w:jc w:val="both"/>
    </w:pPr>
  </w:style>
  <w:style w:type="character" w:customStyle="1" w:styleId="PSRisehyperlinkChar">
    <w:name w:val="PS Rise hyperlink Char"/>
    <w:basedOn w:val="DefaultParagraphFont"/>
    <w:link w:val="PSRisehyperlink"/>
    <w:rsid w:val="00D76510"/>
    <w:rPr>
      <w:rFonts w:ascii="Martel" w:hAnsi="Martel" w:cs="Martel"/>
      <w:sz w:val="20"/>
      <w:szCs w:val="20"/>
    </w:rPr>
  </w:style>
  <w:style w:type="paragraph" w:customStyle="1" w:styleId="paragraph">
    <w:name w:val="paragraph"/>
    <w:basedOn w:val="Normal"/>
    <w:rsid w:val="005D62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D62DB"/>
  </w:style>
  <w:style w:type="character" w:customStyle="1" w:styleId="eop">
    <w:name w:val="eop"/>
    <w:basedOn w:val="DefaultParagraphFont"/>
    <w:rsid w:val="005D62DB"/>
  </w:style>
  <w:style w:type="character" w:styleId="CommentReference">
    <w:name w:val="annotation reference"/>
    <w:basedOn w:val="DefaultParagraphFont"/>
    <w:uiPriority w:val="99"/>
    <w:semiHidden/>
    <w:unhideWhenUsed/>
    <w:rsid w:val="00C9456A"/>
    <w:rPr>
      <w:sz w:val="16"/>
      <w:szCs w:val="16"/>
    </w:rPr>
  </w:style>
  <w:style w:type="paragraph" w:styleId="CommentText">
    <w:name w:val="annotation text"/>
    <w:basedOn w:val="Normal"/>
    <w:link w:val="CommentTextChar"/>
    <w:uiPriority w:val="99"/>
    <w:unhideWhenUsed/>
    <w:rsid w:val="00C9456A"/>
    <w:pPr>
      <w:spacing w:line="240" w:lineRule="auto"/>
    </w:pPr>
  </w:style>
  <w:style w:type="character" w:customStyle="1" w:styleId="CommentTextChar">
    <w:name w:val="Comment Text Char"/>
    <w:basedOn w:val="DefaultParagraphFont"/>
    <w:link w:val="CommentText"/>
    <w:uiPriority w:val="99"/>
    <w:rsid w:val="00C9456A"/>
    <w:rPr>
      <w:rFonts w:ascii="Martel" w:hAnsi="Martel" w:cs="Martel"/>
      <w:sz w:val="20"/>
      <w:szCs w:val="20"/>
    </w:rPr>
  </w:style>
  <w:style w:type="paragraph" w:styleId="CommentSubject">
    <w:name w:val="annotation subject"/>
    <w:basedOn w:val="CommentText"/>
    <w:next w:val="CommentText"/>
    <w:link w:val="CommentSubjectChar"/>
    <w:uiPriority w:val="99"/>
    <w:semiHidden/>
    <w:unhideWhenUsed/>
    <w:rsid w:val="00C9456A"/>
    <w:rPr>
      <w:b/>
      <w:bCs/>
    </w:rPr>
  </w:style>
  <w:style w:type="character" w:customStyle="1" w:styleId="CommentSubjectChar">
    <w:name w:val="Comment Subject Char"/>
    <w:basedOn w:val="CommentTextChar"/>
    <w:link w:val="CommentSubject"/>
    <w:uiPriority w:val="99"/>
    <w:semiHidden/>
    <w:rsid w:val="00C9456A"/>
    <w:rPr>
      <w:rFonts w:ascii="Martel" w:hAnsi="Martel" w:cs="Martel"/>
      <w:b/>
      <w:bCs/>
      <w:sz w:val="20"/>
      <w:szCs w:val="20"/>
    </w:rPr>
  </w:style>
  <w:style w:type="paragraph" w:styleId="BalloonText">
    <w:name w:val="Balloon Text"/>
    <w:basedOn w:val="Normal"/>
    <w:link w:val="BalloonTextChar"/>
    <w:uiPriority w:val="99"/>
    <w:semiHidden/>
    <w:unhideWhenUsed/>
    <w:rsid w:val="00C9456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56A"/>
    <w:rPr>
      <w:rFonts w:ascii="Segoe UI" w:hAnsi="Segoe UI" w:cs="Segoe UI"/>
      <w:sz w:val="18"/>
      <w:szCs w:val="18"/>
    </w:rPr>
  </w:style>
  <w:style w:type="paragraph" w:styleId="NoSpacing">
    <w:name w:val="No Spacing"/>
    <w:uiPriority w:val="1"/>
    <w:qFormat/>
    <w:rsid w:val="006F6801"/>
    <w:pPr>
      <w:spacing w:after="0" w:line="240" w:lineRule="auto"/>
    </w:pPr>
    <w:rPr>
      <w:rFonts w:ascii="Martel" w:hAnsi="Martel" w:cs="Martel"/>
      <w:sz w:val="20"/>
      <w:szCs w:val="20"/>
    </w:rPr>
  </w:style>
  <w:style w:type="paragraph" w:customStyle="1" w:styleId="Task">
    <w:name w:val="Task"/>
    <w:basedOn w:val="Normal"/>
    <w:link w:val="TaskChar"/>
    <w:qFormat/>
    <w:rsid w:val="00B3360B"/>
    <w:rPr>
      <w:rFonts w:ascii="Open Sans" w:hAnsi="Open Sans"/>
      <w:color w:val="660099"/>
      <w:sz w:val="28"/>
    </w:rPr>
  </w:style>
  <w:style w:type="character" w:customStyle="1" w:styleId="TaskChar">
    <w:name w:val="Task Char"/>
    <w:basedOn w:val="DefaultParagraphFont"/>
    <w:link w:val="Task"/>
    <w:rsid w:val="00B3360B"/>
    <w:rPr>
      <w:rFonts w:ascii="Open Sans" w:hAnsi="Open Sans" w:cs="Martel"/>
      <w:color w:val="660099"/>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9023">
      <w:bodyDiv w:val="1"/>
      <w:marLeft w:val="0"/>
      <w:marRight w:val="0"/>
      <w:marTop w:val="0"/>
      <w:marBottom w:val="0"/>
      <w:divBdr>
        <w:top w:val="none" w:sz="0" w:space="0" w:color="auto"/>
        <w:left w:val="none" w:sz="0" w:space="0" w:color="auto"/>
        <w:bottom w:val="none" w:sz="0" w:space="0" w:color="auto"/>
        <w:right w:val="none" w:sz="0" w:space="0" w:color="auto"/>
      </w:divBdr>
    </w:div>
    <w:div w:id="409160340">
      <w:bodyDiv w:val="1"/>
      <w:marLeft w:val="0"/>
      <w:marRight w:val="0"/>
      <w:marTop w:val="0"/>
      <w:marBottom w:val="0"/>
      <w:divBdr>
        <w:top w:val="none" w:sz="0" w:space="0" w:color="auto"/>
        <w:left w:val="none" w:sz="0" w:space="0" w:color="auto"/>
        <w:bottom w:val="none" w:sz="0" w:space="0" w:color="auto"/>
        <w:right w:val="none" w:sz="0" w:space="0" w:color="auto"/>
      </w:divBdr>
      <w:divsChild>
        <w:div w:id="1098216629">
          <w:marLeft w:val="0"/>
          <w:marRight w:val="0"/>
          <w:marTop w:val="0"/>
          <w:marBottom w:val="0"/>
          <w:divBdr>
            <w:top w:val="none" w:sz="0" w:space="0" w:color="auto"/>
            <w:left w:val="none" w:sz="0" w:space="0" w:color="auto"/>
            <w:bottom w:val="none" w:sz="0" w:space="0" w:color="auto"/>
            <w:right w:val="none" w:sz="0" w:space="0" w:color="auto"/>
          </w:divBdr>
          <w:divsChild>
            <w:div w:id="1570726427">
              <w:marLeft w:val="0"/>
              <w:marRight w:val="0"/>
              <w:marTop w:val="0"/>
              <w:marBottom w:val="0"/>
              <w:divBdr>
                <w:top w:val="none" w:sz="0" w:space="0" w:color="auto"/>
                <w:left w:val="none" w:sz="0" w:space="0" w:color="auto"/>
                <w:bottom w:val="none" w:sz="0" w:space="0" w:color="auto"/>
                <w:right w:val="none" w:sz="0" w:space="0" w:color="auto"/>
              </w:divBdr>
              <w:divsChild>
                <w:div w:id="2011106033">
                  <w:marLeft w:val="0"/>
                  <w:marRight w:val="0"/>
                  <w:marTop w:val="0"/>
                  <w:marBottom w:val="0"/>
                  <w:divBdr>
                    <w:top w:val="none" w:sz="0" w:space="0" w:color="auto"/>
                    <w:left w:val="none" w:sz="0" w:space="0" w:color="auto"/>
                    <w:bottom w:val="none" w:sz="0" w:space="0" w:color="auto"/>
                    <w:right w:val="none" w:sz="0" w:space="0" w:color="auto"/>
                  </w:divBdr>
                  <w:divsChild>
                    <w:div w:id="1292445261">
                      <w:marLeft w:val="0"/>
                      <w:marRight w:val="0"/>
                      <w:marTop w:val="0"/>
                      <w:marBottom w:val="0"/>
                      <w:divBdr>
                        <w:top w:val="none" w:sz="0" w:space="0" w:color="auto"/>
                        <w:left w:val="none" w:sz="0" w:space="0" w:color="auto"/>
                        <w:bottom w:val="none" w:sz="0" w:space="0" w:color="auto"/>
                        <w:right w:val="none" w:sz="0" w:space="0" w:color="auto"/>
                      </w:divBdr>
                      <w:divsChild>
                        <w:div w:id="18143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710170">
          <w:marLeft w:val="0"/>
          <w:marRight w:val="0"/>
          <w:marTop w:val="0"/>
          <w:marBottom w:val="0"/>
          <w:divBdr>
            <w:top w:val="none" w:sz="0" w:space="0" w:color="auto"/>
            <w:left w:val="none" w:sz="0" w:space="0" w:color="auto"/>
            <w:bottom w:val="none" w:sz="0" w:space="0" w:color="auto"/>
            <w:right w:val="none" w:sz="0" w:space="0" w:color="auto"/>
          </w:divBdr>
          <w:divsChild>
            <w:div w:id="1868978684">
              <w:marLeft w:val="0"/>
              <w:marRight w:val="0"/>
              <w:marTop w:val="0"/>
              <w:marBottom w:val="0"/>
              <w:divBdr>
                <w:top w:val="none" w:sz="0" w:space="0" w:color="auto"/>
                <w:left w:val="none" w:sz="0" w:space="0" w:color="auto"/>
                <w:bottom w:val="none" w:sz="0" w:space="0" w:color="auto"/>
                <w:right w:val="none" w:sz="0" w:space="0" w:color="auto"/>
              </w:divBdr>
              <w:divsChild>
                <w:div w:id="18731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75449">
      <w:bodyDiv w:val="1"/>
      <w:marLeft w:val="0"/>
      <w:marRight w:val="0"/>
      <w:marTop w:val="0"/>
      <w:marBottom w:val="0"/>
      <w:divBdr>
        <w:top w:val="none" w:sz="0" w:space="0" w:color="auto"/>
        <w:left w:val="none" w:sz="0" w:space="0" w:color="auto"/>
        <w:bottom w:val="none" w:sz="0" w:space="0" w:color="auto"/>
        <w:right w:val="none" w:sz="0" w:space="0" w:color="auto"/>
      </w:divBdr>
    </w:div>
    <w:div w:id="1283684955">
      <w:bodyDiv w:val="1"/>
      <w:marLeft w:val="0"/>
      <w:marRight w:val="0"/>
      <w:marTop w:val="0"/>
      <w:marBottom w:val="0"/>
      <w:divBdr>
        <w:top w:val="none" w:sz="0" w:space="0" w:color="auto"/>
        <w:left w:val="none" w:sz="0" w:space="0" w:color="auto"/>
        <w:bottom w:val="none" w:sz="0" w:space="0" w:color="auto"/>
        <w:right w:val="none" w:sz="0" w:space="0" w:color="auto"/>
      </w:divBdr>
      <w:divsChild>
        <w:div w:id="1467237221">
          <w:marLeft w:val="0"/>
          <w:marRight w:val="0"/>
          <w:marTop w:val="0"/>
          <w:marBottom w:val="0"/>
          <w:divBdr>
            <w:top w:val="none" w:sz="0" w:space="0" w:color="auto"/>
            <w:left w:val="none" w:sz="0" w:space="0" w:color="auto"/>
            <w:bottom w:val="none" w:sz="0" w:space="0" w:color="auto"/>
            <w:right w:val="none" w:sz="0" w:space="0" w:color="auto"/>
          </w:divBdr>
        </w:div>
        <w:div w:id="676928166">
          <w:marLeft w:val="0"/>
          <w:marRight w:val="0"/>
          <w:marTop w:val="0"/>
          <w:marBottom w:val="0"/>
          <w:divBdr>
            <w:top w:val="none" w:sz="0" w:space="0" w:color="auto"/>
            <w:left w:val="none" w:sz="0" w:space="0" w:color="auto"/>
            <w:bottom w:val="none" w:sz="0" w:space="0" w:color="auto"/>
            <w:right w:val="none" w:sz="0" w:space="0" w:color="auto"/>
          </w:divBdr>
        </w:div>
        <w:div w:id="907152030">
          <w:marLeft w:val="0"/>
          <w:marRight w:val="0"/>
          <w:marTop w:val="0"/>
          <w:marBottom w:val="0"/>
          <w:divBdr>
            <w:top w:val="none" w:sz="0" w:space="0" w:color="auto"/>
            <w:left w:val="none" w:sz="0" w:space="0" w:color="auto"/>
            <w:bottom w:val="none" w:sz="0" w:space="0" w:color="auto"/>
            <w:right w:val="none" w:sz="0" w:space="0" w:color="auto"/>
          </w:divBdr>
        </w:div>
      </w:divsChild>
    </w:div>
    <w:div w:id="185299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6A1925AAD7D4CB5882BF965216319" ma:contentTypeVersion="15" ma:contentTypeDescription="Create a new document." ma:contentTypeScope="" ma:versionID="440b8ce5d7cae6fd6498391f2ac2cd09">
  <xsd:schema xmlns:xsd="http://www.w3.org/2001/XMLSchema" xmlns:xs="http://www.w3.org/2001/XMLSchema" xmlns:p="http://schemas.microsoft.com/office/2006/metadata/properties" xmlns:ns2="06c8b275-6fcb-43f7-996e-f4240c3694ac" xmlns:ns3="458ea460-81b6-4de7-bb68-8443e43e574a" targetNamespace="http://schemas.microsoft.com/office/2006/metadata/properties" ma:root="true" ma:fieldsID="76a0e73634678f3c47c65d278ace8953" ns2:_="" ns3:_="">
    <xsd:import namespace="06c8b275-6fcb-43f7-996e-f4240c3694ac"/>
    <xsd:import namespace="458ea460-81b6-4de7-bb68-8443e43e574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8b275-6fcb-43f7-996e-f4240c36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ea460-81b6-4de7-bb68-8443e43e574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7cbf658-81d0-4aaf-99fe-2033118e20a5}" ma:internalName="TaxCatchAll" ma:showField="CatchAllData" ma:web="458ea460-81b6-4de7-bb68-8443e43e574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8b275-6fcb-43f7-996e-f4240c3694ac">
      <Terms xmlns="http://schemas.microsoft.com/office/infopath/2007/PartnerControls"/>
    </lcf76f155ced4ddcb4097134ff3c332f>
    <TaxCatchAll xmlns="458ea460-81b6-4de7-bb68-8443e43e574a" xsi:nil="true"/>
    <MediaLengthInSeconds xmlns="06c8b275-6fcb-43f7-996e-f4240c3694ac" xsi:nil="true"/>
    <SharedWithUsers xmlns="458ea460-81b6-4de7-bb68-8443e43e574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96AD7F-A4AB-400F-B88C-1D6116AB4396}"/>
</file>

<file path=customXml/itemProps2.xml><?xml version="1.0" encoding="utf-8"?>
<ds:datastoreItem xmlns:ds="http://schemas.openxmlformats.org/officeDocument/2006/customXml" ds:itemID="{CA860B29-9963-4595-93CE-C4345875392F}">
  <ds:schemaRefs>
    <ds:schemaRef ds:uri="http://purl.org/dc/terms/"/>
    <ds:schemaRef ds:uri="http://schemas.microsoft.com/office/2006/documentManagement/types"/>
    <ds:schemaRef ds:uri="http://www.w3.org/XML/1998/namespace"/>
    <ds:schemaRef ds:uri="http://purl.org/dc/dcmitype/"/>
    <ds:schemaRef ds:uri="http://purl.org/dc/elements/1.1/"/>
    <ds:schemaRef ds:uri="http://schemas.microsoft.com/office/2006/metadata/properties"/>
    <ds:schemaRef ds:uri="dc43c852-4db5-45fb-8564-c239d47148d8"/>
    <ds:schemaRef ds:uri="http://schemas.openxmlformats.org/package/2006/metadata/core-properties"/>
    <ds:schemaRef ds:uri="http://schemas.microsoft.com/office/infopath/2007/PartnerControls"/>
    <ds:schemaRef ds:uri="8655c513-9926-401c-96a5-bab77523fc8b"/>
  </ds:schemaRefs>
</ds:datastoreItem>
</file>

<file path=customXml/itemProps3.xml><?xml version="1.0" encoding="utf-8"?>
<ds:datastoreItem xmlns:ds="http://schemas.openxmlformats.org/officeDocument/2006/customXml" ds:itemID="{84660E68-DDB1-4620-8E61-B3F6001102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Everett</dc:creator>
  <cp:keywords/>
  <dc:description/>
  <cp:lastModifiedBy>Michelle Nixon</cp:lastModifiedBy>
  <cp:revision>70</cp:revision>
  <cp:lastPrinted>2021-06-30T14:26:00Z</cp:lastPrinted>
  <dcterms:created xsi:type="dcterms:W3CDTF">2024-03-20T12:17:00Z</dcterms:created>
  <dcterms:modified xsi:type="dcterms:W3CDTF">2024-06-11T12:29:00Z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0x010100C036A1925AAD7D4CB5882BF965216319</vt:lpwstr>
  </property>
  <property fmtid="{D5CDD505-2E9C-101B-9397-08002B2CF9AE}" pid="3" name="Order">
    <vt:r8>10000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