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674970E6" w:rsidR="00335A17" w:rsidRPr="00CB01D8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800B57">
        <w:rPr>
          <w:rFonts w:ascii="Times New Roman" w:hAnsi="Times New Roman"/>
          <w:b/>
          <w:sz w:val="44"/>
          <w:szCs w:val="18"/>
        </w:rPr>
        <w:t>3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E84E55">
        <w:rPr>
          <w:rFonts w:ascii="Times New Roman" w:hAnsi="Times New Roman"/>
          <w:b/>
          <w:sz w:val="44"/>
          <w:szCs w:val="18"/>
        </w:rPr>
        <w:t>Программирование графических приложений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620E0DAA" w:rsidR="00335A17" w:rsidRPr="00CB01D8" w:rsidRDefault="00C155AD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C155AD">
        <w:rPr>
          <w:rFonts w:ascii="Times New Roman" w:hAnsi="Times New Roman"/>
          <w:b/>
          <w:sz w:val="28"/>
          <w:szCs w:val="10"/>
        </w:rPr>
        <w:t>ШЕЙДЕРЫ И РАБОТА С ЦВЕТОМ ВЕРШИН В WEBGL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E84E55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E84E55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B02A773" w:rsidR="00335A17" w:rsidRPr="00335A17" w:rsidRDefault="00E84E55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 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0B571E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E84E55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45AB7F3D" w:rsidR="00335A17" w:rsidRDefault="00EA58CB" w:rsidP="0012428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58CB">
        <w:rPr>
          <w:rFonts w:ascii="Times New Roman" w:hAnsi="Times New Roman" w:cs="Times New Roman"/>
          <w:sz w:val="28"/>
          <w:szCs w:val="28"/>
        </w:rPr>
        <w:t>Изучение способов применения шейдеров для формирования моделей графических объектов, изучение средств работы с цветом в WebGL.</w:t>
      </w:r>
    </w:p>
    <w:p w14:paraId="53262A30" w14:textId="4051C6C7" w:rsidR="0012428D" w:rsidRDefault="0012428D" w:rsidP="001242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43C471A6" w14:textId="77777777" w:rsidR="003526BC" w:rsidRDefault="003526BC" w:rsidP="0012428D">
      <w:pPr>
        <w:pStyle w:val="a3"/>
        <w:numPr>
          <w:ilvl w:val="0"/>
          <w:numId w:val="5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3526BC">
        <w:rPr>
          <w:rFonts w:ascii="Times New Roman" w:hAnsi="Times New Roman" w:cs="Times New Roman"/>
          <w:sz w:val="28"/>
          <w:szCs w:val="28"/>
        </w:rPr>
        <w:t xml:space="preserve">Ознакомиться по методическим указаниям и литературе с теоретическим материалом темы №3. Изучить приведённые программные коды. </w:t>
      </w:r>
    </w:p>
    <w:p w14:paraId="6990CF9B" w14:textId="410B37A3" w:rsidR="0012428D" w:rsidRPr="0012428D" w:rsidRDefault="003526BC" w:rsidP="0012428D">
      <w:pPr>
        <w:pStyle w:val="a3"/>
        <w:numPr>
          <w:ilvl w:val="0"/>
          <w:numId w:val="5"/>
        </w:numPr>
        <w:ind w:left="142"/>
        <w:jc w:val="both"/>
        <w:rPr>
          <w:rFonts w:ascii="Times New Roman" w:hAnsi="Times New Roman" w:cs="Times New Roman"/>
          <w:sz w:val="28"/>
          <w:szCs w:val="28"/>
        </w:rPr>
      </w:pPr>
      <w:r w:rsidRPr="003526BC">
        <w:rPr>
          <w:rFonts w:ascii="Times New Roman" w:hAnsi="Times New Roman" w:cs="Times New Roman"/>
          <w:sz w:val="28"/>
          <w:szCs w:val="28"/>
        </w:rPr>
        <w:t>На основе примера ex03_02.html и результатов выполнения лабораторной работы №1 разработать программу построения плоских объектов (табл. 1) и многоугольников (табл. 2) в соответствие с вариантом задания. Вершины многоугольников должны раскрашиваться в цвета с выбором из списка.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66BE7D4C" w14:textId="1D864608" w:rsidR="00CC3556" w:rsidRDefault="00CC3556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задания</w:t>
      </w:r>
    </w:p>
    <w:p w14:paraId="19AD43DB" w14:textId="00D642B2" w:rsidR="005F247F" w:rsidRPr="003526BC" w:rsidRDefault="005F247F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4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94576" wp14:editId="792C96D2">
            <wp:extent cx="1172598" cy="1221971"/>
            <wp:effectExtent l="0" t="0" r="0" b="0"/>
            <wp:docPr id="1128246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6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715" cy="124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0B9D" w14:textId="4B90049C" w:rsidR="009B45D0" w:rsidRPr="00CC3556" w:rsidRDefault="00CC3556" w:rsidP="00462586">
      <w:pPr>
        <w:rPr>
          <w:rFonts w:ascii="Times New Roman" w:hAnsi="Times New Roman" w:cs="Times New Roman"/>
          <w:sz w:val="28"/>
          <w:szCs w:val="28"/>
        </w:rPr>
      </w:pPr>
      <w:r w:rsidRPr="00CC35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0DB793" wp14:editId="35E5920F">
            <wp:extent cx="5940425" cy="188595"/>
            <wp:effectExtent l="0" t="0" r="3175" b="1905"/>
            <wp:docPr id="85884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4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ADBF" w14:textId="4617F9A4" w:rsidR="00462586" w:rsidRDefault="00BB1FDF" w:rsidP="00BB1F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программу были добавлены координаты для новой фигуры</w:t>
      </w:r>
    </w:p>
    <w:p w14:paraId="72584784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C792EA"/>
          <w:sz w:val="20"/>
          <w:szCs w:val="20"/>
          <w:lang w:eastAsia="ru-RU"/>
        </w:rPr>
        <w:t>var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vertices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=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[</w:t>
      </w:r>
    </w:p>
    <w:p w14:paraId="3FBC8F2F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Прямоугольник хвоста стрелки</w:t>
      </w:r>
    </w:p>
    <w:p w14:paraId="3FCDDE0F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0.3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57CCB313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62FEC0A2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левый верхний угол</w:t>
      </w:r>
    </w:p>
    <w:p w14:paraId="6230F3CC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0B05B700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754A1EF6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правый верхний угол</w:t>
      </w:r>
    </w:p>
    <w:p w14:paraId="3792CAC3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0.3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15797D60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70CB79E1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левый нижний угол</w:t>
      </w:r>
    </w:p>
    <w:p w14:paraId="490F9ACF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76B2CA97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0.3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4413096D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295D7D21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левый нижний угол</w:t>
      </w:r>
    </w:p>
    <w:p w14:paraId="02962F5D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56A3A421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5EDC594F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правый верхний угол</w:t>
      </w:r>
    </w:p>
    <w:p w14:paraId="465B1BF1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304BCA23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0.2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66967588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правый нижний угол</w:t>
      </w:r>
    </w:p>
    <w:p w14:paraId="3527D3EC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53F9E5B1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Головка стрелки</w:t>
      </w:r>
    </w:p>
    <w:p w14:paraId="34ED92CA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192520E8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0.4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406C2FBC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верхний конец стрелки</w:t>
      </w:r>
    </w:p>
    <w:p w14:paraId="117015C4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0.5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13FFCB36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57238346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вершина стрелки</w:t>
      </w:r>
    </w:p>
    <w:p w14:paraId="086FF82A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0.1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4A900DAB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-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0.4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,</w:t>
      </w:r>
    </w:p>
    <w:p w14:paraId="13692B9F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0.0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, </w:t>
      </w:r>
      <w:r w:rsidRPr="00BB1FDF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нижний конец стрелки</w:t>
      </w:r>
    </w:p>
    <w:p w14:paraId="44BB25B7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];</w:t>
      </w:r>
    </w:p>
    <w:p w14:paraId="094E6BC1" w14:textId="77777777" w:rsidR="00BB1FDF" w:rsidRDefault="00BB1FDF" w:rsidP="00BB1FDF">
      <w:pPr>
        <w:rPr>
          <w:rFonts w:ascii="Times New Roman" w:hAnsi="Times New Roman" w:cs="Times New Roman"/>
          <w:sz w:val="28"/>
          <w:szCs w:val="28"/>
        </w:rPr>
      </w:pPr>
    </w:p>
    <w:p w14:paraId="126AC20E" w14:textId="60A0DE50" w:rsidR="00BB1FDF" w:rsidRDefault="00BB1FDF" w:rsidP="00BB1FD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экран были добавлены 9 цветовых инпутов для управление цветами у стрелки. </w:t>
      </w:r>
    </w:p>
    <w:p w14:paraId="2D752317" w14:textId="77777777" w:rsidR="00BB1FDF" w:rsidRDefault="00BB1FDF" w:rsidP="00BB1FDF">
      <w:pPr>
        <w:keepNext/>
        <w:jc w:val="center"/>
      </w:pPr>
      <w:r w:rsidRPr="00BB1F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424D15" wp14:editId="11EFB349">
            <wp:extent cx="4039985" cy="2217565"/>
            <wp:effectExtent l="0" t="0" r="0" b="5080"/>
            <wp:docPr id="1280443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3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5375" cy="222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DB41" w14:textId="75AB131E" w:rsidR="00BB1FDF" w:rsidRPr="00BB1FDF" w:rsidRDefault="00BB1FDF" w:rsidP="00BB1FDF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Инпуты для цветов</w:t>
      </w:r>
    </w:p>
    <w:p w14:paraId="26393BE2" w14:textId="1013C967" w:rsidR="00BB1FDF" w:rsidRDefault="00BB1FDF" w:rsidP="00BB1FD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каждое изменение цвета происходит перерендер рисунка с новыми цветами. </w:t>
      </w:r>
    </w:p>
    <w:p w14:paraId="46272928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hexToRgb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hex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762BFEA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result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 /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^</w:t>
      </w:r>
      <w:proofErr w:type="gramStart"/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#?(</w:t>
      </w:r>
      <w:proofErr w:type="gramEnd"/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[a-f\d]{2})([a-f\d]{2})([a-f\d]{2})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$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/i.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exec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hex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26972C9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rgb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32656FBF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parseInt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Start"/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result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proofErr w:type="gramEnd"/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16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87CCD59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parseInt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Start"/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result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proofErr w:type="gramEnd"/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16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6DEBCCD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  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parseInt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Start"/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result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proofErr w:type="gramEnd"/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16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9FDECDA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];</w:t>
      </w:r>
    </w:p>
    <w:p w14:paraId="6D741BA5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rgb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item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255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2348B18A" w14:textId="547797EB" w:rsid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</w:t>
      </w:r>
    </w:p>
    <w:p w14:paraId="63496719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432E3B8E" w14:textId="617A1371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var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colors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[];</w:t>
      </w:r>
    </w:p>
    <w:p w14:paraId="5FAF8F4D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for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B1FDF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&lt;=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++)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D195935" w14:textId="77777777" w:rsidR="00BB1FDF" w:rsidRPr="00BB1FDF" w:rsidRDefault="00BB1FDF" w:rsidP="00BB1FDF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    </w:t>
      </w:r>
      <w:proofErr w:type="gramStart"/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proofErr w:type="gramEnd"/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(...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hexToRgb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document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getElementById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(`</w:t>
      </w:r>
      <w:r w:rsidRPr="00BB1FDF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vert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}`).</w:t>
      </w:r>
      <w:r w:rsidRPr="00BB1FDF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value</w:t>
      </w:r>
      <w:r w:rsidRPr="00BB1FDF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));</w:t>
      </w:r>
    </w:p>
    <w:p w14:paraId="662EAA29" w14:textId="01421BA6" w:rsidR="00BB1FDF" w:rsidRPr="00EA58CB" w:rsidRDefault="00BB1FDF" w:rsidP="00EA58CB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BB1FDF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</w:t>
      </w:r>
    </w:p>
    <w:p w14:paraId="0BCB49BB" w14:textId="7DA1877A" w:rsidR="00CC3556" w:rsidRDefault="00414940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Координаты были внесены в программу и перемешы в таком порядке, чтобы при построении линии не пересекались.</w:t>
      </w:r>
    </w:p>
    <w:p w14:paraId="364B10A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points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78C9FACE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6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</w:t>
      </w:r>
    </w:p>
    <w:p w14:paraId="77A7968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8</w:t>
      </w:r>
    </w:p>
    <w:p w14:paraId="73460C28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6</w:t>
      </w:r>
    </w:p>
    <w:p w14:paraId="614D6260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3</w:t>
      </w:r>
    </w:p>
    <w:p w14:paraId="70C3E2DA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5</w:t>
      </w:r>
    </w:p>
    <w:p w14:paraId="25E2A734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12</w:t>
      </w:r>
    </w:p>
    <w:p w14:paraId="03353FD9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7</w:t>
      </w:r>
    </w:p>
    <w:p w14:paraId="2CDF2606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11</w:t>
      </w:r>
    </w:p>
    <w:p w14:paraId="07C284E2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2</w:t>
      </w:r>
    </w:p>
    <w:p w14:paraId="4C708E45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9</w:t>
      </w:r>
    </w:p>
    <w:p w14:paraId="150EC170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4</w:t>
      </w:r>
    </w:p>
    <w:p w14:paraId="721FAD64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// 10</w:t>
      </w:r>
    </w:p>
    <w:p w14:paraId="444BCF0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gramStart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proofErr w:type="gram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item2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toFixed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))));</w:t>
      </w:r>
    </w:p>
    <w:p w14:paraId="51B7641C" w14:textId="77777777" w:rsidR="00414940" w:rsidRPr="00414940" w:rsidRDefault="00414940" w:rsidP="0041494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32B5581" w14:textId="4E37BF23" w:rsidR="00414940" w:rsidRPr="00414940" w:rsidRDefault="00414940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программу были добавлены </w:t>
      </w:r>
      <w:r w:rsidR="007F02E6">
        <w:rPr>
          <w:rFonts w:ascii="Times New Roman" w:hAnsi="Times New Roman" w:cs="Times New Roman"/>
          <w:sz w:val="28"/>
          <w:szCs w:val="28"/>
        </w:rPr>
        <w:t xml:space="preserve">цвета </w:t>
      </w:r>
      <w:proofErr w:type="gramStart"/>
      <w:r w:rsidR="007F02E6">
        <w:rPr>
          <w:rFonts w:ascii="Times New Roman" w:hAnsi="Times New Roman" w:cs="Times New Roman"/>
          <w:sz w:val="28"/>
          <w:szCs w:val="28"/>
        </w:rPr>
        <w:t>для точек</w:t>
      </w:r>
      <w:proofErr w:type="gramEnd"/>
      <w:r w:rsidR="007F02E6">
        <w:rPr>
          <w:rFonts w:ascii="Times New Roman" w:hAnsi="Times New Roman" w:cs="Times New Roman"/>
          <w:sz w:val="28"/>
          <w:szCs w:val="28"/>
        </w:rPr>
        <w:t xml:space="preserve"> выбранные случайным образом.</w:t>
      </w:r>
    </w:p>
    <w:p w14:paraId="2E28A412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colorsArr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</w:p>
    <w:p w14:paraId="682B1EBA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79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946BDC1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238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236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231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9EA7C71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223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133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110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3B4C10A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213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224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485E42C5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127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120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96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3346ADD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85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6CF47E51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132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119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A9EE80D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205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164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73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D3939E0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210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188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76E29A7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254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133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171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3840DF5C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17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2BC59148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238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221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5634E39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gramStart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proofErr w:type="gram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map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item2 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255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toFixed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414940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))));</w:t>
      </w:r>
    </w:p>
    <w:p w14:paraId="5DBCBD18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CAF1A23" w14:textId="77777777" w:rsidR="00414940" w:rsidRPr="00414940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gram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forEach</w:t>
      </w:r>
      <w:proofErr w:type="gramEnd"/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idx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414940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item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colorsArr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idx</w:t>
      </w:r>
      <w:r w:rsidRPr="00414940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]));</w:t>
      </w:r>
    </w:p>
    <w:p w14:paraId="548A7114" w14:textId="77777777" w:rsidR="00414940" w:rsidRPr="00800B57" w:rsidRDefault="00414940" w:rsidP="00414940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800B57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800B5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=</w:t>
      </w:r>
      <w:r w:rsidRPr="00800B57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proofErr w:type="gramStart"/>
      <w:r w:rsidRPr="00414940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800B5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414940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flat</w:t>
      </w:r>
      <w:proofErr w:type="gramEnd"/>
      <w:r w:rsidRPr="00800B5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</w:t>
      </w:r>
      <w:r w:rsidRPr="00800B57">
        <w:rPr>
          <w:rFonts w:ascii="Fira Code" w:eastAsia="Times New Roman" w:hAnsi="Fira Code" w:cs="Fira Code"/>
          <w:color w:val="F78C6A"/>
          <w:sz w:val="20"/>
          <w:szCs w:val="20"/>
          <w:lang w:eastAsia="ru-RU"/>
        </w:rPr>
        <w:t>2</w:t>
      </w:r>
      <w:r w:rsidRPr="00800B57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4B22BB87" w14:textId="77777777" w:rsidR="00414940" w:rsidRPr="00184280" w:rsidRDefault="00414940" w:rsidP="00414940">
      <w:pPr>
        <w:rPr>
          <w:rFonts w:ascii="Times New Roman" w:hAnsi="Times New Roman" w:cs="Times New Roman"/>
          <w:sz w:val="28"/>
          <w:szCs w:val="28"/>
        </w:rPr>
      </w:pPr>
    </w:p>
    <w:p w14:paraId="2164F881" w14:textId="0B1DFBEC" w:rsidR="00414940" w:rsidRPr="00184280" w:rsidRDefault="007F02E6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1842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184280">
        <w:rPr>
          <w:rFonts w:ascii="Times New Roman" w:hAnsi="Times New Roman" w:cs="Times New Roman"/>
          <w:sz w:val="28"/>
          <w:szCs w:val="28"/>
        </w:rPr>
        <w:t xml:space="preserve"> </w:t>
      </w:r>
      <w:r w:rsidR="00184280">
        <w:rPr>
          <w:rFonts w:ascii="Times New Roman" w:hAnsi="Times New Roman" w:cs="Times New Roman"/>
          <w:sz w:val="28"/>
          <w:szCs w:val="28"/>
        </w:rPr>
        <w:t xml:space="preserve">обновлена функция </w:t>
      </w:r>
      <w:r w:rsidR="00184280">
        <w:rPr>
          <w:rFonts w:ascii="Times New Roman" w:hAnsi="Times New Roman" w:cs="Times New Roman"/>
          <w:sz w:val="28"/>
          <w:szCs w:val="28"/>
          <w:lang w:val="en-US"/>
        </w:rPr>
        <w:t>initBuffers</w:t>
      </w:r>
      <w:r w:rsidR="00184280" w:rsidRPr="00184280">
        <w:rPr>
          <w:rFonts w:ascii="Times New Roman" w:hAnsi="Times New Roman" w:cs="Times New Roman"/>
          <w:sz w:val="28"/>
          <w:szCs w:val="28"/>
        </w:rPr>
        <w:t xml:space="preserve"> </w:t>
      </w:r>
      <w:r w:rsidR="00184280">
        <w:rPr>
          <w:rFonts w:ascii="Times New Roman" w:hAnsi="Times New Roman" w:cs="Times New Roman"/>
          <w:sz w:val="28"/>
          <w:szCs w:val="28"/>
        </w:rPr>
        <w:t>и в нее добавлено определение буфера цветов.</w:t>
      </w:r>
    </w:p>
    <w:p w14:paraId="47B3419B" w14:textId="77777777" w:rsidR="007F02E6" w:rsidRPr="00800B57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800B5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initBuffers</w:t>
      </w:r>
      <w:r w:rsidRPr="00800B5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800B5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800B5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800B57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2E8B1BF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800B57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vertexBuffer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createBuffer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73F7CF70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bindBuffer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ARRAY_BUFFER, vertexBuffer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4DE00D7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bufferData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ARRAY_BUFFER,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Float32Array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STATIC_DRAW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3D2E30A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C5CD38B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vertexBuffer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02C5E53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vertexBuffer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numberOfItems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length</w:t>
      </w:r>
      <w:proofErr w:type="gram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vertexBuffer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12B8664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DCFAE47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colors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[];</w:t>
      </w:r>
    </w:p>
    <w:p w14:paraId="135DAEB1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for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let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0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&lt;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length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i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C036810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push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points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i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+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1.0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79BBE448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3831A062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62E29D9A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colorBuffer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createBuffer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2AC4FA28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bindBuffer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ARRAY_BUFFER, colorBuffer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1BDA8DF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bufferData</w:t>
      </w:r>
      <w:proofErr w:type="gramEnd"/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ARRAY_BUFFER,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Float32Array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 gl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STATIC_DRAW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40452C5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4E82EA6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colorBuffer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A528367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colorBuffer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numberOfItems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colors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length</w:t>
      </w:r>
      <w:proofErr w:type="gramEnd"/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/</w:t>
      </w:r>
      <w:r w:rsidRPr="007F02E6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colorBuffer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F02E6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itemSize</w:t>
      </w:r>
      <w:r w:rsidRPr="007F02E6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1A87CBE1" w14:textId="77777777" w:rsidR="007F02E6" w:rsidRPr="007F02E6" w:rsidRDefault="007F02E6" w:rsidP="007F02E6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7F02E6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</w:t>
      </w:r>
    </w:p>
    <w:p w14:paraId="3E363951" w14:textId="77777777" w:rsidR="007F02E6" w:rsidRDefault="007F02E6" w:rsidP="007F02E6">
      <w:pPr>
        <w:rPr>
          <w:rFonts w:ascii="Times New Roman" w:hAnsi="Times New Roman" w:cs="Times New Roman"/>
          <w:sz w:val="28"/>
          <w:szCs w:val="28"/>
        </w:rPr>
      </w:pPr>
    </w:p>
    <w:p w14:paraId="30FED6EE" w14:textId="712B2760" w:rsidR="007F02E6" w:rsidRDefault="00184280" w:rsidP="0041494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скриншотах ниже.</w:t>
      </w:r>
    </w:p>
    <w:p w14:paraId="10B1A51E" w14:textId="77777777" w:rsidR="00B03E31" w:rsidRDefault="00B03E31" w:rsidP="00B03E31">
      <w:pPr>
        <w:keepNext/>
        <w:jc w:val="center"/>
      </w:pPr>
      <w:r w:rsidRPr="00B03E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C3DBD0" wp14:editId="5A3CBC8B">
            <wp:extent cx="2917767" cy="2375072"/>
            <wp:effectExtent l="0" t="0" r="3810" b="0"/>
            <wp:docPr id="42391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1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9926" cy="23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29DB" w14:textId="1465AF65" w:rsidR="00184280" w:rsidRDefault="00B03E31" w:rsidP="00B03E3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B1FDF">
        <w:rPr>
          <w:noProof/>
        </w:rPr>
        <w:t>2</w:t>
      </w:r>
      <w:r>
        <w:fldChar w:fldCharType="end"/>
      </w:r>
      <w:r>
        <w:t xml:space="preserve">. Результат при </w:t>
      </w:r>
      <w:r>
        <w:rPr>
          <w:lang w:val="en-US"/>
        </w:rPr>
        <w:t>gl</w:t>
      </w:r>
      <w:r w:rsidRPr="00B03E31">
        <w:t>.</w:t>
      </w:r>
      <w:r>
        <w:rPr>
          <w:lang w:val="en-US"/>
        </w:rPr>
        <w:t>POINTS</w:t>
      </w:r>
    </w:p>
    <w:p w14:paraId="3077E504" w14:textId="77777777" w:rsidR="00B03E31" w:rsidRDefault="00B03E31" w:rsidP="00B03E31">
      <w:pPr>
        <w:keepNext/>
        <w:jc w:val="center"/>
      </w:pPr>
      <w:r w:rsidRPr="00B03E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DEEB4" wp14:editId="452BCF8E">
            <wp:extent cx="3233650" cy="2606623"/>
            <wp:effectExtent l="0" t="0" r="5080" b="0"/>
            <wp:docPr id="159383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8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654" cy="262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88FB" w14:textId="5E801CAA" w:rsidR="00B03E31" w:rsidRPr="00FA0F26" w:rsidRDefault="00B03E31" w:rsidP="00B03E3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B1FDF">
        <w:rPr>
          <w:noProof/>
        </w:rPr>
        <w:t>3</w:t>
      </w:r>
      <w:r>
        <w:fldChar w:fldCharType="end"/>
      </w:r>
      <w:r w:rsidRPr="00B03E31">
        <w:t xml:space="preserve">. Результат при </w:t>
      </w:r>
      <w:r w:rsidRPr="00DB6310">
        <w:rPr>
          <w:lang w:val="en-US"/>
        </w:rPr>
        <w:t>gl</w:t>
      </w:r>
      <w:r w:rsidRPr="00B03E31">
        <w:t>.</w:t>
      </w:r>
      <w:r>
        <w:rPr>
          <w:lang w:val="en-US"/>
        </w:rPr>
        <w:t>LINE</w:t>
      </w:r>
      <w:r w:rsidRPr="00B03E31">
        <w:t>_</w:t>
      </w:r>
      <w:r>
        <w:rPr>
          <w:lang w:val="en-US"/>
        </w:rPr>
        <w:t>LOOP</w:t>
      </w:r>
    </w:p>
    <w:p w14:paraId="13E07A72" w14:textId="77777777" w:rsidR="00B03E31" w:rsidRDefault="00B03E31" w:rsidP="00B03E31">
      <w:pPr>
        <w:keepNext/>
        <w:jc w:val="center"/>
      </w:pPr>
      <w:r w:rsidRPr="00B03E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5BBD96" wp14:editId="43132C6F">
            <wp:extent cx="3218875" cy="2610196"/>
            <wp:effectExtent l="0" t="0" r="0" b="6350"/>
            <wp:docPr id="1826467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7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8346" cy="26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2CB4" w14:textId="61258D46" w:rsidR="00CC3556" w:rsidRPr="00CC3556" w:rsidRDefault="00B03E31" w:rsidP="00B03E3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B1FDF">
        <w:rPr>
          <w:noProof/>
        </w:rPr>
        <w:t>4</w:t>
      </w:r>
      <w:r>
        <w:fldChar w:fldCharType="end"/>
      </w:r>
      <w:r w:rsidRPr="00DB218F">
        <w:t xml:space="preserve">. Результат при </w:t>
      </w:r>
      <w:r w:rsidRPr="006C6767">
        <w:rPr>
          <w:lang w:val="en-US"/>
        </w:rPr>
        <w:t>gl</w:t>
      </w:r>
      <w:r w:rsidRPr="00DB218F">
        <w:t>.</w:t>
      </w:r>
      <w:r>
        <w:rPr>
          <w:lang w:val="en-US"/>
        </w:rPr>
        <w:t>TRIANGLE</w:t>
      </w:r>
      <w:r w:rsidRPr="00DB218F">
        <w:t>_</w:t>
      </w:r>
      <w:r>
        <w:rPr>
          <w:lang w:val="en-US"/>
        </w:rPr>
        <w:t>FAN</w:t>
      </w:r>
    </w:p>
    <w:p w14:paraId="6E369117" w14:textId="77777777" w:rsidR="00EB08E5" w:rsidRDefault="00EB08E5" w:rsidP="00EB08E5">
      <w:pPr>
        <w:rPr>
          <w:rFonts w:ascii="Times New Roman" w:hAnsi="Times New Roman" w:cs="Times New Roman"/>
          <w:sz w:val="28"/>
          <w:szCs w:val="28"/>
        </w:rPr>
      </w:pPr>
    </w:p>
    <w:p w14:paraId="249CCA4E" w14:textId="1B2096EF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5BE33826" w:rsidR="006E46D0" w:rsidRPr="0012428D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EA58CB">
        <w:rPr>
          <w:rFonts w:ascii="Times New Roman" w:hAnsi="Times New Roman" w:cs="Times New Roman"/>
          <w:sz w:val="28"/>
          <w:szCs w:val="28"/>
        </w:rPr>
        <w:t>и</w:t>
      </w:r>
      <w:r w:rsidR="00EA58CB" w:rsidRPr="00EA58CB">
        <w:rPr>
          <w:rFonts w:ascii="Times New Roman" w:hAnsi="Times New Roman" w:cs="Times New Roman"/>
          <w:sz w:val="28"/>
          <w:szCs w:val="28"/>
        </w:rPr>
        <w:t>зучен</w:t>
      </w:r>
      <w:r w:rsidR="00EA58CB">
        <w:rPr>
          <w:rFonts w:ascii="Times New Roman" w:hAnsi="Times New Roman" w:cs="Times New Roman"/>
          <w:sz w:val="28"/>
          <w:szCs w:val="28"/>
        </w:rPr>
        <w:t>ы</w:t>
      </w:r>
      <w:r w:rsidR="00EA58CB" w:rsidRPr="00EA58CB">
        <w:rPr>
          <w:rFonts w:ascii="Times New Roman" w:hAnsi="Times New Roman" w:cs="Times New Roman"/>
          <w:sz w:val="28"/>
          <w:szCs w:val="28"/>
        </w:rPr>
        <w:t xml:space="preserve"> способ</w:t>
      </w:r>
      <w:r w:rsidR="00EA58CB">
        <w:rPr>
          <w:rFonts w:ascii="Times New Roman" w:hAnsi="Times New Roman" w:cs="Times New Roman"/>
          <w:sz w:val="28"/>
          <w:szCs w:val="28"/>
        </w:rPr>
        <w:t>ы</w:t>
      </w:r>
      <w:r w:rsidR="00EA58CB" w:rsidRPr="00EA58CB">
        <w:rPr>
          <w:rFonts w:ascii="Times New Roman" w:hAnsi="Times New Roman" w:cs="Times New Roman"/>
          <w:sz w:val="28"/>
          <w:szCs w:val="28"/>
        </w:rPr>
        <w:t xml:space="preserve"> применения шейдеров для формирования моделей графических объектов, изучен</w:t>
      </w:r>
      <w:r w:rsidR="00B00B03">
        <w:rPr>
          <w:rFonts w:ascii="Times New Roman" w:hAnsi="Times New Roman" w:cs="Times New Roman"/>
          <w:sz w:val="28"/>
          <w:szCs w:val="28"/>
        </w:rPr>
        <w:t>ы</w:t>
      </w:r>
      <w:r w:rsidR="00EA58CB" w:rsidRPr="00EA58CB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350ECF">
        <w:rPr>
          <w:rFonts w:ascii="Times New Roman" w:hAnsi="Times New Roman" w:cs="Times New Roman"/>
          <w:sz w:val="28"/>
          <w:szCs w:val="28"/>
        </w:rPr>
        <w:t>а</w:t>
      </w:r>
      <w:r w:rsidR="00EA58CB" w:rsidRPr="00EA58CB">
        <w:rPr>
          <w:rFonts w:ascii="Times New Roman" w:hAnsi="Times New Roman" w:cs="Times New Roman"/>
          <w:sz w:val="28"/>
          <w:szCs w:val="28"/>
        </w:rPr>
        <w:t xml:space="preserve"> работы с цветом в WebGL.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07786">
    <w:abstractNumId w:val="0"/>
  </w:num>
  <w:num w:numId="2" w16cid:durableId="515652639">
    <w:abstractNumId w:val="2"/>
  </w:num>
  <w:num w:numId="3" w16cid:durableId="444161020">
    <w:abstractNumId w:val="1"/>
  </w:num>
  <w:num w:numId="4" w16cid:durableId="1580283933">
    <w:abstractNumId w:val="3"/>
  </w:num>
  <w:num w:numId="5" w16cid:durableId="621883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12428D"/>
    <w:rsid w:val="00173964"/>
    <w:rsid w:val="00184280"/>
    <w:rsid w:val="00194890"/>
    <w:rsid w:val="002A7849"/>
    <w:rsid w:val="00335A17"/>
    <w:rsid w:val="00350ECF"/>
    <w:rsid w:val="003526BC"/>
    <w:rsid w:val="00361F12"/>
    <w:rsid w:val="00414940"/>
    <w:rsid w:val="00462586"/>
    <w:rsid w:val="005F247F"/>
    <w:rsid w:val="006E46D0"/>
    <w:rsid w:val="00744E09"/>
    <w:rsid w:val="007915E4"/>
    <w:rsid w:val="007F02E6"/>
    <w:rsid w:val="00800B57"/>
    <w:rsid w:val="00925DCA"/>
    <w:rsid w:val="00986F70"/>
    <w:rsid w:val="009B45D0"/>
    <w:rsid w:val="00AA1C1B"/>
    <w:rsid w:val="00B00B03"/>
    <w:rsid w:val="00B03E31"/>
    <w:rsid w:val="00B56EB2"/>
    <w:rsid w:val="00B97A2A"/>
    <w:rsid w:val="00BB1FDF"/>
    <w:rsid w:val="00BF22BB"/>
    <w:rsid w:val="00C155AD"/>
    <w:rsid w:val="00CB01D8"/>
    <w:rsid w:val="00CC3556"/>
    <w:rsid w:val="00D00EF0"/>
    <w:rsid w:val="00D0540F"/>
    <w:rsid w:val="00DB218F"/>
    <w:rsid w:val="00DB4F58"/>
    <w:rsid w:val="00E40EAD"/>
    <w:rsid w:val="00E84E55"/>
    <w:rsid w:val="00E952FD"/>
    <w:rsid w:val="00EA58CB"/>
    <w:rsid w:val="00EB08E5"/>
    <w:rsid w:val="00FA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6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30</cp:revision>
  <dcterms:created xsi:type="dcterms:W3CDTF">2021-09-07T19:52:00Z</dcterms:created>
  <dcterms:modified xsi:type="dcterms:W3CDTF">2024-09-21T16:02:00Z</dcterms:modified>
</cp:coreProperties>
</file>