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E6FAF5" w14:textId="79A8524A" w:rsidR="00D86422" w:rsidRDefault="00D86422" w:rsidP="00D86422">
      <w:pPr>
        <w:spacing w:after="0" w:line="360" w:lineRule="auto"/>
        <w:ind w:firstLine="709"/>
        <w:jc w:val="both"/>
        <w:rPr>
          <w:b/>
          <w:bCs/>
        </w:rPr>
      </w:pPr>
      <w:r>
        <w:rPr>
          <w:b/>
          <w:bCs/>
        </w:rPr>
        <w:t>Грачев Даниил Философия Рейтинг-контроль 3</w:t>
      </w:r>
    </w:p>
    <w:p w14:paraId="4969E68E" w14:textId="77777777" w:rsidR="00D86422" w:rsidRDefault="00D86422" w:rsidP="00D86422">
      <w:pPr>
        <w:spacing w:after="0" w:line="360" w:lineRule="auto"/>
        <w:ind w:firstLine="709"/>
        <w:jc w:val="both"/>
        <w:rPr>
          <w:b/>
          <w:bCs/>
        </w:rPr>
      </w:pPr>
    </w:p>
    <w:p w14:paraId="3347588D" w14:textId="319505D1" w:rsidR="00EE78A9" w:rsidRPr="009232D6" w:rsidRDefault="00D86422" w:rsidP="009232D6">
      <w:pPr>
        <w:pStyle w:val="a3"/>
        <w:numPr>
          <w:ilvl w:val="0"/>
          <w:numId w:val="1"/>
        </w:numPr>
        <w:spacing w:after="0" w:line="360" w:lineRule="auto"/>
        <w:jc w:val="both"/>
        <w:rPr>
          <w:b/>
          <w:bCs/>
        </w:rPr>
      </w:pPr>
      <w:r w:rsidRPr="009232D6">
        <w:rPr>
          <w:b/>
          <w:bCs/>
        </w:rPr>
        <w:t>Познание мира человеком и ИИ (в чем различия)</w:t>
      </w:r>
    </w:p>
    <w:p w14:paraId="6DC4CA62" w14:textId="3AFAA286" w:rsidR="009232D6" w:rsidRDefault="009232D6" w:rsidP="009232D6">
      <w:pPr>
        <w:spacing w:after="0" w:line="360" w:lineRule="auto"/>
        <w:ind w:firstLine="708"/>
        <w:jc w:val="both"/>
      </w:pPr>
      <w:r w:rsidRPr="009232D6">
        <w:t xml:space="preserve">Познание мира человеком опирается на чувственный опыт, рефлексию, интуицию и культурно-исторический контекст, включая субъективные установки и ценности; познание ИИ </w:t>
      </w:r>
      <w:proofErr w:type="gramStart"/>
      <w:r w:rsidR="00A662A0">
        <w:t>-</w:t>
      </w:r>
      <w:r w:rsidRPr="009232D6">
        <w:t xml:space="preserve"> это</w:t>
      </w:r>
      <w:proofErr w:type="gramEnd"/>
      <w:r w:rsidRPr="009232D6">
        <w:t xml:space="preserve"> обработка и интерпретация данных по алгоритмам, лишённая сознания, намеренности и онтологического опыта. Человек формирует смыслы и интерпретирует их в рамках целостного мира, ИИ оперирует корреляциями и статистическими паттернами без понимания содержания.</w:t>
      </w:r>
    </w:p>
    <w:p w14:paraId="640A6CF8" w14:textId="77777777" w:rsidR="00A662A0" w:rsidRPr="00EE78A9" w:rsidRDefault="00A662A0" w:rsidP="009232D6">
      <w:pPr>
        <w:spacing w:after="0" w:line="360" w:lineRule="auto"/>
        <w:ind w:firstLine="708"/>
        <w:jc w:val="both"/>
      </w:pPr>
    </w:p>
    <w:p w14:paraId="16C57416" w14:textId="443A3F02" w:rsidR="00EE78A9" w:rsidRPr="009232D6" w:rsidRDefault="00D86422" w:rsidP="009232D6">
      <w:pPr>
        <w:pStyle w:val="a3"/>
        <w:numPr>
          <w:ilvl w:val="0"/>
          <w:numId w:val="1"/>
        </w:numPr>
        <w:spacing w:after="0" w:line="360" w:lineRule="auto"/>
        <w:jc w:val="both"/>
        <w:rPr>
          <w:b/>
          <w:bCs/>
        </w:rPr>
      </w:pPr>
      <w:r w:rsidRPr="009232D6">
        <w:rPr>
          <w:b/>
          <w:bCs/>
        </w:rPr>
        <w:t>Аргументация в науке и требования логики</w:t>
      </w:r>
    </w:p>
    <w:p w14:paraId="3123C49B" w14:textId="100F9AE1" w:rsidR="009232D6" w:rsidRDefault="009232D6" w:rsidP="009232D6">
      <w:pPr>
        <w:spacing w:after="0" w:line="360" w:lineRule="auto"/>
        <w:ind w:firstLine="708"/>
        <w:jc w:val="both"/>
      </w:pPr>
      <w:r w:rsidRPr="009232D6">
        <w:t xml:space="preserve">Аргументация в науке строится на логически корректных умозаключениях, эмпирически обоснованных посылках и дедуктивной или индуктивной строгости; требования логики предполагают непротиворечивость, состоятельность, валидность выводов и соблюдение законов формальной логики (тождества, </w:t>
      </w:r>
      <w:proofErr w:type="spellStart"/>
      <w:r w:rsidRPr="009232D6">
        <w:t>непротиворечия</w:t>
      </w:r>
      <w:proofErr w:type="spellEnd"/>
      <w:r w:rsidRPr="009232D6">
        <w:t>, исключённого третьего, достаточного основания), а также соблюдение норм рационального дискурса.</w:t>
      </w:r>
    </w:p>
    <w:p w14:paraId="41B5678E" w14:textId="77777777" w:rsidR="00A662A0" w:rsidRPr="00EE78A9" w:rsidRDefault="00A662A0" w:rsidP="009232D6">
      <w:pPr>
        <w:spacing w:after="0" w:line="360" w:lineRule="auto"/>
        <w:ind w:firstLine="708"/>
        <w:jc w:val="both"/>
      </w:pPr>
    </w:p>
    <w:p w14:paraId="030A290E" w14:textId="6A753CBE" w:rsidR="00EE78A9" w:rsidRPr="00A662A0" w:rsidRDefault="00D86422" w:rsidP="00A662A0">
      <w:pPr>
        <w:pStyle w:val="a3"/>
        <w:numPr>
          <w:ilvl w:val="0"/>
          <w:numId w:val="1"/>
        </w:numPr>
        <w:spacing w:after="0" w:line="360" w:lineRule="auto"/>
        <w:jc w:val="both"/>
        <w:rPr>
          <w:b/>
          <w:bCs/>
        </w:rPr>
      </w:pPr>
      <w:r w:rsidRPr="00A662A0">
        <w:rPr>
          <w:b/>
          <w:bCs/>
        </w:rPr>
        <w:t>Принцип построения научной теории, структура теории, методологическое значение парадигмы</w:t>
      </w:r>
    </w:p>
    <w:p w14:paraId="2090B4CF" w14:textId="4CC28653" w:rsidR="00A662A0" w:rsidRDefault="00A662A0" w:rsidP="00A662A0">
      <w:pPr>
        <w:spacing w:after="0" w:line="360" w:lineRule="auto"/>
        <w:ind w:firstLine="708"/>
        <w:jc w:val="both"/>
      </w:pPr>
      <w:r w:rsidRPr="00A662A0">
        <w:t xml:space="preserve">Научная теория строится на основе исходных принципов и постулатов, логически связанных с эмпирическими законами и фактами; её структура включает ядро (фундаментальные законы, понятия, допущения), защитный пояс (вспомогательные гипотезы) и эмпирический базис; парадигма задаёт нормативную основу научной деятельности, определяя допустимые методы, проблемы и стандарты объяснения, тем самым обеспечивая преемственность и </w:t>
      </w:r>
      <w:proofErr w:type="spellStart"/>
      <w:r w:rsidRPr="00A662A0">
        <w:t>кумулятивность</w:t>
      </w:r>
      <w:proofErr w:type="spellEnd"/>
      <w:r w:rsidRPr="00A662A0">
        <w:t xml:space="preserve"> научного знания.</w:t>
      </w:r>
    </w:p>
    <w:p w14:paraId="5DA7F930" w14:textId="77777777" w:rsidR="00A662A0" w:rsidRPr="00EE78A9" w:rsidRDefault="00A662A0" w:rsidP="00A662A0">
      <w:pPr>
        <w:spacing w:after="0" w:line="360" w:lineRule="auto"/>
        <w:ind w:firstLine="708"/>
        <w:jc w:val="both"/>
      </w:pPr>
    </w:p>
    <w:p w14:paraId="08B29E2C" w14:textId="22DF0A09" w:rsidR="00F12C76" w:rsidRPr="00A662A0" w:rsidRDefault="00D86422" w:rsidP="00A662A0">
      <w:pPr>
        <w:pStyle w:val="a3"/>
        <w:numPr>
          <w:ilvl w:val="0"/>
          <w:numId w:val="1"/>
        </w:numPr>
        <w:spacing w:after="0" w:line="360" w:lineRule="auto"/>
        <w:jc w:val="both"/>
        <w:rPr>
          <w:b/>
          <w:bCs/>
        </w:rPr>
      </w:pPr>
      <w:r w:rsidRPr="00A662A0">
        <w:rPr>
          <w:b/>
          <w:bCs/>
        </w:rPr>
        <w:t>Понятие истины, критерии истины, принцип верификации и фальсификации</w:t>
      </w:r>
    </w:p>
    <w:p w14:paraId="12856777" w14:textId="08E0A7D4" w:rsidR="00A662A0" w:rsidRDefault="00A662A0" w:rsidP="00A662A0">
      <w:pPr>
        <w:spacing w:after="0" w:line="360" w:lineRule="auto"/>
        <w:ind w:firstLine="708"/>
        <w:jc w:val="both"/>
      </w:pPr>
      <w:r w:rsidRPr="00A662A0">
        <w:t xml:space="preserve">Истина — соответствие знания действительности (классическая концепция), либо его эффективность в практике (прагматическая), либо когерентность в системе знаний (когерентная); критерии истины включают практику (материально-чувственную </w:t>
      </w:r>
      <w:r w:rsidRPr="00A662A0">
        <w:lastRenderedPageBreak/>
        <w:t xml:space="preserve">деятельность), логическую непротиворечивость, </w:t>
      </w:r>
      <w:proofErr w:type="spellStart"/>
      <w:r w:rsidRPr="00A662A0">
        <w:t>межсубъективную</w:t>
      </w:r>
      <w:proofErr w:type="spellEnd"/>
      <w:r w:rsidRPr="00A662A0">
        <w:t xml:space="preserve"> </w:t>
      </w:r>
      <w:proofErr w:type="spellStart"/>
      <w:r w:rsidRPr="00A662A0">
        <w:t>проверяемость</w:t>
      </w:r>
      <w:proofErr w:type="spellEnd"/>
      <w:r w:rsidRPr="00A662A0">
        <w:t xml:space="preserve">; принцип верификации (логический позитивизм) требует эмпирической </w:t>
      </w:r>
      <w:proofErr w:type="spellStart"/>
      <w:r w:rsidRPr="00A662A0">
        <w:t>проверяемости</w:t>
      </w:r>
      <w:proofErr w:type="spellEnd"/>
      <w:r w:rsidRPr="00A662A0">
        <w:t xml:space="preserve"> для осмысленности утверждения, принцип фальсификации (Поппер) утверждает, что научным считается только такое знание, которое в принципе может быть опровергнуто эмпирическим путём.</w:t>
      </w:r>
    </w:p>
    <w:sectPr w:rsidR="00A662A0" w:rsidSect="00D86422">
      <w:pgSz w:w="11906" w:h="16838" w:code="9"/>
      <w:pgMar w:top="720" w:right="720" w:bottom="720" w:left="720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75C64B6"/>
    <w:multiLevelType w:val="hybridMultilevel"/>
    <w:tmpl w:val="DCBA62B4"/>
    <w:lvl w:ilvl="0" w:tplc="C3E22EE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8A9"/>
    <w:rsid w:val="006C0B77"/>
    <w:rsid w:val="008242FF"/>
    <w:rsid w:val="00870751"/>
    <w:rsid w:val="00922C48"/>
    <w:rsid w:val="009232D6"/>
    <w:rsid w:val="00A662A0"/>
    <w:rsid w:val="00B915B7"/>
    <w:rsid w:val="00D86422"/>
    <w:rsid w:val="00EA59DF"/>
    <w:rsid w:val="00EE4070"/>
    <w:rsid w:val="00EE78A9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863C8"/>
  <w15:chartTrackingRefBased/>
  <w15:docId w15:val="{AB17B302-CCCA-4912-9A44-E156C6943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232D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0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52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48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4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3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03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6EBBC3-A7E2-49ED-8985-907A0376D5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318</Words>
  <Characters>1818</Characters>
  <Application>Microsoft Office Word</Application>
  <DocSecurity>0</DocSecurity>
  <Lines>15</Lines>
  <Paragraphs>4</Paragraphs>
  <ScaleCrop>false</ScaleCrop>
  <Company/>
  <LinksUpToDate>false</LinksUpToDate>
  <CharactersWithSpaces>2132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Грачев</dc:creator>
  <cp:keywords/>
  <dc:description/>
  <cp:lastModifiedBy>Даниил Грачев</cp:lastModifiedBy>
  <cp:revision>4</cp:revision>
  <dcterms:created xsi:type="dcterms:W3CDTF">2025-10-06T11:13:00Z</dcterms:created>
  <dcterms:modified xsi:type="dcterms:W3CDTF">2025-12-15T13:49:00Z</dcterms:modified>
</cp:coreProperties>
</file>