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588D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rPr>
          <w:b/>
          <w:bCs/>
        </w:rPr>
        <w:t>1. Отличия философии от науки</w:t>
      </w:r>
    </w:p>
    <w:p w14:paraId="531CE68C" w14:textId="349C79F9" w:rsidR="00EE78A9" w:rsidRPr="00EE78A9" w:rsidRDefault="00EE78A9" w:rsidP="00EE78A9">
      <w:pPr>
        <w:spacing w:after="0"/>
        <w:ind w:firstLine="709"/>
        <w:jc w:val="both"/>
      </w:pPr>
      <w:r w:rsidRPr="00EE78A9">
        <w:t xml:space="preserve">Философия изучает мир как целое, рассматривая всеобщие принципы и предельные основания бытия и познания. Ее предмет — фундаментальные категории: бытие, сознание, добро, истина. Она опирается на умозрительные и рациональные методы. Наука исследует конкретные, фрагментарные области реальности. Ее методология основана на эмпирической проверке, эксперименте и верификации. Наука стремится к объективности и устранению влияния субъекта, тогда как субъект является центральным для философского </w:t>
      </w:r>
      <w:r>
        <w:t>расследования</w:t>
      </w:r>
      <w:r w:rsidRPr="00EE78A9">
        <w:t>. Научное знание носит кумулятивный и прогрессирующий характер, в то время как философские проблемы остаются вечно актуальными.</w:t>
      </w:r>
    </w:p>
    <w:p w14:paraId="16C57416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rPr>
          <w:b/>
          <w:bCs/>
        </w:rPr>
        <w:t>2. Понятие рассудка и разума и их отличие</w:t>
      </w:r>
    </w:p>
    <w:p w14:paraId="300320B2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t>Рассудок — это способность мышления к упорядочиванию, анализу и систематизации чувственного опыта. Он оперирует четкими понятиями по законам формальной логики. Разум — это способность к целостному, синтетическому мышлению, направленному на постижение безусловных начал и абсолютных идей. Рассудок дает законы явлениям, а разум задает цели и идеалы.</w:t>
      </w:r>
    </w:p>
    <w:p w14:paraId="030A290E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rPr>
          <w:b/>
          <w:bCs/>
        </w:rPr>
        <w:t>3. Законы формальной логики и диалектической логики</w:t>
      </w:r>
    </w:p>
    <w:p w14:paraId="37D5B024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t>Законы формальной логики: закон тождества, закон противоречия, закон исключенного третьего, закон достаточного основания.</w:t>
      </w:r>
    </w:p>
    <w:p w14:paraId="1BD31572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t xml:space="preserve">Законы диалектической логики: закон единства и борьбы противоположностей, закон перехода количественных изменений в качественные, закон отрицания </w:t>
      </w:r>
      <w:proofErr w:type="spellStart"/>
      <w:r w:rsidRPr="00EE78A9">
        <w:t>отрицания</w:t>
      </w:r>
      <w:proofErr w:type="spellEnd"/>
      <w:r w:rsidRPr="00EE78A9">
        <w:t>.</w:t>
      </w:r>
    </w:p>
    <w:p w14:paraId="0BEA8205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rPr>
          <w:b/>
          <w:bCs/>
        </w:rPr>
        <w:t>4. Понятие истинной философии в науке</w:t>
      </w:r>
    </w:p>
    <w:p w14:paraId="3E8AB7DC" w14:textId="77777777" w:rsidR="00EE78A9" w:rsidRPr="00EE78A9" w:rsidRDefault="00EE78A9" w:rsidP="00EE78A9">
      <w:pPr>
        <w:spacing w:after="0"/>
        <w:ind w:firstLine="709"/>
        <w:jc w:val="both"/>
      </w:pPr>
      <w:r w:rsidRPr="00EE78A9">
        <w:t>Истинная философия в науке представляет собой не отдельную доктрину, а методологическую и мировоззренческую основу научной деятельности. Она выполняет критико-рефлексивную функцию, заставляя ученого подвергать сомнению предпосылки его теории и осознавать границы применимости методов. Она также выполняет эвристическую функцию, формируя общую картину мира и стимулируя выдвижение новых гипотез. Наконец, она задает аксиологические ориентиры, ставя вопросы о цели познания и ответственности ученого.</w:t>
      </w:r>
    </w:p>
    <w:p w14:paraId="08B29E2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A9"/>
    <w:rsid w:val="006C0B77"/>
    <w:rsid w:val="008242FF"/>
    <w:rsid w:val="00870751"/>
    <w:rsid w:val="00922C48"/>
    <w:rsid w:val="00B915B7"/>
    <w:rsid w:val="00EA59DF"/>
    <w:rsid w:val="00EE4070"/>
    <w:rsid w:val="00EE78A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863C8"/>
  <w15:chartTrackingRefBased/>
  <w15:docId w15:val="{AB17B302-CCCA-4912-9A44-E156C694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1</cp:revision>
  <dcterms:created xsi:type="dcterms:W3CDTF">2025-10-06T11:13:00Z</dcterms:created>
  <dcterms:modified xsi:type="dcterms:W3CDTF">2025-10-06T11:15:00Z</dcterms:modified>
</cp:coreProperties>
</file>