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03DF0" w14:textId="7D580133" w:rsidR="002E7F5F" w:rsidRDefault="002E7F5F" w:rsidP="001713F3">
      <w:pPr>
        <w:shd w:val="clear" w:color="auto" w:fill="FFFFFF"/>
        <w:spacing w:after="266" w:line="240" w:lineRule="auto"/>
        <w:textAlignment w:val="baseline"/>
        <w:rPr>
          <w:rFonts w:ascii="Arial" w:eastAsia="Times New Roman" w:hAnsi="Arial" w:cs="Arial"/>
          <w:b/>
          <w:bCs/>
          <w:color w:val="2A2A2A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2A2A2A"/>
          <w:sz w:val="20"/>
          <w:szCs w:val="20"/>
          <w:lang w:eastAsia="ru-RU"/>
        </w:rPr>
        <w:t>(Слайд 1)</w:t>
      </w:r>
    </w:p>
    <w:p w14:paraId="5BD1DDA1" w14:textId="109B8D16" w:rsidR="0091077D" w:rsidRPr="001713F3" w:rsidRDefault="001713F3" w:rsidP="001713F3">
      <w:pPr>
        <w:shd w:val="clear" w:color="auto" w:fill="FFFFFF"/>
        <w:spacing w:after="266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</w:pPr>
      <w:r w:rsidRPr="001713F3">
        <w:rPr>
          <w:rFonts w:ascii="Arial" w:eastAsia="Times New Roman" w:hAnsi="Arial" w:cs="Arial"/>
          <w:b/>
          <w:bCs/>
          <w:color w:val="2A2A2A"/>
          <w:sz w:val="20"/>
          <w:szCs w:val="20"/>
          <w:lang w:eastAsia="ru-RU"/>
        </w:rPr>
        <w:t xml:space="preserve">(Слайд </w:t>
      </w:r>
      <w:r w:rsidR="00DD72C0">
        <w:rPr>
          <w:rFonts w:ascii="Arial" w:eastAsia="Times New Roman" w:hAnsi="Arial" w:cs="Arial"/>
          <w:b/>
          <w:bCs/>
          <w:color w:val="2A2A2A"/>
          <w:sz w:val="20"/>
          <w:szCs w:val="20"/>
          <w:lang w:eastAsia="ru-RU"/>
        </w:rPr>
        <w:t>2</w:t>
      </w:r>
      <w:r w:rsidRPr="001713F3">
        <w:rPr>
          <w:rFonts w:ascii="Arial" w:eastAsia="Times New Roman" w:hAnsi="Arial" w:cs="Arial"/>
          <w:b/>
          <w:bCs/>
          <w:color w:val="2A2A2A"/>
          <w:sz w:val="20"/>
          <w:szCs w:val="20"/>
          <w:lang w:eastAsia="ru-RU"/>
        </w:rPr>
        <w:t>)</w:t>
      </w:r>
      <w:r w:rsidRPr="001713F3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 xml:space="preserve"> </w:t>
      </w:r>
      <w:r w:rsidRPr="001713F3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Принцип работы ЖК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 xml:space="preserve">. </w:t>
      </w:r>
      <w:r w:rsidR="0010076C" w:rsidRPr="001713F3">
        <w:rPr>
          <w:rFonts w:ascii="Arial" w:eastAsia="Times New Roman" w:hAnsi="Arial" w:cs="Arial"/>
          <w:color w:val="2A2A2A"/>
          <w:sz w:val="20"/>
          <w:szCs w:val="20"/>
          <w:lang w:eastAsia="ru-RU"/>
        </w:rPr>
        <w:t>И</w:t>
      </w:r>
      <w:r w:rsidR="0091077D" w:rsidRPr="0091077D">
        <w:rPr>
          <w:rFonts w:ascii="Arial" w:eastAsia="Times New Roman" w:hAnsi="Arial" w:cs="Arial"/>
          <w:color w:val="2A2A2A"/>
          <w:sz w:val="20"/>
          <w:szCs w:val="20"/>
          <w:lang w:eastAsia="ru-RU"/>
        </w:rPr>
        <w:t>зображение на экране телевизора состоит из пикселей. Но из чего состоят сами пиксели?</w:t>
      </w:r>
      <w:r w:rsidR="0010076C" w:rsidRPr="001713F3">
        <w:rPr>
          <w:rFonts w:ascii="Arial" w:eastAsia="Times New Roman" w:hAnsi="Arial" w:cs="Arial"/>
          <w:color w:val="2A2A2A"/>
          <w:sz w:val="20"/>
          <w:szCs w:val="20"/>
          <w:lang w:eastAsia="ru-RU"/>
        </w:rPr>
        <w:t xml:space="preserve"> </w:t>
      </w:r>
      <w:r w:rsidR="0091077D" w:rsidRPr="0091077D">
        <w:rPr>
          <w:rFonts w:ascii="Arial" w:eastAsia="Times New Roman" w:hAnsi="Arial" w:cs="Arial"/>
          <w:color w:val="2A2A2A"/>
          <w:sz w:val="20"/>
          <w:szCs w:val="20"/>
          <w:lang w:eastAsia="ru-RU"/>
        </w:rPr>
        <w:t>Если посмотреть на пиксель спереди, мы увидим 3 цветных субпикселя: красный, зеленый и синий. На самом деле это просто цветовые фильтры, и они сами не светятся, а только окрашивают свет. Сзади пикселя находится подсветка</w:t>
      </w:r>
      <w:r w:rsidR="0091077D" w:rsidRPr="001713F3">
        <w:rPr>
          <w:rFonts w:ascii="Arial" w:eastAsia="Times New Roman" w:hAnsi="Arial" w:cs="Arial"/>
          <w:color w:val="2A2A2A"/>
          <w:sz w:val="20"/>
          <w:szCs w:val="20"/>
          <w:lang w:eastAsia="ru-RU"/>
        </w:rPr>
        <w:t>, которая</w:t>
      </w:r>
      <w:r w:rsidR="0091077D" w:rsidRPr="0091077D">
        <w:rPr>
          <w:rFonts w:ascii="Arial" w:eastAsia="Times New Roman" w:hAnsi="Arial" w:cs="Arial"/>
          <w:color w:val="2A2A2A"/>
          <w:sz w:val="20"/>
          <w:szCs w:val="20"/>
          <w:lang w:eastAsia="ru-RU"/>
        </w:rPr>
        <w:t xml:space="preserve"> равномерно подсвечивает все пиксели.</w:t>
      </w:r>
      <w:r w:rsidR="0091077D" w:rsidRPr="001713F3">
        <w:rPr>
          <w:rFonts w:ascii="Arial" w:eastAsia="Times New Roman" w:hAnsi="Arial" w:cs="Arial"/>
          <w:color w:val="2A2A2A"/>
          <w:sz w:val="20"/>
          <w:szCs w:val="20"/>
          <w:lang w:eastAsia="ru-RU"/>
        </w:rPr>
        <w:t xml:space="preserve"> </w:t>
      </w:r>
      <w:r w:rsidR="0091077D" w:rsidRPr="0091077D">
        <w:rPr>
          <w:rFonts w:ascii="Arial" w:eastAsia="Times New Roman" w:hAnsi="Arial" w:cs="Arial"/>
          <w:color w:val="2A2A2A"/>
          <w:sz w:val="20"/>
          <w:szCs w:val="20"/>
          <w:lang w:eastAsia="ru-RU"/>
        </w:rPr>
        <w:t>Но если одинаково подсветить красный, зеленый и синий субпиксели</w:t>
      </w:r>
      <w:r w:rsidR="0091077D" w:rsidRPr="001713F3">
        <w:rPr>
          <w:rFonts w:ascii="Arial" w:eastAsia="Times New Roman" w:hAnsi="Arial" w:cs="Arial"/>
          <w:color w:val="2A2A2A"/>
          <w:sz w:val="20"/>
          <w:szCs w:val="20"/>
          <w:lang w:eastAsia="ru-RU"/>
        </w:rPr>
        <w:t>,</w:t>
      </w:r>
      <w:r w:rsidR="0091077D" w:rsidRPr="0091077D">
        <w:rPr>
          <w:rFonts w:ascii="Arial" w:eastAsia="Times New Roman" w:hAnsi="Arial" w:cs="Arial"/>
          <w:color w:val="2A2A2A"/>
          <w:sz w:val="20"/>
          <w:szCs w:val="20"/>
          <w:lang w:eastAsia="ru-RU"/>
        </w:rPr>
        <w:t xml:space="preserve"> мы получим просто белый цвет.</w:t>
      </w:r>
      <w:r w:rsidR="0091077D" w:rsidRPr="001713F3">
        <w:rPr>
          <w:rFonts w:ascii="Arial" w:eastAsia="Times New Roman" w:hAnsi="Arial" w:cs="Arial"/>
          <w:color w:val="2A2A2A"/>
          <w:sz w:val="20"/>
          <w:szCs w:val="20"/>
          <w:lang w:eastAsia="ru-RU"/>
        </w:rPr>
        <w:t xml:space="preserve"> </w:t>
      </w:r>
      <w:r w:rsidR="0091077D" w:rsidRPr="0091077D">
        <w:rPr>
          <w:rFonts w:ascii="Arial" w:eastAsia="Times New Roman" w:hAnsi="Arial" w:cs="Arial"/>
          <w:color w:val="2A2A2A"/>
          <w:sz w:val="20"/>
          <w:szCs w:val="20"/>
          <w:lang w:eastAsia="ru-RU"/>
        </w:rPr>
        <w:t>Во-первых, нужно научиться полностью блокировать свет в каждом субпикселе.</w:t>
      </w:r>
      <w:r w:rsidR="0091077D" w:rsidRPr="001713F3">
        <w:rPr>
          <w:rFonts w:ascii="Arial" w:eastAsia="Times New Roman" w:hAnsi="Arial" w:cs="Arial"/>
          <w:color w:val="2A2A2A"/>
          <w:sz w:val="20"/>
          <w:szCs w:val="20"/>
          <w:lang w:eastAsia="ru-RU"/>
        </w:rPr>
        <w:t xml:space="preserve"> </w:t>
      </w:r>
      <w:r w:rsidR="0091077D" w:rsidRPr="0091077D">
        <w:rPr>
          <w:rFonts w:ascii="Arial" w:eastAsia="Times New Roman" w:hAnsi="Arial" w:cs="Arial"/>
          <w:color w:val="2A2A2A"/>
          <w:sz w:val="20"/>
          <w:szCs w:val="20"/>
          <w:lang w:eastAsia="ru-RU"/>
        </w:rPr>
        <w:t>В дело вступают поляризационные фильтры. В пикселе их сразу два, они стоят друг за другом. Сначала идёт вертикальный фильтр, а потом горизонтальный. Проходя через первый фильтр свет как бы сплющивается в вертикальном направлении и становится поляризованным в одной плоскости.</w:t>
      </w:r>
      <w:r w:rsidR="000878CD" w:rsidRPr="000878CD">
        <w:rPr>
          <w:rFonts w:ascii="Arial" w:eastAsia="Times New Roman" w:hAnsi="Arial" w:cs="Arial"/>
          <w:color w:val="2A2A2A"/>
          <w:sz w:val="20"/>
          <w:szCs w:val="20"/>
          <w:lang w:eastAsia="ru-RU"/>
        </w:rPr>
        <w:t xml:space="preserve"> </w:t>
      </w:r>
      <w:r w:rsidR="000878CD" w:rsidRPr="001713F3">
        <w:rPr>
          <w:rFonts w:ascii="Arial" w:eastAsia="Times New Roman" w:hAnsi="Arial" w:cs="Arial"/>
          <w:color w:val="2A2A2A"/>
          <w:sz w:val="20"/>
          <w:szCs w:val="20"/>
          <w:lang w:eastAsia="ru-RU"/>
        </w:rPr>
        <w:t>В</w:t>
      </w:r>
      <w:r w:rsidR="000878CD" w:rsidRPr="0091077D">
        <w:rPr>
          <w:rFonts w:ascii="Arial" w:eastAsia="Times New Roman" w:hAnsi="Arial" w:cs="Arial"/>
          <w:color w:val="2A2A2A"/>
          <w:sz w:val="20"/>
          <w:szCs w:val="20"/>
          <w:lang w:eastAsia="ru-RU"/>
        </w:rPr>
        <w:t>ертикально поляризованный свет уже не может пройти через горизонтальный фильтр</w:t>
      </w:r>
      <w:r w:rsidR="000878CD" w:rsidRPr="001713F3">
        <w:rPr>
          <w:rFonts w:ascii="Arial" w:eastAsia="Times New Roman" w:hAnsi="Arial" w:cs="Arial"/>
          <w:color w:val="2A2A2A"/>
          <w:sz w:val="20"/>
          <w:szCs w:val="20"/>
          <w:lang w:eastAsia="ru-RU"/>
        </w:rPr>
        <w:t>.</w:t>
      </w:r>
    </w:p>
    <w:p w14:paraId="324F4959" w14:textId="709F68FE" w:rsidR="0091077D" w:rsidRPr="0091077D" w:rsidRDefault="001713F3" w:rsidP="001713F3">
      <w:pPr>
        <w:shd w:val="clear" w:color="auto" w:fill="FFFFFF"/>
        <w:spacing w:after="266" w:line="240" w:lineRule="auto"/>
        <w:textAlignment w:val="baseline"/>
        <w:rPr>
          <w:rFonts w:ascii="Arial" w:eastAsia="Times New Roman" w:hAnsi="Arial" w:cs="Arial"/>
          <w:color w:val="2A2A2A"/>
          <w:sz w:val="20"/>
          <w:szCs w:val="20"/>
          <w:lang w:eastAsia="ru-RU"/>
        </w:rPr>
      </w:pPr>
      <w:r w:rsidRPr="001713F3">
        <w:rPr>
          <w:rFonts w:ascii="Arial" w:eastAsia="Times New Roman" w:hAnsi="Arial" w:cs="Arial"/>
          <w:b/>
          <w:bCs/>
          <w:color w:val="2A2A2A"/>
          <w:sz w:val="20"/>
          <w:szCs w:val="20"/>
          <w:lang w:eastAsia="ru-RU"/>
        </w:rPr>
        <w:t xml:space="preserve">(Слайд </w:t>
      </w:r>
      <w:r w:rsidR="00DD72C0">
        <w:rPr>
          <w:rFonts w:ascii="Arial" w:eastAsia="Times New Roman" w:hAnsi="Arial" w:cs="Arial"/>
          <w:b/>
          <w:bCs/>
          <w:color w:val="2A2A2A"/>
          <w:sz w:val="20"/>
          <w:szCs w:val="20"/>
          <w:lang w:eastAsia="ru-RU"/>
        </w:rPr>
        <w:t>3</w:t>
      </w:r>
      <w:r w:rsidRPr="001713F3">
        <w:rPr>
          <w:rFonts w:ascii="Arial" w:eastAsia="Times New Roman" w:hAnsi="Arial" w:cs="Arial"/>
          <w:b/>
          <w:bCs/>
          <w:color w:val="2A2A2A"/>
          <w:sz w:val="20"/>
          <w:szCs w:val="20"/>
          <w:lang w:eastAsia="ru-RU"/>
        </w:rPr>
        <w:t>)</w:t>
      </w:r>
      <w:r w:rsidR="0091077D" w:rsidRPr="001713F3">
        <w:rPr>
          <w:rFonts w:ascii="Arial" w:eastAsia="Times New Roman" w:hAnsi="Arial" w:cs="Arial"/>
          <w:color w:val="2A2A2A"/>
          <w:sz w:val="20"/>
          <w:szCs w:val="20"/>
          <w:lang w:eastAsia="ru-RU"/>
        </w:rPr>
        <w:t xml:space="preserve"> </w:t>
      </w:r>
      <w:r w:rsidR="0091077D" w:rsidRPr="0091077D">
        <w:rPr>
          <w:rFonts w:ascii="Arial" w:eastAsia="Times New Roman" w:hAnsi="Arial" w:cs="Arial"/>
          <w:color w:val="2A2A2A"/>
          <w:sz w:val="20"/>
          <w:szCs w:val="20"/>
          <w:lang w:eastAsia="ru-RU"/>
        </w:rPr>
        <w:t>Мы блокировали подсветку. Но как теперь её разблокировать?</w:t>
      </w:r>
      <w:r w:rsidRPr="001713F3">
        <w:rPr>
          <w:rFonts w:ascii="Arial" w:eastAsia="Times New Roman" w:hAnsi="Arial" w:cs="Arial"/>
          <w:color w:val="2A2A2A"/>
          <w:sz w:val="20"/>
          <w:szCs w:val="20"/>
          <w:lang w:eastAsia="ru-RU"/>
        </w:rPr>
        <w:t xml:space="preserve"> </w:t>
      </w:r>
      <w:r w:rsidR="0091077D" w:rsidRPr="0091077D">
        <w:rPr>
          <w:rFonts w:ascii="Arial" w:eastAsia="Times New Roman" w:hAnsi="Arial" w:cs="Arial"/>
          <w:color w:val="2A2A2A"/>
          <w:sz w:val="20"/>
          <w:szCs w:val="20"/>
          <w:lang w:eastAsia="ru-RU"/>
        </w:rPr>
        <w:t>Вот как раз для этого и нужен слой с жидкими кристаллами, давшими название всей технологии. Он расположен в самом центре пикселя</w:t>
      </w:r>
      <w:r w:rsidR="0091077D" w:rsidRPr="001713F3">
        <w:rPr>
          <w:rFonts w:ascii="Arial" w:eastAsia="Times New Roman" w:hAnsi="Arial" w:cs="Arial"/>
          <w:color w:val="2A2A2A"/>
          <w:sz w:val="20"/>
          <w:szCs w:val="20"/>
          <w:lang w:eastAsia="ru-RU"/>
        </w:rPr>
        <w:t xml:space="preserve">: </w:t>
      </w:r>
      <w:r w:rsidR="0091077D" w:rsidRPr="0091077D">
        <w:rPr>
          <w:rFonts w:ascii="Arial" w:eastAsia="Times New Roman" w:hAnsi="Arial" w:cs="Arial"/>
          <w:color w:val="2A2A2A"/>
          <w:sz w:val="20"/>
          <w:szCs w:val="20"/>
          <w:lang w:eastAsia="ru-RU"/>
        </w:rPr>
        <w:t>между двумя поляризационными фильтрами. Под воздействием тока кристаллы поворачиваются и вместе с собой поворачивают свет. И помогают ему пройти в нужном количестве.</w:t>
      </w:r>
      <w:r w:rsidRPr="001713F3">
        <w:t xml:space="preserve"> </w:t>
      </w:r>
      <w:r w:rsidRPr="001713F3">
        <w:rPr>
          <w:rFonts w:ascii="Arial" w:eastAsia="Times New Roman" w:hAnsi="Arial" w:cs="Arial"/>
          <w:color w:val="2A2A2A"/>
          <w:sz w:val="20"/>
          <w:szCs w:val="20"/>
          <w:lang w:eastAsia="ru-RU"/>
        </w:rPr>
        <w:t>То есть основная задача жидких кристаллов управлять интенсивностью света. Все ЖК-матрицы работают по этому принципу, но реализаций его масса. Отсюда разные типы матриц: IPS, TN и VA.</w:t>
      </w:r>
    </w:p>
    <w:p w14:paraId="5D734B52" w14:textId="559D5A3C" w:rsidR="002E7F5F" w:rsidRDefault="002E7F5F" w:rsidP="00DD72C0">
      <w:pPr>
        <w:rPr>
          <w:b/>
          <w:bCs/>
        </w:rPr>
      </w:pPr>
      <w:r>
        <w:rPr>
          <w:b/>
          <w:bCs/>
        </w:rPr>
        <w:t>(Слайд 4)</w:t>
      </w:r>
    </w:p>
    <w:p w14:paraId="1FB09088" w14:textId="3E2CF301" w:rsidR="0082673A" w:rsidRDefault="00DD72C0" w:rsidP="00DD72C0">
      <w:r w:rsidRPr="00DD72C0">
        <w:rPr>
          <w:b/>
          <w:bCs/>
        </w:rPr>
        <w:t xml:space="preserve">(Слайд </w:t>
      </w:r>
      <w:r w:rsidR="002E7F5F">
        <w:rPr>
          <w:b/>
          <w:bCs/>
        </w:rPr>
        <w:t>5</w:t>
      </w:r>
      <w:r w:rsidRPr="00DD72C0">
        <w:rPr>
          <w:b/>
          <w:bCs/>
        </w:rPr>
        <w:t>)</w:t>
      </w:r>
      <w:r>
        <w:t>TN — это самые дешевые матрицы. Их главный недостаток — малые углы обзора по вертикали. Любое отклонение дисплея вверх-вниз сразу влечет за собой серьезное искажение цветов.</w:t>
      </w:r>
      <w:r>
        <w:t xml:space="preserve"> </w:t>
      </w:r>
      <w:r>
        <w:t xml:space="preserve">Второй важный недостаток — плохая цветопередача. </w:t>
      </w:r>
      <w:r>
        <w:t>К</w:t>
      </w:r>
      <w:r>
        <w:t>ак правило TN-дисплеи имеют тесную глубину цвета: 6 бит на канал. А 8 бит на канал достигается за счет FRC — Frame rate control, то есть быстрого моргания субпикселей.</w:t>
      </w:r>
      <w:r>
        <w:t xml:space="preserve"> </w:t>
      </w:r>
      <w:r>
        <w:t xml:space="preserve">Субпиксели быстро моргают, из-за этого их яркость </w:t>
      </w:r>
      <w:r>
        <w:t>приглушается,</w:t>
      </w:r>
      <w:r>
        <w:t xml:space="preserve"> и мы можем смешивать цвета в разных пропорциях, от чего получаем дополнительные оттенки. И мы имеем 6 бит + 2 бита FRC.</w:t>
      </w:r>
      <w:r>
        <w:t xml:space="preserve"> </w:t>
      </w:r>
      <w:r>
        <w:t>Как правило на глаз настоящие 8 бит от 6 бит + FRC вы не отличите.</w:t>
      </w:r>
      <w:r>
        <w:t xml:space="preserve"> </w:t>
      </w:r>
      <w:r>
        <w:t>Но для людей чувствительных к мерцанию мониторы с FRC — не лучший выбор. Мерцание FRC может достигать 30 Гц это очень мало и супер</w:t>
      </w:r>
      <w:r w:rsidR="005E1D57">
        <w:t xml:space="preserve"> </w:t>
      </w:r>
      <w:r>
        <w:t>заметно.</w:t>
      </w:r>
      <w:r>
        <w:t xml:space="preserve"> </w:t>
      </w:r>
      <w:r>
        <w:t>Зато есть у TN-мониторов есть важное достоинство — это очень быстрый отклик — 1 мс и ниже. Это  очень важно для игр. Поэтому для игровых мониторов TN-матрицы с высокой герцовкой от 120 Гц и выше — это рациональный выбор.</w:t>
      </w:r>
      <w:r>
        <w:t xml:space="preserve"> </w:t>
      </w:r>
      <w:r>
        <w:t>Чем выше у них разрешение, тем выше углы обзора.</w:t>
      </w:r>
    </w:p>
    <w:p w14:paraId="7D6D1639" w14:textId="34330660" w:rsidR="005E1D57" w:rsidRDefault="005E1D57" w:rsidP="005E1D57">
      <w:r w:rsidRPr="005E1D57">
        <w:rPr>
          <w:b/>
          <w:bCs/>
        </w:rPr>
        <w:t xml:space="preserve">(Слайд </w:t>
      </w:r>
      <w:r w:rsidR="002E7F5F">
        <w:rPr>
          <w:b/>
          <w:bCs/>
        </w:rPr>
        <w:t>6</w:t>
      </w:r>
      <w:r w:rsidRPr="005E1D57">
        <w:rPr>
          <w:b/>
          <w:bCs/>
        </w:rPr>
        <w:t>)</w:t>
      </w:r>
      <w:r w:rsidRPr="005E1D57">
        <w:t xml:space="preserve"> </w:t>
      </w:r>
      <w:r w:rsidRPr="005E1D57">
        <w:t xml:space="preserve">У </w:t>
      </w:r>
      <w:r w:rsidRPr="005E1D57">
        <w:rPr>
          <w:lang w:val="en-US"/>
        </w:rPr>
        <w:t>IPS</w:t>
      </w:r>
      <w:r w:rsidRPr="005E1D57">
        <w:t xml:space="preserve">-матриц лучшая цветопередача. Они выдают настоящую глубину цвета 10 бит на канал и поэтому лучше всего подходят для профессиональной работы с цветом. Время отклика дорогих </w:t>
      </w:r>
      <w:r w:rsidRPr="005E1D57">
        <w:rPr>
          <w:lang w:val="en-US"/>
        </w:rPr>
        <w:t>IPS</w:t>
      </w:r>
      <w:r w:rsidRPr="005E1D57">
        <w:t xml:space="preserve"> также достойное и составляет от 5 мс.</w:t>
      </w:r>
      <w:r>
        <w:t xml:space="preserve"> </w:t>
      </w:r>
      <w:r w:rsidRPr="005E1D57">
        <w:t xml:space="preserve">Тем не менее, </w:t>
      </w:r>
      <w:r w:rsidRPr="005E1D57">
        <w:rPr>
          <w:lang w:val="en-US"/>
        </w:rPr>
        <w:t>IPS</w:t>
      </w:r>
      <w:r w:rsidRPr="005E1D57">
        <w:t xml:space="preserve"> — почти идеальный вари</w:t>
      </w:r>
      <w:r>
        <w:t>а</w:t>
      </w:r>
      <w:r w:rsidRPr="005E1D57">
        <w:t>нт для всего. Но есть у них недостаток — уровень черного цвета.</w:t>
      </w:r>
      <w:r>
        <w:t xml:space="preserve"> </w:t>
      </w:r>
      <w:r w:rsidRPr="005E1D57">
        <w:rPr>
          <w:lang w:val="en-US"/>
        </w:rPr>
        <w:t>IPS</w:t>
      </w:r>
      <w:r w:rsidRPr="005E1D57">
        <w:t xml:space="preserve">-матрицы плохо блокирует фоновую подсветку, из-за чего черный цвет в таких матрицах может иметь фиолетовый оттенок. Особенно это заметно на больших экранах. </w:t>
      </w:r>
    </w:p>
    <w:p w14:paraId="06158312" w14:textId="58F91453" w:rsidR="000976EA" w:rsidRDefault="002E7F5F" w:rsidP="002E7F5F">
      <w:r w:rsidRPr="002E7F5F">
        <w:rPr>
          <w:b/>
          <w:bCs/>
        </w:rPr>
        <w:t>(Слайд 7)</w:t>
      </w:r>
      <w:r>
        <w:t>Намного более качественное изображение выдают VA-матрицы. В отличие от TN у них отличные углы обзора по вертикали и неплохие углы обзора по горизонтали, но всё равно они ниже, чем у IPS</w:t>
      </w:r>
      <w:r>
        <w:t xml:space="preserve">. </w:t>
      </w:r>
      <w:r>
        <w:t>Также у VA-матрицы хорошая цветопередача. Они выдают честную глубину цвета 8 бит на канал, либо 8 + 2 бита FRC. Поэтому такие матрицы могут даже подойти для работы с цветом, но естественно, непрофессионально. А главное достоинство таких матриц — глубокий черный цвет, а значит высокая контрастность.</w:t>
      </w:r>
      <w:r>
        <w:t xml:space="preserve"> </w:t>
      </w:r>
      <w:r>
        <w:t xml:space="preserve">Скорость отклика VA-матриц меньше чем у TN и плюс/минус сопоставима с IPS. Это 5-10 мс. </w:t>
      </w:r>
      <w:r>
        <w:t>В</w:t>
      </w:r>
      <w:r>
        <w:t xml:space="preserve"> целом, современные VA-матрицы — хороший вариант для потребления контента и игр.</w:t>
      </w:r>
    </w:p>
    <w:p w14:paraId="7B30AFFD" w14:textId="69A1ED9F" w:rsidR="00456616" w:rsidRDefault="00456616" w:rsidP="00456616">
      <w:pPr>
        <w:rPr>
          <w:lang w:val="en-US"/>
        </w:rPr>
      </w:pPr>
      <w:r w:rsidRPr="00456616">
        <w:rPr>
          <w:b/>
          <w:bCs/>
        </w:rPr>
        <w:t>(Слайд 8)</w:t>
      </w:r>
      <w:r w:rsidR="00AB4910">
        <w:t xml:space="preserve">Матрица с отсутствием подложки, так как светится сам пиксель. </w:t>
      </w:r>
      <w:r>
        <w:t>У OLED масса преимуществ:</w:t>
      </w:r>
      <w:r w:rsidR="000976EA" w:rsidRPr="000976EA">
        <w:t xml:space="preserve"> </w:t>
      </w:r>
      <w:r>
        <w:t>Настоящий черный цвет</w:t>
      </w:r>
      <w:r w:rsidR="000976EA" w:rsidRPr="000976EA">
        <w:t xml:space="preserve">; </w:t>
      </w:r>
      <w:r>
        <w:t>Широкий цветовой охват</w:t>
      </w:r>
      <w:r w:rsidR="000976EA" w:rsidRPr="000976EA">
        <w:t xml:space="preserve">; </w:t>
      </w:r>
      <w:r>
        <w:t>Низкое время отклика, менее 1 мс.</w:t>
      </w:r>
      <w:r w:rsidR="000976EA" w:rsidRPr="000976EA">
        <w:t xml:space="preserve">; </w:t>
      </w:r>
      <w:r>
        <w:t>Компактная конструкция</w:t>
      </w:r>
      <w:r w:rsidR="000976EA" w:rsidRPr="000976EA">
        <w:t xml:space="preserve">; </w:t>
      </w:r>
      <w:r>
        <w:t xml:space="preserve">Пиксели светятся самостоятельно, поэтому не нужно делать LED </w:t>
      </w:r>
      <w:r>
        <w:lastRenderedPageBreak/>
        <w:t>подсветку.</w:t>
      </w:r>
      <w:r w:rsidR="000976EA" w:rsidRPr="000976EA">
        <w:t xml:space="preserve"> </w:t>
      </w:r>
      <w:r>
        <w:t>Но есть и существенные недостатки:</w:t>
      </w:r>
      <w:r w:rsidR="000976EA" w:rsidRPr="000976EA">
        <w:t xml:space="preserve"> </w:t>
      </w:r>
      <w:r>
        <w:t>Такие дисплеи выгорают</w:t>
      </w:r>
      <w:r w:rsidR="000976EA" w:rsidRPr="000976EA">
        <w:t xml:space="preserve">; </w:t>
      </w:r>
      <w:r>
        <w:t>В больших OLED-дисплеях встречается эффект зернистости на однородных цветах, который называется MURA эффект</w:t>
      </w:r>
      <w:r w:rsidR="000976EA" w:rsidRPr="000976EA">
        <w:t xml:space="preserve">; </w:t>
      </w:r>
      <w:r>
        <w:t>Для регулировки яркости в OLED часто используется ШИМ</w:t>
      </w:r>
      <w:r w:rsidR="000976EA" w:rsidRPr="000976EA">
        <w:t xml:space="preserve">; </w:t>
      </w:r>
      <w:r>
        <w:t>И конечно, OLED-дисплеи дорогие.</w:t>
      </w:r>
    </w:p>
    <w:p w14:paraId="294E16E1" w14:textId="53B759A6" w:rsidR="00EF51A7" w:rsidRDefault="00EF51A7" w:rsidP="00AB4910">
      <w:r w:rsidRPr="00EF51A7">
        <w:rPr>
          <w:b/>
          <w:bCs/>
        </w:rPr>
        <w:t>(Слайд 9)</w:t>
      </w:r>
      <w:r>
        <w:t xml:space="preserve"> Эти мини-светодиоды работают так же, как и обычные светодиоды подсветки на LED-экранах.</w:t>
      </w:r>
      <w:r w:rsidRPr="00EF51A7">
        <w:t xml:space="preserve"> </w:t>
      </w:r>
      <w:r>
        <w:t>Они состоят из кристалла на подложке, излучающей свет, корпуса с линзой, анодом и катодом с двух разных сторон для проведения электрического тока. И тут все как в учебниках — светодиоды преобразуют электрический ток непосредственно в световое излучение. Подаешь больше тока и получаешь больше света, но конечно это работает не до бесконечности.</w:t>
      </w:r>
      <w:r w:rsidR="00AB4910" w:rsidRPr="00AB4910">
        <w:t xml:space="preserve"> </w:t>
      </w:r>
      <w:r w:rsidR="00AB4910">
        <w:t xml:space="preserve">Первое, что провернули технологи с </w:t>
      </w:r>
      <w:proofErr w:type="spellStart"/>
      <w:r w:rsidR="00AB4910">
        <w:t>mini</w:t>
      </w:r>
      <w:proofErr w:type="spellEnd"/>
      <w:r w:rsidR="00AB4910">
        <w:t>-LED — они в разы уменьшили сами элементы. Так, при диаметре всего около 200 микрон или 0,008 дюйма мини-светодиоды составляют пятую часть размера стандартных светодиодов, используемых в обычных ЖК-дисплеях. Поскольку сами диоды меньше, на экране их можно разместить больше. Они также как и в LED-матрицах разделены на зоны подсветки, как раз за счет меньших размеров сами зоны тоже можно уменьшить и их количество возросло, что как раз очень важно для HDR контента.</w:t>
      </w:r>
      <w:r w:rsidR="00AB4910">
        <w:t xml:space="preserve"> </w:t>
      </w:r>
      <w:r w:rsidR="00AB4910">
        <w:t>Тот самый диапазон оттенков от абсолютного черного до яркого чистого белого, именно яркого настолько, чтобы можно было передать на экран например свет фар или даже солнца — приблизив картинку к реальной жизни.</w:t>
      </w:r>
    </w:p>
    <w:p w14:paraId="3BF71956" w14:textId="1202FB51" w:rsidR="003F0494" w:rsidRDefault="003F0494" w:rsidP="00AB4910">
      <w:r w:rsidRPr="003F0494">
        <w:rPr>
          <w:b/>
          <w:bCs/>
        </w:rPr>
        <w:t>(Слайд 10)</w:t>
      </w:r>
      <w:r w:rsidRPr="003F0494">
        <w:t>microLED использует очень маленькие светодиоды субпикселей, тех самых: RGB. Их размеры составляют порядка 5 микрон, у OLED размеры выше в разы красный – 64 на 46 мкм, зелёный – 95 на 15 мкм, синий – 95 на 49 мкм. (порядка 5 микрон в сравнении с миллиметровыми пикселями LED).</w:t>
      </w:r>
      <w:r w:rsidRPr="003F0494">
        <w:t xml:space="preserve"> </w:t>
      </w:r>
      <w:r w:rsidRPr="003F0494">
        <w:t>MicroLED в отличие от OLED в качестве пикселей использует не органические светодиоды, а диоды на основе нитрида галлия, который широко используется для создания светодиодов полупроводниковых лазеров и сверхвысокочастотных транзисторов, в общем, для всего того, где нужна высокая точность и резкость. Такие диоды очень малы — около одной десятой толщины человеческого волоса</w:t>
      </w:r>
      <w:r w:rsidR="00802580">
        <w:t>. Главным преимуществом в отличии от органических светодиодов является то, что они не выгорают</w:t>
      </w:r>
    </w:p>
    <w:p w14:paraId="17701B69" w14:textId="1E46AF60" w:rsidR="00FE2303" w:rsidRPr="00FE2303" w:rsidRDefault="00FE2303" w:rsidP="00AB4910">
      <w:pPr>
        <w:rPr>
          <w:b/>
          <w:bCs/>
        </w:rPr>
      </w:pPr>
      <w:r>
        <w:rPr>
          <w:b/>
          <w:bCs/>
        </w:rPr>
        <w:t>(Слайд 11)</w:t>
      </w:r>
    </w:p>
    <w:p w14:paraId="7C6E70DD" w14:textId="02B743C8" w:rsidR="00FE2303" w:rsidRPr="00EF51A7" w:rsidRDefault="00FE2303" w:rsidP="00FE2303">
      <w:r>
        <w:rPr>
          <w:b/>
          <w:bCs/>
        </w:rPr>
        <w:t>(Слайд 12)</w:t>
      </w:r>
      <w:r>
        <w:t>Она бывает двух типов Direct-LED — это когда LED-лампочки расположены по всей площади задней стенки.</w:t>
      </w:r>
      <w:r>
        <w:t xml:space="preserve"> </w:t>
      </w:r>
      <w:r>
        <w:t>И второй тип Edge-LED — когда свет идет с какой-то одной стороны, как правило снизу, а весь экран освещается за счёт рассеивающего фильтра.</w:t>
      </w:r>
      <w:r w:rsidRPr="00FE2303">
        <w:t xml:space="preserve"> </w:t>
      </w:r>
      <w:r w:rsidRPr="00FE2303">
        <w:t xml:space="preserve">Естественно Direct-LED позволяет сделать подсветку однороднее. Но самое главное Direct-LED позволяет реализовать функцию Local </w:t>
      </w:r>
      <w:proofErr w:type="spellStart"/>
      <w:r w:rsidRPr="00FE2303">
        <w:t>Dimming</w:t>
      </w:r>
      <w:proofErr w:type="spellEnd"/>
      <w:r w:rsidRPr="00FE2303">
        <w:t>, т.е. локальное отключение подсветки в темных областях кадра. Что сильно повышает контрастность увеличивает динамический диапазон. А значит позволяет смотреть HDR-контент.</w:t>
      </w:r>
    </w:p>
    <w:sectPr w:rsidR="00FE2303" w:rsidRPr="00EF5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2A"/>
    <w:rsid w:val="000878CD"/>
    <w:rsid w:val="000976EA"/>
    <w:rsid w:val="0010076C"/>
    <w:rsid w:val="001713F3"/>
    <w:rsid w:val="002E7F5F"/>
    <w:rsid w:val="003F0494"/>
    <w:rsid w:val="00456616"/>
    <w:rsid w:val="005E1D57"/>
    <w:rsid w:val="00802580"/>
    <w:rsid w:val="0082673A"/>
    <w:rsid w:val="0091077D"/>
    <w:rsid w:val="00A40D2A"/>
    <w:rsid w:val="00AB4910"/>
    <w:rsid w:val="00B62ADD"/>
    <w:rsid w:val="00C54F76"/>
    <w:rsid w:val="00DD72C0"/>
    <w:rsid w:val="00EF51A7"/>
    <w:rsid w:val="00FE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7B74"/>
  <w15:chartTrackingRefBased/>
  <w15:docId w15:val="{517BF11E-0F10-4FE0-887B-666A0BB3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107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1077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10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5</cp:revision>
  <dcterms:created xsi:type="dcterms:W3CDTF">2022-11-08T16:47:00Z</dcterms:created>
  <dcterms:modified xsi:type="dcterms:W3CDTF">2022-11-08T19:19:00Z</dcterms:modified>
</cp:coreProperties>
</file>