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FEF8F04" w:rsidR="00335A17" w:rsidRPr="00E86A9E" w:rsidRDefault="00514DFA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 xml:space="preserve">Практическая </w:t>
      </w:r>
      <w:r w:rsidR="00335A17">
        <w:rPr>
          <w:rFonts w:ascii="Times New Roman" w:hAnsi="Times New Roman"/>
          <w:b/>
          <w:sz w:val="44"/>
          <w:szCs w:val="18"/>
        </w:rPr>
        <w:t>работа №</w:t>
      </w:r>
      <w:r w:rsidR="00741AED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011BC9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056675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3D88743" w:rsidR="00335A17" w:rsidRDefault="00741AED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741AED">
        <w:rPr>
          <w:rFonts w:ascii="Times New Roman" w:hAnsi="Times New Roman"/>
          <w:b/>
          <w:bCs/>
          <w:sz w:val="28"/>
          <w:szCs w:val="10"/>
        </w:rPr>
        <w:t>Сравнительный анализ программных продуктов бизнес-моделирования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23CC67C0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3B4F635" w14:textId="77777777" w:rsidR="00741AED" w:rsidRDefault="00741AED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BE87054" w:rsidR="00335A17" w:rsidRPr="00335A17" w:rsidRDefault="00514DF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В. </w:t>
      </w:r>
      <w:r w:rsidR="008D160D"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4B2C9BE6" w:rsidR="00AB052A" w:rsidRDefault="0061066C" w:rsidP="00E849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1066C">
        <w:rPr>
          <w:rFonts w:ascii="Times New Roman" w:hAnsi="Times New Roman" w:cs="Times New Roman"/>
          <w:sz w:val="28"/>
          <w:szCs w:val="24"/>
        </w:rPr>
        <w:t>Провести сравнительный анализ программных продуктов бизнес-моделирования.</w:t>
      </w:r>
    </w:p>
    <w:p w14:paraId="60123602" w14:textId="6F42F8B9" w:rsidR="002D6DB5" w:rsidRDefault="002D6DB5" w:rsidP="002D6DB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14:paraId="544EFA7A" w14:textId="46A54086" w:rsidR="009A1719" w:rsidRPr="009A1719" w:rsidRDefault="0061066C" w:rsidP="006106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3 программных </w:t>
      </w:r>
      <w:r>
        <w:rPr>
          <w:rFonts w:ascii="Times New Roman" w:hAnsi="Times New Roman" w:cs="Times New Roman"/>
          <w:color w:val="000000"/>
          <w:sz w:val="28"/>
          <w:szCs w:val="27"/>
        </w:rPr>
        <w:t>продукта бизнес-моделирования и сделать вывод о выбранном программном продукте.</w:t>
      </w:r>
    </w:p>
    <w:p w14:paraId="6502D925" w14:textId="4821849E" w:rsidR="00E16274" w:rsidRDefault="00335A17" w:rsidP="00E16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A5BF602" w14:textId="3F5E6468" w:rsidR="00A83E43" w:rsidRDefault="00891C7C" w:rsidP="008903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«Технологический радар», использующийся компанией, чтобы отслеживать использование различных технологий в компании.</w:t>
      </w:r>
    </w:p>
    <w:p w14:paraId="233ECFFC" w14:textId="70074235" w:rsidR="001815FD" w:rsidRPr="00E603F9" w:rsidRDefault="001815FD" w:rsidP="008903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моделирования: в процессе разработки и поддержки «технологического радара» важно отслеживать </w:t>
      </w:r>
      <w:r w:rsidR="00E911E3">
        <w:rPr>
          <w:rFonts w:ascii="Times New Roman" w:hAnsi="Times New Roman" w:cs="Times New Roman"/>
          <w:sz w:val="28"/>
          <w:szCs w:val="28"/>
        </w:rPr>
        <w:t xml:space="preserve">порядок выполнения бизнес-функций процесса, а также прослеживать движение данных внутри системы. Для этого будут использоваться диаграммы </w:t>
      </w:r>
      <w:r w:rsidR="00E911E3">
        <w:rPr>
          <w:rFonts w:ascii="Times New Roman" w:hAnsi="Times New Roman" w:cs="Times New Roman"/>
          <w:sz w:val="28"/>
          <w:szCs w:val="28"/>
          <w:lang w:val="en-US"/>
        </w:rPr>
        <w:t>IDEF3</w:t>
      </w:r>
      <w:r w:rsidR="00E603F9">
        <w:rPr>
          <w:rFonts w:ascii="Times New Roman" w:hAnsi="Times New Roman" w:cs="Times New Roman"/>
          <w:sz w:val="28"/>
          <w:szCs w:val="28"/>
          <w:lang w:val="en-US"/>
        </w:rPr>
        <w:t xml:space="preserve">, DFD </w:t>
      </w:r>
      <w:r w:rsidR="00E603F9">
        <w:rPr>
          <w:rFonts w:ascii="Times New Roman" w:hAnsi="Times New Roman" w:cs="Times New Roman"/>
          <w:sz w:val="28"/>
          <w:szCs w:val="28"/>
        </w:rPr>
        <w:t xml:space="preserve">и </w:t>
      </w:r>
      <w:r w:rsidR="00E603F9">
        <w:rPr>
          <w:rFonts w:ascii="Times New Roman" w:hAnsi="Times New Roman" w:cs="Times New Roman"/>
          <w:sz w:val="28"/>
          <w:szCs w:val="28"/>
          <w:lang w:val="en-US"/>
        </w:rPr>
        <w:t>BPMN.</w:t>
      </w:r>
    </w:p>
    <w:p w14:paraId="3984172C" w14:textId="5EBF6179" w:rsidR="00891C7C" w:rsidRDefault="00891C7C" w:rsidP="00891C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Выбранные программные продукты: </w:t>
      </w:r>
    </w:p>
    <w:p w14:paraId="0B229141" w14:textId="77777777" w:rsidR="009D2DF0" w:rsidRDefault="00891C7C" w:rsidP="00891C7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1C7C">
        <w:rPr>
          <w:rFonts w:ascii="Times New Roman" w:hAnsi="Times New Roman" w:cs="Times New Roman"/>
          <w:sz w:val="28"/>
          <w:szCs w:val="28"/>
          <w:lang w:val="en-US"/>
        </w:rPr>
        <w:t>AllFusion Process Modeler (BPWin)</w:t>
      </w:r>
    </w:p>
    <w:p w14:paraId="6F0B447B" w14:textId="38B2C0EB" w:rsidR="00891C7C" w:rsidRDefault="009D2DF0" w:rsidP="009D2DF0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63CB">
        <w:rPr>
          <w:rFonts w:ascii="Times New Roman" w:hAnsi="Times New Roman" w:cs="Times New Roman"/>
          <w:sz w:val="28"/>
          <w:szCs w:val="28"/>
        </w:rPr>
        <w:t>ерсия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BE63CB" w:rsidRPr="00BE6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3CB">
        <w:rPr>
          <w:rFonts w:ascii="Times New Roman" w:hAnsi="Times New Roman" w:cs="Times New Roman"/>
          <w:sz w:val="28"/>
          <w:szCs w:val="28"/>
          <w:lang w:val="en-US"/>
        </w:rPr>
        <w:t xml:space="preserve">r7 </w:t>
      </w:r>
      <w:r w:rsidR="00BE63CB" w:rsidRPr="00BE63CB">
        <w:rPr>
          <w:rFonts w:ascii="Times New Roman" w:hAnsi="Times New Roman" w:cs="Times New Roman"/>
          <w:sz w:val="28"/>
          <w:szCs w:val="28"/>
          <w:lang w:val="en-US"/>
        </w:rPr>
        <w:t>7.2.0.1332</w:t>
      </w:r>
    </w:p>
    <w:p w14:paraId="3C9FC94E" w14:textId="4D2449D9" w:rsidR="009D2DF0" w:rsidRPr="00180234" w:rsidRDefault="009D2DF0" w:rsidP="009D2DF0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Вендор</w:t>
      </w:r>
      <w:r w:rsidRPr="00180234">
        <w:rPr>
          <w:rFonts w:ascii="Times New Roman" w:hAnsi="Times New Roman" w:cs="Times New Roman"/>
          <w:sz w:val="28"/>
          <w:szCs w:val="28"/>
        </w:rPr>
        <w:t xml:space="preserve">: </w:t>
      </w:r>
      <w:r w:rsidR="0060613F">
        <w:rPr>
          <w:rFonts w:ascii="Times New Roman" w:hAnsi="Times New Roman" w:cs="Times New Roman"/>
          <w:sz w:val="28"/>
          <w:szCs w:val="28"/>
        </w:rPr>
        <w:t>Компания</w:t>
      </w:r>
      <w:r w:rsidR="0060613F" w:rsidRPr="00180234">
        <w:rPr>
          <w:rFonts w:ascii="Times New Roman" w:hAnsi="Times New Roman" w:cs="Times New Roman"/>
          <w:sz w:val="28"/>
          <w:szCs w:val="28"/>
        </w:rPr>
        <w:t xml:space="preserve"> </w:t>
      </w:r>
      <w:r w:rsidR="0060613F" w:rsidRPr="0060613F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60613F" w:rsidRPr="00180234">
        <w:rPr>
          <w:rFonts w:ascii="Times New Roman" w:hAnsi="Times New Roman" w:cs="Times New Roman"/>
          <w:sz w:val="28"/>
          <w:szCs w:val="28"/>
        </w:rPr>
        <w:t xml:space="preserve"> </w:t>
      </w:r>
      <w:r w:rsidR="0060613F" w:rsidRPr="0060613F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="0060613F" w:rsidRPr="00180234">
        <w:rPr>
          <w:rFonts w:ascii="Times New Roman" w:hAnsi="Times New Roman" w:cs="Times New Roman"/>
          <w:sz w:val="28"/>
          <w:szCs w:val="28"/>
        </w:rPr>
        <w:t xml:space="preserve">, </w:t>
      </w:r>
      <w:r w:rsidR="0060613F">
        <w:rPr>
          <w:rFonts w:ascii="Times New Roman" w:hAnsi="Times New Roman" w:cs="Times New Roman"/>
          <w:sz w:val="28"/>
          <w:szCs w:val="28"/>
        </w:rPr>
        <w:t>купленная</w:t>
      </w:r>
      <w:r w:rsidR="0060613F" w:rsidRPr="0018023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60613F" w:rsidRPr="006061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Broa</w:t>
        </w:r>
        <w:r w:rsidR="0060613F" w:rsidRPr="006061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dc</w:t>
        </w:r>
        <w:r w:rsidR="0060613F" w:rsidRPr="006061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="0060613F" w:rsidRPr="006061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60613F" w:rsidRPr="00180234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r w:rsidR="0060613F" w:rsidRPr="006061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Inc</w:t>
        </w:r>
        <w:r w:rsidR="0060613F" w:rsidRPr="00180234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</w:hyperlink>
      <w:r w:rsidR="0060613F" w:rsidRPr="00180234">
        <w:rPr>
          <w:rFonts w:ascii="Times New Roman" w:hAnsi="Times New Roman" w:cs="Times New Roman"/>
          <w:sz w:val="28"/>
          <w:szCs w:val="28"/>
        </w:rPr>
        <w:t xml:space="preserve"> </w:t>
      </w:r>
      <w:r w:rsidR="0060613F">
        <w:rPr>
          <w:rFonts w:ascii="Times New Roman" w:hAnsi="Times New Roman" w:cs="Times New Roman"/>
          <w:sz w:val="28"/>
          <w:szCs w:val="28"/>
        </w:rPr>
        <w:t>в 2018 году</w:t>
      </w:r>
    </w:p>
    <w:p w14:paraId="3DDAC274" w14:textId="77777777" w:rsidR="009D2DF0" w:rsidRDefault="00891C7C" w:rsidP="00891C7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</w:p>
    <w:p w14:paraId="2A39B053" w14:textId="58FA93E5" w:rsidR="00891C7C" w:rsidRDefault="009D2DF0" w:rsidP="009D2DF0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63CB">
        <w:rPr>
          <w:rFonts w:ascii="Times New Roman" w:hAnsi="Times New Roman" w:cs="Times New Roman"/>
          <w:sz w:val="28"/>
          <w:szCs w:val="28"/>
        </w:rPr>
        <w:t>ерсия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BE63CB" w:rsidRPr="00BE6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3CB">
        <w:rPr>
          <w:rFonts w:ascii="Times New Roman" w:hAnsi="Times New Roman" w:cs="Times New Roman"/>
          <w:sz w:val="28"/>
          <w:szCs w:val="28"/>
          <w:lang w:val="en-US"/>
        </w:rPr>
        <w:t>ARIS Express 2.4d -</w:t>
      </w:r>
      <w:r w:rsidR="00BE63CB" w:rsidRPr="00BE63CB">
        <w:rPr>
          <w:rFonts w:ascii="Times New Roman" w:hAnsi="Times New Roman" w:cs="Times New Roman"/>
          <w:sz w:val="28"/>
          <w:szCs w:val="28"/>
          <w:lang w:val="en-US"/>
        </w:rPr>
        <w:t xml:space="preserve"> 7.1.0.1161389</w:t>
      </w:r>
    </w:p>
    <w:p w14:paraId="20089AE0" w14:textId="780809AA" w:rsidR="009D2DF0" w:rsidRPr="00BE63CB" w:rsidRDefault="009D2DF0" w:rsidP="009D2DF0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Вендор:</w:t>
      </w:r>
      <w:r w:rsidR="00180234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180234" w:rsidRPr="00180234">
          <w:rPr>
            <w:rStyle w:val="a5"/>
            <w:rFonts w:ascii="Times New Roman" w:hAnsi="Times New Roman" w:cs="Times New Roman"/>
            <w:sz w:val="28"/>
            <w:szCs w:val="28"/>
          </w:rPr>
          <w:t>Software AG</w:t>
        </w:r>
      </w:hyperlink>
    </w:p>
    <w:p w14:paraId="6F443A76" w14:textId="77777777" w:rsidR="009D2DF0" w:rsidRDefault="00891C7C" w:rsidP="00891C7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3CB">
        <w:rPr>
          <w:rFonts w:ascii="Times New Roman" w:hAnsi="Times New Roman" w:cs="Times New Roman"/>
          <w:sz w:val="28"/>
          <w:szCs w:val="28"/>
          <w:lang w:val="en-US"/>
        </w:rPr>
        <w:t>MS Visio</w:t>
      </w:r>
    </w:p>
    <w:p w14:paraId="30C7FE88" w14:textId="052A3F52" w:rsidR="00891C7C" w:rsidRDefault="009D2DF0" w:rsidP="009D2DF0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63CB">
        <w:rPr>
          <w:rFonts w:ascii="Times New Roman" w:hAnsi="Times New Roman" w:cs="Times New Roman"/>
          <w:sz w:val="28"/>
          <w:szCs w:val="28"/>
        </w:rPr>
        <w:t>ерсия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BE63CB" w:rsidRPr="00BE6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3CB" w:rsidRPr="00BE63CB">
        <w:rPr>
          <w:rFonts w:ascii="Times New Roman" w:hAnsi="Times New Roman" w:cs="Times New Roman"/>
          <w:sz w:val="28"/>
          <w:szCs w:val="28"/>
          <w:lang w:val="en-US"/>
        </w:rPr>
        <w:t>Visio 2021 MSO (16.0.14228.20200)</w:t>
      </w:r>
    </w:p>
    <w:p w14:paraId="40CBEC41" w14:textId="049956FC" w:rsidR="009D2DF0" w:rsidRPr="00BE63CB" w:rsidRDefault="009D2DF0" w:rsidP="009D2DF0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Вендор:</w:t>
      </w:r>
      <w:r w:rsidR="00180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180234" w:rsidRPr="0018023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Microsoft</w:t>
        </w:r>
      </w:hyperlink>
    </w:p>
    <w:p w14:paraId="2A1ED243" w14:textId="52407BCF" w:rsidR="00F5233D" w:rsidRDefault="00F5233D" w:rsidP="00F50C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233D">
        <w:rPr>
          <w:rFonts w:ascii="Times New Roman" w:hAnsi="Times New Roman" w:cs="Times New Roman"/>
          <w:sz w:val="28"/>
          <w:szCs w:val="28"/>
        </w:rPr>
        <w:t>AllFusion Process Modeler BP</w:t>
      </w:r>
      <w:r w:rsidR="00900BB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D2D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233D">
        <w:rPr>
          <w:rFonts w:ascii="Times New Roman" w:hAnsi="Times New Roman" w:cs="Times New Roman"/>
          <w:sz w:val="28"/>
          <w:szCs w:val="28"/>
        </w:rPr>
        <w:t>n — это популярная программа для моделирования и анализа бизнес-процессов в нотациях IDEF и DFD, ставшая своего рода классикой для бизнес-аналитиков.</w:t>
      </w:r>
      <w:r w:rsidRPr="00F5233D">
        <w:rPr>
          <w:rFonts w:ascii="Times New Roman" w:hAnsi="Times New Roman" w:cs="Times New Roman"/>
          <w:sz w:val="28"/>
          <w:szCs w:val="28"/>
        </w:rPr>
        <w:t xml:space="preserve"> </w:t>
      </w:r>
      <w:r w:rsidRPr="00F5233D">
        <w:rPr>
          <w:rFonts w:ascii="Times New Roman" w:hAnsi="Times New Roman" w:cs="Times New Roman"/>
          <w:sz w:val="28"/>
          <w:szCs w:val="28"/>
        </w:rPr>
        <w:t>Программный</w:t>
      </w:r>
      <w:r w:rsidRPr="00900BB9">
        <w:rPr>
          <w:rFonts w:ascii="Times New Roman" w:hAnsi="Times New Roman" w:cs="Times New Roman"/>
          <w:sz w:val="28"/>
          <w:szCs w:val="28"/>
        </w:rPr>
        <w:t xml:space="preserve"> </w:t>
      </w:r>
      <w:r w:rsidRPr="00F5233D">
        <w:rPr>
          <w:rFonts w:ascii="Times New Roman" w:hAnsi="Times New Roman" w:cs="Times New Roman"/>
          <w:sz w:val="28"/>
          <w:szCs w:val="28"/>
        </w:rPr>
        <w:t>продукт</w:t>
      </w:r>
      <w:r w:rsidRPr="00900BB9">
        <w:rPr>
          <w:rFonts w:ascii="Times New Roman" w:hAnsi="Times New Roman" w:cs="Times New Roman"/>
          <w:sz w:val="28"/>
          <w:szCs w:val="28"/>
        </w:rPr>
        <w:t xml:space="preserve"> </w:t>
      </w:r>
      <w:r w:rsidRPr="00F5233D">
        <w:rPr>
          <w:rFonts w:ascii="Times New Roman" w:hAnsi="Times New Roman" w:cs="Times New Roman"/>
          <w:sz w:val="28"/>
          <w:szCs w:val="28"/>
          <w:lang w:val="en-US"/>
        </w:rPr>
        <w:lastRenderedPageBreak/>
        <w:t>AllFusion</w:t>
      </w:r>
      <w:r w:rsidRPr="00900BB9">
        <w:rPr>
          <w:rFonts w:ascii="Times New Roman" w:hAnsi="Times New Roman" w:cs="Times New Roman"/>
          <w:sz w:val="28"/>
          <w:szCs w:val="28"/>
        </w:rPr>
        <w:t xml:space="preserve"> </w:t>
      </w:r>
      <w:r w:rsidRPr="00F5233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900BB9">
        <w:rPr>
          <w:rFonts w:ascii="Times New Roman" w:hAnsi="Times New Roman" w:cs="Times New Roman"/>
          <w:sz w:val="28"/>
          <w:szCs w:val="28"/>
        </w:rPr>
        <w:t xml:space="preserve"> </w:t>
      </w:r>
      <w:r w:rsidRPr="00F5233D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900BB9">
        <w:rPr>
          <w:rFonts w:ascii="Times New Roman" w:hAnsi="Times New Roman" w:cs="Times New Roman"/>
          <w:sz w:val="28"/>
          <w:szCs w:val="28"/>
        </w:rPr>
        <w:t xml:space="preserve"> </w:t>
      </w:r>
      <w:r w:rsidR="009D2DF0" w:rsidRPr="00F5233D"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F5233D">
        <w:rPr>
          <w:rFonts w:ascii="Times New Roman" w:hAnsi="Times New Roman" w:cs="Times New Roman"/>
          <w:sz w:val="28"/>
          <w:szCs w:val="28"/>
        </w:rPr>
        <w:t xml:space="preserve"> от компании Computer Associates (Broadcom) предназначена для анализа рабочих процессов в организации с применением методологии SADT на базе нотаций IDEF0, DFD, IDEF3. Программное обеспечение снято с развития и поддержки правообладателем, однако продолжает местами распространяться и применяться.</w:t>
      </w:r>
      <w:r w:rsidRPr="00F5233D">
        <w:rPr>
          <w:rFonts w:ascii="Times New Roman" w:hAnsi="Times New Roman" w:cs="Times New Roman"/>
          <w:sz w:val="28"/>
          <w:szCs w:val="28"/>
        </w:rPr>
        <w:t xml:space="preserve"> </w:t>
      </w:r>
      <w:r w:rsidRPr="00F5233D"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r w:rsidR="009D2DF0" w:rsidRPr="00F5233D">
        <w:rPr>
          <w:rFonts w:ascii="Times New Roman" w:hAnsi="Times New Roman" w:cs="Times New Roman"/>
          <w:sz w:val="28"/>
          <w:szCs w:val="28"/>
        </w:rPr>
        <w:t>BPWin</w:t>
      </w:r>
      <w:r w:rsidRPr="00F5233D">
        <w:rPr>
          <w:rFonts w:ascii="Times New Roman" w:hAnsi="Times New Roman" w:cs="Times New Roman"/>
          <w:sz w:val="28"/>
          <w:szCs w:val="28"/>
        </w:rPr>
        <w:t xml:space="preserve"> бизнес-аналитик может более организованно использовать и анализировать документы. Продукт позволяет пользователям точно и конкретно упорядочивать всю деловую информацию.</w:t>
      </w:r>
    </w:p>
    <w:p w14:paraId="3B07053A" w14:textId="6920B1F5" w:rsidR="00900BB9" w:rsidRDefault="00F50CEF" w:rsidP="00900BB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0CEF">
        <w:rPr>
          <w:rFonts w:ascii="Times New Roman" w:hAnsi="Times New Roman" w:cs="Times New Roman"/>
          <w:sz w:val="28"/>
          <w:szCs w:val="28"/>
        </w:rPr>
        <w:t>ARIS — комплексная платформа для управления цифровой трансформацией бизнеса. Реализует полный цикл управления изменениями бизнес-модели: от стратегического целеполагания до мониторинга реального исполнения бизнес-процессов и формирования предложений по оптимизации на базе аналитических данных.</w:t>
      </w:r>
      <w:r w:rsidRPr="00F50CEF">
        <w:rPr>
          <w:rFonts w:ascii="Times New Roman" w:hAnsi="Times New Roman" w:cs="Times New Roman"/>
          <w:sz w:val="28"/>
          <w:szCs w:val="28"/>
        </w:rPr>
        <w:t xml:space="preserve"> </w:t>
      </w:r>
      <w:r w:rsidRPr="00F50CEF">
        <w:rPr>
          <w:rFonts w:ascii="Times New Roman" w:hAnsi="Times New Roman" w:cs="Times New Roman"/>
          <w:sz w:val="28"/>
          <w:szCs w:val="28"/>
        </w:rPr>
        <w:t>ARIS объединяет разрозненные бизнес-процессы (управление архитектурой предприятия, качеством, рисками и др.) в централизованную бизнес-модель. Формирует единый источник достоверных данных, который дает ясное представление о том, какие проектные инициативы следует ставить в приоритет. ARIS повышает гибкость бизнес-процессов и ИТ-инфраструктуры и таким образом дает предприятию возможность быстро реагировать на меняющиеся рыночные условия, подстраиваться под запросы клиентов. Предопределенный набор практик, встроенных в ARIS, помогает сократить сроки реализации проектных инициатив, ускорить (пере)проектирование бизнес-процессов и их внедрение в корпоративные ИТ-системы: SAP и др.</w:t>
      </w:r>
      <w:r w:rsidR="00900BB9">
        <w:rPr>
          <w:rFonts w:ascii="Times New Roman" w:hAnsi="Times New Roman" w:cs="Times New Roman"/>
          <w:sz w:val="28"/>
          <w:szCs w:val="28"/>
        </w:rPr>
        <w:tab/>
      </w:r>
    </w:p>
    <w:p w14:paraId="2657F8BE" w14:textId="1658CD95" w:rsidR="00900BB9" w:rsidRPr="00900BB9" w:rsidRDefault="00900BB9" w:rsidP="00900BB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0BB9">
        <w:rPr>
          <w:rFonts w:ascii="Times New Roman" w:hAnsi="Times New Roman" w:cs="Times New Roman"/>
          <w:sz w:val="28"/>
          <w:szCs w:val="28"/>
        </w:rPr>
        <w:t xml:space="preserve">Microsoft Office Visio является редактором деловой графики и не является специализированным средством бизнес-моделирования. Тем не менее, он часто применяется для описания, анализа и оптимизации бизнес-процессов. Это связано с тем, что этот программный продукт представляет удобный графический редактор с большими функциональными возможностями и наличием большого количества графических объектов, структурированных и </w:t>
      </w:r>
      <w:r w:rsidRPr="00900BB9">
        <w:rPr>
          <w:rFonts w:ascii="Times New Roman" w:hAnsi="Times New Roman" w:cs="Times New Roman"/>
          <w:sz w:val="28"/>
          <w:szCs w:val="28"/>
        </w:rPr>
        <w:lastRenderedPageBreak/>
        <w:t>представленных в виде многочисленных библиотек.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BB9">
        <w:rPr>
          <w:rFonts w:ascii="Times New Roman" w:hAnsi="Times New Roman" w:cs="Times New Roman"/>
          <w:sz w:val="28"/>
          <w:szCs w:val="28"/>
        </w:rPr>
        <w:t>Такое преимущество в сочетании с легкостью освоения привело к тому, что Microsoft Visio активно используется многими предприятиями и консультантами при реализации проектов по моделированию бизнес-процессов и оргструктуры.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BB9">
        <w:rPr>
          <w:rFonts w:ascii="Times New Roman" w:hAnsi="Times New Roman" w:cs="Times New Roman"/>
          <w:sz w:val="28"/>
          <w:szCs w:val="28"/>
        </w:rPr>
        <w:t>Microsoft Visio используется для построения схем и диаграмм различного типа, а также наглядного представления бизнес-процессов. Ориентированный на широкий круг пользователей, Microsoft Visio помогает оптимизировать работу организации, исключить ненужные операции, повысить гибкость и эффективность ее деятельности.</w:t>
      </w:r>
    </w:p>
    <w:p w14:paraId="2E0CF37C" w14:textId="0685F5BA" w:rsidR="00F50CEF" w:rsidRDefault="004A1044" w:rsidP="00F50C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шкалу оценивания</w:t>
      </w:r>
      <w:r w:rsidR="00FA499C">
        <w:rPr>
          <w:rFonts w:ascii="Times New Roman" w:hAnsi="Times New Roman" w:cs="Times New Roman"/>
          <w:sz w:val="28"/>
          <w:szCs w:val="28"/>
        </w:rPr>
        <w:t>:</w:t>
      </w:r>
    </w:p>
    <w:p w14:paraId="2AB9F2A4" w14:textId="77777777" w:rsidR="00FA499C" w:rsidRDefault="00FA499C" w:rsidP="00FA499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21A74E" wp14:editId="481C14F5">
            <wp:extent cx="34956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8D87" w14:textId="3B1A2FA7" w:rsidR="00FA499C" w:rsidRPr="00F5233D" w:rsidRDefault="00FA499C" w:rsidP="00FA499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105E">
        <w:rPr>
          <w:noProof/>
        </w:rPr>
        <w:t>1</w:t>
      </w:r>
      <w:r>
        <w:fldChar w:fldCharType="end"/>
      </w:r>
      <w:r>
        <w:t>. Шкала оценивания</w:t>
      </w:r>
    </w:p>
    <w:p w14:paraId="54390665" w14:textId="4DFC13EC" w:rsidR="00FA499C" w:rsidRDefault="00FA499C" w:rsidP="00FA49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99C">
        <w:rPr>
          <w:rFonts w:ascii="Times New Roman" w:hAnsi="Times New Roman" w:cs="Times New Roman"/>
          <w:sz w:val="28"/>
          <w:szCs w:val="28"/>
        </w:rPr>
        <w:t>Для сравнительного анализа программных продуктов бизнес-моделирования использована матрица, позволяющая выбрать программный продукт на основе предпочтений пользователя.</w:t>
      </w:r>
    </w:p>
    <w:p w14:paraId="3FC8EC87" w14:textId="77777777" w:rsidR="00FA499C" w:rsidRDefault="00FA499C" w:rsidP="00FA499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01D6B3" wp14:editId="4A55ACBC">
            <wp:extent cx="564460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208" cy="32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C958" w14:textId="726CCF9B" w:rsidR="00FA499C" w:rsidRDefault="00FA499C" w:rsidP="00FA499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105E">
        <w:rPr>
          <w:noProof/>
        </w:rPr>
        <w:t>2</w:t>
      </w:r>
      <w:r>
        <w:fldChar w:fldCharType="end"/>
      </w:r>
      <w:r>
        <w:t>. Матрица сравн</w:t>
      </w:r>
      <w:r w:rsidR="009A105E">
        <w:t>ительного анализа</w:t>
      </w:r>
    </w:p>
    <w:p w14:paraId="7782A512" w14:textId="77777777" w:rsidR="009A105E" w:rsidRDefault="00FA499C" w:rsidP="009A105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F4E6A1B" wp14:editId="25D7E335">
            <wp:extent cx="5940425" cy="3752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1C58" w14:textId="382283E4" w:rsidR="00FA499C" w:rsidRDefault="009A105E" w:rsidP="009A10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Вычисление балла подкритерия с учетом веса</w:t>
      </w:r>
    </w:p>
    <w:p w14:paraId="7B6AFCDB" w14:textId="77777777" w:rsidR="009A105E" w:rsidRDefault="00FA499C" w:rsidP="009A105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B175DB2" wp14:editId="6A6B9363">
            <wp:extent cx="5940425" cy="3751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8154" w14:textId="53CA1B6F" w:rsidR="00FA499C" w:rsidRDefault="009A105E" w:rsidP="009A10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Вычисление балла критерия с учетом веса</w:t>
      </w:r>
    </w:p>
    <w:p w14:paraId="51573F86" w14:textId="77777777" w:rsidR="009A105E" w:rsidRDefault="00FA499C" w:rsidP="009A105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05757B5" wp14:editId="71C06C43">
            <wp:extent cx="5940425" cy="377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C13F" w14:textId="1AE328BC" w:rsidR="00FA499C" w:rsidRDefault="009A105E" w:rsidP="009A10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Суммированные баллы анализа</w:t>
      </w:r>
    </w:p>
    <w:p w14:paraId="3C34CCE4" w14:textId="77777777" w:rsidR="009A105E" w:rsidRDefault="00FA499C" w:rsidP="009A105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4E1A50" wp14:editId="3435DC0F">
            <wp:extent cx="5940425" cy="4094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6617" w14:textId="6A1AFB5E" w:rsidR="00FA499C" w:rsidRDefault="009A105E" w:rsidP="009A10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Вычисление сумм баллов без учета весов</w:t>
      </w:r>
    </w:p>
    <w:p w14:paraId="45972D2A" w14:textId="77777777" w:rsidR="009A105E" w:rsidRDefault="00FA499C" w:rsidP="009A105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1F00CF" wp14:editId="7A9E506A">
            <wp:extent cx="5940425" cy="4087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DCBC" w14:textId="01D0267E" w:rsidR="00FA499C" w:rsidRDefault="009A105E" w:rsidP="009A10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Вычисление сумм баллов с учетом весов</w:t>
      </w:r>
    </w:p>
    <w:p w14:paraId="11CD00E3" w14:textId="160831D2" w:rsidR="00004626" w:rsidRPr="00004626" w:rsidRDefault="00004626" w:rsidP="000046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626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рекомендуемый выбор –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0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0046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0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004626">
        <w:rPr>
          <w:rFonts w:ascii="Times New Roman" w:hAnsi="Times New Roman" w:cs="Times New Roman"/>
          <w:sz w:val="28"/>
          <w:szCs w:val="28"/>
        </w:rPr>
        <w:t xml:space="preserve"> лидирует по таким критериям, как «Широта методологии», «Технологические возможности»,</w:t>
      </w:r>
      <w:r w:rsidRPr="00004626">
        <w:rPr>
          <w:rFonts w:ascii="Times New Roman" w:hAnsi="Times New Roman" w:cs="Times New Roman"/>
          <w:sz w:val="28"/>
          <w:szCs w:val="28"/>
        </w:rPr>
        <w:t xml:space="preserve"> </w:t>
      </w:r>
      <w:r w:rsidRPr="00004626">
        <w:rPr>
          <w:rFonts w:ascii="Times New Roman" w:hAnsi="Times New Roman" w:cs="Times New Roman"/>
          <w:sz w:val="28"/>
          <w:szCs w:val="28"/>
        </w:rPr>
        <w:t>«Коммуникативность».</w:t>
      </w:r>
    </w:p>
    <w:p w14:paraId="3BF7172B" w14:textId="5E530E2E" w:rsidR="00004626" w:rsidRDefault="00004626" w:rsidP="000046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626">
        <w:rPr>
          <w:rFonts w:ascii="Times New Roman" w:hAnsi="Times New Roman" w:cs="Times New Roman"/>
          <w:sz w:val="28"/>
          <w:szCs w:val="28"/>
        </w:rPr>
        <w:t xml:space="preserve">Также хорошим вариантом является </w:t>
      </w:r>
      <w:r w:rsidR="00022DA5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Pr="00004626">
        <w:rPr>
          <w:rFonts w:ascii="Times New Roman" w:hAnsi="Times New Roman" w:cs="Times New Roman"/>
          <w:sz w:val="28"/>
          <w:szCs w:val="28"/>
        </w:rPr>
        <w:t>. За счет</w:t>
      </w:r>
      <w:r w:rsidR="00022DA5">
        <w:rPr>
          <w:rFonts w:ascii="Times New Roman" w:hAnsi="Times New Roman" w:cs="Times New Roman"/>
          <w:sz w:val="28"/>
          <w:szCs w:val="28"/>
        </w:rPr>
        <w:t xml:space="preserve"> «Стоимости» и «Прочего»</w:t>
      </w:r>
      <w:r w:rsidRPr="00004626">
        <w:rPr>
          <w:rFonts w:ascii="Times New Roman" w:hAnsi="Times New Roman" w:cs="Times New Roman"/>
          <w:sz w:val="28"/>
          <w:szCs w:val="28"/>
        </w:rPr>
        <w:t xml:space="preserve">, он превосходит </w:t>
      </w:r>
      <w:r w:rsidR="00022DA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022DA5" w:rsidRPr="00004626">
        <w:rPr>
          <w:rFonts w:ascii="Times New Roman" w:hAnsi="Times New Roman" w:cs="Times New Roman"/>
          <w:sz w:val="28"/>
          <w:szCs w:val="28"/>
        </w:rPr>
        <w:t xml:space="preserve"> </w:t>
      </w:r>
      <w:r w:rsidR="00022DA5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004626">
        <w:rPr>
          <w:rFonts w:ascii="Times New Roman" w:hAnsi="Times New Roman" w:cs="Times New Roman"/>
          <w:sz w:val="28"/>
          <w:szCs w:val="28"/>
        </w:rPr>
        <w:t xml:space="preserve">. Однако по критериям «Широта методоголии» преимущество </w:t>
      </w:r>
      <w:r w:rsidR="0013404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134045" w:rsidRPr="00004626">
        <w:rPr>
          <w:rFonts w:ascii="Times New Roman" w:hAnsi="Times New Roman" w:cs="Times New Roman"/>
          <w:sz w:val="28"/>
          <w:szCs w:val="28"/>
        </w:rPr>
        <w:t xml:space="preserve"> </w:t>
      </w:r>
      <w:r w:rsidR="00134045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004626">
        <w:rPr>
          <w:rFonts w:ascii="Times New Roman" w:hAnsi="Times New Roman" w:cs="Times New Roman"/>
          <w:sz w:val="28"/>
          <w:szCs w:val="28"/>
        </w:rPr>
        <w:t xml:space="preserve"> значительно выше.</w:t>
      </w:r>
      <w:r w:rsidR="00134045">
        <w:rPr>
          <w:rFonts w:ascii="Times New Roman" w:hAnsi="Times New Roman" w:cs="Times New Roman"/>
          <w:sz w:val="28"/>
          <w:szCs w:val="28"/>
        </w:rPr>
        <w:t xml:space="preserve"> В то время как по критериям «Функциональность» и «Коммуникативность» отставание незначительное.</w:t>
      </w:r>
    </w:p>
    <w:p w14:paraId="249CCA4E" w14:textId="69675364" w:rsidR="00DB4F58" w:rsidRDefault="006E46D0" w:rsidP="00E849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702162E" w:rsidR="006E46D0" w:rsidRPr="006E46D0" w:rsidRDefault="0061066C" w:rsidP="00E849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процессе выполнения работы был </w:t>
      </w:r>
      <w:r>
        <w:rPr>
          <w:rFonts w:ascii="Times New Roman" w:hAnsi="Times New Roman" w:cs="Times New Roman"/>
          <w:color w:val="000000"/>
          <w:sz w:val="28"/>
          <w:szCs w:val="27"/>
        </w:rPr>
        <w:t>проведен сравнительный анализ программных продуктов бизнес-моделирования, сделан вывод о выбранном программном продукте.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752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6F526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496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182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20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C42D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4626"/>
    <w:rsid w:val="00022DA5"/>
    <w:rsid w:val="00024335"/>
    <w:rsid w:val="00056675"/>
    <w:rsid w:val="00063911"/>
    <w:rsid w:val="00073018"/>
    <w:rsid w:val="000732D9"/>
    <w:rsid w:val="0008687E"/>
    <w:rsid w:val="000F7D70"/>
    <w:rsid w:val="00134045"/>
    <w:rsid w:val="00173964"/>
    <w:rsid w:val="00180234"/>
    <w:rsid w:val="001815FD"/>
    <w:rsid w:val="00194890"/>
    <w:rsid w:val="001B1B53"/>
    <w:rsid w:val="001D4531"/>
    <w:rsid w:val="00212A4D"/>
    <w:rsid w:val="002310F6"/>
    <w:rsid w:val="002639AD"/>
    <w:rsid w:val="002A3ABB"/>
    <w:rsid w:val="002A3F20"/>
    <w:rsid w:val="002B17C4"/>
    <w:rsid w:val="002B43C0"/>
    <w:rsid w:val="002C15D0"/>
    <w:rsid w:val="002D6DB5"/>
    <w:rsid w:val="002F7D73"/>
    <w:rsid w:val="003235BB"/>
    <w:rsid w:val="00332DF2"/>
    <w:rsid w:val="00335A17"/>
    <w:rsid w:val="00335B0E"/>
    <w:rsid w:val="003661DD"/>
    <w:rsid w:val="003C1BED"/>
    <w:rsid w:val="003F2EAC"/>
    <w:rsid w:val="00405472"/>
    <w:rsid w:val="004A1044"/>
    <w:rsid w:val="004B6A8D"/>
    <w:rsid w:val="005136B9"/>
    <w:rsid w:val="00514DFA"/>
    <w:rsid w:val="00571A66"/>
    <w:rsid w:val="005962BE"/>
    <w:rsid w:val="005C1C37"/>
    <w:rsid w:val="005D5BCA"/>
    <w:rsid w:val="005E2477"/>
    <w:rsid w:val="005E7E93"/>
    <w:rsid w:val="0060613F"/>
    <w:rsid w:val="0061066C"/>
    <w:rsid w:val="0064592A"/>
    <w:rsid w:val="00652A08"/>
    <w:rsid w:val="00656872"/>
    <w:rsid w:val="006A3B1F"/>
    <w:rsid w:val="006E46D0"/>
    <w:rsid w:val="00741AED"/>
    <w:rsid w:val="00744E09"/>
    <w:rsid w:val="00756DDA"/>
    <w:rsid w:val="00757AF4"/>
    <w:rsid w:val="007915E4"/>
    <w:rsid w:val="007B42CC"/>
    <w:rsid w:val="007D1D94"/>
    <w:rsid w:val="0083728C"/>
    <w:rsid w:val="0084633E"/>
    <w:rsid w:val="0086287C"/>
    <w:rsid w:val="00866197"/>
    <w:rsid w:val="008903B2"/>
    <w:rsid w:val="00891C7C"/>
    <w:rsid w:val="00896EC9"/>
    <w:rsid w:val="008C6637"/>
    <w:rsid w:val="008D160D"/>
    <w:rsid w:val="00900BB9"/>
    <w:rsid w:val="00925DCA"/>
    <w:rsid w:val="00927D07"/>
    <w:rsid w:val="00986F70"/>
    <w:rsid w:val="009A105E"/>
    <w:rsid w:val="009A1719"/>
    <w:rsid w:val="009D2DF0"/>
    <w:rsid w:val="00A225F9"/>
    <w:rsid w:val="00A55C09"/>
    <w:rsid w:val="00A61628"/>
    <w:rsid w:val="00A83E43"/>
    <w:rsid w:val="00A84794"/>
    <w:rsid w:val="00AA1C1B"/>
    <w:rsid w:val="00AB052A"/>
    <w:rsid w:val="00AD6249"/>
    <w:rsid w:val="00B17A03"/>
    <w:rsid w:val="00B56EB2"/>
    <w:rsid w:val="00B97A2A"/>
    <w:rsid w:val="00BC4F15"/>
    <w:rsid w:val="00BE63CB"/>
    <w:rsid w:val="00BF22BB"/>
    <w:rsid w:val="00C17EA6"/>
    <w:rsid w:val="00C2282A"/>
    <w:rsid w:val="00C8065F"/>
    <w:rsid w:val="00CC15E1"/>
    <w:rsid w:val="00CD49B4"/>
    <w:rsid w:val="00CE6943"/>
    <w:rsid w:val="00D0540F"/>
    <w:rsid w:val="00D115EF"/>
    <w:rsid w:val="00D16FB7"/>
    <w:rsid w:val="00D40867"/>
    <w:rsid w:val="00D47586"/>
    <w:rsid w:val="00D51915"/>
    <w:rsid w:val="00D61E3F"/>
    <w:rsid w:val="00D77C93"/>
    <w:rsid w:val="00D80072"/>
    <w:rsid w:val="00D82E1A"/>
    <w:rsid w:val="00D8457D"/>
    <w:rsid w:val="00D85B99"/>
    <w:rsid w:val="00DB4F58"/>
    <w:rsid w:val="00E017C8"/>
    <w:rsid w:val="00E04166"/>
    <w:rsid w:val="00E12B40"/>
    <w:rsid w:val="00E16274"/>
    <w:rsid w:val="00E603F9"/>
    <w:rsid w:val="00E84901"/>
    <w:rsid w:val="00E86A9E"/>
    <w:rsid w:val="00E911E3"/>
    <w:rsid w:val="00E952FD"/>
    <w:rsid w:val="00E9746B"/>
    <w:rsid w:val="00F37882"/>
    <w:rsid w:val="00F42BA2"/>
    <w:rsid w:val="00F50CEF"/>
    <w:rsid w:val="00F5233D"/>
    <w:rsid w:val="00F65A33"/>
    <w:rsid w:val="00FA499C"/>
    <w:rsid w:val="00FD52F9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6061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613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80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5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ru-ru/microsoft-365/visio/flowchart-softwa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iscommunity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broadcom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73</cp:revision>
  <dcterms:created xsi:type="dcterms:W3CDTF">2021-09-07T19:52:00Z</dcterms:created>
  <dcterms:modified xsi:type="dcterms:W3CDTF">2023-11-06T19:10:00Z</dcterms:modified>
</cp:coreProperties>
</file>