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16429A48" w:rsidR="00335A17" w:rsidRPr="00AC14E6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636206" w:rsidRPr="00AC14E6">
        <w:rPr>
          <w:rFonts w:ascii="Times New Roman" w:hAnsi="Times New Roman"/>
          <w:b/>
          <w:sz w:val="44"/>
          <w:szCs w:val="18"/>
        </w:rPr>
        <w:t>8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8C04075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540EC8" w:rsidRPr="00540EC8">
        <w:rPr>
          <w:rFonts w:ascii="Times New Roman" w:hAnsi="Times New Roman"/>
          <w:b/>
          <w:sz w:val="44"/>
          <w:szCs w:val="18"/>
        </w:rPr>
        <w:t>Теория информационных процессов и систем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1DFC2019" w:rsidR="00335A17" w:rsidRDefault="00636206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636206">
        <w:rPr>
          <w:rFonts w:ascii="Times New Roman" w:hAnsi="Times New Roman"/>
          <w:b/>
          <w:sz w:val="28"/>
          <w:szCs w:val="10"/>
        </w:rPr>
        <w:t>ОПРЕДЕЛЕНИЕ СТЕПЕНИ ЦЕНТРАЛИЗАЦИИ ПРОЦЕССОВ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397C4B7D" w14:textId="77777777" w:rsidR="00540EC8" w:rsidRDefault="00540EC8" w:rsidP="00F36666">
      <w:pPr>
        <w:spacing w:line="25" w:lineRule="atLeast"/>
        <w:rPr>
          <w:rFonts w:ascii="Times New Roman" w:hAnsi="Times New Roman"/>
          <w:b/>
          <w:sz w:val="28"/>
        </w:rPr>
      </w:pPr>
    </w:p>
    <w:p w14:paraId="74D3BF73" w14:textId="591707F0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63985DE6" w14:textId="77777777" w:rsidR="000306F2" w:rsidRDefault="000306F2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4E76B5B0" w:rsidR="00335A17" w:rsidRPr="00335A17" w:rsidRDefault="00A00F2D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Бородина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402366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86F70">
        <w:rPr>
          <w:rFonts w:ascii="Times New Roman" w:hAnsi="Times New Roman"/>
          <w:sz w:val="28"/>
        </w:rPr>
        <w:t>2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39542F35" w:rsidR="00335A17" w:rsidRPr="00636206" w:rsidRDefault="00636206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централизации управлении процессов</w:t>
      </w:r>
    </w:p>
    <w:p w14:paraId="30C44B4D" w14:textId="38AD0318" w:rsidR="000306F2" w:rsidRDefault="00335A17" w:rsidP="000306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38BEC2C7" w14:textId="745E14BD" w:rsidR="00636206" w:rsidRPr="00636206" w:rsidRDefault="00636206" w:rsidP="0063620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матрицу смежности</w:t>
      </w:r>
    </w:p>
    <w:tbl>
      <w:tblPr>
        <w:tblW w:w="2723" w:type="dxa"/>
        <w:jc w:val="center"/>
        <w:tblLook w:val="04A0" w:firstRow="1" w:lastRow="0" w:firstColumn="1" w:lastColumn="0" w:noHBand="0" w:noVBand="1"/>
      </w:tblPr>
      <w:tblGrid>
        <w:gridCol w:w="526"/>
        <w:gridCol w:w="410"/>
        <w:gridCol w:w="453"/>
        <w:gridCol w:w="435"/>
        <w:gridCol w:w="447"/>
        <w:gridCol w:w="452"/>
      </w:tblGrid>
      <w:tr w:rsidR="00636206" w14:paraId="5AAF2F42" w14:textId="77777777" w:rsidTr="00636206">
        <w:trPr>
          <w:trHeight w:val="255"/>
          <w:jc w:val="center"/>
        </w:trPr>
        <w:tc>
          <w:tcPr>
            <w:tcW w:w="526" w:type="dxa"/>
            <w:noWrap/>
            <w:vAlign w:val="center"/>
            <w:hideMark/>
          </w:tcPr>
          <w:p w14:paraId="6CB01AD4" w14:textId="77777777" w:rsidR="00636206" w:rsidRDefault="00636206">
            <w:pPr>
              <w:spacing w:line="240" w:lineRule="auto"/>
            </w:pPr>
          </w:p>
        </w:tc>
        <w:tc>
          <w:tcPr>
            <w:tcW w:w="410" w:type="dxa"/>
            <w:noWrap/>
            <w:vAlign w:val="center"/>
            <w:hideMark/>
          </w:tcPr>
          <w:p w14:paraId="3B021726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53" w:type="dxa"/>
            <w:noWrap/>
            <w:vAlign w:val="center"/>
            <w:hideMark/>
          </w:tcPr>
          <w:p w14:paraId="5A3EE871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35" w:type="dxa"/>
            <w:noWrap/>
            <w:vAlign w:val="center"/>
            <w:hideMark/>
          </w:tcPr>
          <w:p w14:paraId="3A681683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47" w:type="dxa"/>
            <w:noWrap/>
            <w:vAlign w:val="center"/>
            <w:hideMark/>
          </w:tcPr>
          <w:p w14:paraId="463462CD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52" w:type="dxa"/>
            <w:noWrap/>
            <w:vAlign w:val="center"/>
            <w:hideMark/>
          </w:tcPr>
          <w:p w14:paraId="62BF29B0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</w:tr>
      <w:tr w:rsidR="00636206" w14:paraId="070C21B5" w14:textId="77777777" w:rsidTr="00636206">
        <w:trPr>
          <w:trHeight w:val="255"/>
          <w:jc w:val="center"/>
        </w:trPr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DB4ED84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108A210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53" w:type="dxa"/>
            <w:noWrap/>
            <w:vAlign w:val="center"/>
            <w:hideMark/>
          </w:tcPr>
          <w:p w14:paraId="733E3A18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35" w:type="dxa"/>
            <w:noWrap/>
            <w:vAlign w:val="center"/>
            <w:hideMark/>
          </w:tcPr>
          <w:p w14:paraId="35479558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47" w:type="dxa"/>
            <w:noWrap/>
            <w:vAlign w:val="center"/>
            <w:hideMark/>
          </w:tcPr>
          <w:p w14:paraId="163916BB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729BB88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</w:tr>
      <w:tr w:rsidR="00636206" w14:paraId="026B3BEA" w14:textId="77777777" w:rsidTr="00636206">
        <w:trPr>
          <w:trHeight w:val="255"/>
          <w:jc w:val="center"/>
        </w:trPr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775D34C" w14:textId="7328750D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C721A00" wp14:editId="33C6F818">
                      <wp:simplePos x="0" y="0"/>
                      <wp:positionH relativeFrom="column">
                        <wp:posOffset>-579755</wp:posOffset>
                      </wp:positionH>
                      <wp:positionV relativeFrom="paragraph">
                        <wp:posOffset>111125</wp:posOffset>
                      </wp:positionV>
                      <wp:extent cx="523240" cy="355600"/>
                      <wp:effectExtent l="0" t="0" r="0" b="6350"/>
                      <wp:wrapNone/>
                      <wp:docPr id="13" name="Надпись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240" cy="35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05C19B7" w14:textId="77777777" w:rsidR="00636206" w:rsidRDefault="00636206" w:rsidP="00636206"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  <w:szCs w:val="24"/>
                                      <w:vertAlign w:val="subscript"/>
                                    </w:rPr>
                                    <w:t>c</w:t>
                                  </w: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=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721A0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3" o:spid="_x0000_s1026" type="#_x0000_t202" style="position:absolute;margin-left:-45.65pt;margin-top:8.75pt;width:41.2pt;height:2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" stroked="f">
                      <v:textbox>
                        <w:txbxContent>
                          <w:p w14:paraId="105C19B7" w14:textId="77777777" w:rsidR="00636206" w:rsidRDefault="00636206" w:rsidP="00636206"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E3813CD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53" w:type="dxa"/>
            <w:noWrap/>
            <w:vAlign w:val="center"/>
            <w:hideMark/>
          </w:tcPr>
          <w:p w14:paraId="485C8FCA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35" w:type="dxa"/>
            <w:noWrap/>
            <w:vAlign w:val="center"/>
            <w:hideMark/>
          </w:tcPr>
          <w:p w14:paraId="22051D03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47" w:type="dxa"/>
            <w:noWrap/>
            <w:vAlign w:val="center"/>
            <w:hideMark/>
          </w:tcPr>
          <w:p w14:paraId="3936D3C2" w14:textId="586C1710" w:rsidR="00636206" w:rsidRP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76680E3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</w:tr>
      <w:tr w:rsidR="00636206" w14:paraId="31A03662" w14:textId="77777777" w:rsidTr="00636206">
        <w:trPr>
          <w:trHeight w:val="255"/>
          <w:jc w:val="center"/>
        </w:trPr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6E6435E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AB3524E" w14:textId="2D95D11C" w:rsidR="00636206" w:rsidRPr="0012262D" w:rsidRDefault="0012262D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453" w:type="dxa"/>
            <w:noWrap/>
            <w:vAlign w:val="center"/>
            <w:hideMark/>
          </w:tcPr>
          <w:p w14:paraId="3C694D0F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35" w:type="dxa"/>
            <w:noWrap/>
            <w:vAlign w:val="center"/>
            <w:hideMark/>
          </w:tcPr>
          <w:p w14:paraId="2EBE004F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47" w:type="dxa"/>
            <w:noWrap/>
            <w:vAlign w:val="center"/>
            <w:hideMark/>
          </w:tcPr>
          <w:p w14:paraId="4A1E9198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1C44538" w14:textId="4CCC7B92" w:rsidR="00636206" w:rsidRPr="0012262D" w:rsidRDefault="0012262D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</w:p>
        </w:tc>
      </w:tr>
      <w:tr w:rsidR="00636206" w14:paraId="75C47795" w14:textId="77777777" w:rsidTr="00636206">
        <w:trPr>
          <w:trHeight w:val="255"/>
          <w:jc w:val="center"/>
        </w:trPr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A531A8D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12E81F8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53" w:type="dxa"/>
            <w:noWrap/>
            <w:vAlign w:val="center"/>
            <w:hideMark/>
          </w:tcPr>
          <w:p w14:paraId="403CCC67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35" w:type="dxa"/>
            <w:noWrap/>
            <w:vAlign w:val="center"/>
            <w:hideMark/>
          </w:tcPr>
          <w:p w14:paraId="777A65EE" w14:textId="29980DD2" w:rsidR="00636206" w:rsidRPr="0012262D" w:rsidRDefault="0012262D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47" w:type="dxa"/>
            <w:noWrap/>
            <w:vAlign w:val="center"/>
            <w:hideMark/>
          </w:tcPr>
          <w:p w14:paraId="2DA5457C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86780C9" w14:textId="2ADA0818" w:rsidR="00636206" w:rsidRPr="0012262D" w:rsidRDefault="0012262D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0</w:t>
            </w:r>
          </w:p>
        </w:tc>
      </w:tr>
      <w:tr w:rsidR="00636206" w14:paraId="1ABB8269" w14:textId="77777777" w:rsidTr="00636206">
        <w:trPr>
          <w:trHeight w:val="255"/>
          <w:jc w:val="center"/>
        </w:trPr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D2C83CC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FC8D58A" w14:textId="734012BA" w:rsidR="00636206" w:rsidRPr="0012262D" w:rsidRDefault="0012262D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53" w:type="dxa"/>
            <w:noWrap/>
            <w:vAlign w:val="center"/>
            <w:hideMark/>
          </w:tcPr>
          <w:p w14:paraId="56B50452" w14:textId="3FC4848F" w:rsidR="00636206" w:rsidRPr="0012262D" w:rsidRDefault="0012262D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435" w:type="dxa"/>
            <w:noWrap/>
            <w:vAlign w:val="center"/>
            <w:hideMark/>
          </w:tcPr>
          <w:p w14:paraId="79739AEC" w14:textId="31BA311B" w:rsidR="00636206" w:rsidRPr="0012262D" w:rsidRDefault="0012262D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447" w:type="dxa"/>
            <w:noWrap/>
            <w:vAlign w:val="center"/>
            <w:hideMark/>
          </w:tcPr>
          <w:p w14:paraId="630B4778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2C1AAA0" w14:textId="77777777" w:rsidR="00636206" w:rsidRDefault="0063620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</w:tr>
    </w:tbl>
    <w:p w14:paraId="27F37EAF" w14:textId="77777777" w:rsidR="00636206" w:rsidRPr="00636206" w:rsidRDefault="00636206" w:rsidP="006362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67CC53" w14:textId="3CD32C08" w:rsidR="00636206" w:rsidRDefault="0043336E" w:rsidP="0041079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336E">
        <w:rPr>
          <w:rFonts w:ascii="Times New Roman" w:hAnsi="Times New Roman" w:cs="Times New Roman"/>
          <w:sz w:val="28"/>
          <w:szCs w:val="28"/>
        </w:rPr>
        <w:t>Провер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43336E">
        <w:rPr>
          <w:rFonts w:ascii="Times New Roman" w:hAnsi="Times New Roman" w:cs="Times New Roman"/>
          <w:sz w:val="28"/>
          <w:szCs w:val="28"/>
        </w:rPr>
        <w:t xml:space="preserve"> наличи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3336E">
        <w:rPr>
          <w:rFonts w:ascii="Times New Roman" w:hAnsi="Times New Roman" w:cs="Times New Roman"/>
          <w:sz w:val="28"/>
          <w:szCs w:val="28"/>
        </w:rPr>
        <w:t xml:space="preserve"> обрывов и висящих процессов в системе</w:t>
      </w:r>
    </w:p>
    <w:tbl>
      <w:tblPr>
        <w:tblW w:w="43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6"/>
        <w:gridCol w:w="637"/>
        <w:gridCol w:w="638"/>
        <w:gridCol w:w="638"/>
        <w:gridCol w:w="638"/>
        <w:gridCol w:w="638"/>
      </w:tblGrid>
      <w:tr w:rsidR="0043336E" w14:paraId="1C80770A" w14:textId="77777777" w:rsidTr="0043336E">
        <w:trPr>
          <w:trHeight w:val="255"/>
          <w:jc w:val="center"/>
        </w:trPr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9EFD50A" w14:textId="77777777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J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0CC9B3B" w14:textId="77777777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46BDB8E" w14:textId="77777777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8D2CE79" w14:textId="77777777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A47C368" w14:textId="77777777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E20699C" w14:textId="77777777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</w:tr>
      <w:tr w:rsidR="0043336E" w14:paraId="1BAB8A03" w14:textId="77777777" w:rsidTr="0043336E">
        <w:trPr>
          <w:trHeight w:val="255"/>
          <w:jc w:val="center"/>
        </w:trPr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7638DA8" w14:textId="77777777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Sumuij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13E2367" w14:textId="77777777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7E0D0D5" w14:textId="530DA761" w:rsidR="0043336E" w:rsidRP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6B82783" w14:textId="69C02F87" w:rsidR="0043336E" w:rsidRP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1D0A5E9" w14:textId="5DE4D6B1" w:rsidR="0043336E" w:rsidRP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C797C8A" w14:textId="2563FB97" w:rsidR="0043336E" w:rsidRP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</w:t>
            </w:r>
          </w:p>
        </w:tc>
      </w:tr>
    </w:tbl>
    <w:p w14:paraId="7353A4B7" w14:textId="1EDA5156" w:rsidR="0043336E" w:rsidRDefault="0043336E" w:rsidP="0043336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43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6"/>
        <w:gridCol w:w="637"/>
        <w:gridCol w:w="638"/>
        <w:gridCol w:w="638"/>
        <w:gridCol w:w="638"/>
        <w:gridCol w:w="638"/>
      </w:tblGrid>
      <w:tr w:rsidR="0043336E" w14:paraId="004CE952" w14:textId="77777777" w:rsidTr="0043336E">
        <w:trPr>
          <w:trHeight w:val="255"/>
          <w:jc w:val="center"/>
        </w:trPr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9102858" w14:textId="77777777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I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BE8A54A" w14:textId="77777777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719E240" w14:textId="77777777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70966F9" w14:textId="77777777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EC0415D" w14:textId="77777777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0985DA2" w14:textId="77777777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</w:tr>
      <w:tr w:rsidR="0043336E" w14:paraId="4F301E28" w14:textId="77777777" w:rsidTr="0043336E">
        <w:trPr>
          <w:trHeight w:val="255"/>
          <w:jc w:val="center"/>
        </w:trPr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19F9D9F" w14:textId="77777777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Sumuij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36EA466" w14:textId="77777777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6A5916E" w14:textId="2655C421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8C90186" w14:textId="3AB3A67E" w:rsidR="0043336E" w:rsidRP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24C6658" w14:textId="3BDDD6AB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7FF10B1" w14:textId="1EB19C89" w:rsidR="0043336E" w:rsidRDefault="0043336E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</w:p>
        </w:tc>
      </w:tr>
    </w:tbl>
    <w:p w14:paraId="386F0538" w14:textId="77777777" w:rsidR="0043336E" w:rsidRPr="0043336E" w:rsidRDefault="0043336E" w:rsidP="004333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3BD544" w14:textId="2D78DF3D" w:rsidR="00636206" w:rsidRDefault="00493BD2" w:rsidP="0041079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BD2">
        <w:rPr>
          <w:rFonts w:ascii="Times New Roman" w:hAnsi="Times New Roman" w:cs="Times New Roman"/>
          <w:sz w:val="28"/>
          <w:szCs w:val="28"/>
        </w:rPr>
        <w:t>Оценим взаимодействие процессов и проверим наличие внешних и внутренних контуров в системе</w:t>
      </w:r>
    </w:p>
    <w:tbl>
      <w:tblPr>
        <w:tblW w:w="2287" w:type="dxa"/>
        <w:jc w:val="center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381"/>
        <w:gridCol w:w="418"/>
        <w:gridCol w:w="496"/>
        <w:gridCol w:w="496"/>
      </w:tblGrid>
      <w:tr w:rsidR="00493BD2" w14:paraId="7E598B95" w14:textId="77777777" w:rsidTr="00493BD2">
        <w:trPr>
          <w:trHeight w:val="255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F013BBD" w14:textId="34B5673D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5DC709" w14:textId="77777777" w:rsid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A96409" w14:textId="5A968071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6F76D9" w14:textId="214C171C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12F4AE9" w14:textId="6EA0BF39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3</w:t>
            </w:r>
          </w:p>
        </w:tc>
      </w:tr>
      <w:tr w:rsidR="00493BD2" w14:paraId="14CC6A47" w14:textId="77777777" w:rsidTr="00493BD2">
        <w:trPr>
          <w:trHeight w:val="255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C4CC325" w14:textId="2B597C31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12B01D" wp14:editId="5D7151E6">
                      <wp:simplePos x="0" y="0"/>
                      <wp:positionH relativeFrom="column">
                        <wp:posOffset>-787400</wp:posOffset>
                      </wp:positionH>
                      <wp:positionV relativeFrom="paragraph">
                        <wp:posOffset>180975</wp:posOffset>
                      </wp:positionV>
                      <wp:extent cx="571500" cy="363220"/>
                      <wp:effectExtent l="0" t="0" r="0" b="0"/>
                      <wp:wrapNone/>
                      <wp:docPr id="12" name="Надпись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63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FB1663" w14:textId="75882B6D" w:rsidR="00493BD2" w:rsidRDefault="00493BD2" w:rsidP="00493BD2"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  <w:szCs w:val="24"/>
                                      <w:vertAlign w:val="subscript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  <w:szCs w:val="24"/>
                                      <w:vertAlign w:val="superscript"/>
                                      <w:lang w:val="en-US"/>
                                    </w:rPr>
                                    <w:t>4</w:t>
                                  </w: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=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12B01D" id="Надпись 12" o:spid="_x0000_s1027" type="#_x0000_t202" style="position:absolute;margin-left:-62pt;margin-top:14.25pt;width:45pt;height:2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" stroked="f">
                      <v:textbox>
                        <w:txbxContent>
                          <w:p w14:paraId="42FB1663" w14:textId="75882B6D" w:rsidR="00493BD2" w:rsidRDefault="00493BD2" w:rsidP="00493BD2"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E75190" w14:textId="0B175637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30C31A" w14:textId="285BC126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B9825B" w14:textId="1E08B3BF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CCAA297" w14:textId="29E51E9F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</w:t>
            </w:r>
          </w:p>
        </w:tc>
      </w:tr>
      <w:tr w:rsidR="00493BD2" w14:paraId="707F6361" w14:textId="77777777" w:rsidTr="00493BD2">
        <w:trPr>
          <w:trHeight w:val="255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115DD18" w14:textId="5599FEDA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CF9725" w14:textId="258A4105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E62D7A" w14:textId="7BE6D8C3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6B67C0" w14:textId="77777777" w:rsid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478270F" w14:textId="1D4A90E2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</w:p>
        </w:tc>
      </w:tr>
      <w:tr w:rsidR="00493BD2" w14:paraId="0F732B18" w14:textId="77777777" w:rsidTr="00493BD2">
        <w:trPr>
          <w:trHeight w:val="255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21486E2" w14:textId="77777777" w:rsid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8775AD" w14:textId="77777777" w:rsid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BA4511" w14:textId="77777777" w:rsid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F86122" w14:textId="639C37D6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EB34BE4" w14:textId="3BF9ECE0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</w:t>
            </w:r>
          </w:p>
        </w:tc>
      </w:tr>
      <w:tr w:rsidR="00493BD2" w14:paraId="0E506170" w14:textId="77777777" w:rsidTr="00493BD2">
        <w:trPr>
          <w:trHeight w:val="255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048F336" w14:textId="77777777" w:rsid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A74100" w14:textId="0B50516B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75636F" w14:textId="54B993BA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746945" w14:textId="3BE647CC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6F774FF" w14:textId="6BA80143" w:rsidR="00493BD2" w:rsidRPr="00493BD2" w:rsidRDefault="00493BD2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3</w:t>
            </w:r>
          </w:p>
        </w:tc>
      </w:tr>
    </w:tbl>
    <w:p w14:paraId="004FF057" w14:textId="77777777" w:rsidR="0043336E" w:rsidRPr="0043336E" w:rsidRDefault="0043336E" w:rsidP="004333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D7B4F1" w14:textId="4D675C80" w:rsidR="00636206" w:rsidRPr="00493BD2" w:rsidRDefault="00410793" w:rsidP="0041079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793">
        <w:rPr>
          <w:rFonts w:ascii="Times New Roman" w:hAnsi="Times New Roman" w:cs="Times New Roman"/>
          <w:sz w:val="28"/>
          <w:szCs w:val="28"/>
        </w:rPr>
        <w:t>Вычислим количественную характеристику непрерывности связей процессов в их множестве, характеризующую связность структуры системы</w:t>
      </w:r>
    </w:p>
    <w:p w14:paraId="367C90E0" w14:textId="06ECE5DD" w:rsidR="00493BD2" w:rsidRPr="00410793" w:rsidRDefault="00050135" w:rsidP="00493BD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≥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-1, i≠j</m:t>
                  </m:r>
                </m:e>
              </m:nary>
            </m:e>
          </m:nary>
        </m:oMath>
      </m:oMathPara>
    </w:p>
    <w:p w14:paraId="493B162B" w14:textId="32C40E25" w:rsidR="00410793" w:rsidRPr="00410793" w:rsidRDefault="00410793" w:rsidP="00493BD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j,i</m:t>
                          </m:r>
                        </m:sub>
                      </m:sSub>
                    </m:e>
                  </m:nary>
                </m:e>
              </m:nary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-1, i≠j</m:t>
          </m:r>
        </m:oMath>
      </m:oMathPara>
    </w:p>
    <w:p w14:paraId="265F7DFB" w14:textId="52C33472" w:rsidR="00410793" w:rsidRPr="00CC5A22" w:rsidRDefault="00410793" w:rsidP="00493B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R=</w:t>
      </w:r>
      <w:r w:rsidR="00CC5A22">
        <w:rPr>
          <w:rFonts w:ascii="Times New Roman" w:hAnsi="Times New Roman" w:cs="Times New Roman"/>
          <w:sz w:val="28"/>
          <w:szCs w:val="28"/>
        </w:rPr>
        <w:t>0</w:t>
      </w:r>
    </w:p>
    <w:p w14:paraId="79207F04" w14:textId="78486AD7" w:rsidR="00636206" w:rsidRDefault="008F124C" w:rsidP="0063620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матрицу со взвешенными дугами</w:t>
      </w:r>
    </w:p>
    <w:tbl>
      <w:tblPr>
        <w:tblW w:w="2723" w:type="dxa"/>
        <w:jc w:val="center"/>
        <w:tblLook w:val="04A0" w:firstRow="1" w:lastRow="0" w:firstColumn="1" w:lastColumn="0" w:noHBand="0" w:noVBand="1"/>
      </w:tblPr>
      <w:tblGrid>
        <w:gridCol w:w="526"/>
        <w:gridCol w:w="410"/>
        <w:gridCol w:w="453"/>
        <w:gridCol w:w="435"/>
        <w:gridCol w:w="447"/>
        <w:gridCol w:w="452"/>
      </w:tblGrid>
      <w:tr w:rsidR="008F124C" w14:paraId="361037B4" w14:textId="77777777" w:rsidTr="008F124C">
        <w:trPr>
          <w:trHeight w:val="255"/>
          <w:jc w:val="center"/>
        </w:trPr>
        <w:tc>
          <w:tcPr>
            <w:tcW w:w="526" w:type="dxa"/>
            <w:noWrap/>
            <w:vAlign w:val="center"/>
            <w:hideMark/>
          </w:tcPr>
          <w:p w14:paraId="1C50D989" w14:textId="77777777" w:rsidR="008F124C" w:rsidRDefault="008F124C" w:rsidP="00B462BB">
            <w:pPr>
              <w:spacing w:line="240" w:lineRule="auto"/>
            </w:pPr>
          </w:p>
        </w:tc>
        <w:tc>
          <w:tcPr>
            <w:tcW w:w="410" w:type="dxa"/>
            <w:noWrap/>
            <w:vAlign w:val="center"/>
            <w:hideMark/>
          </w:tcPr>
          <w:p w14:paraId="64B60FF2" w14:textId="77777777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53" w:type="dxa"/>
            <w:noWrap/>
            <w:vAlign w:val="center"/>
            <w:hideMark/>
          </w:tcPr>
          <w:p w14:paraId="378E9314" w14:textId="77777777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35" w:type="dxa"/>
            <w:noWrap/>
            <w:vAlign w:val="center"/>
            <w:hideMark/>
          </w:tcPr>
          <w:p w14:paraId="73AD29C6" w14:textId="77777777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47" w:type="dxa"/>
            <w:noWrap/>
            <w:vAlign w:val="center"/>
            <w:hideMark/>
          </w:tcPr>
          <w:p w14:paraId="55288405" w14:textId="77777777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52" w:type="dxa"/>
            <w:noWrap/>
            <w:vAlign w:val="center"/>
            <w:hideMark/>
          </w:tcPr>
          <w:p w14:paraId="0E5D8DA9" w14:textId="77777777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</w:tr>
      <w:tr w:rsidR="008F124C" w14:paraId="7DCE9B14" w14:textId="77777777" w:rsidTr="008F124C">
        <w:trPr>
          <w:trHeight w:val="255"/>
          <w:jc w:val="center"/>
        </w:trPr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735CDC8" w14:textId="77777777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6243FE1" w14:textId="780EA47F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53" w:type="dxa"/>
            <w:noWrap/>
            <w:vAlign w:val="center"/>
            <w:hideMark/>
          </w:tcPr>
          <w:p w14:paraId="47B38CDB" w14:textId="2288A97F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35" w:type="dxa"/>
            <w:noWrap/>
            <w:vAlign w:val="center"/>
            <w:hideMark/>
          </w:tcPr>
          <w:p w14:paraId="4E2F7989" w14:textId="4789F5A9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47" w:type="dxa"/>
            <w:noWrap/>
            <w:vAlign w:val="center"/>
            <w:hideMark/>
          </w:tcPr>
          <w:p w14:paraId="0E565DA8" w14:textId="72224D7C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253A430" w14:textId="066F9647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</w:tr>
      <w:tr w:rsidR="008F124C" w14:paraId="1D89B0B8" w14:textId="77777777" w:rsidTr="008F124C">
        <w:trPr>
          <w:trHeight w:val="255"/>
          <w:jc w:val="center"/>
        </w:trPr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A203FB4" w14:textId="77777777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B4C78DE" wp14:editId="1FC5B66A">
                      <wp:simplePos x="0" y="0"/>
                      <wp:positionH relativeFrom="column">
                        <wp:posOffset>-579755</wp:posOffset>
                      </wp:positionH>
                      <wp:positionV relativeFrom="paragraph">
                        <wp:posOffset>111125</wp:posOffset>
                      </wp:positionV>
                      <wp:extent cx="523240" cy="355600"/>
                      <wp:effectExtent l="0" t="0" r="0" b="6350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240" cy="35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338C26" w14:textId="2DCEF80C" w:rsidR="008F124C" w:rsidRDefault="008F124C" w:rsidP="008F124C"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  <w:szCs w:val="24"/>
                                    </w:rPr>
                                    <w:t>B*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  <w:szCs w:val="24"/>
                                      <w:vertAlign w:val="subscript"/>
                                    </w:rPr>
                                    <w:t>c</w:t>
                                  </w: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=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C78DE" id="Надпись 2" o:spid="_x0000_s1028" type="#_x0000_t202" style="position:absolute;margin-left:-45.65pt;margin-top:8.75pt;width:41.2pt;height:2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" stroked="f">
                      <v:textbox>
                        <w:txbxContent>
                          <w:p w14:paraId="2B338C26" w14:textId="2DCEF80C" w:rsidR="008F124C" w:rsidRDefault="008F124C" w:rsidP="008F124C"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B*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4238DCE5" w14:textId="01E4E8AE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53" w:type="dxa"/>
            <w:noWrap/>
            <w:vAlign w:val="center"/>
            <w:hideMark/>
          </w:tcPr>
          <w:p w14:paraId="1A7F0473" w14:textId="45BF083E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35" w:type="dxa"/>
            <w:noWrap/>
            <w:vAlign w:val="center"/>
            <w:hideMark/>
          </w:tcPr>
          <w:p w14:paraId="15DA7FA7" w14:textId="77777777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47" w:type="dxa"/>
            <w:noWrap/>
            <w:vAlign w:val="center"/>
            <w:hideMark/>
          </w:tcPr>
          <w:p w14:paraId="7A5FF544" w14:textId="22A0BF17" w:rsidR="008F124C" w:rsidRPr="00636206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E513C78" w14:textId="0BCF90A1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  <w:tr w:rsidR="008F124C" w14:paraId="0E0978D4" w14:textId="77777777" w:rsidTr="008F124C">
        <w:trPr>
          <w:trHeight w:val="255"/>
          <w:jc w:val="center"/>
        </w:trPr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64D569D" w14:textId="77777777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000A1B9" w14:textId="34EC179A" w:rsidR="008F124C" w:rsidRPr="0012262D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453" w:type="dxa"/>
            <w:noWrap/>
            <w:vAlign w:val="center"/>
            <w:hideMark/>
          </w:tcPr>
          <w:p w14:paraId="53490422" w14:textId="344B3C78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35" w:type="dxa"/>
            <w:noWrap/>
            <w:vAlign w:val="center"/>
            <w:hideMark/>
          </w:tcPr>
          <w:p w14:paraId="33306298" w14:textId="4CAC12BC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47" w:type="dxa"/>
            <w:noWrap/>
            <w:vAlign w:val="center"/>
            <w:hideMark/>
          </w:tcPr>
          <w:p w14:paraId="62433DAE" w14:textId="77777777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8A21B98" w14:textId="77777777" w:rsidR="008F124C" w:rsidRPr="0012262D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</w:p>
        </w:tc>
      </w:tr>
      <w:tr w:rsidR="008F124C" w14:paraId="26F507A4" w14:textId="77777777" w:rsidTr="008F124C">
        <w:trPr>
          <w:trHeight w:val="255"/>
          <w:jc w:val="center"/>
        </w:trPr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C6D11FE" w14:textId="77777777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F5800DC" w14:textId="605241BD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53" w:type="dxa"/>
            <w:noWrap/>
            <w:vAlign w:val="center"/>
            <w:hideMark/>
          </w:tcPr>
          <w:p w14:paraId="0E25CB9F" w14:textId="455B8542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35" w:type="dxa"/>
            <w:noWrap/>
            <w:vAlign w:val="center"/>
            <w:hideMark/>
          </w:tcPr>
          <w:p w14:paraId="5B01421D" w14:textId="77777777" w:rsidR="008F124C" w:rsidRPr="0012262D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47" w:type="dxa"/>
            <w:noWrap/>
            <w:vAlign w:val="center"/>
            <w:hideMark/>
          </w:tcPr>
          <w:p w14:paraId="5A524AF2" w14:textId="00578979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211FBC9" w14:textId="6314219F" w:rsidR="008F124C" w:rsidRPr="0012262D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</w:tc>
      </w:tr>
      <w:tr w:rsidR="008F124C" w14:paraId="4904E185" w14:textId="77777777" w:rsidTr="008F124C">
        <w:trPr>
          <w:trHeight w:val="255"/>
          <w:jc w:val="center"/>
        </w:trPr>
        <w:tc>
          <w:tcPr>
            <w:tcW w:w="52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132EC35" w14:textId="77777777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399C67A0" w14:textId="734835F7" w:rsidR="008F124C" w:rsidRP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53" w:type="dxa"/>
            <w:noWrap/>
            <w:vAlign w:val="center"/>
            <w:hideMark/>
          </w:tcPr>
          <w:p w14:paraId="40402BB5" w14:textId="165AB924" w:rsidR="008F124C" w:rsidRPr="0012262D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435" w:type="dxa"/>
            <w:noWrap/>
            <w:vAlign w:val="center"/>
            <w:hideMark/>
          </w:tcPr>
          <w:p w14:paraId="78D99CA3" w14:textId="317D4E87" w:rsidR="008F124C" w:rsidRPr="0012262D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447" w:type="dxa"/>
            <w:noWrap/>
            <w:vAlign w:val="center"/>
            <w:hideMark/>
          </w:tcPr>
          <w:p w14:paraId="4F5B09E8" w14:textId="2F3A7094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297EA50" w14:textId="39418BE6" w:rsidR="008F124C" w:rsidRDefault="008F124C" w:rsidP="00B462BB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</w:tbl>
    <w:p w14:paraId="7676081B" w14:textId="77777777" w:rsidR="008F124C" w:rsidRPr="008F124C" w:rsidRDefault="008F124C" w:rsidP="008F12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DA67F6" w14:textId="07286EF4" w:rsidR="00636206" w:rsidRDefault="00A2481D" w:rsidP="0063620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оценку связи процессов в системе</w:t>
      </w:r>
      <w:r w:rsidR="00CF52CF">
        <w:rPr>
          <w:rFonts w:ascii="Times New Roman" w:hAnsi="Times New Roman" w:cs="Times New Roman"/>
          <w:sz w:val="28"/>
          <w:szCs w:val="28"/>
        </w:rPr>
        <w:t>, подсчитав количество дуг</w:t>
      </w:r>
    </w:p>
    <w:tbl>
      <w:tblPr>
        <w:tblW w:w="55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0"/>
        <w:gridCol w:w="1444"/>
        <w:gridCol w:w="1632"/>
        <w:gridCol w:w="1022"/>
      </w:tblGrid>
      <w:tr w:rsidR="008F124C" w14:paraId="31F72D5F" w14:textId="77777777" w:rsidTr="00A2481D">
        <w:trPr>
          <w:trHeight w:val="510"/>
          <w:jc w:val="center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411175" w14:textId="77777777" w:rsidR="008F124C" w:rsidRDefault="008F12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79D20" w14:textId="77777777" w:rsidR="008F124C" w:rsidRDefault="008F12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Входящие дуги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3DCD8" w14:textId="77777777" w:rsidR="008F124C" w:rsidRDefault="008F12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Выходящие дуги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C2CFF" w14:textId="77777777" w:rsidR="008F124C" w:rsidRDefault="008F12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дуг</w:t>
            </w:r>
          </w:p>
        </w:tc>
      </w:tr>
      <w:tr w:rsidR="008F124C" w14:paraId="17C4A2BE" w14:textId="77777777" w:rsidTr="00A2481D">
        <w:trPr>
          <w:trHeight w:val="255"/>
          <w:jc w:val="center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2730A43" w14:textId="77777777" w:rsidR="008F124C" w:rsidRDefault="008F12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25D7193" w14:textId="09FE122C" w:rsidR="008F124C" w:rsidRDefault="00A248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5DAE7F3" w14:textId="10F3421F" w:rsidR="008F124C" w:rsidRPr="00AC14E6" w:rsidRDefault="00AC14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A011D0E" w14:textId="14B463CC" w:rsidR="008F124C" w:rsidRPr="000E6316" w:rsidRDefault="000E63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8F124C" w14:paraId="16E6F453" w14:textId="77777777" w:rsidTr="00A2481D">
        <w:trPr>
          <w:trHeight w:val="255"/>
          <w:jc w:val="center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DA401DA" w14:textId="77777777" w:rsidR="008F124C" w:rsidRDefault="008F12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7E7F631" w14:textId="7A550AA3" w:rsidR="008F124C" w:rsidRDefault="00A248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8DC8228" w14:textId="4D66F785" w:rsidR="008F124C" w:rsidRDefault="00A248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E79EF88" w14:textId="66B908E2" w:rsidR="008F124C" w:rsidRDefault="00A248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F124C" w14:paraId="1355FBB4" w14:textId="77777777" w:rsidTr="00A2481D">
        <w:trPr>
          <w:trHeight w:val="255"/>
          <w:jc w:val="center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537C54E" w14:textId="77777777" w:rsidR="008F124C" w:rsidRDefault="008F12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799212C" w14:textId="5CE057AF" w:rsidR="008F124C" w:rsidRDefault="00A248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89A54AD" w14:textId="3DA4C5F8" w:rsidR="008F124C" w:rsidRDefault="00A248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3AF3376" w14:textId="33CAE88F" w:rsidR="008F124C" w:rsidRDefault="00A248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F124C" w14:paraId="16EFA38E" w14:textId="77777777" w:rsidTr="00A2481D">
        <w:trPr>
          <w:trHeight w:val="255"/>
          <w:jc w:val="center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4A5E6F4" w14:textId="77777777" w:rsidR="008F124C" w:rsidRDefault="008F12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B9A122E" w14:textId="18713BB8" w:rsidR="008F124C" w:rsidRDefault="00A248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0B84BFE" w14:textId="42F38CAF" w:rsidR="008F124C" w:rsidRDefault="00A248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94854F1" w14:textId="2E8EF7A9" w:rsidR="008F124C" w:rsidRDefault="00A248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F124C" w14:paraId="5334D2C2" w14:textId="77777777" w:rsidTr="00A2481D">
        <w:trPr>
          <w:trHeight w:val="255"/>
          <w:jc w:val="center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26237AF" w14:textId="77777777" w:rsidR="008F124C" w:rsidRDefault="008F12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CFEF7CA" w14:textId="06E0F01A" w:rsidR="008F124C" w:rsidRDefault="00A248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C74B13D" w14:textId="6DCD8054" w:rsidR="008F124C" w:rsidRDefault="00A248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3C04C1E" w14:textId="2A21CA2A" w:rsidR="008F124C" w:rsidRDefault="00A248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F124C" w14:paraId="479B5A0B" w14:textId="77777777" w:rsidTr="00A2481D">
        <w:trPr>
          <w:trHeight w:val="255"/>
          <w:jc w:val="center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F178458" w14:textId="77777777" w:rsidR="008F124C" w:rsidRDefault="008F12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43CE0BD" w14:textId="377DD5C4" w:rsidR="008F124C" w:rsidRDefault="00A248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E86720C" w14:textId="655D8C52" w:rsidR="008F124C" w:rsidRDefault="00A248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5013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6D229D4" w14:textId="59A65183" w:rsidR="008F124C" w:rsidRDefault="00050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</w:tbl>
    <w:p w14:paraId="2BA5F509" w14:textId="77777777" w:rsidR="008F124C" w:rsidRPr="008F124C" w:rsidRDefault="008F124C" w:rsidP="008F12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84FC50" w14:textId="352E130F" w:rsidR="00636206" w:rsidRDefault="000E6316" w:rsidP="0063620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Проранжируем процессы по степени убывания связи с другими процессами</w:t>
      </w:r>
    </w:p>
    <w:tbl>
      <w:tblPr>
        <w:tblW w:w="230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4"/>
        <w:gridCol w:w="508"/>
        <w:gridCol w:w="508"/>
        <w:gridCol w:w="382"/>
        <w:gridCol w:w="382"/>
        <w:gridCol w:w="382"/>
      </w:tblGrid>
      <w:tr w:rsidR="000E6316" w14:paraId="1E0D8C1D" w14:textId="77777777" w:rsidTr="000E6316">
        <w:trPr>
          <w:jc w:val="center"/>
        </w:trPr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5323F" w14:textId="77777777" w:rsidR="000E6316" w:rsidRDefault="000E631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Процесс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56A62" w14:textId="77777777" w:rsidR="000E6316" w:rsidRDefault="000E631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F2717" w14:textId="77777777" w:rsidR="000E6316" w:rsidRDefault="000E631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7001" w14:textId="77777777" w:rsidR="000E6316" w:rsidRDefault="000E631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49740" w14:textId="77777777" w:rsidR="000E6316" w:rsidRDefault="000E631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57A1" w14:textId="77777777" w:rsidR="000E6316" w:rsidRDefault="000E631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</w:tr>
      <w:tr w:rsidR="000E6316" w14:paraId="0F9A43C2" w14:textId="77777777" w:rsidTr="000E6316">
        <w:trPr>
          <w:jc w:val="center"/>
        </w:trPr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4F919" w14:textId="77777777" w:rsidR="000E6316" w:rsidRDefault="000E631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Ρi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4EF47" w14:textId="6CBFA9D0" w:rsidR="000E6316" w:rsidRPr="000E6316" w:rsidRDefault="000E631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C3D4C" w14:textId="7FFE365C" w:rsidR="000E6316" w:rsidRPr="000E6316" w:rsidRDefault="000E631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889E4" w14:textId="77777777" w:rsidR="000E6316" w:rsidRDefault="000E631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EBE47" w14:textId="649C51E7" w:rsidR="000E6316" w:rsidRPr="000E6316" w:rsidRDefault="000E631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68A74" w14:textId="5D894D6A" w:rsidR="000E6316" w:rsidRPr="000E6316" w:rsidRDefault="000E631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7</w:t>
            </w:r>
          </w:p>
        </w:tc>
      </w:tr>
      <w:tr w:rsidR="000E6316" w14:paraId="43F256CD" w14:textId="77777777" w:rsidTr="000E6316">
        <w:trPr>
          <w:trHeight w:val="271"/>
          <w:jc w:val="center"/>
        </w:trPr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6251F" w14:textId="77777777" w:rsidR="000E6316" w:rsidRDefault="000E631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Ранг процесса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AE037" w14:textId="77777777" w:rsidR="000E6316" w:rsidRDefault="000E631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88288" w14:textId="49189A2E" w:rsidR="000E6316" w:rsidRPr="000E6316" w:rsidRDefault="000E631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49278" w14:textId="6F5AC5C9" w:rsidR="000E6316" w:rsidRPr="000E6316" w:rsidRDefault="000E631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3D132" w14:textId="551470EB" w:rsidR="000E6316" w:rsidRPr="000E6316" w:rsidRDefault="000E631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D4F92" w14:textId="7A834437" w:rsidR="000E6316" w:rsidRPr="000E6316" w:rsidRDefault="000E6316">
            <w:pPr>
              <w:pStyle w:val="a6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</w:t>
            </w:r>
          </w:p>
        </w:tc>
      </w:tr>
    </w:tbl>
    <w:p w14:paraId="76672598" w14:textId="77777777" w:rsidR="000E6316" w:rsidRPr="000E6316" w:rsidRDefault="000E6316" w:rsidP="000E6316">
      <w:pPr>
        <w:rPr>
          <w:rFonts w:ascii="Times New Roman" w:hAnsi="Times New Roman" w:cs="Times New Roman"/>
          <w:sz w:val="28"/>
          <w:szCs w:val="28"/>
        </w:rPr>
      </w:pPr>
    </w:p>
    <w:p w14:paraId="05C7CE02" w14:textId="1D7CD0F0" w:rsidR="00636206" w:rsidRDefault="000E6316" w:rsidP="0063620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средний количество связей</w:t>
      </w:r>
    </w:p>
    <w:p w14:paraId="1E83D3CF" w14:textId="6A0AD2F7" w:rsidR="000E6316" w:rsidRPr="000E6316" w:rsidRDefault="000E6316" w:rsidP="000E6316">
      <w:pPr>
        <w:pStyle w:val="a6"/>
        <w:ind w:left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ρ</w:t>
      </w:r>
      <w:r>
        <w:rPr>
          <w:rFonts w:ascii="Times New Roman" w:hAnsi="Times New Roman"/>
          <w:sz w:val="24"/>
          <w:szCs w:val="24"/>
          <w:vertAlign w:val="subscript"/>
        </w:rPr>
        <w:t>ср</w:t>
      </w:r>
      <w:r>
        <w:rPr>
          <w:rFonts w:ascii="Times New Roman" w:hAnsi="Times New Roman"/>
          <w:sz w:val="24"/>
          <w:szCs w:val="24"/>
        </w:rPr>
        <w:t xml:space="preserve"> = </w:t>
      </w:r>
      <w:r w:rsidR="00050135">
        <w:rPr>
          <w:rFonts w:ascii="Times New Roman" w:hAnsi="Times New Roman"/>
          <w:sz w:val="24"/>
          <w:szCs w:val="24"/>
        </w:rPr>
        <w:t>29</w:t>
      </w:r>
      <w:r>
        <w:rPr>
          <w:rFonts w:ascii="Times New Roman" w:hAnsi="Times New Roman"/>
          <w:sz w:val="24"/>
          <w:szCs w:val="24"/>
        </w:rPr>
        <w:t xml:space="preserve">/5 = </w:t>
      </w:r>
      <w:r w:rsidR="00050135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,8</w:t>
      </w:r>
    </w:p>
    <w:p w14:paraId="571393A4" w14:textId="6450B574" w:rsidR="00636206" w:rsidRDefault="000A7493" w:rsidP="0063620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Узнаем неравномерность распределения</w:t>
      </w:r>
    </w:p>
    <w:p w14:paraId="31CA7B7E" w14:textId="0C8317CD" w:rsidR="000E6316" w:rsidRPr="000E6316" w:rsidRDefault="00253B88" w:rsidP="000E63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σ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= ∑(ρ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/>
          <w:sz w:val="24"/>
          <w:szCs w:val="24"/>
        </w:rPr>
        <w:t xml:space="preserve"> - ρ</w:t>
      </w:r>
      <w:r>
        <w:rPr>
          <w:rFonts w:ascii="Times New Roman" w:hAnsi="Times New Roman"/>
          <w:sz w:val="24"/>
          <w:szCs w:val="24"/>
          <w:vertAlign w:val="subscript"/>
        </w:rPr>
        <w:t>ср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= </w:t>
      </w:r>
      <w:r w:rsidR="00050135">
        <w:rPr>
          <w:rFonts w:ascii="Times New Roman" w:hAnsi="Times New Roman"/>
          <w:sz w:val="24"/>
          <w:szCs w:val="24"/>
        </w:rPr>
        <w:t>4,84</w:t>
      </w:r>
      <w:r>
        <w:rPr>
          <w:rFonts w:ascii="Times New Roman" w:hAnsi="Times New Roman"/>
          <w:sz w:val="24"/>
          <w:szCs w:val="24"/>
        </w:rPr>
        <w:t>+</w:t>
      </w:r>
      <w:r w:rsidR="00050135">
        <w:rPr>
          <w:rFonts w:ascii="Times New Roman" w:hAnsi="Times New Roman"/>
          <w:sz w:val="24"/>
          <w:szCs w:val="24"/>
        </w:rPr>
        <w:t>3,24</w:t>
      </w:r>
      <w:r>
        <w:rPr>
          <w:rFonts w:ascii="Times New Roman" w:hAnsi="Times New Roman"/>
          <w:sz w:val="24"/>
          <w:szCs w:val="24"/>
        </w:rPr>
        <w:t>+0,</w:t>
      </w:r>
      <w:r w:rsidR="00050135">
        <w:rPr>
          <w:rFonts w:ascii="Times New Roman" w:hAnsi="Times New Roman"/>
          <w:sz w:val="24"/>
          <w:szCs w:val="24"/>
        </w:rPr>
        <w:t>04</w:t>
      </w:r>
      <w:r>
        <w:rPr>
          <w:rFonts w:ascii="Times New Roman" w:hAnsi="Times New Roman"/>
          <w:sz w:val="24"/>
          <w:szCs w:val="24"/>
        </w:rPr>
        <w:t>+</w:t>
      </w:r>
      <w:r w:rsidR="00050135">
        <w:rPr>
          <w:rFonts w:ascii="Times New Roman" w:hAnsi="Times New Roman"/>
          <w:sz w:val="24"/>
          <w:szCs w:val="24"/>
        </w:rPr>
        <w:t>3,24</w:t>
      </w:r>
      <w:r>
        <w:rPr>
          <w:rFonts w:ascii="Times New Roman" w:hAnsi="Times New Roman"/>
          <w:sz w:val="24"/>
          <w:szCs w:val="24"/>
        </w:rPr>
        <w:t>+</w:t>
      </w:r>
      <w:r w:rsidR="00050135">
        <w:rPr>
          <w:rFonts w:ascii="Times New Roman" w:hAnsi="Times New Roman"/>
          <w:sz w:val="24"/>
          <w:szCs w:val="24"/>
        </w:rPr>
        <w:t>1,44</w:t>
      </w:r>
      <w:r>
        <w:rPr>
          <w:rFonts w:ascii="Times New Roman" w:hAnsi="Times New Roman"/>
          <w:sz w:val="24"/>
          <w:szCs w:val="24"/>
        </w:rPr>
        <w:t>=1</w:t>
      </w:r>
      <w:r w:rsidR="00050135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,8</w:t>
      </w:r>
    </w:p>
    <w:p w14:paraId="6F393EAF" w14:textId="3485375C" w:rsidR="00636206" w:rsidRDefault="000A7493" w:rsidP="0063620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A7493">
        <w:rPr>
          <w:rFonts w:ascii="Times New Roman" w:hAnsi="Times New Roman" w:cs="Times New Roman"/>
          <w:sz w:val="28"/>
          <w:szCs w:val="28"/>
        </w:rPr>
        <w:t>Минимальная длина пути dij между процессами</w:t>
      </w:r>
    </w:p>
    <w:tbl>
      <w:tblPr>
        <w:tblW w:w="50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9"/>
        <w:gridCol w:w="433"/>
        <w:gridCol w:w="426"/>
        <w:gridCol w:w="425"/>
        <w:gridCol w:w="425"/>
        <w:gridCol w:w="525"/>
        <w:gridCol w:w="866"/>
        <w:gridCol w:w="756"/>
      </w:tblGrid>
      <w:tr w:rsidR="000A7493" w:rsidRPr="001D1421" w14:paraId="09DBBAA9" w14:textId="77777777" w:rsidTr="001C7501">
        <w:trPr>
          <w:trHeight w:val="315"/>
          <w:jc w:val="center"/>
        </w:trPr>
        <w:tc>
          <w:tcPr>
            <w:tcW w:w="1239" w:type="dxa"/>
            <w:noWrap/>
            <w:vAlign w:val="center"/>
            <w:hideMark/>
          </w:tcPr>
          <w:p w14:paraId="72CC1B88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Процессы</w:t>
            </w:r>
          </w:p>
        </w:tc>
        <w:tc>
          <w:tcPr>
            <w:tcW w:w="433" w:type="dxa"/>
            <w:noWrap/>
            <w:vAlign w:val="center"/>
            <w:hideMark/>
          </w:tcPr>
          <w:p w14:paraId="1B491CD4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26" w:type="dxa"/>
            <w:noWrap/>
            <w:vAlign w:val="center"/>
            <w:hideMark/>
          </w:tcPr>
          <w:p w14:paraId="5EE3C48F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25" w:type="dxa"/>
            <w:noWrap/>
            <w:vAlign w:val="center"/>
            <w:hideMark/>
          </w:tcPr>
          <w:p w14:paraId="62F89018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25" w:type="dxa"/>
            <w:noWrap/>
            <w:vAlign w:val="center"/>
            <w:hideMark/>
          </w:tcPr>
          <w:p w14:paraId="74BCC301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525" w:type="dxa"/>
            <w:noWrap/>
            <w:vAlign w:val="center"/>
            <w:hideMark/>
          </w:tcPr>
          <w:p w14:paraId="0891F8D9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26" w:type="dxa"/>
            <w:noWrap/>
            <w:vAlign w:val="center"/>
            <w:hideMark/>
          </w:tcPr>
          <w:p w14:paraId="63045D7E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iCs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iCs/>
                <w:sz w:val="24"/>
                <w:szCs w:val="24"/>
                <w:lang w:eastAsia="en-US"/>
              </w:rPr>
              <w:t>Sumd</w:t>
            </w:r>
            <w:r w:rsidRPr="001D1421">
              <w:rPr>
                <w:rFonts w:ascii="Times New Roman" w:hAnsi="Times New Roman"/>
                <w:iCs/>
                <w:sz w:val="24"/>
                <w:szCs w:val="24"/>
                <w:vertAlign w:val="subscript"/>
                <w:lang w:eastAsia="en-US"/>
              </w:rPr>
              <w:t>ij</w:t>
            </w:r>
          </w:p>
        </w:tc>
        <w:tc>
          <w:tcPr>
            <w:tcW w:w="756" w:type="dxa"/>
            <w:noWrap/>
            <w:vAlign w:val="center"/>
            <w:hideMark/>
          </w:tcPr>
          <w:p w14:paraId="3983A19C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iCs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iCs/>
                <w:sz w:val="24"/>
                <w:szCs w:val="24"/>
                <w:lang w:eastAsia="en-US"/>
              </w:rPr>
              <w:t>Zi</w:t>
            </w:r>
          </w:p>
        </w:tc>
      </w:tr>
      <w:tr w:rsidR="000A7493" w:rsidRPr="001D1421" w14:paraId="054D439D" w14:textId="77777777" w:rsidTr="001C7501">
        <w:trPr>
          <w:trHeight w:val="255"/>
          <w:jc w:val="center"/>
        </w:trPr>
        <w:tc>
          <w:tcPr>
            <w:tcW w:w="1239" w:type="dxa"/>
            <w:noWrap/>
            <w:vAlign w:val="center"/>
            <w:hideMark/>
          </w:tcPr>
          <w:p w14:paraId="4D94A8D4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33" w:type="dxa"/>
            <w:noWrap/>
            <w:vAlign w:val="center"/>
            <w:hideMark/>
          </w:tcPr>
          <w:p w14:paraId="5B1DB923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26" w:type="dxa"/>
            <w:noWrap/>
            <w:vAlign w:val="center"/>
            <w:hideMark/>
          </w:tcPr>
          <w:p w14:paraId="1E5451AD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25" w:type="dxa"/>
            <w:noWrap/>
            <w:vAlign w:val="center"/>
            <w:hideMark/>
          </w:tcPr>
          <w:p w14:paraId="23CE2B26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25" w:type="dxa"/>
            <w:noWrap/>
            <w:vAlign w:val="center"/>
            <w:hideMark/>
          </w:tcPr>
          <w:p w14:paraId="375A075A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525" w:type="dxa"/>
            <w:noWrap/>
            <w:vAlign w:val="center"/>
            <w:hideMark/>
          </w:tcPr>
          <w:p w14:paraId="13D8EA87" w14:textId="4D917D2D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826" w:type="dxa"/>
            <w:noWrap/>
            <w:vAlign w:val="center"/>
            <w:hideMark/>
          </w:tcPr>
          <w:p w14:paraId="03AA06ED" w14:textId="4A631000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756" w:type="dxa"/>
            <w:noWrap/>
            <w:vAlign w:val="center"/>
            <w:hideMark/>
          </w:tcPr>
          <w:p w14:paraId="2CD86952" w14:textId="5F60EB5A" w:rsidR="000A7493" w:rsidRPr="000A7493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0</w:t>
            </w: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85</w:t>
            </w:r>
          </w:p>
        </w:tc>
      </w:tr>
      <w:tr w:rsidR="000A7493" w:rsidRPr="001D1421" w14:paraId="374AD438" w14:textId="77777777" w:rsidTr="001C7501">
        <w:trPr>
          <w:trHeight w:val="255"/>
          <w:jc w:val="center"/>
        </w:trPr>
        <w:tc>
          <w:tcPr>
            <w:tcW w:w="1239" w:type="dxa"/>
            <w:noWrap/>
            <w:vAlign w:val="center"/>
            <w:hideMark/>
          </w:tcPr>
          <w:p w14:paraId="002782D4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33" w:type="dxa"/>
            <w:noWrap/>
            <w:vAlign w:val="center"/>
            <w:hideMark/>
          </w:tcPr>
          <w:p w14:paraId="06D2B99D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26" w:type="dxa"/>
            <w:noWrap/>
            <w:vAlign w:val="center"/>
            <w:hideMark/>
          </w:tcPr>
          <w:p w14:paraId="5D277129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25" w:type="dxa"/>
            <w:noWrap/>
            <w:vAlign w:val="center"/>
            <w:hideMark/>
          </w:tcPr>
          <w:p w14:paraId="4D2D11CB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25" w:type="dxa"/>
            <w:noWrap/>
            <w:vAlign w:val="center"/>
            <w:hideMark/>
          </w:tcPr>
          <w:p w14:paraId="5510767B" w14:textId="6EFB4C73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525" w:type="dxa"/>
            <w:noWrap/>
            <w:vAlign w:val="center"/>
            <w:hideMark/>
          </w:tcPr>
          <w:p w14:paraId="739E2F70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26" w:type="dxa"/>
            <w:noWrap/>
            <w:vAlign w:val="center"/>
            <w:hideMark/>
          </w:tcPr>
          <w:p w14:paraId="168EC4F7" w14:textId="5406D35C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56" w:type="dxa"/>
            <w:noWrap/>
            <w:vAlign w:val="center"/>
            <w:hideMark/>
          </w:tcPr>
          <w:p w14:paraId="7E26F325" w14:textId="6DF9066D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8</w:t>
            </w: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5</w:t>
            </w: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</w:tr>
      <w:tr w:rsidR="000A7493" w:rsidRPr="001D1421" w14:paraId="24117FCD" w14:textId="77777777" w:rsidTr="001C7501">
        <w:trPr>
          <w:trHeight w:val="255"/>
          <w:jc w:val="center"/>
        </w:trPr>
        <w:tc>
          <w:tcPr>
            <w:tcW w:w="1239" w:type="dxa"/>
            <w:noWrap/>
            <w:vAlign w:val="center"/>
            <w:hideMark/>
          </w:tcPr>
          <w:p w14:paraId="4CBC32E6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33" w:type="dxa"/>
            <w:noWrap/>
            <w:vAlign w:val="center"/>
            <w:hideMark/>
          </w:tcPr>
          <w:p w14:paraId="6AF97120" w14:textId="5954EFC9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26" w:type="dxa"/>
            <w:noWrap/>
            <w:vAlign w:val="center"/>
            <w:hideMark/>
          </w:tcPr>
          <w:p w14:paraId="7E75D514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25" w:type="dxa"/>
            <w:noWrap/>
            <w:vAlign w:val="center"/>
            <w:hideMark/>
          </w:tcPr>
          <w:p w14:paraId="097C553B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25" w:type="dxa"/>
            <w:noWrap/>
            <w:vAlign w:val="center"/>
            <w:hideMark/>
          </w:tcPr>
          <w:p w14:paraId="01DE80BE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525" w:type="dxa"/>
            <w:noWrap/>
            <w:vAlign w:val="center"/>
            <w:hideMark/>
          </w:tcPr>
          <w:p w14:paraId="4FFDB75D" w14:textId="4E66606F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26" w:type="dxa"/>
            <w:noWrap/>
            <w:vAlign w:val="center"/>
            <w:hideMark/>
          </w:tcPr>
          <w:p w14:paraId="5370496C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756" w:type="dxa"/>
            <w:noWrap/>
            <w:vAlign w:val="center"/>
            <w:hideMark/>
          </w:tcPr>
          <w:p w14:paraId="15BD8E87" w14:textId="0D777DC6" w:rsidR="000A7493" w:rsidRPr="000A7493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4,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25</w:t>
            </w:r>
          </w:p>
        </w:tc>
      </w:tr>
      <w:tr w:rsidR="000A7493" w:rsidRPr="001D1421" w14:paraId="5920F292" w14:textId="77777777" w:rsidTr="001C7501">
        <w:trPr>
          <w:trHeight w:val="255"/>
          <w:jc w:val="center"/>
        </w:trPr>
        <w:tc>
          <w:tcPr>
            <w:tcW w:w="1239" w:type="dxa"/>
            <w:noWrap/>
            <w:vAlign w:val="center"/>
            <w:hideMark/>
          </w:tcPr>
          <w:p w14:paraId="4E609C23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33" w:type="dxa"/>
            <w:noWrap/>
            <w:vAlign w:val="center"/>
            <w:hideMark/>
          </w:tcPr>
          <w:p w14:paraId="6B52BB2F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26" w:type="dxa"/>
            <w:noWrap/>
            <w:vAlign w:val="center"/>
            <w:hideMark/>
          </w:tcPr>
          <w:p w14:paraId="5FE3FD6C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25" w:type="dxa"/>
            <w:noWrap/>
            <w:vAlign w:val="center"/>
            <w:hideMark/>
          </w:tcPr>
          <w:p w14:paraId="487E021C" w14:textId="17A6721D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25" w:type="dxa"/>
            <w:noWrap/>
            <w:vAlign w:val="center"/>
            <w:hideMark/>
          </w:tcPr>
          <w:p w14:paraId="2523B8E7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525" w:type="dxa"/>
            <w:noWrap/>
            <w:vAlign w:val="center"/>
            <w:hideMark/>
          </w:tcPr>
          <w:p w14:paraId="66792964" w14:textId="7D699A05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26" w:type="dxa"/>
            <w:noWrap/>
            <w:vAlign w:val="center"/>
            <w:hideMark/>
          </w:tcPr>
          <w:p w14:paraId="5135D95D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56" w:type="dxa"/>
            <w:noWrap/>
            <w:vAlign w:val="center"/>
            <w:hideMark/>
          </w:tcPr>
          <w:p w14:paraId="19E09E2D" w14:textId="4F873D08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8,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5</w:t>
            </w: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</w:tr>
      <w:tr w:rsidR="000A7493" w:rsidRPr="001D1421" w14:paraId="1C886755" w14:textId="77777777" w:rsidTr="001C7501">
        <w:trPr>
          <w:trHeight w:val="255"/>
          <w:jc w:val="center"/>
        </w:trPr>
        <w:tc>
          <w:tcPr>
            <w:tcW w:w="1239" w:type="dxa"/>
            <w:noWrap/>
            <w:vAlign w:val="center"/>
            <w:hideMark/>
          </w:tcPr>
          <w:p w14:paraId="6006BD27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433" w:type="dxa"/>
            <w:noWrap/>
            <w:vAlign w:val="center"/>
            <w:hideMark/>
          </w:tcPr>
          <w:p w14:paraId="7D937381" w14:textId="4F059188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26" w:type="dxa"/>
            <w:noWrap/>
            <w:vAlign w:val="center"/>
            <w:hideMark/>
          </w:tcPr>
          <w:p w14:paraId="1CC3231C" w14:textId="39B5BD50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25" w:type="dxa"/>
            <w:noWrap/>
            <w:vAlign w:val="center"/>
            <w:hideMark/>
          </w:tcPr>
          <w:p w14:paraId="0526BDC5" w14:textId="1FB28F6F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425" w:type="dxa"/>
            <w:noWrap/>
            <w:vAlign w:val="center"/>
            <w:hideMark/>
          </w:tcPr>
          <w:p w14:paraId="3A4AE4D1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525" w:type="dxa"/>
            <w:noWrap/>
            <w:vAlign w:val="center"/>
            <w:hideMark/>
          </w:tcPr>
          <w:p w14:paraId="6638ECE2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26" w:type="dxa"/>
            <w:noWrap/>
            <w:vAlign w:val="center"/>
            <w:hideMark/>
          </w:tcPr>
          <w:p w14:paraId="30E47477" w14:textId="04B97D38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756" w:type="dxa"/>
            <w:noWrap/>
            <w:vAlign w:val="center"/>
            <w:hideMark/>
          </w:tcPr>
          <w:p w14:paraId="4754D551" w14:textId="790AC902" w:rsidR="000A7493" w:rsidRPr="000A7493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2</w:t>
            </w: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83</w:t>
            </w:r>
          </w:p>
        </w:tc>
      </w:tr>
      <w:tr w:rsidR="000A7493" w:rsidRPr="001D1421" w14:paraId="4809352F" w14:textId="77777777" w:rsidTr="001C7501">
        <w:trPr>
          <w:trHeight w:val="255"/>
          <w:jc w:val="center"/>
        </w:trPr>
        <w:tc>
          <w:tcPr>
            <w:tcW w:w="1239" w:type="dxa"/>
            <w:noWrap/>
            <w:vAlign w:val="center"/>
            <w:hideMark/>
          </w:tcPr>
          <w:p w14:paraId="37F0F8BA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33" w:type="dxa"/>
            <w:noWrap/>
            <w:vAlign w:val="center"/>
            <w:hideMark/>
          </w:tcPr>
          <w:p w14:paraId="3282D109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  <w:noWrap/>
            <w:vAlign w:val="center"/>
            <w:hideMark/>
          </w:tcPr>
          <w:p w14:paraId="5F9A1B76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361C6BDD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7B62C9A2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25" w:type="dxa"/>
            <w:noWrap/>
            <w:vAlign w:val="center"/>
            <w:hideMark/>
          </w:tcPr>
          <w:p w14:paraId="17DE4F94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Q=</w:t>
            </w:r>
          </w:p>
        </w:tc>
        <w:tc>
          <w:tcPr>
            <w:tcW w:w="826" w:type="dxa"/>
            <w:noWrap/>
            <w:vAlign w:val="center"/>
            <w:hideMark/>
          </w:tcPr>
          <w:p w14:paraId="469FA0D4" w14:textId="7A7FA8BD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D1421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756" w:type="dxa"/>
            <w:noWrap/>
            <w:vAlign w:val="center"/>
            <w:hideMark/>
          </w:tcPr>
          <w:p w14:paraId="74E9CA77" w14:textId="77777777" w:rsidR="000A7493" w:rsidRPr="001D1421" w:rsidRDefault="000A7493" w:rsidP="001C7501">
            <w:pPr>
              <w:pStyle w:val="a6"/>
              <w:ind w:right="-2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</w:tbl>
    <w:p w14:paraId="58505F70" w14:textId="77777777" w:rsidR="000A7493" w:rsidRPr="000A7493" w:rsidRDefault="000A7493" w:rsidP="000A74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7646DC" w14:textId="69D68696" w:rsidR="00636206" w:rsidRDefault="000A7493" w:rsidP="0063620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A7493">
        <w:rPr>
          <w:rFonts w:ascii="Times New Roman" w:hAnsi="Times New Roman" w:cs="Times New Roman"/>
          <w:sz w:val="28"/>
          <w:szCs w:val="28"/>
        </w:rPr>
        <w:lastRenderedPageBreak/>
        <w:t>Общая структурная близость процессов в системе</w:t>
      </w:r>
    </w:p>
    <w:p w14:paraId="08401579" w14:textId="1D9FFF39" w:rsidR="000A7493" w:rsidRPr="000A7493" w:rsidRDefault="000A7493" w:rsidP="000A7493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 i≠j,</m:t>
                  </m:r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=17</m:t>
          </m:r>
        </m:oMath>
      </m:oMathPara>
    </w:p>
    <w:p w14:paraId="51FC6D57" w14:textId="6293E130" w:rsidR="00636206" w:rsidRDefault="000C1809" w:rsidP="0063620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степень централизации процессов</w:t>
      </w:r>
    </w:p>
    <w:p w14:paraId="3AE2D7E6" w14:textId="7D31C24C" w:rsidR="000A7493" w:rsidRPr="000C1809" w:rsidRDefault="000A7493" w:rsidP="000A7493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δ=</m:t>
          </m:r>
          <m:r>
            <w:rPr>
              <w:rFonts w:ascii="Cambria Math" w:hAnsi="Cambria Math"/>
              <w:sz w:val="24"/>
              <w:szCs w:val="24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,=1.88</m:t>
          </m:r>
        </m:oMath>
      </m:oMathPara>
    </w:p>
    <w:p w14:paraId="0AE1C547" w14:textId="42314937" w:rsidR="00636206" w:rsidRPr="000C1809" w:rsidRDefault="000C1809" w:rsidP="000C180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C1809">
        <w:rPr>
          <w:rFonts w:ascii="Times New Roman" w:hAnsi="Times New Roman" w:cs="Times New Roman"/>
          <w:sz w:val="28"/>
          <w:szCs w:val="28"/>
        </w:rPr>
        <w:t>Полученная степень централизации процессов в структуре анализируемой системы, равная δ=1,</w:t>
      </w:r>
      <w:r w:rsidR="008B76E2">
        <w:rPr>
          <w:rFonts w:ascii="Times New Roman" w:hAnsi="Times New Roman" w:cs="Times New Roman"/>
          <w:sz w:val="28"/>
          <w:szCs w:val="28"/>
        </w:rPr>
        <w:t>88</w:t>
      </w:r>
      <w:r w:rsidRPr="000C1809">
        <w:rPr>
          <w:rFonts w:ascii="Times New Roman" w:hAnsi="Times New Roman" w:cs="Times New Roman"/>
          <w:sz w:val="28"/>
          <w:szCs w:val="28"/>
        </w:rPr>
        <w:t>, указывает на неравномерное распределение данных по процессам и использование в системе централизованных принципов управления.</w:t>
      </w:r>
    </w:p>
    <w:p w14:paraId="249CCA4E" w14:textId="1B4205CA" w:rsidR="00DB4F58" w:rsidRPr="00F02262" w:rsidRDefault="006E46D0" w:rsidP="009720A0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0A0"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6ACC3F80" w:rsidR="006E46D0" w:rsidRPr="00060802" w:rsidRDefault="006E46D0" w:rsidP="000608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540EC8">
        <w:rPr>
          <w:rFonts w:ascii="Times New Roman" w:hAnsi="Times New Roman" w:cs="Times New Roman"/>
          <w:sz w:val="28"/>
          <w:szCs w:val="28"/>
        </w:rPr>
        <w:t xml:space="preserve"> 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работы был</w:t>
      </w:r>
      <w:r w:rsidR="00636206">
        <w:rPr>
          <w:rFonts w:ascii="Times New Roman" w:hAnsi="Times New Roman" w:cs="Times New Roman"/>
          <w:sz w:val="28"/>
          <w:szCs w:val="28"/>
        </w:rPr>
        <w:t>а исследована централизация управлении процессов</w:t>
      </w:r>
    </w:p>
    <w:sectPr w:rsidR="006E46D0" w:rsidRPr="00060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921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460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F44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4E60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D155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4237B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54672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B270D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D9A3E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11"/>
  </w:num>
  <w:num w:numId="10">
    <w:abstractNumId w:val="6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306F2"/>
    <w:rsid w:val="00050135"/>
    <w:rsid w:val="00060802"/>
    <w:rsid w:val="00084293"/>
    <w:rsid w:val="0008687E"/>
    <w:rsid w:val="000A7493"/>
    <w:rsid w:val="000C1809"/>
    <w:rsid w:val="000D32E7"/>
    <w:rsid w:val="000E6316"/>
    <w:rsid w:val="000F0B10"/>
    <w:rsid w:val="001137E0"/>
    <w:rsid w:val="00116D94"/>
    <w:rsid w:val="0012262D"/>
    <w:rsid w:val="00165F13"/>
    <w:rsid w:val="00173964"/>
    <w:rsid w:val="00193CC5"/>
    <w:rsid w:val="00194890"/>
    <w:rsid w:val="00253B88"/>
    <w:rsid w:val="002934A7"/>
    <w:rsid w:val="002B1E68"/>
    <w:rsid w:val="002B3E2B"/>
    <w:rsid w:val="00324CDD"/>
    <w:rsid w:val="00335A17"/>
    <w:rsid w:val="00373C8E"/>
    <w:rsid w:val="003769A5"/>
    <w:rsid w:val="00396535"/>
    <w:rsid w:val="00410793"/>
    <w:rsid w:val="0043336E"/>
    <w:rsid w:val="004839E5"/>
    <w:rsid w:val="00493BD2"/>
    <w:rsid w:val="00530385"/>
    <w:rsid w:val="00540EC8"/>
    <w:rsid w:val="0057439E"/>
    <w:rsid w:val="005E7E4C"/>
    <w:rsid w:val="006341D9"/>
    <w:rsid w:val="00636206"/>
    <w:rsid w:val="00637E76"/>
    <w:rsid w:val="006B0D76"/>
    <w:rsid w:val="006C29A3"/>
    <w:rsid w:val="006D133F"/>
    <w:rsid w:val="006E46D0"/>
    <w:rsid w:val="006E7797"/>
    <w:rsid w:val="00744E09"/>
    <w:rsid w:val="007915E4"/>
    <w:rsid w:val="00816166"/>
    <w:rsid w:val="0088428C"/>
    <w:rsid w:val="008B76E2"/>
    <w:rsid w:val="008F124C"/>
    <w:rsid w:val="00925DCA"/>
    <w:rsid w:val="009720A0"/>
    <w:rsid w:val="00986F70"/>
    <w:rsid w:val="00987C60"/>
    <w:rsid w:val="009B1BA0"/>
    <w:rsid w:val="009C59C8"/>
    <w:rsid w:val="009E68FC"/>
    <w:rsid w:val="00A00F2D"/>
    <w:rsid w:val="00A2481D"/>
    <w:rsid w:val="00A564FF"/>
    <w:rsid w:val="00A917BE"/>
    <w:rsid w:val="00AA1C1B"/>
    <w:rsid w:val="00AC14E6"/>
    <w:rsid w:val="00B56EB2"/>
    <w:rsid w:val="00B858B1"/>
    <w:rsid w:val="00B97A2A"/>
    <w:rsid w:val="00BA2342"/>
    <w:rsid w:val="00BA437A"/>
    <w:rsid w:val="00BB089E"/>
    <w:rsid w:val="00BF22BB"/>
    <w:rsid w:val="00C16E61"/>
    <w:rsid w:val="00CC5A22"/>
    <w:rsid w:val="00CD7976"/>
    <w:rsid w:val="00CF52CF"/>
    <w:rsid w:val="00D0540F"/>
    <w:rsid w:val="00D473BE"/>
    <w:rsid w:val="00D56D94"/>
    <w:rsid w:val="00DB4F58"/>
    <w:rsid w:val="00E5297D"/>
    <w:rsid w:val="00E952FD"/>
    <w:rsid w:val="00E97321"/>
    <w:rsid w:val="00F02262"/>
    <w:rsid w:val="00F36666"/>
    <w:rsid w:val="00F61A3B"/>
    <w:rsid w:val="00FF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24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B0D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5">
    <w:name w:val="Без интервала Знак"/>
    <w:link w:val="a6"/>
    <w:uiPriority w:val="99"/>
    <w:locked/>
    <w:rsid w:val="00636206"/>
    <w:rPr>
      <w:rFonts w:ascii="Calibri" w:eastAsia="Calibri" w:hAnsi="Calibri" w:cs="Times New Roman"/>
      <w:lang w:eastAsia="ru-RU"/>
    </w:rPr>
  </w:style>
  <w:style w:type="paragraph" w:styleId="a6">
    <w:name w:val="No Spacing"/>
    <w:link w:val="a5"/>
    <w:uiPriority w:val="99"/>
    <w:qFormat/>
    <w:rsid w:val="00636206"/>
    <w:pPr>
      <w:spacing w:after="0" w:line="240" w:lineRule="auto"/>
    </w:pPr>
    <w:rPr>
      <w:rFonts w:ascii="Calibri" w:eastAsia="Calibri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A9279-AC6D-4509-A13A-C771AEE9A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39</cp:revision>
  <dcterms:created xsi:type="dcterms:W3CDTF">2021-09-07T19:52:00Z</dcterms:created>
  <dcterms:modified xsi:type="dcterms:W3CDTF">2022-11-28T12:16:00Z</dcterms:modified>
</cp:coreProperties>
</file>