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jc w:val="center"/>
        <w:rPr>
          <w:rFonts w:ascii="Calibri Light" w:hAnsi="Calibri Light"/>
          <w:b/>
          <w:i/>
          <w:sz w:val="48"/>
          <w:szCs w:val="32"/>
        </w:rPr>
      </w:pPr>
      <w:r>
        <w:rPr>
          <w:rFonts w:ascii="Calibri Light" w:hAnsi="Calibri Light"/>
          <w:b/>
          <w:i/>
          <w:sz w:val="48"/>
          <w:szCs w:val="32"/>
        </w:rPr>
        <w:t xml:space="preserve">Diseño </w:t>
      </w:r>
      <w:r>
        <w:rPr>
          <w:rFonts w:ascii="Calibri Light" w:hAnsi="Calibri Light"/>
          <w:b/>
          <w:i/>
          <w:sz w:val="48"/>
          <w:szCs w:val="32"/>
        </w:rPr>
        <w:t xml:space="preserve">de </w:t>
      </w:r>
      <w:r>
        <w:rPr>
          <w:rFonts w:ascii="Calibri Light" w:hAnsi="Calibri Light"/>
          <w:b/>
          <w:i/>
          <w:sz w:val="48"/>
          <w:szCs w:val="32"/>
        </w:rPr>
        <w:t xml:space="preserve">las </w:t>
      </w:r>
      <w:r>
        <w:rPr>
          <w:rFonts w:ascii="Calibri Light" w:hAnsi="Calibri Light"/>
          <w:b/>
          <w:i/>
          <w:sz w:val="48"/>
          <w:szCs w:val="32"/>
        </w:rPr>
        <w:t xml:space="preserve">Prueba</w:t>
      </w:r>
      <w:r>
        <w:rPr>
          <w:rFonts w:ascii="Calibri Light" w:hAnsi="Calibri Light"/>
          <w:b/>
          <w:i/>
          <w:sz w:val="48"/>
          <w:szCs w:val="32"/>
        </w:rPr>
        <w:t xml:space="preserve">s</w:t>
      </w:r>
      <w:r>
        <w:rPr>
          <w:rFonts w:ascii="Calibri Light" w:hAnsi="Calibri Light"/>
          <w:b/>
          <w:i/>
          <w:sz w:val="48"/>
          <w:szCs w:val="32"/>
        </w:rPr>
        <w:t xml:space="preserve"> y Evidencia de Funcionamiento</w:t>
      </w:r>
      <w:r/>
    </w:p>
    <w:p>
      <w:pPr>
        <w:pStyle w:val="628"/>
      </w:pPr>
      <w:r/>
      <w:r/>
    </w:p>
    <w:tbl>
      <w:tblPr>
        <w:tblStyle w:val="629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Matrícula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628"/>
            </w:pPr>
            <w: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628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Fecha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628"/>
            </w:pPr>
            <w:r>
              <w:t xml:space="preserve">16/03/2021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Nombre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628"/>
            </w:pPr>
            <w: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628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</w:rPr>
            </w:pPr>
            <w:r>
              <w:rPr>
                <w:b/>
              </w:rPr>
              <w:t xml:space="preserve">Programa #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628"/>
            </w:pPr>
            <w:r>
              <w:t xml:space="preserve">3</w:t>
            </w:r>
            <w:r/>
          </w:p>
        </w:tc>
      </w:tr>
    </w:tbl>
    <w:p>
      <w:pPr>
        <w:pStyle w:val="628"/>
      </w:pPr>
      <w:r/>
      <w:r/>
    </w:p>
    <w:p>
      <w:pPr>
        <w:pStyle w:val="628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N</w:t>
      </w:r>
      <w:r>
        <w:rPr>
          <w:b/>
          <w:i/>
          <w:sz w:val="24"/>
        </w:rPr>
        <w:t xml:space="preserve">ormales:</w:t>
      </w:r>
      <w:r/>
    </w:p>
    <w:tbl>
      <w:tblPr>
        <w:tblStyle w:val="629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694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una lista de datos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Arch1.txt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highlight w:val="none"/>
              </w:rPr>
            </w:pPr>
            <w:r>
              <w:t xml:space="preserve">    N   =  10</w:t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highlight w:val="none"/>
              </w:rPr>
              <w:t xml:space="preserve">    xk  =   386</w:t>
            </w:r>
            <w:r>
              <w:rPr>
                <w:highlight w:val="none"/>
              </w:rPr>
            </w:r>
            <w:r/>
          </w:p>
          <w:p>
            <w:pPr>
              <w:pStyle w:val="628"/>
            </w:pPr>
            <w:r>
              <w:rPr>
                <w:highlight w:val="none"/>
              </w:rPr>
              <w:t xml:space="preserve">    r    = 0.95450</w:t>
            </w:r>
            <w:r/>
          </w:p>
          <w:p>
            <w:pPr>
              <w:pStyle w:val="628"/>
            </w:pPr>
            <w:r>
              <w:rPr>
                <w:highlight w:val="none"/>
              </w:rPr>
              <w:t xml:space="preserve">    r2  = 0.91106</w:t>
            </w:r>
            <w:r/>
          </w:p>
          <w:p>
            <w:pPr>
              <w:pStyle w:val="628"/>
            </w:pPr>
            <w:r>
              <w:rPr>
                <w:highlight w:val="none"/>
              </w:rPr>
              <w:t xml:space="preserve">    b0 = -22.55253</w:t>
            </w:r>
            <w:r/>
          </w:p>
          <w:p>
            <w:pPr>
              <w:pStyle w:val="628"/>
            </w:pPr>
            <w:r>
              <w:rPr>
                <w:highlight w:val="none"/>
              </w:rPr>
              <w:t xml:space="preserve">    b1 = 1.72793</w:t>
            </w:r>
            <w:r/>
          </w:p>
          <w:p>
            <w:pPr>
              <w:pStyle w:val="628"/>
            </w:pPr>
            <w:r>
              <w:rPr>
                <w:highlight w:val="none"/>
              </w:rPr>
              <w:t xml:space="preserve">    yk  = 644.42938</w:t>
            </w:r>
            <w:r>
              <w:rPr>
                <w:highlight w:val="none"/>
              </w:rPr>
            </w:r>
            <w:r/>
          </w:p>
          <w:p>
            <w:pPr>
              <w:pStyle w:val="628"/>
            </w:pP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86329" cy="1806886"/>
                      <wp:effectExtent l="0" t="0" r="0" b="0"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786328" cy="1806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298.1pt;height:142.3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Probar con una lista de datos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Arch2.txt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N = 10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xk = 386</w:t>
            </w:r>
            <w:r/>
          </w:p>
          <w:p>
            <w:pPr>
              <w:pStyle w:val="628"/>
            </w:pPr>
            <w:r>
              <w:t xml:space="preserve">  </w:t>
            </w:r>
            <w:r>
              <w:rPr>
                <w:rFonts w:ascii="Courier New" w:hAnsi="Courier New" w:cs="Courier New"/>
                <w:highlight w:val="none"/>
              </w:rPr>
              <w:t xml:space="preserve">r = 0.94803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r2 = 0.89877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b0 = -4.60375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b1 = 0.14016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yk = 49.49938</w:t>
            </w:r>
            <w:r>
              <w:rPr>
                <w:rFonts w:ascii="Courier New" w:hAnsi="Courier New" w:cs="Courier New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43350" cy="1800000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43350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310.5pt;height:141.7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852"/>
        </w:trPr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Probar con una lista de datos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highlight w:val="none"/>
              </w:rPr>
            </w:pPr>
            <w:r>
              <w:rPr>
                <w:sz w:val="20"/>
                <w:szCs w:val="20"/>
              </w:rPr>
              <w:t xml:space="preserve">Arch2.txt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N = 28</w:t>
            </w:r>
            <w:r>
              <w:rPr>
                <w:rFonts w:ascii="Courier New" w:hAnsi="Courier New" w:cs="Courier New"/>
                <w:highlight w:val="none"/>
              </w:rPr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xk = 192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r = 0.14775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r2 = 0.02183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b0 = 38.49303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b1 = 0.15615</w:t>
            </w:r>
            <w:r/>
          </w:p>
          <w:p>
            <w:pPr>
              <w:pStyle w:val="628"/>
            </w:pPr>
            <w:r>
              <w:rPr>
                <w:rFonts w:ascii="Courier New" w:hAnsi="Courier New" w:cs="Courier New"/>
                <w:highlight w:val="none"/>
              </w:rPr>
              <w:t xml:space="preserve"> yk = 68.47322</w:t>
            </w:r>
            <w:r>
              <w:rPr>
                <w:rFonts w:ascii="Courier New" w:hAnsi="Courier New" w:cs="Courier New"/>
                <w:highlight w:val="none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33800" cy="1800000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337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94.0pt;height:141.7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855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Probar archivo solo con solo un 2 pares de x,y 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highlight w:val="none"/>
              </w:rPr>
            </w:pPr>
            <w:r>
              <w:t xml:space="preserve">Test1.txt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highlight w:val="none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N = 2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xk = 100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r = -1.00000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r2 = 1.00000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b0 = 300.00000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b1 = -1.00000</w:t>
            </w:r>
            <w:r>
              <w:rPr>
                <w:color w:val="000000" w:themeColor="text1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highlight w:val="none"/>
              </w:rPr>
              <w:t xml:space="preserve"> yk = 200.00000</w:t>
            </w:r>
            <w:r/>
          </w:p>
          <w:p>
            <w:pPr>
              <w:pStyle w:val="628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highlight w:val="none"/>
              </w:rPr>
            </w:r>
            <w:r/>
          </w:p>
          <w:p>
            <w:pPr>
              <w:pStyle w:val="628"/>
            </w:pPr>
            <w:r/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24250" cy="1800000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2424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277.5pt;height:141.7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855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Probar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  <w:t xml:space="preserve">archivo donde las y son todas el doble que las x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highlight w:val="none"/>
              </w:rPr>
            </w:pPr>
            <w:r>
              <w:t xml:space="preserve">Test2.txt</w:t>
            </w:r>
            <w:r>
              <w:rPr>
                <w:highlight w:val="none"/>
              </w:rPr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highlight w:val="none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N = 3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xk = 100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r = 0.00000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r2 = 0.00000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b0 = 0.00000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color w:val="000000"/>
                <w:highlight w:val="none"/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</w:rPr>
              <w:t xml:space="preserve"> b1 = 2.00000</w:t>
            </w:r>
            <w:r>
              <w:rPr>
                <w:rFonts w:ascii="Courier New" w:hAnsi="Courier New" w:cs="Courier New"/>
                <w:color w:val="000000"/>
                <w:highlight w:val="none"/>
              </w:rPr>
            </w:r>
            <w:r/>
          </w:p>
          <w:p>
            <w:pPr>
              <w:pStyle w:val="628"/>
              <w:shd w:val="clear" w:color="auto" w:fill="auto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cs="Courier New"/>
                <w:highlight w:val="none"/>
              </w:rPr>
              <w:t xml:space="preserve"> yk = 200.00000</w:t>
            </w:r>
            <w:r>
              <w:rPr>
                <w:rFonts w:ascii="Courier New" w:hAnsi="Courier New" w:cs="Courier New"/>
                <w:highlight w:val="none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9975" cy="1800000"/>
                      <wp:effectExtent l="0" t="0" r="0" b="0"/>
                      <wp:docPr id="5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9974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84.2pt;height:141.7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28"/>
      </w:pPr>
      <w:r/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  <w:sz w:val="24"/>
        </w:rPr>
      </w:pPr>
      <w:r>
        <w:rPr>
          <w:b/>
          <w:i/>
          <w:sz w:val="24"/>
        </w:rPr>
      </w:r>
      <w:r>
        <w:rPr>
          <w:b/>
          <w:i/>
          <w:sz w:val="24"/>
        </w:rPr>
      </w:r>
      <w:r/>
    </w:p>
    <w:p>
      <w:pPr>
        <w:pStyle w:val="628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de Excepción</w:t>
      </w:r>
      <w:r>
        <w:rPr>
          <w:b/>
          <w:i/>
          <w:sz w:val="24"/>
        </w:rPr>
        <w:t xml:space="preserve">:</w:t>
      </w:r>
      <w:r/>
    </w:p>
    <w:tbl>
      <w:tblPr>
        <w:tblStyle w:val="629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190"/>
        <w:gridCol w:w="1701"/>
        <w:gridCol w:w="4677"/>
        <w:gridCol w:w="694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7568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1190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1701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677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6946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1 archivo que no existe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tlaxcala.txt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highlight w:val="none"/>
              </w:rPr>
            </w:pPr>
            <w:r>
              <w:t xml:space="preserve">El archivo no existe</w:t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48075" cy="1800000"/>
                      <wp:effectExtent l="0" t="0" r="0" b="0"/>
                      <wp:docPr id="6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48074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287.2pt;height:141.7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559"/>
        </w:trPr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xk negativo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/>
          </w:p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Fail1.txt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r>
              <w:t xml:space="preserve">error xk no puede ser menor a 0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52900" cy="1800000"/>
                      <wp:effectExtent l="0" t="0" r="0" b="0"/>
                      <wp:docPr id="7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528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327.0pt;height:141.7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1190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Probar con un archivo que tenga le falte una Y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Fail2 .txt</w:t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t xml:space="preserve">error de formato</w:t>
            </w:r>
            <w:r>
              <w:rPr>
                <w:rFonts w:ascii="Courier New" w:hAnsi="Courier New" w:cs="Courier New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6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29000" cy="1800000"/>
                      <wp:effectExtent l="0" t="0" r="0" b="0"/>
                      <wp:docPr id="8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29000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70.0pt;height:141.7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988"/>
        </w:trPr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Probar con un archivo que no tenga numeros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Teclar en pantalla: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628"/>
            </w:pPr>
            <w:r>
              <w:rPr>
                <w:sz w:val="20"/>
                <w:szCs w:val="20"/>
              </w:rPr>
              <w:t xml:space="preserve">Fail3.txt</w:t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t xml:space="preserve">error de formato</w:t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67150" cy="1800000"/>
                      <wp:effectExtent l="0" t="0" r="0" b="0"/>
                      <wp:docPr id="9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6714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304.5pt;height:141.7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archivo vacio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628"/>
            </w:pPr>
            <w:r>
              <w:rPr>
                <w:sz w:val="20"/>
                <w:szCs w:val="20"/>
              </w:rPr>
              <w:t xml:space="preserve">Fail4.txt</w:t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El archivo no existe</w:t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09950" cy="1800000"/>
                      <wp:effectExtent l="0" t="0" r="0" b="0"/>
                      <wp:docPr id="10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0994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68.5pt;height:141.7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27" w:type="dxa"/>
            <w:vMerge w:val="restart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90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archivo con numero mayor a limite de xk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28"/>
            </w:pPr>
            <w:r>
              <w:rPr>
                <w:sz w:val="20"/>
                <w:szCs w:val="20"/>
              </w:rPr>
              <w:t xml:space="preserve">Teclar en pantalla: </w:t>
            </w:r>
            <w:r/>
          </w:p>
          <w:p>
            <w:pPr>
              <w:pStyle w:val="628"/>
            </w:pPr>
            <w:r>
              <w:rPr>
                <w:sz w:val="20"/>
                <w:szCs w:val="20"/>
              </w:rPr>
              <w:t xml:space="preserve">Fail5.txt</w:t>
            </w:r>
            <w:r/>
          </w:p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pStyle w:val="62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error de formato</w:t>
            </w:r>
            <w:r>
              <w:rPr>
                <w:rFonts w:ascii="Courier New" w:hAnsi="Courier New" w:cs="Courier New"/>
              </w:rPr>
            </w:r>
            <w:r/>
          </w:p>
        </w:tc>
        <w:tc>
          <w:tcPr>
            <w:tcW w:w="6946" w:type="dxa"/>
            <w:vMerge w:val="restart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67100" cy="1800000"/>
                      <wp:effectExtent l="0" t="0" r="0" b="0"/>
                      <wp:docPr id="1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67099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273.0pt;height:141.7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28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628"/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 xml:space="preserve">Gerardo Galan Garzafox </w:t>
      </w:r>
      <w:r>
        <w:rPr>
          <w:sz w:val="20"/>
          <w:szCs w:val="2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5840" w:h="12240" w:orient="landscape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4"/>
    <w:next w:val="624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5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4"/>
    <w:next w:val="624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5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4"/>
    <w:next w:val="624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5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4"/>
    <w:next w:val="624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5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4"/>
    <w:next w:val="624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5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4"/>
    <w:next w:val="624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5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4"/>
    <w:next w:val="624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5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4"/>
    <w:next w:val="624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5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4"/>
    <w:next w:val="624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5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4"/>
    <w:qFormat/>
    <w:uiPriority w:val="34"/>
    <w:pPr>
      <w:contextualSpacing w:val="true"/>
      <w:ind w:left="720"/>
    </w:pPr>
  </w:style>
  <w:style w:type="paragraph" w:styleId="468">
    <w:name w:val="Title"/>
    <w:basedOn w:val="624"/>
    <w:next w:val="624"/>
    <w:link w:val="4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qFormat/>
    <w:uiPriority w:val="11"/>
    <w:rPr>
      <w:sz w:val="24"/>
      <w:szCs w:val="24"/>
    </w:rPr>
    <w:pPr>
      <w:spacing w:after="200" w:before="200"/>
    </w:p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qFormat/>
    <w:uiPriority w:val="29"/>
    <w:rPr>
      <w:i/>
    </w:rPr>
    <w:pPr>
      <w:ind w:left="720" w:right="720"/>
    </w:pPr>
  </w:style>
  <w:style w:type="character" w:styleId="473">
    <w:name w:val="Quote Char"/>
    <w:link w:val="472"/>
    <w:uiPriority w:val="29"/>
    <w:rPr>
      <w:i/>
    </w:rPr>
  </w:style>
  <w:style w:type="paragraph" w:styleId="474">
    <w:name w:val="Intense Quote"/>
    <w:basedOn w:val="624"/>
    <w:next w:val="624"/>
    <w:link w:val="47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5">
    <w:name w:val="Intense Quote Char"/>
    <w:link w:val="474"/>
    <w:uiPriority w:val="30"/>
    <w:rPr>
      <w:i/>
    </w:rPr>
  </w:style>
  <w:style w:type="paragraph" w:styleId="476">
    <w:name w:val="Header"/>
    <w:basedOn w:val="624"/>
    <w:link w:val="4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6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8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0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1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3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5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6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3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4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5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6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7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8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5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6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7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8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9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0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1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3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4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5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6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7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8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9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0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1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2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3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4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5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6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7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8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9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0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1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2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3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4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5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6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7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8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9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0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1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2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3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4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5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6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7">
    <w:name w:val="Hyperlink"/>
    <w:uiPriority w:val="99"/>
    <w:unhideWhenUsed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/>
    <w:unhideWhenUsed/>
    <w:rPr>
      <w:sz w:val="18"/>
    </w:rPr>
    <w:pPr>
      <w:spacing w:lineRule="auto" w:line="240" w:after="40"/>
    </w:p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/>
    <w:rPr>
      <w:vertAlign w:val="superscript"/>
    </w:rPr>
  </w:style>
  <w:style w:type="paragraph" w:styleId="611">
    <w:name w:val="endnote text"/>
    <w:basedOn w:val="624"/>
    <w:link w:val="612"/>
    <w:uiPriority w:val="99"/>
    <w:semiHidden/>
    <w:unhideWhenUsed/>
    <w:rPr>
      <w:sz w:val="20"/>
    </w:rPr>
    <w:pPr>
      <w:spacing w:lineRule="auto" w:line="240" w:after="0"/>
    </w:p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No Spacing"/>
    <w:qFormat/>
    <w:uiPriority w:val="1"/>
    <w:pPr>
      <w:spacing w:lineRule="auto" w:line="240" w:after="0"/>
    </w:pPr>
  </w:style>
  <w:style w:type="table" w:styleId="629">
    <w:name w:val="Table Grid"/>
    <w:basedOn w:val="62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30" w:customStyle="1">
    <w:name w:val="Map title"/>
    <w:basedOn w:val="624"/>
    <w:next w:val="624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631" w:customStyle="1">
    <w:name w:val="Block Text1"/>
    <w:basedOn w:val="624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21</cp:revision>
  <dcterms:created xsi:type="dcterms:W3CDTF">2016-01-25T14:43:00Z</dcterms:created>
  <dcterms:modified xsi:type="dcterms:W3CDTF">2021-03-17T03:12:16Z</dcterms:modified>
</cp:coreProperties>
</file>