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Diseño de las Pruebas y Evidencia de Funcionamiento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8875"/>
        <w:gridCol w:w="850"/>
        <w:gridCol w:w="1276"/>
        <w:gridCol w:w="2551"/>
        <w:tblGridChange w:id="0">
          <w:tblGrid>
            <w:gridCol w:w="1185"/>
            <w:gridCol w:w="8875"/>
            <w:gridCol w:w="850"/>
            <w:gridCol w:w="1276"/>
            <w:gridCol w:w="255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/2021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Normales:</w:t>
      </w:r>
      <w:r w:rsidDel="00000000" w:rsidR="00000000" w:rsidRPr="00000000">
        <w:rPr>
          <w:rtl w:val="0"/>
        </w:rPr>
      </w:r>
    </w:p>
    <w:tbl>
      <w:tblPr>
        <w:tblStyle w:val="Table2"/>
        <w:tblW w:w="1470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830"/>
        <w:gridCol w:w="2160"/>
        <w:gridCol w:w="3690"/>
        <w:gridCol w:w="105"/>
        <w:gridCol w:w="4335"/>
        <w:gridCol w:w="2106"/>
        <w:tblGridChange w:id="0">
          <w:tblGrid>
            <w:gridCol w:w="480"/>
            <w:gridCol w:w="1830"/>
            <w:gridCol w:w="2160"/>
            <w:gridCol w:w="3690"/>
            <w:gridCol w:w="105"/>
            <w:gridCol w:w="4335"/>
            <w:gridCol w:w="210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DE PRUEBAS</w:t>
            </w:r>
          </w:p>
        </w:tc>
        <w:tc>
          <w:tcPr>
            <w:gridSpan w:val="3"/>
            <w:shd w:fill="c4ffa7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gridSpan w:val="3"/>
            <w:shd w:fill="c4ffa7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Imagen (screenshot) del resultado real y/o Comentario</w:t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Arch1.txt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=10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xk =386.00000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=0.95450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 =0.91106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 =-22.55253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 =1.72793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yk =644.42938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sig=0.0000177517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ran=230.00172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 =874.43110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 =414.42766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33825" cy="3213100"/>
                  <wp:effectExtent b="0" l="0" r="0" t="0"/>
                  <wp:docPr id="2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21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Probar con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Arch2.txt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=14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xk =149.00000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 =0.91381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 =0.83505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b0 =-23.43891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b1 =1.42554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yk =188.96720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sig=0.0000049053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ran=204.66397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 =393.63116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 =0.00000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238500" cy="2524125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524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 de los Escenarios de Excepción:</w:t>
      </w:r>
      <w:r w:rsidDel="00000000" w:rsidR="00000000" w:rsidRPr="00000000">
        <w:rPr>
          <w:rtl w:val="0"/>
        </w:rPr>
      </w:r>
    </w:p>
    <w:tbl>
      <w:tblPr>
        <w:tblStyle w:val="Table3"/>
        <w:tblW w:w="147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"/>
        <w:gridCol w:w="1215"/>
        <w:gridCol w:w="1665"/>
        <w:gridCol w:w="4677"/>
        <w:gridCol w:w="6946"/>
        <w:tblGridChange w:id="0">
          <w:tblGrid>
            <w:gridCol w:w="227"/>
            <w:gridCol w:w="1215"/>
            <w:gridCol w:w="1665"/>
            <w:gridCol w:w="4677"/>
            <w:gridCol w:w="6946"/>
          </w:tblGrid>
        </w:tblGridChange>
      </w:tblGrid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dd7ee" w:val="clear"/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PRUEBAS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EVIDENCIA DE FUNCIONAMIENTO</w:t>
            </w:r>
          </w:p>
        </w:tc>
      </w:tr>
      <w:tr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de la prueba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Instrucciones y/o datos de entrada</w:t>
            </w:r>
          </w:p>
        </w:tc>
        <w:tc>
          <w:tcPr>
            <w:shd w:fill="bdd7ee" w:val="clear"/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p>
        </w:tc>
        <w:tc>
          <w:tcPr>
            <w:shd w:fill="c4ffa7" w:val="clear"/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(screenshot) del resultado real y/o Comentario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 un </w:t>
            </w: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archivo que 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NoExiste.txt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no existe este archivo.</w:t>
            </w:r>
          </w:p>
          <w:p w:rsidR="00000000" w:rsidDel="00000000" w:rsidP="00000000" w:rsidRDefault="00000000" w:rsidRPr="00000000" w14:paraId="0000005A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3081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9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archivo vacio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Vacio.txt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el archivo está vacío.</w:t>
            </w:r>
          </w:p>
          <w:p w:rsidR="00000000" w:rsidDel="00000000" w:rsidP="00000000" w:rsidRDefault="00000000" w:rsidRPr="00000000" w14:paraId="00000065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409700"/>
                  <wp:effectExtent b="0" l="0" r="0" t="0"/>
                  <wp:docPr id="2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 xk &lt;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xkNegativo.txt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el valor de xk no puede ser</w:t>
            </w:r>
          </w:p>
          <w:p w:rsidR="00000000" w:rsidDel="00000000" w:rsidP="00000000" w:rsidRDefault="00000000" w:rsidRPr="00000000" w14:paraId="00000070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menor a 0.</w:t>
            </w:r>
          </w:p>
          <w:p w:rsidR="00000000" w:rsidDel="00000000" w:rsidP="00000000" w:rsidRDefault="00000000" w:rsidRPr="00000000" w14:paraId="00000071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016000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</w:t>
            </w: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a x &lt;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xNegativa.txt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el valor de x o y no puede</w:t>
            </w:r>
          </w:p>
          <w:p w:rsidR="00000000" w:rsidDel="00000000" w:rsidP="00000000" w:rsidRDefault="00000000" w:rsidRPr="00000000" w14:paraId="0000007C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ser menor a 0</w:t>
            </w:r>
          </w:p>
          <w:p w:rsidR="00000000" w:rsidDel="00000000" w:rsidP="00000000" w:rsidRDefault="00000000" w:rsidRPr="00000000" w14:paraId="0000007D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990600"/>
                  <wp:effectExtent b="0" l="0" r="0" t="0"/>
                  <wp:docPr id="2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Probar con un</w:t>
            </w: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a y &lt;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Teclear en pantalla: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yNegativa.txt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Error el valor de x o y no puede</w:t>
            </w:r>
          </w:p>
          <w:p w:rsidR="00000000" w:rsidDel="00000000" w:rsidP="00000000" w:rsidRDefault="00000000" w:rsidRPr="00000000" w14:paraId="00000089">
            <w:pPr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0"/>
                <w:szCs w:val="20"/>
                <w:rtl w:val="0"/>
              </w:rPr>
              <w:t xml:space="preserve">ser menor a 0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</w:rPr>
              <w:drawing>
                <wp:inline distB="114300" distT="114300" distL="114300" distR="114300">
                  <wp:extent cx="4257675" cy="1155700"/>
                  <wp:effectExtent b="0" l="0" r="0" t="0"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medio de este párrafo yo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Gerardo Galan Garzafox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</w:p>
    <w:sectPr>
      <w:pgSz w:h="12240" w:w="15840" w:orient="landscape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89">
    <w:name w:val="table of figures"/>
    <w:basedOn w:val="811"/>
    <w:next w:val="811"/>
    <w:uiPriority w:val="99"/>
    <w:unhideWhenUsed w:val="1"/>
    <w:pPr>
      <w:spacing w:after="0" w:afterAutospacing="0"/>
    </w:pPr>
  </w:style>
  <w:style w:type="paragraph" w:styleId="636">
    <w:name w:val="Heading 1"/>
    <w:basedOn w:val="811"/>
    <w:next w:val="811"/>
    <w:link w:val="637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37">
    <w:name w:val="Heading 1 Char"/>
    <w:basedOn w:val="812"/>
    <w:link w:val="636"/>
    <w:uiPriority w:val="9"/>
    <w:rPr>
      <w:rFonts w:ascii="Arial" w:cs="Arial" w:eastAsia="Arial" w:hAnsi="Arial"/>
      <w:sz w:val="40"/>
      <w:szCs w:val="40"/>
    </w:rPr>
  </w:style>
  <w:style w:type="paragraph" w:styleId="638">
    <w:name w:val="Heading 2"/>
    <w:basedOn w:val="811"/>
    <w:next w:val="811"/>
    <w:link w:val="639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39">
    <w:name w:val="Heading 2 Char"/>
    <w:basedOn w:val="812"/>
    <w:link w:val="638"/>
    <w:uiPriority w:val="9"/>
    <w:rPr>
      <w:rFonts w:ascii="Arial" w:cs="Arial" w:eastAsia="Arial" w:hAnsi="Arial"/>
      <w:sz w:val="34"/>
    </w:rPr>
  </w:style>
  <w:style w:type="paragraph" w:styleId="640">
    <w:name w:val="Heading 3"/>
    <w:basedOn w:val="811"/>
    <w:next w:val="811"/>
    <w:link w:val="641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41">
    <w:name w:val="Heading 3 Char"/>
    <w:basedOn w:val="812"/>
    <w:link w:val="640"/>
    <w:uiPriority w:val="9"/>
    <w:rPr>
      <w:rFonts w:ascii="Arial" w:cs="Arial" w:eastAsia="Arial" w:hAnsi="Arial"/>
      <w:sz w:val="30"/>
      <w:szCs w:val="30"/>
    </w:rPr>
  </w:style>
  <w:style w:type="paragraph" w:styleId="642">
    <w:name w:val="Heading 4"/>
    <w:basedOn w:val="811"/>
    <w:next w:val="811"/>
    <w:link w:val="643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43">
    <w:name w:val="Heading 4 Char"/>
    <w:basedOn w:val="812"/>
    <w:link w:val="642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44">
    <w:name w:val="Heading 5"/>
    <w:basedOn w:val="811"/>
    <w:next w:val="811"/>
    <w:link w:val="645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45">
    <w:name w:val="Heading 5 Char"/>
    <w:basedOn w:val="812"/>
    <w:link w:val="644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46">
    <w:name w:val="Heading 6"/>
    <w:basedOn w:val="811"/>
    <w:next w:val="811"/>
    <w:link w:val="647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47">
    <w:name w:val="Heading 6 Char"/>
    <w:basedOn w:val="812"/>
    <w:link w:val="646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48">
    <w:name w:val="Heading 7"/>
    <w:basedOn w:val="811"/>
    <w:next w:val="811"/>
    <w:link w:val="649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49">
    <w:name w:val="Heading 7 Char"/>
    <w:basedOn w:val="812"/>
    <w:link w:val="64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50">
    <w:name w:val="Heading 8"/>
    <w:basedOn w:val="811"/>
    <w:next w:val="811"/>
    <w:link w:val="651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51">
    <w:name w:val="Heading 8 Char"/>
    <w:basedOn w:val="812"/>
    <w:link w:val="650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52">
    <w:name w:val="Heading 9"/>
    <w:basedOn w:val="811"/>
    <w:next w:val="811"/>
    <w:link w:val="653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53">
    <w:name w:val="Heading 9 Char"/>
    <w:basedOn w:val="812"/>
    <w:link w:val="652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54">
    <w:name w:val="List Paragraph"/>
    <w:basedOn w:val="811"/>
    <w:uiPriority w:val="34"/>
    <w:qFormat w:val="1"/>
    <w:pPr>
      <w:ind w:left="720"/>
      <w:contextualSpacing w:val="1"/>
    </w:pPr>
  </w:style>
  <w:style w:type="paragraph" w:styleId="655">
    <w:name w:val="Title"/>
    <w:basedOn w:val="811"/>
    <w:next w:val="811"/>
    <w:link w:val="656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56">
    <w:name w:val="Title Char"/>
    <w:basedOn w:val="812"/>
    <w:link w:val="655"/>
    <w:uiPriority w:val="10"/>
    <w:rPr>
      <w:sz w:val="48"/>
      <w:szCs w:val="48"/>
    </w:rPr>
  </w:style>
  <w:style w:type="paragraph" w:styleId="657">
    <w:name w:val="Subtitle"/>
    <w:basedOn w:val="811"/>
    <w:next w:val="811"/>
    <w:link w:val="658"/>
    <w:uiPriority w:val="11"/>
    <w:qFormat w:val="1"/>
    <w:pPr>
      <w:spacing w:after="200" w:before="200"/>
    </w:pPr>
    <w:rPr>
      <w:sz w:val="24"/>
      <w:szCs w:val="24"/>
    </w:rPr>
  </w:style>
  <w:style w:type="character" w:styleId="658">
    <w:name w:val="Subtitle Char"/>
    <w:basedOn w:val="812"/>
    <w:link w:val="657"/>
    <w:uiPriority w:val="11"/>
    <w:rPr>
      <w:sz w:val="24"/>
      <w:szCs w:val="24"/>
    </w:rPr>
  </w:style>
  <w:style w:type="paragraph" w:styleId="659">
    <w:name w:val="Quote"/>
    <w:basedOn w:val="811"/>
    <w:next w:val="811"/>
    <w:link w:val="660"/>
    <w:uiPriority w:val="29"/>
    <w:qFormat w:val="1"/>
    <w:pPr>
      <w:ind w:left="720" w:right="720"/>
    </w:pPr>
    <w:rPr>
      <w:i w:val="1"/>
    </w:rPr>
  </w:style>
  <w:style w:type="character" w:styleId="660">
    <w:name w:val="Quote Char"/>
    <w:link w:val="659"/>
    <w:uiPriority w:val="29"/>
    <w:rPr>
      <w:i w:val="1"/>
    </w:rPr>
  </w:style>
  <w:style w:type="paragraph" w:styleId="661">
    <w:name w:val="Intense Quote"/>
    <w:basedOn w:val="811"/>
    <w:next w:val="811"/>
    <w:link w:val="662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662">
    <w:name w:val="Intense Quote Char"/>
    <w:link w:val="661"/>
    <w:uiPriority w:val="30"/>
    <w:rPr>
      <w:i w:val="1"/>
    </w:rPr>
  </w:style>
  <w:style w:type="paragraph" w:styleId="663">
    <w:name w:val="Header"/>
    <w:basedOn w:val="811"/>
    <w:link w:val="664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4">
    <w:name w:val="Header Char"/>
    <w:basedOn w:val="812"/>
    <w:link w:val="663"/>
    <w:uiPriority w:val="99"/>
  </w:style>
  <w:style w:type="paragraph" w:styleId="665">
    <w:name w:val="Footer"/>
    <w:basedOn w:val="811"/>
    <w:link w:val="668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66">
    <w:name w:val="Footer Char"/>
    <w:basedOn w:val="812"/>
    <w:link w:val="665"/>
    <w:uiPriority w:val="99"/>
  </w:style>
  <w:style w:type="paragraph" w:styleId="667">
    <w:name w:val="Caption"/>
    <w:basedOn w:val="811"/>
    <w:next w:val="81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794">
    <w:name w:val="Hyperlink"/>
    <w:uiPriority w:val="99"/>
    <w:unhideWhenUsed w:val="1"/>
    <w:rPr>
      <w:color w:val="0000ff" w:themeColor="hyperlink"/>
      <w:u w:val="single"/>
    </w:rPr>
  </w:style>
  <w:style w:type="paragraph" w:styleId="795">
    <w:name w:val="footnote text"/>
    <w:basedOn w:val="811"/>
    <w:link w:val="79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2"/>
    <w:uiPriority w:val="99"/>
    <w:unhideWhenUsed w:val="1"/>
    <w:rPr>
      <w:vertAlign w:val="superscript"/>
    </w:rPr>
  </w:style>
  <w:style w:type="paragraph" w:styleId="798">
    <w:name w:val="endnote text"/>
    <w:basedOn w:val="811"/>
    <w:link w:val="79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2"/>
    <w:uiPriority w:val="99"/>
    <w:semiHidden w:val="1"/>
    <w:unhideWhenUsed w:val="1"/>
    <w:rPr>
      <w:vertAlign w:val="superscript"/>
    </w:rPr>
  </w:style>
  <w:style w:type="paragraph" w:styleId="801">
    <w:name w:val="toc 1"/>
    <w:basedOn w:val="811"/>
    <w:next w:val="811"/>
    <w:uiPriority w:val="39"/>
    <w:unhideWhenUsed w:val="1"/>
    <w:pPr>
      <w:spacing w:after="57"/>
      <w:ind w:left="0" w:right="0" w:firstLine="0"/>
    </w:pPr>
  </w:style>
  <w:style w:type="paragraph" w:styleId="802">
    <w:name w:val="toc 2"/>
    <w:basedOn w:val="811"/>
    <w:next w:val="811"/>
    <w:uiPriority w:val="39"/>
    <w:unhideWhenUsed w:val="1"/>
    <w:pPr>
      <w:spacing w:after="57"/>
      <w:ind w:left="283" w:right="0" w:firstLine="0"/>
    </w:pPr>
  </w:style>
  <w:style w:type="paragraph" w:styleId="803">
    <w:name w:val="toc 3"/>
    <w:basedOn w:val="811"/>
    <w:next w:val="811"/>
    <w:uiPriority w:val="39"/>
    <w:unhideWhenUsed w:val="1"/>
    <w:pPr>
      <w:spacing w:after="57"/>
      <w:ind w:left="567" w:right="0" w:firstLine="0"/>
    </w:pPr>
  </w:style>
  <w:style w:type="paragraph" w:styleId="804">
    <w:name w:val="toc 4"/>
    <w:basedOn w:val="811"/>
    <w:next w:val="811"/>
    <w:uiPriority w:val="39"/>
    <w:unhideWhenUsed w:val="1"/>
    <w:pPr>
      <w:spacing w:after="57"/>
      <w:ind w:left="850" w:right="0" w:firstLine="0"/>
    </w:pPr>
  </w:style>
  <w:style w:type="paragraph" w:styleId="805">
    <w:name w:val="toc 5"/>
    <w:basedOn w:val="811"/>
    <w:next w:val="811"/>
    <w:uiPriority w:val="39"/>
    <w:unhideWhenUsed w:val="1"/>
    <w:pPr>
      <w:spacing w:after="57"/>
      <w:ind w:left="1134" w:right="0" w:firstLine="0"/>
    </w:pPr>
  </w:style>
  <w:style w:type="paragraph" w:styleId="806">
    <w:name w:val="toc 6"/>
    <w:basedOn w:val="811"/>
    <w:next w:val="811"/>
    <w:uiPriority w:val="39"/>
    <w:unhideWhenUsed w:val="1"/>
    <w:pPr>
      <w:spacing w:after="57"/>
      <w:ind w:left="1417" w:right="0" w:firstLine="0"/>
    </w:pPr>
  </w:style>
  <w:style w:type="paragraph" w:styleId="807">
    <w:name w:val="toc 7"/>
    <w:basedOn w:val="811"/>
    <w:next w:val="811"/>
    <w:uiPriority w:val="39"/>
    <w:unhideWhenUsed w:val="1"/>
    <w:pPr>
      <w:spacing w:after="57"/>
      <w:ind w:left="1701" w:right="0" w:firstLine="0"/>
    </w:pPr>
  </w:style>
  <w:style w:type="paragraph" w:styleId="808">
    <w:name w:val="toc 8"/>
    <w:basedOn w:val="811"/>
    <w:next w:val="811"/>
    <w:uiPriority w:val="39"/>
    <w:unhideWhenUsed w:val="1"/>
    <w:pPr>
      <w:spacing w:after="57"/>
      <w:ind w:left="1984" w:right="0" w:firstLine="0"/>
    </w:pPr>
  </w:style>
  <w:style w:type="paragraph" w:styleId="809">
    <w:name w:val="toc 9"/>
    <w:basedOn w:val="811"/>
    <w:next w:val="811"/>
    <w:uiPriority w:val="39"/>
    <w:unhideWhenUsed w:val="1"/>
    <w:pPr>
      <w:spacing w:after="57"/>
      <w:ind w:left="2268" w:right="0" w:firstLine="0"/>
    </w:pPr>
  </w:style>
  <w:style w:type="paragraph" w:styleId="810">
    <w:name w:val="TOC Heading"/>
    <w:uiPriority w:val="39"/>
    <w:unhideWhenUsed w:val="1"/>
  </w:style>
  <w:style w:type="paragraph" w:styleId="811" w:default="1">
    <w:name w:val="Normal"/>
    <w:qFormat w:val="1"/>
  </w:style>
  <w:style w:type="character" w:styleId="812" w:default="1">
    <w:name w:val="Default Paragraph Font"/>
    <w:uiPriority w:val="1"/>
    <w:semiHidden w:val="1"/>
    <w:unhideWhenUsed w:val="1"/>
  </w:style>
  <w:style w:type="table" w:styleId="81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14" w:default="1">
    <w:name w:val="No List"/>
    <w:uiPriority w:val="99"/>
    <w:semiHidden w:val="1"/>
    <w:unhideWhenUsed w:val="1"/>
  </w:style>
  <w:style w:type="paragraph" w:styleId="815">
    <w:name w:val="No Spacing"/>
    <w:uiPriority w:val="1"/>
    <w:qFormat w:val="1"/>
    <w:pPr>
      <w:spacing w:after="0" w:line="240" w:lineRule="auto"/>
    </w:pPr>
  </w:style>
  <w:style w:type="table" w:styleId="816">
    <w:name w:val="Table Grid"/>
    <w:basedOn w:val="813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817" w:customStyle="1">
    <w:name w:val="Map title"/>
    <w:basedOn w:val="811"/>
    <w:next w:val="811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818" w:customStyle="1">
    <w:name w:val="Block Text1"/>
    <w:basedOn w:val="811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2/ZYpJguAqigcmAyR9Mn/3OeA==">AMUW2mW/DNfdtttQEWG+8rfEBwD9NRJSlj+BGLgObsArzv+kLdQY/7RCZPDoIZwa7PKpdIf6tNhEFwfXy85drOt/KD0F0uAob5iAFRaPoWZSfMiQSPEA/E8=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2016-01-25T14:43:00Z</dcterms:created>
  <dc:creator>Rafael Salazar</dc:creator>
</cp:coreProperties>
</file>