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B9362" w14:textId="77777777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b/>
          <w:bCs/>
          <w:color w:val="0F1115"/>
          <w:sz w:val="33"/>
          <w:szCs w:val="33"/>
        </w:rPr>
      </w:pPr>
      <w:r>
        <w:rPr>
          <w:b/>
          <w:bCs/>
          <w:color w:val="0F1115"/>
          <w:sz w:val="33"/>
          <w:szCs w:val="33"/>
        </w:rPr>
        <w:t xml:space="preserve">ER-диаграмма </w:t>
      </w:r>
    </w:p>
    <w:p w14:paraId="66C1D3D1" w14:textId="77777777" w:rsidR="00A72003" w:rsidRDefault="00A720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b/>
          <w:bCs/>
          <w:color w:val="0F1115"/>
          <w:sz w:val="30"/>
          <w:szCs w:val="30"/>
        </w:rPr>
      </w:pPr>
    </w:p>
    <w:p w14:paraId="34E7E220" w14:textId="77777777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b/>
          <w:bCs/>
          <w:color w:val="0F1115"/>
          <w:sz w:val="30"/>
          <w:szCs w:val="30"/>
        </w:rPr>
      </w:pPr>
      <w:r>
        <w:rPr>
          <w:b/>
          <w:bCs/>
          <w:color w:val="0F1115"/>
          <w:sz w:val="30"/>
          <w:szCs w:val="30"/>
        </w:rPr>
        <w:t xml:space="preserve">Задачи </w:t>
      </w:r>
    </w:p>
    <w:p w14:paraId="3EDAC05D" w14:textId="77777777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6"/>
        <w:rPr>
          <w:b/>
          <w:bCs/>
          <w:color w:val="0F1115"/>
          <w:sz w:val="24"/>
          <w:szCs w:val="24"/>
        </w:rPr>
      </w:pPr>
      <w:r>
        <w:rPr>
          <w:b/>
          <w:bCs/>
          <w:color w:val="0F1115"/>
          <w:sz w:val="24"/>
          <w:szCs w:val="24"/>
          <w:highlight w:val="white"/>
        </w:rPr>
        <w:t>Основные (обязательные):</w:t>
      </w:r>
      <w:r>
        <w:rPr>
          <w:b/>
          <w:bCs/>
          <w:color w:val="0F1115"/>
          <w:sz w:val="24"/>
          <w:szCs w:val="24"/>
        </w:rPr>
        <w:t xml:space="preserve"> </w:t>
      </w:r>
    </w:p>
    <w:p w14:paraId="69128859" w14:textId="45762F99" w:rsidR="00A72003" w:rsidRPr="009A49D2" w:rsidRDefault="009A49D2" w:rsidP="009A49D2">
      <w:pPr>
        <w:pStyle w:val="a5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9" w:line="265" w:lineRule="auto"/>
        <w:ind w:right="326"/>
        <w:rPr>
          <w:color w:val="0F1115"/>
          <w:sz w:val="24"/>
          <w:szCs w:val="24"/>
        </w:rPr>
      </w:pPr>
      <w:r w:rsidRPr="009A49D2">
        <w:rPr>
          <w:color w:val="0F1115"/>
          <w:sz w:val="24"/>
          <w:szCs w:val="24"/>
          <w:highlight w:val="white"/>
        </w:rPr>
        <w:t xml:space="preserve">Постройте ER-диаграмму для предметной области </w:t>
      </w:r>
      <w:r w:rsidRPr="009A49D2">
        <w:rPr>
          <w:b/>
          <w:bCs/>
          <w:color w:val="0F1115"/>
          <w:sz w:val="24"/>
          <w:szCs w:val="24"/>
          <w:highlight w:val="white"/>
        </w:rPr>
        <w:t xml:space="preserve">«Автосалон» </w:t>
      </w:r>
      <w:r w:rsidRPr="009A49D2">
        <w:rPr>
          <w:color w:val="0F1115"/>
          <w:sz w:val="24"/>
          <w:szCs w:val="24"/>
          <w:highlight w:val="white"/>
        </w:rPr>
        <w:t xml:space="preserve">в drow.io. </w:t>
      </w:r>
      <w:r w:rsidRPr="009A49D2">
        <w:rPr>
          <w:color w:val="0F1115"/>
          <w:sz w:val="24"/>
          <w:szCs w:val="24"/>
        </w:rPr>
        <w:t xml:space="preserve"> </w:t>
      </w:r>
      <w:r w:rsidRPr="009A49D2">
        <w:rPr>
          <w:color w:val="0F1115"/>
          <w:sz w:val="24"/>
          <w:szCs w:val="24"/>
          <w:highlight w:val="white"/>
        </w:rPr>
        <w:t xml:space="preserve">Выделите 5 сущностей: Автомобиль, Марка, Клиент, Продажа, Сотрудник. </w:t>
      </w:r>
      <w:r w:rsidRPr="009A49D2">
        <w:rPr>
          <w:color w:val="0F1115"/>
          <w:sz w:val="24"/>
          <w:szCs w:val="24"/>
        </w:rPr>
        <w:t xml:space="preserve"> </w:t>
      </w:r>
      <w:r w:rsidRPr="009A49D2">
        <w:rPr>
          <w:color w:val="0F1115"/>
          <w:sz w:val="24"/>
          <w:szCs w:val="24"/>
          <w:highlight w:val="white"/>
        </w:rPr>
        <w:t>Определите связи.</w:t>
      </w:r>
      <w:r w:rsidRPr="009A49D2">
        <w:rPr>
          <w:color w:val="0F1115"/>
          <w:sz w:val="24"/>
          <w:szCs w:val="24"/>
        </w:rPr>
        <w:t xml:space="preserve"> </w:t>
      </w:r>
    </w:p>
    <w:p w14:paraId="034D3EFD" w14:textId="77777777" w:rsidR="009A49D2" w:rsidRPr="009A49D2" w:rsidRDefault="009A49D2" w:rsidP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65" w:lineRule="auto"/>
        <w:ind w:left="385" w:right="326"/>
        <w:rPr>
          <w:color w:val="0F1115"/>
          <w:sz w:val="24"/>
          <w:szCs w:val="24"/>
        </w:rPr>
      </w:pPr>
    </w:p>
    <w:p w14:paraId="0705B300" w14:textId="77777777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37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  <w:highlight w:val="white"/>
        </w:rPr>
        <w:t>2</w:t>
      </w:r>
      <w:r>
        <w:rPr>
          <w:color w:val="0F1115"/>
          <w:sz w:val="24"/>
          <w:szCs w:val="24"/>
          <w:highlight w:val="white"/>
        </w:rPr>
        <w:t>. Укажите тип каждой связи (1:1, 1:N, M:N).</w:t>
      </w:r>
      <w:r>
        <w:rPr>
          <w:color w:val="0F1115"/>
          <w:sz w:val="24"/>
          <w:szCs w:val="24"/>
        </w:rPr>
        <w:t xml:space="preserve"> </w:t>
      </w:r>
    </w:p>
    <w:p w14:paraId="00B0B35D" w14:textId="77777777" w:rsidR="00A72003" w:rsidRDefault="00A720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370"/>
        <w:rPr>
          <w:color w:val="0F1115"/>
          <w:sz w:val="24"/>
          <w:szCs w:val="24"/>
        </w:rPr>
      </w:pPr>
    </w:p>
    <w:p w14:paraId="15DD9848" w14:textId="77777777" w:rsidR="00A72003" w:rsidRDefault="009A49D2">
      <w:pPr>
        <w:widowControl w:val="0"/>
        <w:spacing w:before="13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Марка – автомобиль: 1:N (одна марка может включать несколько моделей автомобилей).</w:t>
      </w:r>
    </w:p>
    <w:p w14:paraId="7127BD0C" w14:textId="77777777" w:rsidR="00A72003" w:rsidRDefault="00A72003">
      <w:pPr>
        <w:widowControl w:val="0"/>
        <w:spacing w:before="13" w:line="240" w:lineRule="auto"/>
        <w:rPr>
          <w:color w:val="0F1115"/>
          <w:sz w:val="24"/>
          <w:szCs w:val="24"/>
        </w:rPr>
      </w:pPr>
    </w:p>
    <w:p w14:paraId="1C8C7839" w14:textId="77777777" w:rsidR="00A72003" w:rsidRDefault="009A49D2">
      <w:pPr>
        <w:widowControl w:val="0"/>
        <w:spacing w:before="13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Клиент – продажа: 1:N (один клиент м</w:t>
      </w:r>
      <w:r>
        <w:rPr>
          <w:color w:val="0F1115"/>
          <w:sz w:val="24"/>
          <w:szCs w:val="24"/>
        </w:rPr>
        <w:t>ожет купить несколько автомобилей).</w:t>
      </w:r>
    </w:p>
    <w:p w14:paraId="53ECF281" w14:textId="77777777" w:rsidR="00A72003" w:rsidRDefault="00A72003">
      <w:pPr>
        <w:widowControl w:val="0"/>
        <w:spacing w:before="13" w:line="240" w:lineRule="auto"/>
        <w:rPr>
          <w:color w:val="0F1115"/>
          <w:sz w:val="24"/>
          <w:szCs w:val="24"/>
        </w:rPr>
      </w:pPr>
    </w:p>
    <w:p w14:paraId="442029DC" w14:textId="77777777" w:rsidR="00A72003" w:rsidRDefault="009A49D2">
      <w:pPr>
        <w:widowControl w:val="0"/>
        <w:spacing w:before="13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Автомобиль – продажа: 1:1 (один автомобиль продаётся один раз, и каждая продажа относится к одному автомобилю).</w:t>
      </w:r>
    </w:p>
    <w:p w14:paraId="20F2C573" w14:textId="77777777" w:rsidR="00A72003" w:rsidRDefault="00A72003">
      <w:pPr>
        <w:widowControl w:val="0"/>
        <w:spacing w:before="13" w:line="240" w:lineRule="auto"/>
        <w:rPr>
          <w:color w:val="0F1115"/>
          <w:sz w:val="24"/>
          <w:szCs w:val="24"/>
        </w:rPr>
      </w:pPr>
    </w:p>
    <w:p w14:paraId="1C8D8F2B" w14:textId="77777777" w:rsidR="00A72003" w:rsidRDefault="009A49D2">
      <w:pPr>
        <w:widowControl w:val="0"/>
        <w:spacing w:before="13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Сотрудник – продажа: 1:N (один сотрудник может оформить несколько продаж).</w:t>
      </w:r>
    </w:p>
    <w:p w14:paraId="7DBA158C" w14:textId="77777777" w:rsidR="00A72003" w:rsidRDefault="00A72003">
      <w:pPr>
        <w:widowControl w:val="0"/>
        <w:spacing w:before="13" w:line="240" w:lineRule="auto"/>
        <w:rPr>
          <w:color w:val="0F1115"/>
          <w:sz w:val="24"/>
          <w:szCs w:val="24"/>
        </w:rPr>
      </w:pPr>
    </w:p>
    <w:p w14:paraId="66D98D26" w14:textId="77777777" w:rsidR="00A72003" w:rsidRDefault="009A49D2">
      <w:pPr>
        <w:widowControl w:val="0"/>
        <w:spacing w:before="13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Клиент – автомобиль: M:N (один</w:t>
      </w:r>
      <w:r>
        <w:rPr>
          <w:color w:val="0F1115"/>
          <w:sz w:val="24"/>
          <w:szCs w:val="24"/>
        </w:rPr>
        <w:t xml:space="preserve"> клиент может купить несколько автомобилей, а один автомобиль может быть продан разным клиентам в разное время).</w:t>
      </w:r>
    </w:p>
    <w:p w14:paraId="4308DD38" w14:textId="77777777" w:rsidR="00A72003" w:rsidRDefault="00A72003">
      <w:pPr>
        <w:widowControl w:val="0"/>
        <w:spacing w:before="13" w:line="240" w:lineRule="auto"/>
        <w:rPr>
          <w:color w:val="0F1115"/>
          <w:sz w:val="24"/>
          <w:szCs w:val="24"/>
        </w:rPr>
      </w:pPr>
    </w:p>
    <w:p w14:paraId="461B9532" w14:textId="77777777" w:rsidR="00A72003" w:rsidRDefault="009A49D2">
      <w:pPr>
        <w:widowControl w:val="0"/>
        <w:spacing w:before="13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Чтобы реализовать связь M:N в реляционной базе данных, добавим промежуточную таблицу Продажа.</w:t>
      </w:r>
    </w:p>
    <w:p w14:paraId="2B376F90" w14:textId="77777777" w:rsidR="00A72003" w:rsidRDefault="00A720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color w:val="0F1115"/>
          <w:sz w:val="24"/>
          <w:szCs w:val="24"/>
        </w:rPr>
      </w:pPr>
    </w:p>
    <w:p w14:paraId="08BFBD55" w14:textId="77777777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65" w:lineRule="auto"/>
        <w:ind w:left="359" w:right="1175" w:firstLine="12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  <w:highlight w:val="white"/>
        </w:rPr>
        <w:t>3. Добавьте атрибуты-ключи (PK подчеркните, FK пометьте стрелкой).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z w:val="24"/>
          <w:szCs w:val="24"/>
          <w:highlight w:val="white"/>
        </w:rPr>
        <w:t>4. Экспортируйте диаграмму в PNG.</w:t>
      </w:r>
      <w:r>
        <w:rPr>
          <w:color w:val="0F1115"/>
          <w:sz w:val="24"/>
          <w:szCs w:val="24"/>
        </w:rPr>
        <w:t xml:space="preserve"> </w:t>
      </w:r>
    </w:p>
    <w:p w14:paraId="3ECF2D70" w14:textId="77777777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65" w:lineRule="auto"/>
        <w:ind w:right="1175"/>
        <w:rPr>
          <w:color w:val="0F1115"/>
          <w:sz w:val="24"/>
          <w:szCs w:val="24"/>
        </w:rPr>
      </w:pPr>
      <w:r>
        <w:rPr>
          <w:noProof/>
          <w:color w:val="0F1115"/>
          <w:sz w:val="24"/>
          <w:szCs w:val="24"/>
        </w:rPr>
        <w:lastRenderedPageBreak/>
        <w:drawing>
          <wp:inline distT="114300" distB="114300" distL="114300" distR="114300" wp14:anchorId="53A1AA9D" wp14:editId="7C1B3275">
            <wp:extent cx="5970419" cy="408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0419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EE713" w14:textId="7D7178EE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5" w:lineRule="auto"/>
        <w:ind w:left="371" w:right="860" w:firstLine="6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  <w:highlight w:val="white"/>
        </w:rPr>
        <w:t>5. Опишите словами одну из связей (например, «Клиент — Продажа»).</w:t>
      </w:r>
      <w:r>
        <w:rPr>
          <w:color w:val="0F1115"/>
          <w:sz w:val="24"/>
          <w:szCs w:val="24"/>
        </w:rPr>
        <w:t xml:space="preserve"> </w:t>
      </w:r>
    </w:p>
    <w:p w14:paraId="05394C8F" w14:textId="77777777" w:rsidR="009A49D2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5" w:lineRule="auto"/>
        <w:ind w:left="371" w:right="860" w:firstLine="6"/>
        <w:rPr>
          <w:color w:val="0F1115"/>
          <w:sz w:val="24"/>
          <w:szCs w:val="24"/>
        </w:rPr>
      </w:pPr>
    </w:p>
    <w:p w14:paraId="2FC37F06" w14:textId="74CC65A3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5" w:lineRule="auto"/>
        <w:ind w:right="86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У с</w:t>
      </w:r>
      <w:r>
        <w:rPr>
          <w:color w:val="0F1115"/>
          <w:sz w:val="24"/>
          <w:szCs w:val="24"/>
        </w:rPr>
        <w:t>вязи</w:t>
      </w:r>
      <w:r>
        <w:rPr>
          <w:color w:val="0F1115"/>
          <w:sz w:val="24"/>
          <w:szCs w:val="24"/>
        </w:rPr>
        <w:t xml:space="preserve"> между сущностями «Клиент» и «Продажа» </w:t>
      </w:r>
      <w:r>
        <w:rPr>
          <w:color w:val="0F1115"/>
          <w:sz w:val="24"/>
          <w:szCs w:val="24"/>
        </w:rPr>
        <w:t>тип 1:N. Один клиент может совершить несколько покупок в автосалоне, поэтому в таблице «Продажа» может быть несколько записей с одним и тем же id_клиента, но каждая продажа относится к одному клиенту. Для р</w:t>
      </w:r>
      <w:r>
        <w:rPr>
          <w:color w:val="0F1115"/>
          <w:sz w:val="24"/>
          <w:szCs w:val="24"/>
        </w:rPr>
        <w:t>еализации связи используется внешний ключ id_клиента в таблице «Продажа».</w:t>
      </w:r>
    </w:p>
    <w:p w14:paraId="606402EB" w14:textId="77777777" w:rsidR="009A49D2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5" w:lineRule="auto"/>
        <w:ind w:right="860"/>
        <w:rPr>
          <w:color w:val="0F1115"/>
          <w:sz w:val="24"/>
          <w:szCs w:val="24"/>
          <w:highlight w:val="white"/>
        </w:rPr>
      </w:pPr>
    </w:p>
    <w:p w14:paraId="79ECC8B7" w14:textId="77D0D001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5" w:lineRule="auto"/>
        <w:ind w:left="371" w:right="860" w:firstLine="6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  <w:highlight w:val="white"/>
        </w:rPr>
        <w:t xml:space="preserve">6. Найдите связь M:N и покажите, как разбить её через промежуточную 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z w:val="24"/>
          <w:szCs w:val="24"/>
          <w:highlight w:val="white"/>
        </w:rPr>
        <w:t>таблицу.</w:t>
      </w:r>
      <w:r>
        <w:rPr>
          <w:color w:val="0F1115"/>
          <w:sz w:val="24"/>
          <w:szCs w:val="24"/>
        </w:rPr>
        <w:t xml:space="preserve"> </w:t>
      </w:r>
    </w:p>
    <w:p w14:paraId="20C8A004" w14:textId="77777777" w:rsidR="009A49D2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5" w:lineRule="auto"/>
        <w:ind w:left="371" w:right="860" w:firstLine="6"/>
        <w:rPr>
          <w:color w:val="0F1115"/>
          <w:sz w:val="24"/>
          <w:szCs w:val="24"/>
        </w:rPr>
      </w:pPr>
    </w:p>
    <w:p w14:paraId="0BDD15E3" w14:textId="4BAF716D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5" w:lineRule="auto"/>
        <w:ind w:right="86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Связь M:N: Клиент — Автомобиль. Один клиент может приобрести несколько автомобилей, а один автомобиль со временем может быть приобретён разными клиентами. Эту связь реализуется через промежуточную сущность «Продажа».</w:t>
      </w:r>
    </w:p>
    <w:p w14:paraId="249F3060" w14:textId="77777777" w:rsidR="009A49D2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5" w:lineRule="auto"/>
        <w:ind w:right="860"/>
        <w:rPr>
          <w:color w:val="0F1115"/>
          <w:sz w:val="24"/>
          <w:szCs w:val="24"/>
        </w:rPr>
      </w:pPr>
    </w:p>
    <w:p w14:paraId="3B9D4D41" w14:textId="0A0F9B2F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5" w:lineRule="auto"/>
        <w:ind w:left="737" w:right="300" w:hanging="367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  <w:highlight w:val="white"/>
        </w:rPr>
        <w:t>7. Для каждой сущности укажите, какие а</w:t>
      </w:r>
      <w:r>
        <w:rPr>
          <w:color w:val="0F1115"/>
          <w:sz w:val="24"/>
          <w:szCs w:val="24"/>
          <w:highlight w:val="white"/>
        </w:rPr>
        <w:t>трибуты могут быть NULL, а какие —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z w:val="24"/>
          <w:szCs w:val="24"/>
          <w:highlight w:val="white"/>
        </w:rPr>
        <w:t>нет.</w:t>
      </w:r>
      <w:r>
        <w:rPr>
          <w:color w:val="0F1115"/>
          <w:sz w:val="24"/>
          <w:szCs w:val="24"/>
        </w:rPr>
        <w:t xml:space="preserve"> </w:t>
      </w:r>
    </w:p>
    <w:p w14:paraId="13C1186B" w14:textId="77777777" w:rsidR="009A49D2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5" w:lineRule="auto"/>
        <w:ind w:left="737" w:right="300" w:hanging="367"/>
        <w:rPr>
          <w:color w:val="0F1115"/>
          <w:sz w:val="24"/>
          <w:szCs w:val="24"/>
        </w:rPr>
      </w:pPr>
    </w:p>
    <w:p w14:paraId="1CA97B66" w14:textId="77777777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5" w:lineRule="auto"/>
        <w:ind w:left="369" w:right="30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 xml:space="preserve">Первичные ключи и обязательные поля не могут быть NULL. У марки могут быть неизвестны страна и год основания, у клиента – email, у сотрудника – телефон. У автомобиля и продажи все поля обязательны. </w:t>
      </w:r>
    </w:p>
    <w:p w14:paraId="327E43BA" w14:textId="77777777" w:rsidR="009A49D2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6"/>
        <w:rPr>
          <w:b/>
          <w:bCs/>
          <w:color w:val="0F1115"/>
          <w:sz w:val="24"/>
          <w:szCs w:val="24"/>
        </w:rPr>
      </w:pPr>
    </w:p>
    <w:p w14:paraId="3F2FA4E4" w14:textId="71D27924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6"/>
        <w:rPr>
          <w:b/>
          <w:bCs/>
          <w:color w:val="0F1115"/>
          <w:sz w:val="24"/>
          <w:szCs w:val="24"/>
        </w:rPr>
      </w:pPr>
      <w:r>
        <w:rPr>
          <w:b/>
          <w:bCs/>
          <w:color w:val="0F1115"/>
          <w:sz w:val="24"/>
          <w:szCs w:val="24"/>
        </w:rPr>
        <w:lastRenderedPageBreak/>
        <w:t xml:space="preserve">Задача на поиск ошибки: </w:t>
      </w:r>
    </w:p>
    <w:p w14:paraId="21D582B7" w14:textId="77777777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2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  <w:highlight w:val="white"/>
        </w:rPr>
        <w:t xml:space="preserve">На диаграмме для </w:t>
      </w:r>
      <w:r>
        <w:rPr>
          <w:b/>
          <w:bCs/>
          <w:color w:val="0F1115"/>
          <w:sz w:val="24"/>
          <w:szCs w:val="24"/>
          <w:highlight w:val="white"/>
        </w:rPr>
        <w:t xml:space="preserve">«Парковка» </w:t>
      </w:r>
      <w:r>
        <w:rPr>
          <w:color w:val="0F1115"/>
          <w:sz w:val="24"/>
          <w:szCs w:val="24"/>
          <w:highlight w:val="white"/>
        </w:rPr>
        <w:t>студент нарисовал:</w:t>
      </w:r>
      <w:r>
        <w:rPr>
          <w:color w:val="0F1115"/>
          <w:sz w:val="24"/>
          <w:szCs w:val="24"/>
        </w:rPr>
        <w:t xml:space="preserve"> </w:t>
      </w:r>
    </w:p>
    <w:p w14:paraId="17046FB0" w14:textId="77777777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368"/>
        <w:rPr>
          <w:color w:val="0F1115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F1115"/>
          <w:sz w:val="19"/>
          <w:szCs w:val="19"/>
        </w:rPr>
        <w:t xml:space="preserve">• </w:t>
      </w:r>
      <w:r>
        <w:rPr>
          <w:color w:val="0F1115"/>
          <w:sz w:val="24"/>
          <w:szCs w:val="24"/>
          <w:highlight w:val="white"/>
        </w:rPr>
        <w:t>Автомобиль 1:N Место (один автомобиль — много мест).</w:t>
      </w:r>
      <w:r>
        <w:rPr>
          <w:color w:val="0F1115"/>
          <w:sz w:val="24"/>
          <w:szCs w:val="24"/>
        </w:rPr>
        <w:t xml:space="preserve"> </w:t>
      </w:r>
    </w:p>
    <w:p w14:paraId="203D782C" w14:textId="77777777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68"/>
        <w:rPr>
          <w:color w:val="0F1115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F1115"/>
          <w:sz w:val="19"/>
          <w:szCs w:val="19"/>
        </w:rPr>
        <w:t xml:space="preserve">• </w:t>
      </w:r>
      <w:r>
        <w:rPr>
          <w:color w:val="0F1115"/>
          <w:sz w:val="24"/>
          <w:szCs w:val="24"/>
          <w:highlight w:val="white"/>
        </w:rPr>
        <w:t>Место 1:N Автомобиль (одно место — много автомобилей).</w:t>
      </w:r>
      <w:r>
        <w:rPr>
          <w:color w:val="0F1115"/>
          <w:sz w:val="24"/>
          <w:szCs w:val="24"/>
        </w:rPr>
        <w:t xml:space="preserve"> </w:t>
      </w:r>
    </w:p>
    <w:p w14:paraId="71380387" w14:textId="77777777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17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 xml:space="preserve">Что не так? Как исправить? </w:t>
      </w:r>
    </w:p>
    <w:p w14:paraId="0CEC4031" w14:textId="77777777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Ошибка в том, что обе связи указаны как 1:N. На самом деле одно парковочное место может занимать только один автомобиль, и один автомобиль может стоять только на одном месте. Поэтому связь должна быть 1:1.</w:t>
      </w:r>
    </w:p>
    <w:p w14:paraId="5E674BE0" w14:textId="77777777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6"/>
        <w:rPr>
          <w:b/>
          <w:bCs/>
          <w:color w:val="0F1115"/>
          <w:sz w:val="24"/>
          <w:szCs w:val="24"/>
        </w:rPr>
      </w:pPr>
      <w:r>
        <w:rPr>
          <w:b/>
          <w:bCs/>
          <w:color w:val="0F1115"/>
          <w:sz w:val="24"/>
          <w:szCs w:val="24"/>
        </w:rPr>
        <w:t xml:space="preserve">Задача на предсказание результата: </w:t>
      </w:r>
    </w:p>
    <w:p w14:paraId="3BD6B36E" w14:textId="77777777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  <w:highlight w:val="white"/>
        </w:rPr>
        <w:t>Дана диаграмма</w:t>
      </w:r>
      <w:r>
        <w:rPr>
          <w:color w:val="0F1115"/>
          <w:sz w:val="24"/>
          <w:szCs w:val="24"/>
          <w:highlight w:val="white"/>
        </w:rPr>
        <w:t xml:space="preserve"> для </w:t>
      </w:r>
      <w:r>
        <w:rPr>
          <w:b/>
          <w:bCs/>
          <w:color w:val="0F1115"/>
          <w:sz w:val="24"/>
          <w:szCs w:val="24"/>
          <w:highlight w:val="white"/>
        </w:rPr>
        <w:t>«Химчистка»</w:t>
      </w:r>
      <w:r>
        <w:rPr>
          <w:color w:val="0F1115"/>
          <w:sz w:val="24"/>
          <w:szCs w:val="24"/>
          <w:highlight w:val="white"/>
        </w:rPr>
        <w:t>:</w:t>
      </w:r>
      <w:r>
        <w:rPr>
          <w:color w:val="0F1115"/>
          <w:sz w:val="24"/>
          <w:szCs w:val="24"/>
        </w:rPr>
        <w:t xml:space="preserve"> </w:t>
      </w:r>
    </w:p>
    <w:p w14:paraId="36AE61BF" w14:textId="77777777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368"/>
        <w:rPr>
          <w:color w:val="0F1115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F1115"/>
          <w:sz w:val="19"/>
          <w:szCs w:val="19"/>
        </w:rPr>
        <w:t xml:space="preserve">• </w:t>
      </w:r>
      <w:r>
        <w:rPr>
          <w:color w:val="0F1115"/>
          <w:sz w:val="24"/>
          <w:szCs w:val="24"/>
          <w:highlight w:val="white"/>
        </w:rPr>
        <w:t>Клиент 1:N Заказ</w:t>
      </w:r>
      <w:r>
        <w:rPr>
          <w:color w:val="0F1115"/>
          <w:sz w:val="24"/>
          <w:szCs w:val="24"/>
        </w:rPr>
        <w:t xml:space="preserve"> </w:t>
      </w:r>
    </w:p>
    <w:p w14:paraId="5AE8AD9C" w14:textId="77777777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68"/>
        <w:rPr>
          <w:color w:val="0F1115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F1115"/>
          <w:sz w:val="19"/>
          <w:szCs w:val="19"/>
        </w:rPr>
        <w:t xml:space="preserve">• </w:t>
      </w:r>
      <w:r>
        <w:rPr>
          <w:color w:val="0F1115"/>
          <w:sz w:val="24"/>
          <w:szCs w:val="24"/>
          <w:highlight w:val="white"/>
        </w:rPr>
        <w:t>Заказ 1:N Позиция</w:t>
      </w:r>
      <w:r>
        <w:rPr>
          <w:color w:val="0F1115"/>
          <w:sz w:val="24"/>
          <w:szCs w:val="24"/>
        </w:rPr>
        <w:t xml:space="preserve"> </w:t>
      </w:r>
    </w:p>
    <w:p w14:paraId="2B590F9E" w14:textId="77777777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68"/>
        <w:rPr>
          <w:color w:val="0F1115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F1115"/>
          <w:sz w:val="19"/>
          <w:szCs w:val="19"/>
        </w:rPr>
        <w:t xml:space="preserve">• </w:t>
      </w:r>
      <w:r>
        <w:rPr>
          <w:color w:val="0F1115"/>
          <w:sz w:val="24"/>
          <w:szCs w:val="24"/>
          <w:highlight w:val="white"/>
        </w:rPr>
        <w:t>Услуга 1:N Позиция</w:t>
      </w:r>
      <w:r>
        <w:rPr>
          <w:color w:val="0F1115"/>
          <w:sz w:val="24"/>
          <w:szCs w:val="24"/>
        </w:rPr>
        <w:t xml:space="preserve"> </w:t>
      </w:r>
    </w:p>
    <w:p w14:paraId="12B8E0FD" w14:textId="77777777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9"/>
        <w:rPr>
          <w:color w:val="0F1115"/>
          <w:sz w:val="24"/>
          <w:szCs w:val="24"/>
          <w:highlight w:val="white"/>
        </w:rPr>
      </w:pPr>
      <w:r>
        <w:rPr>
          <w:color w:val="0F1115"/>
          <w:sz w:val="24"/>
          <w:szCs w:val="24"/>
          <w:highlight w:val="white"/>
        </w:rPr>
        <w:t>Сколько FK будет в таблице «Позиция»?</w:t>
      </w:r>
    </w:p>
    <w:p w14:paraId="599C136A" w14:textId="77777777" w:rsidR="00A72003" w:rsidRDefault="009A49D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rPr>
          <w:color w:val="0F1115"/>
          <w:sz w:val="24"/>
          <w:szCs w:val="24"/>
          <w:highlight w:val="white"/>
        </w:rPr>
      </w:pPr>
      <w:r>
        <w:rPr>
          <w:color w:val="0F1115"/>
          <w:sz w:val="24"/>
          <w:szCs w:val="24"/>
        </w:rPr>
        <w:t>В таблице «Позиция» будет два внешних ключа –id_заказа и id_услуги. Первый связан с таблицей «Заказ», а второй – с таблицей «Услуга». Они показывают, какой услуге соответствует каждый заказ.</w:t>
      </w:r>
    </w:p>
    <w:sectPr w:rsidR="00A72003">
      <w:pgSz w:w="11900" w:h="16820"/>
      <w:pgMar w:top="1151" w:right="799" w:bottom="1658" w:left="170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22919DD-4764-4B1E-AB6A-F8EAE8834CC5}"/>
  </w:font>
  <w:font w:name="Noto Sans Symbols">
    <w:charset w:val="00"/>
    <w:family w:val="auto"/>
    <w:pitch w:val="default"/>
    <w:embedRegular r:id="rId2" w:fontKey="{8C444B1C-94DC-4D63-B968-AB4A757D72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32A15EE-A5F3-4FA4-A817-F938471486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78A00EF-140A-4FA2-B344-C692CBCF17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C23ABD"/>
    <w:multiLevelType w:val="hybridMultilevel"/>
    <w:tmpl w:val="6220E51E"/>
    <w:lvl w:ilvl="0" w:tplc="5752654A">
      <w:start w:val="1"/>
      <w:numFmt w:val="decimal"/>
      <w:lvlText w:val="%1."/>
      <w:lvlJc w:val="left"/>
      <w:pPr>
        <w:ind w:left="7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5" w:hanging="360"/>
      </w:pPr>
    </w:lvl>
    <w:lvl w:ilvl="2" w:tplc="0419001B" w:tentative="1">
      <w:start w:val="1"/>
      <w:numFmt w:val="lowerRoman"/>
      <w:lvlText w:val="%3."/>
      <w:lvlJc w:val="right"/>
      <w:pPr>
        <w:ind w:left="2185" w:hanging="180"/>
      </w:pPr>
    </w:lvl>
    <w:lvl w:ilvl="3" w:tplc="0419000F" w:tentative="1">
      <w:start w:val="1"/>
      <w:numFmt w:val="decimal"/>
      <w:lvlText w:val="%4."/>
      <w:lvlJc w:val="left"/>
      <w:pPr>
        <w:ind w:left="2905" w:hanging="360"/>
      </w:pPr>
    </w:lvl>
    <w:lvl w:ilvl="4" w:tplc="04190019" w:tentative="1">
      <w:start w:val="1"/>
      <w:numFmt w:val="lowerLetter"/>
      <w:lvlText w:val="%5."/>
      <w:lvlJc w:val="left"/>
      <w:pPr>
        <w:ind w:left="3625" w:hanging="360"/>
      </w:pPr>
    </w:lvl>
    <w:lvl w:ilvl="5" w:tplc="0419001B" w:tentative="1">
      <w:start w:val="1"/>
      <w:numFmt w:val="lowerRoman"/>
      <w:lvlText w:val="%6."/>
      <w:lvlJc w:val="right"/>
      <w:pPr>
        <w:ind w:left="4345" w:hanging="180"/>
      </w:pPr>
    </w:lvl>
    <w:lvl w:ilvl="6" w:tplc="0419000F" w:tentative="1">
      <w:start w:val="1"/>
      <w:numFmt w:val="decimal"/>
      <w:lvlText w:val="%7."/>
      <w:lvlJc w:val="left"/>
      <w:pPr>
        <w:ind w:left="5065" w:hanging="360"/>
      </w:pPr>
    </w:lvl>
    <w:lvl w:ilvl="7" w:tplc="04190019" w:tentative="1">
      <w:start w:val="1"/>
      <w:numFmt w:val="lowerLetter"/>
      <w:lvlText w:val="%8."/>
      <w:lvlJc w:val="left"/>
      <w:pPr>
        <w:ind w:left="5785" w:hanging="360"/>
      </w:pPr>
    </w:lvl>
    <w:lvl w:ilvl="8" w:tplc="0419001B" w:tentative="1">
      <w:start w:val="1"/>
      <w:numFmt w:val="lowerRoman"/>
      <w:lvlText w:val="%9."/>
      <w:lvlJc w:val="right"/>
      <w:pPr>
        <w:ind w:left="65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003"/>
    <w:rsid w:val="009A49D2"/>
    <w:rsid w:val="00A7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85828"/>
  <w15:docId w15:val="{552E359C-E43D-4094-B057-D2B06407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9A49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Софя Нямочка</cp:lastModifiedBy>
  <cp:revision>2</cp:revision>
  <dcterms:created xsi:type="dcterms:W3CDTF">2026-10-25T17:09:00Z</dcterms:created>
  <dcterms:modified xsi:type="dcterms:W3CDTF">2026-10-25T17:10:00Z</dcterms:modified>
</cp:coreProperties>
</file>