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315" w:rsidRDefault="00793315" w:rsidP="00793315">
      <w:pPr>
        <w:pStyle w:val="1"/>
        <w:rPr>
          <w:rFonts w:eastAsia="Times New Roman"/>
          <w:lang w:eastAsia="ru-RU"/>
        </w:rPr>
      </w:pPr>
      <w:r w:rsidRPr="00793315">
        <w:rPr>
          <w:rFonts w:eastAsia="Times New Roman"/>
          <w:lang w:eastAsia="ru-RU"/>
        </w:rPr>
        <w:t>Бескаркасная звукоизоляция</w:t>
      </w:r>
    </w:p>
    <w:p w:rsidR="00793315" w:rsidRPr="00793315" w:rsidRDefault="00793315" w:rsidP="00793315">
      <w:pPr>
        <w:rPr>
          <w:rFonts w:asciiTheme="majorHAnsi" w:hAnsiTheme="majorHAnsi" w:cstheme="majorHAnsi"/>
        </w:rPr>
      </w:pPr>
      <w:r w:rsidRPr="00793315">
        <w:rPr>
          <w:rFonts w:asciiTheme="majorHAnsi" w:hAnsiTheme="majorHAnsi" w:cstheme="majorHAnsi"/>
        </w:rPr>
        <w:t>Конструкция звукоизоляционной бескаркасной облицовки состоит из:</w:t>
      </w:r>
    </w:p>
    <w:p w:rsidR="00793315" w:rsidRPr="00793315" w:rsidRDefault="00793315" w:rsidP="00793315">
      <w:pPr>
        <w:rPr>
          <w:rFonts w:asciiTheme="majorHAnsi" w:hAnsiTheme="majorHAnsi" w:cstheme="majorHAnsi"/>
        </w:rPr>
      </w:pPr>
      <w:r w:rsidRPr="00793315">
        <w:rPr>
          <w:rFonts w:asciiTheme="majorHAnsi" w:hAnsiTheme="majorHAnsi" w:cstheme="majorHAnsi"/>
        </w:rPr>
        <w:t>Панелей ЗИПС;</w:t>
      </w:r>
    </w:p>
    <w:p w:rsidR="00793315" w:rsidRPr="00793315" w:rsidRDefault="00793315" w:rsidP="00793315">
      <w:pPr>
        <w:rPr>
          <w:rFonts w:asciiTheme="majorHAnsi" w:hAnsiTheme="majorHAnsi" w:cstheme="majorHAnsi"/>
        </w:rPr>
      </w:pPr>
      <w:r w:rsidRPr="00793315">
        <w:rPr>
          <w:rFonts w:asciiTheme="majorHAnsi" w:hAnsiTheme="majorHAnsi" w:cstheme="majorHAnsi"/>
        </w:rPr>
        <w:t>Комплекта крепежа;</w:t>
      </w:r>
    </w:p>
    <w:p w:rsidR="00793315" w:rsidRPr="00793315" w:rsidRDefault="00793315" w:rsidP="00793315">
      <w:pPr>
        <w:rPr>
          <w:rFonts w:asciiTheme="majorHAnsi" w:hAnsiTheme="majorHAnsi" w:cstheme="majorHAnsi"/>
        </w:rPr>
      </w:pPr>
      <w:r w:rsidRPr="00793315">
        <w:rPr>
          <w:rFonts w:asciiTheme="majorHAnsi" w:hAnsiTheme="majorHAnsi" w:cstheme="majorHAnsi"/>
        </w:rPr>
        <w:t xml:space="preserve">Финишных листов </w:t>
      </w:r>
      <w:proofErr w:type="spellStart"/>
      <w:r w:rsidRPr="00793315">
        <w:rPr>
          <w:rFonts w:asciiTheme="majorHAnsi" w:hAnsiTheme="majorHAnsi" w:cstheme="majorHAnsi"/>
        </w:rPr>
        <w:t>Gyproc</w:t>
      </w:r>
      <w:proofErr w:type="spellEnd"/>
      <w:r w:rsidRPr="00793315">
        <w:rPr>
          <w:rFonts w:asciiTheme="majorHAnsi" w:hAnsiTheme="majorHAnsi" w:cstheme="majorHAnsi"/>
        </w:rPr>
        <w:t xml:space="preserve"> </w:t>
      </w:r>
      <w:proofErr w:type="spellStart"/>
      <w:r w:rsidRPr="00793315">
        <w:rPr>
          <w:rFonts w:asciiTheme="majorHAnsi" w:hAnsiTheme="majorHAnsi" w:cstheme="majorHAnsi"/>
        </w:rPr>
        <w:t>Aku-line</w:t>
      </w:r>
      <w:proofErr w:type="spellEnd"/>
      <w:r w:rsidRPr="00793315">
        <w:rPr>
          <w:rFonts w:asciiTheme="majorHAnsi" w:hAnsiTheme="majorHAnsi" w:cstheme="majorHAnsi"/>
        </w:rPr>
        <w:t xml:space="preserve"> / </w:t>
      </w:r>
      <w:proofErr w:type="spellStart"/>
      <w:r w:rsidRPr="00793315">
        <w:rPr>
          <w:rFonts w:asciiTheme="majorHAnsi" w:hAnsiTheme="majorHAnsi" w:cstheme="majorHAnsi"/>
        </w:rPr>
        <w:t>Aku-line</w:t>
      </w:r>
      <w:proofErr w:type="spellEnd"/>
      <w:r w:rsidRPr="00793315">
        <w:rPr>
          <w:rFonts w:asciiTheme="majorHAnsi" w:hAnsiTheme="majorHAnsi" w:cstheme="majorHAnsi"/>
        </w:rPr>
        <w:t>(PRO);</w:t>
      </w:r>
    </w:p>
    <w:p w:rsidR="00793315" w:rsidRPr="00793315" w:rsidRDefault="00793315" w:rsidP="00793315">
      <w:pPr>
        <w:rPr>
          <w:rFonts w:asciiTheme="majorHAnsi" w:hAnsiTheme="majorHAnsi" w:cstheme="majorHAnsi"/>
        </w:rPr>
      </w:pPr>
      <w:proofErr w:type="spellStart"/>
      <w:r w:rsidRPr="00793315">
        <w:rPr>
          <w:rFonts w:asciiTheme="majorHAnsi" w:hAnsiTheme="majorHAnsi" w:cstheme="majorHAnsi"/>
        </w:rPr>
        <w:t>Виброизоляционной</w:t>
      </w:r>
      <w:proofErr w:type="spellEnd"/>
      <w:r w:rsidRPr="00793315">
        <w:rPr>
          <w:rFonts w:asciiTheme="majorHAnsi" w:hAnsiTheme="majorHAnsi" w:cstheme="majorHAnsi"/>
        </w:rPr>
        <w:t xml:space="preserve"> ленты </w:t>
      </w:r>
      <w:proofErr w:type="spellStart"/>
      <w:r w:rsidRPr="00793315">
        <w:rPr>
          <w:rFonts w:asciiTheme="majorHAnsi" w:hAnsiTheme="majorHAnsi" w:cstheme="majorHAnsi"/>
        </w:rPr>
        <w:t>Вибростек</w:t>
      </w:r>
      <w:proofErr w:type="spellEnd"/>
      <w:r w:rsidRPr="00793315">
        <w:rPr>
          <w:rFonts w:asciiTheme="majorHAnsi" w:hAnsiTheme="majorHAnsi" w:cstheme="majorHAnsi"/>
        </w:rPr>
        <w:t>-М 100/150;</w:t>
      </w:r>
    </w:p>
    <w:p w:rsidR="00793315" w:rsidRPr="00793315" w:rsidRDefault="00793315" w:rsidP="00793315">
      <w:pPr>
        <w:rPr>
          <w:rFonts w:asciiTheme="majorHAnsi" w:hAnsiTheme="majorHAnsi" w:cstheme="majorHAnsi"/>
        </w:rPr>
      </w:pPr>
      <w:r w:rsidRPr="00793315">
        <w:rPr>
          <w:rFonts w:asciiTheme="majorHAnsi" w:hAnsiTheme="majorHAnsi" w:cstheme="majorHAnsi"/>
        </w:rPr>
        <w:t xml:space="preserve">Герметика </w:t>
      </w:r>
      <w:proofErr w:type="spellStart"/>
      <w:r w:rsidRPr="00793315">
        <w:rPr>
          <w:rFonts w:asciiTheme="majorHAnsi" w:hAnsiTheme="majorHAnsi" w:cstheme="majorHAnsi"/>
        </w:rPr>
        <w:t>Вибросил</w:t>
      </w:r>
      <w:proofErr w:type="spellEnd"/>
      <w:r w:rsidRPr="00793315">
        <w:rPr>
          <w:rFonts w:asciiTheme="majorHAnsi" w:hAnsiTheme="majorHAnsi" w:cstheme="majorHAnsi"/>
        </w:rPr>
        <w:t>.</w:t>
      </w:r>
    </w:p>
    <w:p w:rsidR="00793315" w:rsidRPr="00793315" w:rsidRDefault="00793315" w:rsidP="00793315">
      <w:pPr>
        <w:rPr>
          <w:rFonts w:asciiTheme="majorHAnsi" w:eastAsia="Times New Roman" w:hAnsiTheme="majorHAnsi" w:cstheme="majorHAnsi"/>
          <w:color w:val="323537"/>
          <w:lang w:eastAsia="ru-RU"/>
        </w:rPr>
      </w:pPr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 xml:space="preserve">Панели ЗИПС соприкасаются со смежными конструкциями через два слоя упругой ленты </w:t>
      </w:r>
      <w:proofErr w:type="spellStart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Вибростек</w:t>
      </w:r>
      <w:proofErr w:type="spellEnd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 xml:space="preserve">- М 100/150. Панели ЗИПС крепятся к стене только через существующие </w:t>
      </w:r>
      <w:proofErr w:type="spellStart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виброузлы</w:t>
      </w:r>
      <w:proofErr w:type="spellEnd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 xml:space="preserve"> с помощью пластиковых дюбелей и металлических анкеров. Головка винта должна вкручиваться в </w:t>
      </w:r>
      <w:proofErr w:type="spellStart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виброузел</w:t>
      </w:r>
      <w:proofErr w:type="spellEnd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 xml:space="preserve"> не глубже, чем на 1-2 мм от уровня лицевой стороны панели. Если панель устанавливается целиком (без подрезки) на изолируемую стену, то монтаж осуществляется только с помощью шести узлов крепления, центральные узлы крепления не используются. Если же панель подрезается, то для монтажа используются все доступные узлы крепления. Подрезки менее 250 мм в монтаже не применяются. При монтаже панелей ЗИПС на поверхность потолка в обязательном порядке используются два центральных </w:t>
      </w:r>
      <w:proofErr w:type="spellStart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виброузла</w:t>
      </w:r>
      <w:proofErr w:type="spellEnd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, крепление через данные узлы производят при помощи металлических анкеров (в комплекте панелей ЗИПС).</w:t>
      </w:r>
    </w:p>
    <w:p w:rsidR="00793315" w:rsidRPr="00793315" w:rsidRDefault="00793315" w:rsidP="00793315">
      <w:pPr>
        <w:rPr>
          <w:rFonts w:asciiTheme="majorHAnsi" w:eastAsia="Times New Roman" w:hAnsiTheme="majorHAnsi" w:cstheme="majorHAnsi"/>
          <w:color w:val="323537"/>
          <w:lang w:eastAsia="ru-RU"/>
        </w:rPr>
      </w:pPr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При монтаже панелей ЗИПС-</w:t>
      </w:r>
      <w:proofErr w:type="spellStart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Синема</w:t>
      </w:r>
      <w:proofErr w:type="spellEnd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 xml:space="preserve"> крепление к изолируемой поверхности стен (потолка) происходит при помощи всех узлов крепления, причем в двух центральных узлах используются металлические анкеры.</w:t>
      </w:r>
    </w:p>
    <w:p w:rsidR="00793315" w:rsidRPr="00793315" w:rsidRDefault="00793315" w:rsidP="00793315">
      <w:pPr>
        <w:rPr>
          <w:rFonts w:asciiTheme="majorHAnsi" w:eastAsia="Times New Roman" w:hAnsiTheme="majorHAnsi" w:cstheme="majorHAnsi"/>
          <w:color w:val="323537"/>
          <w:lang w:eastAsia="ru-RU"/>
        </w:rPr>
      </w:pPr>
      <w:r w:rsidRPr="00793315">
        <w:rPr>
          <w:rFonts w:asciiTheme="majorHAnsi" w:eastAsia="Times New Roman" w:hAnsiTheme="majorHAnsi" w:cstheme="majorHAnsi"/>
          <w:b/>
          <w:bCs/>
          <w:color w:val="323537"/>
          <w:u w:val="single"/>
          <w:lang w:eastAsia="ru-RU"/>
        </w:rPr>
        <w:t>Преимущества бескаркасной звукоизолирующей системы:</w:t>
      </w:r>
    </w:p>
    <w:p w:rsidR="00793315" w:rsidRPr="00793315" w:rsidRDefault="00793315" w:rsidP="00793315">
      <w:pPr>
        <w:rPr>
          <w:rFonts w:asciiTheme="majorHAnsi" w:eastAsia="Times New Roman" w:hAnsiTheme="majorHAnsi" w:cstheme="majorHAnsi"/>
          <w:color w:val="323537"/>
          <w:lang w:eastAsia="ru-RU"/>
        </w:rPr>
      </w:pPr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Минимальное количество исходных компонентов;</w:t>
      </w:r>
    </w:p>
    <w:p w:rsidR="00793315" w:rsidRPr="00793315" w:rsidRDefault="00793315" w:rsidP="00793315">
      <w:pPr>
        <w:rPr>
          <w:rFonts w:asciiTheme="majorHAnsi" w:eastAsia="Times New Roman" w:hAnsiTheme="majorHAnsi" w:cstheme="majorHAnsi"/>
          <w:color w:val="323537"/>
          <w:lang w:eastAsia="ru-RU"/>
        </w:rPr>
      </w:pPr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Все необходимые материалы идут в комплекте (удобство);</w:t>
      </w:r>
    </w:p>
    <w:p w:rsidR="00793315" w:rsidRPr="00793315" w:rsidRDefault="00793315" w:rsidP="00793315">
      <w:pPr>
        <w:rPr>
          <w:rFonts w:asciiTheme="majorHAnsi" w:eastAsia="Times New Roman" w:hAnsiTheme="majorHAnsi" w:cstheme="majorHAnsi"/>
          <w:color w:val="323537"/>
          <w:lang w:eastAsia="ru-RU"/>
        </w:rPr>
      </w:pPr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Простота и быстрота монтажа (экономия времени);</w:t>
      </w:r>
    </w:p>
    <w:p w:rsidR="00793315" w:rsidRPr="00793315" w:rsidRDefault="00793315" w:rsidP="00793315">
      <w:pPr>
        <w:rPr>
          <w:rFonts w:asciiTheme="majorHAnsi" w:eastAsia="Times New Roman" w:hAnsiTheme="majorHAnsi" w:cstheme="majorHAnsi"/>
          <w:color w:val="323537"/>
          <w:lang w:eastAsia="ru-RU"/>
        </w:rPr>
      </w:pPr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Минимизация ошибок монтажа, влияющих на конечный результат.</w:t>
      </w:r>
    </w:p>
    <w:p w:rsidR="00793315" w:rsidRPr="00793315" w:rsidRDefault="00793315" w:rsidP="00793315">
      <w:pPr>
        <w:rPr>
          <w:rFonts w:asciiTheme="majorHAnsi" w:eastAsia="Times New Roman" w:hAnsiTheme="majorHAnsi" w:cstheme="majorHAnsi"/>
          <w:color w:val="000000"/>
          <w:lang w:eastAsia="ru-RU"/>
        </w:rPr>
      </w:pPr>
      <w:r w:rsidRPr="00793315">
        <w:rPr>
          <w:rFonts w:asciiTheme="majorHAnsi" w:eastAsia="Times New Roman" w:hAnsiTheme="majorHAnsi" w:cstheme="majorHAnsi"/>
          <w:color w:val="000000"/>
          <w:lang w:eastAsia="ru-RU"/>
        </w:rPr>
        <w:drawing>
          <wp:inline distT="0" distB="0" distL="0" distR="0" wp14:anchorId="1BC823F8" wp14:editId="11C379D1">
            <wp:extent cx="2311519" cy="23496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Pr="00793315" w:rsidRDefault="00793315" w:rsidP="00793315">
      <w:pPr>
        <w:rPr>
          <w:rFonts w:asciiTheme="majorHAnsi" w:eastAsia="Times New Roman" w:hAnsiTheme="majorHAnsi" w:cstheme="majorHAnsi"/>
          <w:color w:val="323537"/>
          <w:lang w:eastAsia="ru-RU"/>
        </w:rPr>
      </w:pPr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 xml:space="preserve">Все панели ЗИПС имеют сертификат </w:t>
      </w:r>
      <w:proofErr w:type="spellStart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EcoMaterials</w:t>
      </w:r>
      <w:proofErr w:type="spellEnd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 xml:space="preserve"> </w:t>
      </w:r>
      <w:proofErr w:type="spellStart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Basic</w:t>
      </w:r>
      <w:proofErr w:type="spellEnd"/>
    </w:p>
    <w:p w:rsidR="00793315" w:rsidRPr="00793315" w:rsidRDefault="00793315" w:rsidP="00793315">
      <w:pPr>
        <w:rPr>
          <w:rFonts w:asciiTheme="majorHAnsi" w:eastAsia="Times New Roman" w:hAnsiTheme="majorHAnsi" w:cstheme="majorHAnsi"/>
          <w:color w:val="323537"/>
          <w:lang w:eastAsia="ru-RU"/>
        </w:rPr>
      </w:pPr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 xml:space="preserve">Обязательно посмотри курс </w:t>
      </w:r>
      <w:proofErr w:type="spellStart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>EcoMaterials</w:t>
      </w:r>
      <w:proofErr w:type="spellEnd"/>
      <w:r w:rsidRPr="00793315">
        <w:rPr>
          <w:rFonts w:asciiTheme="majorHAnsi" w:eastAsia="Times New Roman" w:hAnsiTheme="majorHAnsi" w:cstheme="majorHAnsi"/>
          <w:color w:val="323537"/>
          <w:lang w:eastAsia="ru-RU"/>
        </w:rPr>
        <w:t xml:space="preserve"> - в нём много полезной информации. И тут не только маркетинг! </w:t>
      </w:r>
    </w:p>
    <w:p w:rsidR="00793315" w:rsidRDefault="00793315" w:rsidP="00793315">
      <w:pPr>
        <w:pStyle w:val="1"/>
      </w:pPr>
      <w:r>
        <w:rPr>
          <w:shd w:val="clear" w:color="auto" w:fill="FFFFFF"/>
        </w:rPr>
        <w:t>ЗИПС-Z4</w:t>
      </w:r>
    </w:p>
    <w:p w:rsidR="00793315" w:rsidRPr="00793315" w:rsidRDefault="00793315" w:rsidP="00793315">
      <w:r w:rsidRPr="00793315">
        <w:t>Звукоизоляционная бескаркасная облицовка ЗИПС-Z4</w:t>
      </w: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  <w:i/>
          <w:iCs/>
          <w:color w:val="D76C00"/>
        </w:rPr>
        <w:t xml:space="preserve">Индекс дополнительной звукоизоляции воздушного шума – </w:t>
      </w:r>
      <w:proofErr w:type="spellStart"/>
      <w:r w:rsidRPr="00793315">
        <w:rPr>
          <w:b/>
          <w:bCs/>
          <w:i/>
          <w:iCs/>
          <w:color w:val="D76C00"/>
        </w:rPr>
        <w:t>ΔRw</w:t>
      </w:r>
      <w:proofErr w:type="spellEnd"/>
      <w:r w:rsidRPr="00793315">
        <w:rPr>
          <w:b/>
          <w:bCs/>
          <w:i/>
          <w:iCs/>
          <w:color w:val="D76C00"/>
        </w:rPr>
        <w:t xml:space="preserve"> =16-19 дБ Толщина конструкции – 55-105 мм.</w:t>
      </w:r>
    </w:p>
    <w:p w:rsidR="00793315" w:rsidRPr="00793315" w:rsidRDefault="00793315" w:rsidP="00793315">
      <w:r w:rsidRPr="00793315">
        <w:rPr>
          <w:b/>
          <w:bCs/>
        </w:rPr>
        <w:t>Применяется:</w:t>
      </w:r>
      <w:r w:rsidRPr="00793315">
        <w:t xml:space="preserve"> </w:t>
      </w:r>
      <w:proofErr w:type="gramStart"/>
      <w:r w:rsidRPr="00793315">
        <w:t>В</w:t>
      </w:r>
      <w:proofErr w:type="gramEnd"/>
      <w:r w:rsidRPr="00793315">
        <w:t xml:space="preserve"> случае неровной поверхности стен и потолка. Спасает от шумов средней громкости - разговоры, телевизор, лающая собака или плач детей. Звукоизолирующая панельная система ЗИПС-Z4 </w:t>
      </w:r>
      <w:r w:rsidRPr="00793315">
        <w:rPr>
          <w:i/>
          <w:iCs/>
        </w:rPr>
        <w:t>c функцией выравнивания поверхности</w:t>
      </w:r>
      <w:r w:rsidRPr="00793315">
        <w:t>. Предельная неровность, доступная для выравнивания системой ЗИПС-Z4, составляет 50 мм. Применяется при строительстве и реконструкции зданий любого типа для увеличения звукоизоляции однослойных строительных конструкций: гипсовых, кирпичных и бетонных стен, перегородок, а также железобетонных перекрытий.</w:t>
      </w:r>
    </w:p>
    <w:p w:rsidR="00793315" w:rsidRPr="00793315" w:rsidRDefault="00793315" w:rsidP="00793315">
      <w:pPr>
        <w:rPr>
          <w:color w:val="000000"/>
        </w:rPr>
      </w:pPr>
      <w:r w:rsidRPr="00793315">
        <w:rPr>
          <w:color w:val="000000"/>
        </w:rPr>
        <w:drawing>
          <wp:inline distT="0" distB="0" distL="0" distR="0" wp14:anchorId="7FB98799" wp14:editId="442F860C">
            <wp:extent cx="3187864" cy="32069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</w:rPr>
        <w:t>Состав ЗИПС-Z4:</w:t>
      </w:r>
    </w:p>
    <w:p w:rsidR="00793315" w:rsidRPr="00793315" w:rsidRDefault="00793315" w:rsidP="00793315">
      <w:proofErr w:type="spellStart"/>
      <w:r w:rsidRPr="00793315">
        <w:t>Пазогребневый</w:t>
      </w:r>
      <w:proofErr w:type="spellEnd"/>
      <w:r w:rsidRPr="00793315">
        <w:t xml:space="preserve"> лист ГВЛ, штапельное стекловолокно, 8 виброизолирующих узлов, 6 опорных элементов из материала </w:t>
      </w:r>
      <w:proofErr w:type="spellStart"/>
      <w:r w:rsidRPr="00793315">
        <w:t>Sylomer</w:t>
      </w:r>
      <w:proofErr w:type="spellEnd"/>
      <w:r w:rsidRPr="00793315">
        <w:t xml:space="preserve">. Размеры – 1200х600мм, толщина 42.5 мм. </w:t>
      </w:r>
      <w:r w:rsidRPr="00793315">
        <w:rPr>
          <w:b/>
          <w:bCs/>
        </w:rPr>
        <w:t>Физические характеристики:</w:t>
      </w:r>
      <w:r w:rsidRPr="00793315">
        <w:t xml:space="preserve"> вес 19.3кг, поверхностная плотность системы – 39кг/м2. Класс пожарной опасности – КМ1. Рабочий диапазон системы от 100 Гц.</w:t>
      </w:r>
    </w:p>
    <w:p w:rsidR="00A01C32" w:rsidRDefault="00793315" w:rsidP="00793315">
      <w:r w:rsidRPr="00793315">
        <w:drawing>
          <wp:inline distT="0" distB="0" distL="0" distR="0" wp14:anchorId="2F006F32" wp14:editId="00BF978E">
            <wp:extent cx="2768742" cy="27877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C32" w:rsidRDefault="00793315" w:rsidP="00793315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ЗИПС-III-Ультра</w:t>
      </w:r>
    </w:p>
    <w:p w:rsidR="00793315" w:rsidRPr="00793315" w:rsidRDefault="00793315" w:rsidP="00793315">
      <w:pPr>
        <w:rPr>
          <w:color w:val="323537"/>
          <w:lang w:eastAsia="ru-RU"/>
        </w:rPr>
      </w:pPr>
      <w:r w:rsidRPr="00793315">
        <w:rPr>
          <w:lang w:eastAsia="ru-RU"/>
        </w:rPr>
        <w:t xml:space="preserve">Индекс дополнительной звукоизоляции воздушного шума – </w:t>
      </w:r>
      <w:proofErr w:type="spellStart"/>
      <w:r w:rsidRPr="00793315">
        <w:rPr>
          <w:lang w:eastAsia="ru-RU"/>
        </w:rPr>
        <w:t>ΔRw</w:t>
      </w:r>
      <w:proofErr w:type="spellEnd"/>
      <w:r w:rsidRPr="00793315">
        <w:rPr>
          <w:lang w:eastAsia="ru-RU"/>
        </w:rPr>
        <w:t xml:space="preserve"> = 16-18 дБ Толщина конструкции – 55 мм.</w:t>
      </w:r>
    </w:p>
    <w:p w:rsidR="00793315" w:rsidRPr="00793315" w:rsidRDefault="00793315" w:rsidP="00793315">
      <w:pPr>
        <w:rPr>
          <w:color w:val="323537"/>
          <w:lang w:eastAsia="ru-RU"/>
        </w:rPr>
      </w:pPr>
      <w:r w:rsidRPr="00793315">
        <w:rPr>
          <w:color w:val="323537"/>
          <w:lang w:eastAsia="ru-RU"/>
        </w:rPr>
        <w:t>Применяется: если нужен максимальный эффект при наименьшей толщине. Спасает от шумов средней громкости - разговоры, телевизор, лающая собака или плач детей. Применяется при строительстве и реконструкции зданий для увеличения звукоизоляции однослойных строительных конструкций: гипсовых, кирпичных и бетонных стен, перегородок, а также железобетонных перекрытий. Преимущественно применяется в жилых помещениях: квартирах, офисов и технических помещений.</w:t>
      </w:r>
    </w:p>
    <w:p w:rsidR="00793315" w:rsidRPr="00793315" w:rsidRDefault="00793315" w:rsidP="00793315">
      <w:pPr>
        <w:rPr>
          <w:rFonts w:ascii="Lato" w:hAnsi="Lato"/>
          <w:color w:val="000000"/>
          <w:lang w:eastAsia="ru-RU"/>
        </w:rPr>
      </w:pPr>
      <w:r w:rsidRPr="00793315">
        <w:rPr>
          <w:rFonts w:ascii="Lato" w:hAnsi="Lato"/>
          <w:color w:val="000000"/>
          <w:lang w:eastAsia="ru-RU"/>
        </w:rPr>
        <w:drawing>
          <wp:inline distT="0" distB="0" distL="0" distR="0" wp14:anchorId="64D5DEB6" wp14:editId="252C6042">
            <wp:extent cx="2883048" cy="32640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Pr="00793315" w:rsidRDefault="00793315" w:rsidP="00793315">
      <w:pPr>
        <w:rPr>
          <w:color w:val="323537"/>
          <w:lang w:eastAsia="ru-RU"/>
        </w:rPr>
      </w:pPr>
      <w:r w:rsidRPr="00793315">
        <w:rPr>
          <w:color w:val="323537"/>
          <w:lang w:eastAsia="ru-RU"/>
        </w:rPr>
        <w:t>Состав панели ЗИПС-</w:t>
      </w:r>
      <w:proofErr w:type="spellStart"/>
      <w:r w:rsidRPr="00793315">
        <w:rPr>
          <w:color w:val="323537"/>
          <w:lang w:eastAsia="ru-RU"/>
        </w:rPr>
        <w:t>lll</w:t>
      </w:r>
      <w:proofErr w:type="spellEnd"/>
      <w:r w:rsidRPr="00793315">
        <w:rPr>
          <w:color w:val="323537"/>
          <w:lang w:eastAsia="ru-RU"/>
        </w:rPr>
        <w:t>-Ультра:</w:t>
      </w:r>
    </w:p>
    <w:p w:rsidR="00793315" w:rsidRPr="00793315" w:rsidRDefault="00793315" w:rsidP="00793315">
      <w:pPr>
        <w:rPr>
          <w:color w:val="323537"/>
          <w:lang w:eastAsia="ru-RU"/>
        </w:rPr>
      </w:pPr>
      <w:proofErr w:type="spellStart"/>
      <w:r w:rsidRPr="00793315">
        <w:rPr>
          <w:color w:val="323537"/>
          <w:lang w:eastAsia="ru-RU"/>
        </w:rPr>
        <w:t>Пазогребневый</w:t>
      </w:r>
      <w:proofErr w:type="spellEnd"/>
      <w:r w:rsidRPr="00793315">
        <w:rPr>
          <w:color w:val="323537"/>
          <w:lang w:eastAsia="ru-RU"/>
        </w:rPr>
        <w:t xml:space="preserve"> лист ГВЛ, стекловолокнистая плита, 8 </w:t>
      </w:r>
      <w:proofErr w:type="spellStart"/>
      <w:r w:rsidRPr="00793315">
        <w:rPr>
          <w:color w:val="323537"/>
          <w:lang w:eastAsia="ru-RU"/>
        </w:rPr>
        <w:t>виброизоляторов</w:t>
      </w:r>
      <w:proofErr w:type="spellEnd"/>
      <w:r w:rsidRPr="00793315">
        <w:rPr>
          <w:color w:val="323537"/>
          <w:lang w:eastAsia="ru-RU"/>
        </w:rPr>
        <w:t xml:space="preserve"> из материала </w:t>
      </w:r>
      <w:proofErr w:type="spellStart"/>
      <w:r w:rsidRPr="00793315">
        <w:rPr>
          <w:color w:val="323537"/>
          <w:lang w:eastAsia="ru-RU"/>
        </w:rPr>
        <w:t>Sylomer</w:t>
      </w:r>
      <w:proofErr w:type="spellEnd"/>
      <w:r w:rsidRPr="00793315">
        <w:rPr>
          <w:color w:val="323537"/>
          <w:lang w:eastAsia="ru-RU"/>
        </w:rPr>
        <w:t>. Размеры – 1200х600мм, толщина 42.5 мм. Физические характеристики: вес – 19кг, поверхностная плотность системы – 38кг/м2. Класс пожарной опасности – КМ</w:t>
      </w:r>
      <w:proofErr w:type="gramStart"/>
      <w:r w:rsidRPr="00793315">
        <w:rPr>
          <w:color w:val="323537"/>
          <w:lang w:eastAsia="ru-RU"/>
        </w:rPr>
        <w:t>1 .</w:t>
      </w:r>
      <w:proofErr w:type="gramEnd"/>
      <w:r w:rsidRPr="00793315">
        <w:rPr>
          <w:color w:val="323537"/>
          <w:lang w:eastAsia="ru-RU"/>
        </w:rPr>
        <w:t xml:space="preserve"> Рабочий диапазон системы от 100 Гц.</w:t>
      </w:r>
    </w:p>
    <w:p w:rsidR="00793315" w:rsidRDefault="00793315" w:rsidP="00793315">
      <w:r w:rsidRPr="00793315">
        <w:drawing>
          <wp:inline distT="0" distB="0" distL="0" distR="0" wp14:anchorId="71B6CFAF" wp14:editId="7964753F">
            <wp:extent cx="2883048" cy="28957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Default="00793315" w:rsidP="00793315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ЗИПС Вектор</w:t>
      </w:r>
    </w:p>
    <w:p w:rsidR="00793315" w:rsidRPr="00793315" w:rsidRDefault="00793315" w:rsidP="00793315">
      <w:r w:rsidRPr="00793315">
        <w:t>Звукоизоляционная бескаркасная облицовка ЗИПС Вектор</w:t>
      </w: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  <w:i/>
          <w:iCs/>
          <w:color w:val="D76C00"/>
        </w:rPr>
        <w:t xml:space="preserve">Индекс дополнительной звукоизоляции воздушного шума – </w:t>
      </w:r>
      <w:proofErr w:type="spellStart"/>
      <w:r w:rsidRPr="00793315">
        <w:rPr>
          <w:b/>
          <w:bCs/>
          <w:i/>
          <w:iCs/>
          <w:color w:val="D76C00"/>
        </w:rPr>
        <w:t>ΔRw</w:t>
      </w:r>
      <w:proofErr w:type="spellEnd"/>
      <w:r w:rsidRPr="00793315">
        <w:rPr>
          <w:b/>
          <w:bCs/>
          <w:i/>
          <w:iCs/>
          <w:color w:val="D76C00"/>
        </w:rPr>
        <w:t xml:space="preserve"> = 12-14 дБ Толщина конструкции – 53 мм.</w:t>
      </w:r>
    </w:p>
    <w:p w:rsidR="00793315" w:rsidRPr="00793315" w:rsidRDefault="00793315" w:rsidP="00793315">
      <w:r w:rsidRPr="00793315">
        <w:rPr>
          <w:b/>
          <w:bCs/>
        </w:rPr>
        <w:t>Применяется:</w:t>
      </w:r>
      <w:r w:rsidRPr="00793315">
        <w:rPr>
          <w:color w:val="2A2A2A"/>
        </w:rPr>
        <w:t xml:space="preserve"> </w:t>
      </w:r>
      <w:r w:rsidRPr="00793315">
        <w:t>когда нужно получить приемлемый результат при малой толщине. Если за стеной (потолком) невысокий шум от разговоров, телевизора, радио или другие невысокие бытовые шумы. Применяется при строительстве и реконструкции зданий для увеличения звукоизоляции однослойных строительных конструкций: гипсовых, кирпичных и бетонных стен, перегородок, а также железобетонных перекрытий. Преимущественно применяется в жилых помещениях: квартирах, коттеджах, а также технических помещениях. Самая тонкая, полностью готовая к монтажу звукоизолирующая конструкция.</w:t>
      </w:r>
    </w:p>
    <w:p w:rsidR="00793315" w:rsidRPr="00793315" w:rsidRDefault="00793315" w:rsidP="00793315">
      <w:pPr>
        <w:rPr>
          <w:color w:val="000000"/>
        </w:rPr>
      </w:pPr>
      <w:r w:rsidRPr="00793315">
        <w:rPr>
          <w:color w:val="000000"/>
        </w:rPr>
        <w:drawing>
          <wp:inline distT="0" distB="0" distL="0" distR="0" wp14:anchorId="0F901AB7" wp14:editId="70D75D1A">
            <wp:extent cx="3257717" cy="30862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</w:rPr>
        <w:t>Состав панели ЗИПС-Вектор:</w:t>
      </w:r>
    </w:p>
    <w:p w:rsidR="00793315" w:rsidRPr="00793315" w:rsidRDefault="00793315" w:rsidP="00793315">
      <w:proofErr w:type="spellStart"/>
      <w:r w:rsidRPr="00793315">
        <w:t>Пазогребневый</w:t>
      </w:r>
      <w:proofErr w:type="spellEnd"/>
      <w:r w:rsidRPr="00793315">
        <w:t xml:space="preserve"> лист ГВЛ, стекловолокнистая плита, 8 виброизолирующих узлов. Размеры – 1200х600мм, толщина 40 мм. </w:t>
      </w:r>
      <w:r w:rsidRPr="00793315">
        <w:rPr>
          <w:b/>
          <w:bCs/>
        </w:rPr>
        <w:t>Физические характеристики:</w:t>
      </w:r>
      <w:r w:rsidRPr="00793315">
        <w:t xml:space="preserve"> вес – 19кг, поверхностная плотность системы – 38кг/м2. Класс пожарной опасности – КМ1.</w:t>
      </w:r>
    </w:p>
    <w:p w:rsidR="00793315" w:rsidRPr="00793315" w:rsidRDefault="00793315" w:rsidP="00793315">
      <w:r w:rsidRPr="00793315">
        <w:t>Рабочий диапазон конструкции – от 125 Гц.</w:t>
      </w:r>
    </w:p>
    <w:p w:rsidR="00793315" w:rsidRDefault="00793315" w:rsidP="00793315">
      <w:r w:rsidRPr="00793315">
        <w:drawing>
          <wp:inline distT="0" distB="0" distL="0" distR="0" wp14:anchorId="2CDE1316" wp14:editId="2FF7C40B">
            <wp:extent cx="2857647" cy="286399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Default="00793315" w:rsidP="00793315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ЗИПС Модуль</w:t>
      </w:r>
    </w:p>
    <w:p w:rsidR="00793315" w:rsidRPr="00793315" w:rsidRDefault="00793315" w:rsidP="00793315">
      <w:r w:rsidRPr="00793315">
        <w:t>Звукоизоляционная бескаркасная облицовка ЗИПС Модуль</w:t>
      </w: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  <w:i/>
          <w:iCs/>
          <w:color w:val="D76C00"/>
        </w:rPr>
        <w:t xml:space="preserve">Индекс дополнительной звукоизоляции воздушного шума – </w:t>
      </w:r>
      <w:proofErr w:type="spellStart"/>
      <w:r w:rsidRPr="00793315">
        <w:rPr>
          <w:b/>
          <w:bCs/>
          <w:i/>
          <w:iCs/>
          <w:color w:val="D76C00"/>
        </w:rPr>
        <w:t>ΔRw</w:t>
      </w:r>
      <w:proofErr w:type="spellEnd"/>
      <w:r w:rsidRPr="00793315">
        <w:rPr>
          <w:b/>
          <w:bCs/>
          <w:i/>
          <w:iCs/>
          <w:color w:val="D76C00"/>
        </w:rPr>
        <w:t xml:space="preserve"> = 16-18 дБ Толщина конструкции – 83 мм.</w:t>
      </w:r>
    </w:p>
    <w:p w:rsidR="00793315" w:rsidRPr="00793315" w:rsidRDefault="00793315" w:rsidP="00793315">
      <w:r w:rsidRPr="00793315">
        <w:rPr>
          <w:b/>
          <w:bCs/>
        </w:rPr>
        <w:t>Применяется:</w:t>
      </w:r>
      <w:r w:rsidRPr="00793315">
        <w:t xml:space="preserve"> если мешает шум средней громкости от разговоров, телевизора, лая собаки и других бытовых источников. Применяется при строительстве и реконструкции зданий для увеличения звукоизоляции однослойных строительных конструкций: гипсовых, кирпичных и бетонных стен, перегородок, а также железобетонных перекрытий. Преимущественно применяется в жилых помещениях: квартирах, коттеджах, а также офисах, ресторанах и кафе с фоновой музыкой, магазинах, помещениях с инженерным оборудованием и пр.</w:t>
      </w:r>
    </w:p>
    <w:p w:rsidR="00793315" w:rsidRPr="00793315" w:rsidRDefault="00793315" w:rsidP="00793315">
      <w:pPr>
        <w:rPr>
          <w:color w:val="000000"/>
        </w:rPr>
      </w:pPr>
      <w:r w:rsidRPr="00793315">
        <w:rPr>
          <w:color w:val="000000"/>
        </w:rPr>
        <w:drawing>
          <wp:inline distT="0" distB="0" distL="0" distR="0" wp14:anchorId="4B43A95E" wp14:editId="17A7B095">
            <wp:extent cx="3340272" cy="274969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</w:rPr>
        <w:t>Состав панели ЗИПС-Модуль:</w:t>
      </w:r>
    </w:p>
    <w:p w:rsidR="00793315" w:rsidRPr="00793315" w:rsidRDefault="00793315" w:rsidP="00793315">
      <w:proofErr w:type="spellStart"/>
      <w:r w:rsidRPr="00793315">
        <w:t>Пазогребневый</w:t>
      </w:r>
      <w:proofErr w:type="spellEnd"/>
      <w:r w:rsidRPr="00793315">
        <w:t xml:space="preserve"> лист ГВЛ, </w:t>
      </w:r>
      <w:proofErr w:type="spellStart"/>
      <w:r w:rsidRPr="00793315">
        <w:t>минераловолокнистая</w:t>
      </w:r>
      <w:proofErr w:type="spellEnd"/>
      <w:r w:rsidRPr="00793315">
        <w:t xml:space="preserve"> плита, 8 виброизолирующих узлов. Размеры – 1200х600мм, толщина 70 мм. </w:t>
      </w:r>
      <w:r w:rsidRPr="00793315">
        <w:rPr>
          <w:b/>
          <w:bCs/>
        </w:rPr>
        <w:t>Физические характеристики:</w:t>
      </w:r>
      <w:r w:rsidRPr="00793315">
        <w:t xml:space="preserve"> вес – 19.5кг, поверхностная плотность системы – 39кг/м2. Класс пожарной опасности – КМ1;</w:t>
      </w:r>
    </w:p>
    <w:p w:rsidR="00793315" w:rsidRPr="00793315" w:rsidRDefault="00793315" w:rsidP="00793315">
      <w:r w:rsidRPr="00793315">
        <w:t>Рабочий диапазон конструкции – от 100 Гц.</w:t>
      </w:r>
    </w:p>
    <w:p w:rsidR="00793315" w:rsidRDefault="00793315" w:rsidP="00793315">
      <w:r w:rsidRPr="00793315">
        <w:drawing>
          <wp:inline distT="0" distB="0" distL="0" distR="0" wp14:anchorId="0D5A60C9" wp14:editId="27C11A0E">
            <wp:extent cx="2863997" cy="286399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Default="00793315" w:rsidP="00793315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 xml:space="preserve">ЗИПС </w:t>
      </w:r>
      <w:proofErr w:type="spellStart"/>
      <w:r>
        <w:rPr>
          <w:shd w:val="clear" w:color="auto" w:fill="FFFFFF"/>
        </w:rPr>
        <w:t>Синема</w:t>
      </w:r>
      <w:proofErr w:type="spellEnd"/>
    </w:p>
    <w:p w:rsidR="00793315" w:rsidRPr="00793315" w:rsidRDefault="00793315" w:rsidP="00793315">
      <w:r w:rsidRPr="00793315">
        <w:t xml:space="preserve">Звукоизоляционная бескаркасная облицовка ЗИПС </w:t>
      </w:r>
      <w:proofErr w:type="spellStart"/>
      <w:r w:rsidRPr="00793315">
        <w:t>Синема</w:t>
      </w:r>
      <w:proofErr w:type="spellEnd"/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  <w:i/>
          <w:iCs/>
          <w:color w:val="D76C00"/>
        </w:rPr>
        <w:t xml:space="preserve">Индекс дополнительной звукоизоляции воздушного шума – </w:t>
      </w:r>
      <w:proofErr w:type="spellStart"/>
      <w:r w:rsidRPr="00793315">
        <w:rPr>
          <w:b/>
          <w:bCs/>
          <w:i/>
          <w:iCs/>
          <w:color w:val="D76C00"/>
        </w:rPr>
        <w:t>ΔRw</w:t>
      </w:r>
      <w:proofErr w:type="spellEnd"/>
      <w:r w:rsidRPr="00793315">
        <w:rPr>
          <w:b/>
          <w:bCs/>
          <w:i/>
          <w:iCs/>
          <w:color w:val="D76C00"/>
        </w:rPr>
        <w:t xml:space="preserve"> = 19-21 дБ Толщина конструкции – 133 мм.</w:t>
      </w:r>
    </w:p>
    <w:p w:rsidR="00793315" w:rsidRPr="00793315" w:rsidRDefault="00793315" w:rsidP="00793315">
      <w:r w:rsidRPr="00793315">
        <w:rPr>
          <w:b/>
          <w:bCs/>
        </w:rPr>
        <w:t>Применяется:</w:t>
      </w:r>
      <w:r w:rsidRPr="00793315">
        <w:t xml:space="preserve"> если шум от разговоров, телевизора, домашнего кинотеатра или лающей собаки настолько сильный, что требуется максимальная эффективность. Позволяет добиться максимального снижения уровня воздушных шумов при использовании в качестве вспомогательной </w:t>
      </w:r>
      <w:proofErr w:type="spellStart"/>
      <w:r w:rsidRPr="00793315">
        <w:t>шумоизоляции</w:t>
      </w:r>
      <w:proofErr w:type="spellEnd"/>
      <w:r w:rsidRPr="00793315">
        <w:t>. Применяется при строительстве и реконструкции зданий для увеличения звукоизоляции однослойных строительных конструкций: гипсовых, кирпичных и бетонных стен, перегородок, а также железобетонных перекрытий. Преимущественно применяется в студиях звукозаписи, киноконцертных залов, дискотеках, домашних кинотеатрах, технических помещениях и др.</w:t>
      </w:r>
      <w:r w:rsidRPr="00793315">
        <w:rPr>
          <w:noProof/>
          <w:lang w:eastAsia="ru-RU"/>
        </w:rPr>
        <w:t xml:space="preserve"> </w:t>
      </w:r>
      <w:r w:rsidRPr="00793315">
        <w:drawing>
          <wp:inline distT="0" distB="0" distL="0" distR="0" wp14:anchorId="226550CA" wp14:editId="587D8E5C">
            <wp:extent cx="2959252" cy="240677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Pr="00793315" w:rsidRDefault="00793315" w:rsidP="00793315">
      <w:pPr>
        <w:rPr>
          <w:color w:val="000000"/>
        </w:rPr>
      </w:pP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</w:rPr>
        <w:t>Состав панели ЗИПС-</w:t>
      </w:r>
      <w:proofErr w:type="spellStart"/>
      <w:r w:rsidRPr="00793315">
        <w:rPr>
          <w:b/>
          <w:bCs/>
        </w:rPr>
        <w:t>Синема</w:t>
      </w:r>
      <w:proofErr w:type="spellEnd"/>
      <w:r w:rsidRPr="00793315">
        <w:rPr>
          <w:b/>
          <w:bCs/>
        </w:rPr>
        <w:t>:</w:t>
      </w:r>
    </w:p>
    <w:p w:rsidR="00793315" w:rsidRPr="00793315" w:rsidRDefault="00793315" w:rsidP="00793315">
      <w:proofErr w:type="spellStart"/>
      <w:r w:rsidRPr="00793315">
        <w:t>Пазогребневый</w:t>
      </w:r>
      <w:proofErr w:type="spellEnd"/>
      <w:r w:rsidRPr="00793315">
        <w:t xml:space="preserve"> лист ГВЛ, </w:t>
      </w:r>
      <w:proofErr w:type="spellStart"/>
      <w:r w:rsidRPr="00793315">
        <w:t>минераловолокнистая</w:t>
      </w:r>
      <w:proofErr w:type="spellEnd"/>
      <w:r w:rsidRPr="00793315">
        <w:t xml:space="preserve"> плита, 8 виброизолирующих узлов. Размеры – 1200х600мм, толщина 120 мм. </w:t>
      </w:r>
      <w:r w:rsidRPr="00793315">
        <w:rPr>
          <w:b/>
          <w:bCs/>
        </w:rPr>
        <w:t>Физические характеристики:</w:t>
      </w:r>
      <w:r w:rsidRPr="00793315">
        <w:t xml:space="preserve"> вес – 21кг, поверхностная плотность системы – 41кг/м2. Класс пожарной опасности – КМ1.</w:t>
      </w:r>
    </w:p>
    <w:p w:rsidR="00793315" w:rsidRPr="00793315" w:rsidRDefault="00793315" w:rsidP="00793315">
      <w:r w:rsidRPr="00793315">
        <w:t>Рабочий диапазон конструкции – от 80 Гц.</w:t>
      </w:r>
    </w:p>
    <w:p w:rsidR="00793315" w:rsidRDefault="00793315" w:rsidP="00793315">
      <w:r w:rsidRPr="00793315">
        <w:drawing>
          <wp:inline distT="0" distB="0" distL="0" distR="0" wp14:anchorId="634F4156" wp14:editId="4301AE88">
            <wp:extent cx="2844946" cy="287669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Default="00793315" w:rsidP="00793315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 xml:space="preserve">ЗИПС </w:t>
      </w:r>
      <w:proofErr w:type="spellStart"/>
      <w:r>
        <w:rPr>
          <w:shd w:val="clear" w:color="auto" w:fill="FFFFFF"/>
        </w:rPr>
        <w:t>Слим</w:t>
      </w:r>
      <w:proofErr w:type="spellEnd"/>
    </w:p>
    <w:p w:rsidR="00793315" w:rsidRPr="00793315" w:rsidRDefault="00793315" w:rsidP="00793315">
      <w:r w:rsidRPr="00793315">
        <w:t xml:space="preserve">Ультратонкая звукоизоляционная бескаркасная облицовка ЗИПС </w:t>
      </w:r>
      <w:proofErr w:type="spellStart"/>
      <w:r w:rsidRPr="00793315">
        <w:t>Слим</w:t>
      </w:r>
      <w:proofErr w:type="spellEnd"/>
    </w:p>
    <w:p w:rsidR="00793315" w:rsidRPr="00793315" w:rsidRDefault="00793315" w:rsidP="00793315">
      <w:r w:rsidRPr="00793315">
        <w:rPr>
          <w:b/>
          <w:bCs/>
          <w:i/>
          <w:iCs/>
          <w:color w:val="D76C00"/>
        </w:rPr>
        <w:t xml:space="preserve">Индекс дополнительной звукоизоляции воздушного шума – </w:t>
      </w:r>
      <w:proofErr w:type="spellStart"/>
      <w:r w:rsidRPr="00793315">
        <w:rPr>
          <w:b/>
          <w:bCs/>
          <w:i/>
          <w:iCs/>
          <w:color w:val="D76C00"/>
        </w:rPr>
        <w:t>ΔRw</w:t>
      </w:r>
      <w:proofErr w:type="spellEnd"/>
      <w:r w:rsidRPr="00793315">
        <w:rPr>
          <w:b/>
          <w:bCs/>
          <w:i/>
          <w:iCs/>
          <w:color w:val="D76C00"/>
        </w:rPr>
        <w:t xml:space="preserve"> = 11 дБ Толщина конструкции – 37,5 мм.</w:t>
      </w:r>
    </w:p>
    <w:p w:rsidR="00793315" w:rsidRPr="00793315" w:rsidRDefault="00793315" w:rsidP="00793315">
      <w:r w:rsidRPr="00793315">
        <w:rPr>
          <w:b/>
          <w:bCs/>
        </w:rPr>
        <w:t xml:space="preserve">Применяется: </w:t>
      </w:r>
      <w:r w:rsidRPr="00793315">
        <w:rPr>
          <w:color w:val="42484E"/>
        </w:rPr>
        <w:t xml:space="preserve">для дополнительной звукоизоляции межквартирных стен из </w:t>
      </w:r>
      <w:proofErr w:type="spellStart"/>
      <w:r w:rsidRPr="00793315">
        <w:rPr>
          <w:color w:val="42484E"/>
        </w:rPr>
        <w:t>пено</w:t>
      </w:r>
      <w:proofErr w:type="spellEnd"/>
      <w:r w:rsidRPr="00793315">
        <w:rPr>
          <w:color w:val="42484E"/>
        </w:rPr>
        <w:t xml:space="preserve">-и газобетонных блоков толщиной </w:t>
      </w:r>
      <w:proofErr w:type="gramStart"/>
      <w:r w:rsidRPr="00793315">
        <w:rPr>
          <w:color w:val="42484E"/>
        </w:rPr>
        <w:t>&lt; 200</w:t>
      </w:r>
      <w:proofErr w:type="gramEnd"/>
      <w:r w:rsidRPr="00793315">
        <w:rPr>
          <w:color w:val="42484E"/>
        </w:rPr>
        <w:t xml:space="preserve"> мм.</w:t>
      </w:r>
      <w:r w:rsidRPr="00793315">
        <w:rPr>
          <w:b/>
          <w:bCs/>
        </w:rPr>
        <w:t xml:space="preserve"> </w:t>
      </w:r>
      <w:r w:rsidRPr="00793315">
        <w:rPr>
          <w:color w:val="42484E"/>
        </w:rPr>
        <w:t>При толщине всего в 37,5 мм система эффективно справляется с задачей изоляции шумов различного типа, типичных для многоквартирных домов: разговоры соседей, детский плачь, лай собак, шум от работы бытовой техники и телевизора.</w:t>
      </w:r>
    </w:p>
    <w:p w:rsidR="00793315" w:rsidRPr="00793315" w:rsidRDefault="00793315" w:rsidP="00793315">
      <w:pPr>
        <w:rPr>
          <w:color w:val="000000"/>
        </w:rPr>
      </w:pPr>
      <w:r w:rsidRPr="00793315">
        <w:rPr>
          <w:color w:val="000000"/>
        </w:rPr>
        <w:drawing>
          <wp:inline distT="0" distB="0" distL="0" distR="0" wp14:anchorId="3E782794" wp14:editId="03EC7747">
            <wp:extent cx="2533780" cy="217816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</w:rPr>
        <w:t>Состав панели ЗИПС-</w:t>
      </w:r>
      <w:proofErr w:type="spellStart"/>
      <w:r w:rsidRPr="00793315">
        <w:rPr>
          <w:b/>
          <w:bCs/>
        </w:rPr>
        <w:t>Слим</w:t>
      </w:r>
      <w:proofErr w:type="spellEnd"/>
      <w:r w:rsidRPr="00793315">
        <w:rPr>
          <w:b/>
          <w:bCs/>
        </w:rPr>
        <w:t>:</w:t>
      </w:r>
    </w:p>
    <w:p w:rsidR="00793315" w:rsidRPr="00793315" w:rsidRDefault="00793315" w:rsidP="00793315">
      <w:proofErr w:type="spellStart"/>
      <w:r w:rsidRPr="00793315">
        <w:t>Пазогребневый</w:t>
      </w:r>
      <w:proofErr w:type="spellEnd"/>
      <w:r w:rsidRPr="00793315">
        <w:t xml:space="preserve"> лист ГВЛ, </w:t>
      </w:r>
      <w:r w:rsidRPr="00793315">
        <w:rPr>
          <w:color w:val="42484E"/>
        </w:rPr>
        <w:t>белое стекловолокно</w:t>
      </w:r>
      <w:r w:rsidRPr="00793315">
        <w:t xml:space="preserve">, 8 </w:t>
      </w:r>
      <w:proofErr w:type="spellStart"/>
      <w:r w:rsidRPr="00793315">
        <w:t>виброизоляторов</w:t>
      </w:r>
      <w:proofErr w:type="spellEnd"/>
      <w:r w:rsidRPr="00793315">
        <w:t xml:space="preserve"> из материала </w:t>
      </w:r>
      <w:proofErr w:type="spellStart"/>
      <w:r w:rsidRPr="00793315">
        <w:t>Sylomer</w:t>
      </w:r>
      <w:proofErr w:type="spellEnd"/>
      <w:r w:rsidRPr="00793315">
        <w:t xml:space="preserve">. Размеры – 1200х600мм, толщина 25 мм. </w:t>
      </w:r>
      <w:r w:rsidRPr="00793315">
        <w:rPr>
          <w:b/>
          <w:bCs/>
        </w:rPr>
        <w:t>Физические характеристики:</w:t>
      </w:r>
      <w:r w:rsidRPr="00793315">
        <w:t xml:space="preserve"> вес – 19,5 кг, поверхностная плотность системы – 36,5кг/м2. Класс пожарной опасности – КМ1.</w:t>
      </w:r>
    </w:p>
    <w:p w:rsidR="00793315" w:rsidRPr="00793315" w:rsidRDefault="00793315" w:rsidP="00793315">
      <w:r w:rsidRPr="00793315">
        <w:t>Рабочий диапазон системы от 125 Гц.</w:t>
      </w:r>
    </w:p>
    <w:p w:rsidR="00793315" w:rsidRDefault="00793315" w:rsidP="00793315">
      <w:r w:rsidRPr="00793315">
        <w:drawing>
          <wp:inline distT="0" distB="0" distL="0" distR="0" wp14:anchorId="6527056F" wp14:editId="4E8467E4">
            <wp:extent cx="2863997" cy="187334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Default="00793315" w:rsidP="00793315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Бескаркасная Звукоизоляция тонких перегородок</w:t>
      </w:r>
    </w:p>
    <w:p w:rsidR="00793315" w:rsidRPr="00793315" w:rsidRDefault="00793315" w:rsidP="00793315">
      <w:r w:rsidRPr="00793315">
        <w:t xml:space="preserve">Звукоизоляционная бескаркасная облицовка для тонких стен и перегородок </w:t>
      </w:r>
      <w:proofErr w:type="spellStart"/>
      <w:r w:rsidRPr="00793315">
        <w:t>Саундлайн</w:t>
      </w:r>
      <w:proofErr w:type="spellEnd"/>
      <w:r w:rsidRPr="00793315">
        <w:t>-ПГП Супер</w:t>
      </w: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  <w:i/>
          <w:iCs/>
          <w:color w:val="D76C00"/>
        </w:rPr>
        <w:t xml:space="preserve">Индекс дополнительной звукоизоляции воздушного шума – </w:t>
      </w:r>
      <w:proofErr w:type="spellStart"/>
      <w:r w:rsidRPr="00793315">
        <w:rPr>
          <w:b/>
          <w:bCs/>
          <w:i/>
          <w:iCs/>
          <w:color w:val="D76C00"/>
        </w:rPr>
        <w:t>ΔRw</w:t>
      </w:r>
      <w:proofErr w:type="spellEnd"/>
      <w:r w:rsidRPr="00793315">
        <w:rPr>
          <w:b/>
          <w:bCs/>
          <w:i/>
          <w:iCs/>
          <w:color w:val="D76C00"/>
        </w:rPr>
        <w:t xml:space="preserve"> = 6-10 дБ Толщина конструкции – 23 мм.</w:t>
      </w:r>
    </w:p>
    <w:p w:rsidR="00793315" w:rsidRPr="00793315" w:rsidRDefault="00793315" w:rsidP="00793315">
      <w:r w:rsidRPr="00793315">
        <w:rPr>
          <w:b/>
          <w:bCs/>
        </w:rPr>
        <w:t>Применяются:</w:t>
      </w:r>
      <w:r w:rsidRPr="00793315">
        <w:t xml:space="preserve"> для увеличения звукоизоляции перегородок из </w:t>
      </w:r>
      <w:proofErr w:type="spellStart"/>
      <w:r w:rsidRPr="00793315">
        <w:t>пазогребневых</w:t>
      </w:r>
      <w:proofErr w:type="spellEnd"/>
      <w:r w:rsidRPr="00793315">
        <w:t xml:space="preserve"> гипсовых плит и газобетона толщиной не более 100 мм.</w:t>
      </w:r>
    </w:p>
    <w:p w:rsidR="00793315" w:rsidRPr="00793315" w:rsidRDefault="00793315" w:rsidP="00793315">
      <w:r w:rsidRPr="00793315">
        <w:t xml:space="preserve">Панели без зазора и каркаса монтируются на перегородки с любой из сторон при помощи универсальных </w:t>
      </w:r>
      <w:proofErr w:type="spellStart"/>
      <w:r w:rsidRPr="00793315">
        <w:t>саморезов</w:t>
      </w:r>
      <w:proofErr w:type="spellEnd"/>
      <w:r w:rsidRPr="00793315">
        <w:t xml:space="preserve"> или дюбель-шурупов. ВАЖНО! Обшивать тонкую перегородку материалом </w:t>
      </w:r>
      <w:proofErr w:type="spellStart"/>
      <w:r w:rsidRPr="00793315">
        <w:t>Саундлайн</w:t>
      </w:r>
      <w:proofErr w:type="spellEnd"/>
      <w:r w:rsidRPr="00793315">
        <w:t xml:space="preserve">-ПГП Супер следует </w:t>
      </w:r>
      <w:proofErr w:type="gramStart"/>
      <w:r w:rsidRPr="00793315">
        <w:t>только</w:t>
      </w:r>
      <w:proofErr w:type="gramEnd"/>
      <w:r w:rsidRPr="00793315">
        <w:t xml:space="preserve"> с одной стороны. Обшивка с двух сторон лишена практического смысла - эффект дополнительной звукоизоляции существенно проявляется после обшивки с одной стороны и не увеличивается при добавлении слоя с обратной стороны перегородки!</w:t>
      </w:r>
    </w:p>
    <w:p w:rsidR="00793315" w:rsidRPr="00793315" w:rsidRDefault="00793315" w:rsidP="00793315">
      <w:r w:rsidRPr="00793315">
        <w:rPr>
          <w:b/>
          <w:bCs/>
        </w:rPr>
        <w:t xml:space="preserve">Состав </w:t>
      </w:r>
      <w:proofErr w:type="spellStart"/>
      <w:r w:rsidRPr="00793315">
        <w:rPr>
          <w:b/>
          <w:bCs/>
        </w:rPr>
        <w:t>Саундлайн</w:t>
      </w:r>
      <w:proofErr w:type="spellEnd"/>
      <w:r w:rsidRPr="00793315">
        <w:rPr>
          <w:b/>
          <w:bCs/>
        </w:rPr>
        <w:t>-ПГП Супер:</w:t>
      </w:r>
    </w:p>
    <w:p w:rsidR="00793315" w:rsidRPr="00793315" w:rsidRDefault="00793315" w:rsidP="00793315">
      <w:proofErr w:type="spellStart"/>
      <w:r w:rsidRPr="00793315">
        <w:t>гипсоволокнистый</w:t>
      </w:r>
      <w:proofErr w:type="spellEnd"/>
      <w:r w:rsidRPr="00793315">
        <w:t xml:space="preserve"> </w:t>
      </w:r>
      <w:proofErr w:type="spellStart"/>
      <w:r w:rsidRPr="00793315">
        <w:t>пазогребневый</w:t>
      </w:r>
      <w:proofErr w:type="spellEnd"/>
      <w:r w:rsidRPr="00793315">
        <w:t xml:space="preserve"> элемент (толщина 20 мм), многослойный стеклохолст </w:t>
      </w:r>
      <w:proofErr w:type="spellStart"/>
      <w:r w:rsidRPr="00793315">
        <w:t>Вибростек</w:t>
      </w:r>
      <w:proofErr w:type="spellEnd"/>
      <w:r w:rsidRPr="00793315">
        <w:t>-V (толщина 3 мм), компенсирующие шайбы (диаметр 24 мм).</w:t>
      </w:r>
    </w:p>
    <w:p w:rsidR="00793315" w:rsidRPr="00793315" w:rsidRDefault="00793315" w:rsidP="00793315">
      <w:r w:rsidRPr="00793315">
        <w:t>Размеры – 1200х600мм.</w:t>
      </w:r>
    </w:p>
    <w:p w:rsidR="00793315" w:rsidRPr="00793315" w:rsidRDefault="00793315" w:rsidP="00793315">
      <w:r w:rsidRPr="00793315">
        <w:rPr>
          <w:b/>
          <w:bCs/>
        </w:rPr>
        <w:t>Физические характеристики:</w:t>
      </w:r>
      <w:r w:rsidRPr="00793315">
        <w:t xml:space="preserve"> вес – 17.5кг, поверхностная плотность системы – 24.3кг/м2.</w:t>
      </w:r>
    </w:p>
    <w:p w:rsidR="00793315" w:rsidRPr="00793315" w:rsidRDefault="00793315" w:rsidP="00793315">
      <w:r w:rsidRPr="00793315">
        <w:t>Класс пожарной опасности – КМ1.</w:t>
      </w: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t>Чем меньше собственная звукоизоляция перегородки – тем выше добавленный эффект. Например, для перегородки с исходной звукоизоляцией 34 дБ увеличение составит около 10 дБ (</w:t>
      </w:r>
      <w:proofErr w:type="spellStart"/>
      <w:r w:rsidRPr="00793315">
        <w:t>Rw</w:t>
      </w:r>
      <w:proofErr w:type="spellEnd"/>
      <w:r w:rsidRPr="00793315">
        <w:t xml:space="preserve"> = 44 дБ), а для перегородки с индексом </w:t>
      </w:r>
      <w:proofErr w:type="spellStart"/>
      <w:r w:rsidRPr="00793315">
        <w:t>Rw</w:t>
      </w:r>
      <w:proofErr w:type="spellEnd"/>
      <w:r w:rsidRPr="00793315">
        <w:t xml:space="preserve"> = 39 дБ дополнительная звукоизоляция равна 6 дБ (</w:t>
      </w:r>
      <w:proofErr w:type="spellStart"/>
      <w:r w:rsidRPr="00793315">
        <w:t>Rw</w:t>
      </w:r>
      <w:proofErr w:type="spellEnd"/>
      <w:r w:rsidRPr="00793315">
        <w:t xml:space="preserve"> = 45 дБ). При возведении двойных перегородок из гипсолитовых блоков с зазором 50 мм, размещение панели </w:t>
      </w:r>
      <w:proofErr w:type="spellStart"/>
      <w:r w:rsidRPr="00793315">
        <w:t>Саундлайн</w:t>
      </w:r>
      <w:proofErr w:type="spellEnd"/>
      <w:r w:rsidRPr="00793315">
        <w:t xml:space="preserve">-ПГП Супер внутри конструкции на любой из стен увеличивает звукоизоляцию системы на </w:t>
      </w:r>
      <w:proofErr w:type="spellStart"/>
      <w:r w:rsidRPr="00793315">
        <w:t>ΔRw</w:t>
      </w:r>
      <w:proofErr w:type="spellEnd"/>
      <w:r w:rsidRPr="00793315">
        <w:t xml:space="preserve"> = 7 дБ без потери дополнительного пространства.</w:t>
      </w:r>
    </w:p>
    <w:p w:rsidR="00793315" w:rsidRPr="00793315" w:rsidRDefault="00793315" w:rsidP="00793315">
      <w:pPr>
        <w:rPr>
          <w:color w:val="000000"/>
        </w:rPr>
      </w:pPr>
      <w:r w:rsidRPr="00793315">
        <w:rPr>
          <w:color w:val="000000"/>
        </w:rPr>
        <w:lastRenderedPageBreak/>
        <w:drawing>
          <wp:inline distT="0" distB="0" distL="0" distR="0" wp14:anchorId="0C7D77F5" wp14:editId="0896E398">
            <wp:extent cx="2914800" cy="290209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Pr="00793315" w:rsidRDefault="00793315" w:rsidP="00793315">
      <w:r w:rsidRPr="00793315">
        <w:t>Звукоизоляционная бескаркасная облицовка для тонких стен и перегородок КНАУФ-</w:t>
      </w:r>
      <w:proofErr w:type="spellStart"/>
      <w:r w:rsidRPr="00793315">
        <w:t>Акуборд</w:t>
      </w:r>
      <w:proofErr w:type="spellEnd"/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  <w:i/>
          <w:iCs/>
          <w:color w:val="D76C00"/>
        </w:rPr>
        <w:t xml:space="preserve">Индекс дополнительной звукоизоляции воздушного шума – </w:t>
      </w:r>
      <w:proofErr w:type="spellStart"/>
      <w:r w:rsidRPr="00793315">
        <w:rPr>
          <w:b/>
          <w:bCs/>
          <w:i/>
          <w:iCs/>
          <w:color w:val="D76C00"/>
        </w:rPr>
        <w:t>ΔRw</w:t>
      </w:r>
      <w:proofErr w:type="spellEnd"/>
      <w:r w:rsidRPr="00793315">
        <w:rPr>
          <w:b/>
          <w:bCs/>
          <w:i/>
          <w:iCs/>
          <w:color w:val="D76C00"/>
        </w:rPr>
        <w:t xml:space="preserve"> = 5-9 дБ Толщина конструкции – 20 мм.</w:t>
      </w:r>
    </w:p>
    <w:p w:rsidR="00793315" w:rsidRPr="00793315" w:rsidRDefault="00793315" w:rsidP="00793315">
      <w:r w:rsidRPr="00793315">
        <w:rPr>
          <w:b/>
          <w:bCs/>
        </w:rPr>
        <w:t>Применяются:</w:t>
      </w:r>
      <w:r w:rsidRPr="00793315">
        <w:t xml:space="preserve"> для увеличения звукоизоляции перегородок из гипсолитовых блоков толщиной не более 100 мм.</w:t>
      </w:r>
    </w:p>
    <w:p w:rsidR="00793315" w:rsidRPr="00793315" w:rsidRDefault="00793315" w:rsidP="00793315">
      <w:r w:rsidRPr="00793315">
        <w:t xml:space="preserve">Панели без зазора и каркаса монтируются на перегородки с любой из сторон при помощи универсальных </w:t>
      </w:r>
      <w:proofErr w:type="spellStart"/>
      <w:r w:rsidRPr="00793315">
        <w:t>саморезов</w:t>
      </w:r>
      <w:proofErr w:type="spellEnd"/>
      <w:r w:rsidRPr="00793315">
        <w:t xml:space="preserve"> или дюбель-шурупов. ВАЖНО! Для увеличения звукоизоляции перегородка из ПГП толщиной до 100 мм с одной стороны обшивается материалом КНАУФ-</w:t>
      </w:r>
      <w:proofErr w:type="spellStart"/>
      <w:r w:rsidRPr="00793315">
        <w:t>Акуборд</w:t>
      </w:r>
      <w:proofErr w:type="spellEnd"/>
      <w:r w:rsidRPr="00793315">
        <w:t>. Обшивка перегородки с двух сторон лишена практического смысла - эффект дополнительной звукоизоляции существенно проявляется после обшивки с одной стороны и практически не увеличивается при добавлении слоя с обратной стороны перегородки!</w:t>
      </w:r>
    </w:p>
    <w:p w:rsidR="00793315" w:rsidRPr="00793315" w:rsidRDefault="00793315" w:rsidP="00793315">
      <w:pPr>
        <w:rPr>
          <w:rFonts w:ascii="Times New Roman" w:hAnsi="Times New Roman"/>
        </w:rPr>
      </w:pPr>
      <w:r w:rsidRPr="00793315">
        <w:rPr>
          <w:b/>
          <w:bCs/>
        </w:rPr>
        <w:t>Состав КНАУФ-</w:t>
      </w:r>
      <w:proofErr w:type="spellStart"/>
      <w:r w:rsidRPr="00793315">
        <w:rPr>
          <w:b/>
          <w:bCs/>
        </w:rPr>
        <w:t>Акуборда</w:t>
      </w:r>
      <w:proofErr w:type="spellEnd"/>
      <w:r w:rsidRPr="00793315">
        <w:t>:</w:t>
      </w:r>
    </w:p>
    <w:p w:rsidR="00793315" w:rsidRPr="00793315" w:rsidRDefault="00793315" w:rsidP="00793315">
      <w:r w:rsidRPr="00793315">
        <w:t xml:space="preserve">специальный утяжеленный лист ГКЛ, многослойный </w:t>
      </w:r>
      <w:proofErr w:type="spellStart"/>
      <w:r w:rsidRPr="00793315">
        <w:t>флис</w:t>
      </w:r>
      <w:proofErr w:type="spellEnd"/>
      <w:r w:rsidRPr="00793315">
        <w:t>, приклеенный с обратной стороны.</w:t>
      </w:r>
    </w:p>
    <w:p w:rsidR="00793315" w:rsidRPr="00793315" w:rsidRDefault="00793315" w:rsidP="00793315">
      <w:r w:rsidRPr="00793315">
        <w:t>Размеры – 1500х1200мм.</w:t>
      </w:r>
    </w:p>
    <w:p w:rsidR="00793315" w:rsidRPr="00793315" w:rsidRDefault="00793315" w:rsidP="00793315">
      <w:r w:rsidRPr="00793315">
        <w:t xml:space="preserve">Предназначены для повышения звукоизоляции </w:t>
      </w:r>
      <w:proofErr w:type="spellStart"/>
      <w:r w:rsidRPr="00793315">
        <w:t>пазогребневых</w:t>
      </w:r>
      <w:proofErr w:type="spellEnd"/>
      <w:r w:rsidRPr="00793315">
        <w:t xml:space="preserve"> гипсовых блоков (ПГП).</w:t>
      </w:r>
    </w:p>
    <w:p w:rsidR="00793315" w:rsidRDefault="00793315" w:rsidP="00793315">
      <w:r w:rsidRPr="00793315">
        <w:lastRenderedPageBreak/>
        <w:drawing>
          <wp:inline distT="0" distB="0" distL="0" distR="0" wp14:anchorId="0A85A212" wp14:editId="04077758">
            <wp:extent cx="3225966" cy="497865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Default="00793315" w:rsidP="00793315">
      <w:r w:rsidRPr="00793315">
        <w:drawing>
          <wp:inline distT="0" distB="0" distL="0" distR="0" wp14:anchorId="1E0B2565" wp14:editId="05CAE2D8">
            <wp:extent cx="2876698" cy="213371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5" w:rsidRPr="00793315" w:rsidRDefault="00793315" w:rsidP="00793315">
      <w:r w:rsidRPr="00793315">
        <w:lastRenderedPageBreak/>
        <w:drawing>
          <wp:inline distT="0" distB="0" distL="0" distR="0" wp14:anchorId="20013C61" wp14:editId="509D3F18">
            <wp:extent cx="2857647" cy="212100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3315" w:rsidRPr="00793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CC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1E76FD"/>
    <w:multiLevelType w:val="hybridMultilevel"/>
    <w:tmpl w:val="C8701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C32"/>
    <w:rsid w:val="00793315"/>
    <w:rsid w:val="00A01C32"/>
    <w:rsid w:val="00EB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7B182"/>
  <w15:chartTrackingRefBased/>
  <w15:docId w15:val="{7643C589-F7AF-4289-A574-137863F4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C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1C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1C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A01C3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01C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aragraph">
    <w:name w:val="paragraph"/>
    <w:basedOn w:val="a"/>
    <w:rsid w:val="00A01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01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1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7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8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2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4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1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43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2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6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3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9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9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9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2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5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82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2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1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23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7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1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2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5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9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2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9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0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5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4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8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33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5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3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3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1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4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9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1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43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9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27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60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2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7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6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8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0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6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2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7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9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0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2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5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4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2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5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0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2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8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1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3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2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0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1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7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9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7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6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0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1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9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7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1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6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5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4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2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6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1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9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2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2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8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9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8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8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3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9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7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1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4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16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0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1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5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5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1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9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2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8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4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4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8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9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4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6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0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0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97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5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1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6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3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0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8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9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8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44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7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6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8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3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7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1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4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79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36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83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5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03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9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32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6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6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3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1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8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2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0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6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2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7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0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1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1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3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8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26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4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80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84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3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0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8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7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9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7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4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5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0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3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8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3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0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0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3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9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3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1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1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9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6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1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8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6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1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3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8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1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3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7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4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4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6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4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2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83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6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2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8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9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3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9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9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6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3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05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7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7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3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4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7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2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0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8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5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74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0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5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22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6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3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23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3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5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1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7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7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1508</Words>
  <Characters>8598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Tokareva Elizaveta</dc:creator>
  <cp:keywords/>
  <dc:description/>
  <cp:lastModifiedBy>Tokareva Elizaveta</cp:lastModifiedBy>
  <cp:revision>2</cp:revision>
  <dcterms:created xsi:type="dcterms:W3CDTF">2025-11-24T12:47:00Z</dcterms:created>
  <dcterms:modified xsi:type="dcterms:W3CDTF">2025-11-24T12:47:00Z</dcterms:modified>
</cp:coreProperties>
</file>