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TASR Temperature Data – READ ME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Assess temperature trends of high mountain streams in the Teton Range since 2015.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Files/folders: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“Scott files” – previous work I’ve done on this topic. A few things to note…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TASR Temperature by Site-Year.xlsx – A good summary of the data we have and other notes.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TASR_temp.r – some working R code for producing figures like “TASR_temps_2022.pdf” which has data from four streams for many years.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“Raw temp data” – these are the raw files, straight out of the HOBO temp loggers placed in the stream.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“Processed by Scott” – these are some files that have been cleaned up. Use these first to save time!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“Field Notebooks” – these are the data sheets from all of our field visits over the year. Use these sheets to know when loggers were placed/removed for trimming files.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watch out for: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 start loggers going before we place them in streams and similarly they get pulled then spend time in backpacks/etc. before being downloaded. So, use the field notebook data to identify the first (or last) full 24-hour period where the logger was in the stream. Disregard everything else!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streams have gone intermittent and/or the logger has gotten exposed to air temps (Paintbrush in 2021 is a great example!). It would be good to develop a filtering temp where days with any temperature over XX are removed. But definitely note the intermittency as that’s also relevant data! 22°C might be a good metric for that but we can discuss.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