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folder contains Python test scripts developed during the initial phase of the Yukon River model. The main changes in these scripts relate to how the chemical fractions are calculated and how their random values are generated. These scripts were primarily used to support model development and testing.</w:t>
      </w:r>
    </w:p>
    <w:p w:rsidR="00000000" w:rsidDel="00000000" w:rsidP="00000000" w:rsidRDefault="00000000" w:rsidRPr="00000000" w14:paraId="00000002">
      <w:pPr>
        <w:rPr/>
      </w:pPr>
      <w:hyperlink r:id="rId6">
        <w:r w:rsidDel="00000000" w:rsidR="00000000" w:rsidRPr="00000000">
          <w:rPr>
            <w:color w:val="1155cc"/>
            <w:u w:val="single"/>
            <w:rtl w:val="0"/>
          </w:rPr>
          <w:t xml:space="preserve">Testing_code_07_08_2024</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WuCPtDLHsTMnvB6AnlokPZoxNZqO7Oyk&amp;usp=drive_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