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B515" w14:textId="408985D5" w:rsidR="004E3C00" w:rsidRDefault="00394CB3" w:rsidP="00394CB3">
      <w:pPr>
        <w:spacing w:after="0" w:line="240" w:lineRule="auto"/>
      </w:pPr>
      <w:r>
        <w:t>Pinal Mistry, Giancarlo Giudice, Evan Duffy</w:t>
      </w:r>
    </w:p>
    <w:p w14:paraId="0F9A0EB5" w14:textId="15DE8326" w:rsidR="00394CB3" w:rsidRDefault="00394CB3" w:rsidP="00394CB3">
      <w:pPr>
        <w:spacing w:after="0" w:line="240" w:lineRule="auto"/>
      </w:pPr>
      <w:r>
        <w:t>Carleton Bootcamp</w:t>
      </w:r>
    </w:p>
    <w:p w14:paraId="5EC23EB3" w14:textId="5CF2EF3A" w:rsidR="00394CB3" w:rsidRDefault="00394CB3" w:rsidP="00394CB3">
      <w:pPr>
        <w:spacing w:after="0" w:line="240" w:lineRule="auto"/>
      </w:pPr>
      <w:r>
        <w:t>Project 1</w:t>
      </w:r>
    </w:p>
    <w:p w14:paraId="4BB7F96B" w14:textId="0F1890B6" w:rsidR="00394CB3" w:rsidRDefault="00394CB3" w:rsidP="00394CB3">
      <w:pPr>
        <w:spacing w:after="0" w:line="240" w:lineRule="auto"/>
      </w:pPr>
      <w:r>
        <w:t>August 31, 2023</w:t>
      </w:r>
    </w:p>
    <w:p w14:paraId="41B28507" w14:textId="53394E02" w:rsidR="00394CB3" w:rsidRDefault="00394CB3" w:rsidP="00394CB3">
      <w:pPr>
        <w:spacing w:before="240" w:after="0" w:line="276" w:lineRule="auto"/>
        <w:jc w:val="center"/>
        <w:rPr>
          <w:u w:val="single"/>
        </w:rPr>
      </w:pPr>
      <w:r>
        <w:rPr>
          <w:u w:val="single"/>
        </w:rPr>
        <w:t>Project Proposal</w:t>
      </w:r>
    </w:p>
    <w:p w14:paraId="6093E9D8" w14:textId="6119DAFE" w:rsidR="00394CB3" w:rsidRDefault="00394CB3" w:rsidP="00394CB3">
      <w:pPr>
        <w:spacing w:before="240" w:after="0" w:line="276" w:lineRule="auto"/>
      </w:pPr>
      <w:r>
        <w:tab/>
      </w:r>
      <w:r w:rsidR="005D28F7">
        <w:t xml:space="preserve">We have all been in trapped in airport purgatory: not knowing when your flight will depart, if it will depart even, and being at the mercy of the announcements blaring in the heavens. What we are asking today is if the is a way for airlines and/or airports to better predict potential delays in flights and, if so, if there is a better way to deliver these updates to flyers than tv boards and announcements. For example, VIA rail trains have a feature that can update train passengers if there are delays as well as provide the new arrival time and they do so by email or by text message. We propose that by analyzing a data set of more than half a million domestic flights in the US last year that there is indeed a way to predict </w:t>
      </w:r>
      <w:r w:rsidR="00C3772F">
        <w:t>incoming delays to flights. As such, we will be working with airline departure data in the hopes of answering this question.</w:t>
      </w:r>
    </w:p>
    <w:p w14:paraId="1BF4FDC0" w14:textId="07932629" w:rsidR="00C3772F" w:rsidRDefault="00C3772F" w:rsidP="00394CB3">
      <w:pPr>
        <w:spacing w:before="240" w:after="0" w:line="276" w:lineRule="auto"/>
      </w:pPr>
      <w:r>
        <w:tab/>
        <w:t>We are refining our guiding premise into the following questions:</w:t>
      </w:r>
    </w:p>
    <w:p w14:paraId="2F1B5F58" w14:textId="297843CB" w:rsidR="00C3772F" w:rsidRDefault="00C3772F" w:rsidP="00C3772F">
      <w:pPr>
        <w:pStyle w:val="ListParagraph"/>
        <w:numPr>
          <w:ilvl w:val="0"/>
          <w:numId w:val="1"/>
        </w:numPr>
        <w:spacing w:before="240" w:after="0" w:line="276" w:lineRule="auto"/>
      </w:pPr>
      <w:r>
        <w:t>What are the biggest factors in determining flight delays?</w:t>
      </w:r>
    </w:p>
    <w:p w14:paraId="3AA3C5C7" w14:textId="75B89826" w:rsidR="00C3772F" w:rsidRDefault="00C3772F" w:rsidP="00C3772F">
      <w:pPr>
        <w:pStyle w:val="ListParagraph"/>
        <w:numPr>
          <w:ilvl w:val="0"/>
          <w:numId w:val="1"/>
        </w:numPr>
        <w:spacing w:before="240" w:after="0" w:line="276" w:lineRule="auto"/>
      </w:pPr>
      <w:r>
        <w:t>Is there a subset of the data (Aircraft age, aircraft type, time in air, departure/arrival airport, etc.) that provides a true correlation to flight delays?</w:t>
      </w:r>
    </w:p>
    <w:p w14:paraId="06472E80" w14:textId="4468E110" w:rsidR="00C3772F" w:rsidRDefault="00C3772F" w:rsidP="00C3772F">
      <w:pPr>
        <w:pStyle w:val="ListParagraph"/>
        <w:numPr>
          <w:ilvl w:val="0"/>
          <w:numId w:val="1"/>
        </w:numPr>
        <w:spacing w:before="240" w:after="0" w:line="276" w:lineRule="auto"/>
      </w:pPr>
      <w:r>
        <w:t>Does the number of delays early on in the year cause airlines to receive less business in the latter part of the year?</w:t>
      </w:r>
    </w:p>
    <w:p w14:paraId="0492F5D3" w14:textId="2AAFB778" w:rsidR="00C3772F" w:rsidRDefault="00C3772F" w:rsidP="00C3772F">
      <w:pPr>
        <w:spacing w:before="240" w:after="0" w:line="276" w:lineRule="auto"/>
      </w:pPr>
      <w:r>
        <w:t xml:space="preserve">As might have been surmised, our group will be working in the airlines industry to better answer this question, and we will be working with a dataset that provides flight information for domestic flights in the US over the whole year of 2022. We found our dataset on Kaggle and are confident that it is robust enough, with over half a million rows and 40 columns of data, to conduct a thorough analysis. The dataset can be found here: </w:t>
      </w:r>
      <w:hyperlink r:id="rId5" w:history="1">
        <w:r w:rsidRPr="00C1075A">
          <w:rPr>
            <w:rStyle w:val="Hyperlink"/>
          </w:rPr>
          <w:t>https://www.kaggle.com/datasets/jl8771/2022-us-airlines-domestic-departure-data?select=CompleteData.csv</w:t>
        </w:r>
      </w:hyperlink>
      <w:r>
        <w:t xml:space="preserve"> </w:t>
      </w:r>
    </w:p>
    <w:p w14:paraId="5E3E7975" w14:textId="402816FD" w:rsidR="007761C3" w:rsidRDefault="007761C3" w:rsidP="00C3772F">
      <w:pPr>
        <w:spacing w:before="240" w:after="0" w:line="276" w:lineRule="auto"/>
      </w:pPr>
      <w:r>
        <w:t>Below is our task list and schedule:</w:t>
      </w:r>
    </w:p>
    <w:tbl>
      <w:tblPr>
        <w:tblStyle w:val="TableGrid"/>
        <w:tblpPr w:leftFromText="180" w:rightFromText="180" w:vertAnchor="text" w:horzAnchor="margin" w:tblpXSpec="right" w:tblpY="385"/>
        <w:tblW w:w="9714" w:type="dxa"/>
        <w:tblLook w:val="04A0" w:firstRow="1" w:lastRow="0" w:firstColumn="1" w:lastColumn="0" w:noHBand="0" w:noVBand="1"/>
      </w:tblPr>
      <w:tblGrid>
        <w:gridCol w:w="3338"/>
        <w:gridCol w:w="3334"/>
        <w:gridCol w:w="3042"/>
      </w:tblGrid>
      <w:tr w:rsidR="007761C3" w14:paraId="1D60168C" w14:textId="77777777" w:rsidTr="009C2CE4">
        <w:trPr>
          <w:trHeight w:val="351"/>
        </w:trPr>
        <w:tc>
          <w:tcPr>
            <w:tcW w:w="3338" w:type="dxa"/>
          </w:tcPr>
          <w:p w14:paraId="0DCE09B5" w14:textId="77777777" w:rsidR="007761C3" w:rsidRDefault="007761C3" w:rsidP="009C2CE4">
            <w:r>
              <w:t>Task</w:t>
            </w:r>
          </w:p>
        </w:tc>
        <w:tc>
          <w:tcPr>
            <w:tcW w:w="3334" w:type="dxa"/>
          </w:tcPr>
          <w:p w14:paraId="34571D7A" w14:textId="77777777" w:rsidR="007761C3" w:rsidRDefault="007761C3" w:rsidP="009C2CE4">
            <w:r>
              <w:t>Due by</w:t>
            </w:r>
          </w:p>
        </w:tc>
        <w:tc>
          <w:tcPr>
            <w:tcW w:w="3042" w:type="dxa"/>
          </w:tcPr>
          <w:p w14:paraId="0D12980E" w14:textId="77777777" w:rsidR="007761C3" w:rsidRDefault="007761C3" w:rsidP="009C2CE4">
            <w:r>
              <w:t>Date completed</w:t>
            </w:r>
          </w:p>
        </w:tc>
      </w:tr>
      <w:tr w:rsidR="007761C3" w14:paraId="4E57E0D2" w14:textId="77777777" w:rsidTr="009C2CE4">
        <w:trPr>
          <w:trHeight w:val="351"/>
        </w:trPr>
        <w:tc>
          <w:tcPr>
            <w:tcW w:w="3338" w:type="dxa"/>
          </w:tcPr>
          <w:p w14:paraId="0A4DBAF3" w14:textId="77777777" w:rsidR="007761C3" w:rsidRDefault="007761C3" w:rsidP="009C2CE4">
            <w:pPr>
              <w:jc w:val="center"/>
            </w:pPr>
            <w:r>
              <w:t>Download data</w:t>
            </w:r>
          </w:p>
        </w:tc>
        <w:tc>
          <w:tcPr>
            <w:tcW w:w="3334" w:type="dxa"/>
          </w:tcPr>
          <w:p w14:paraId="6309B7B2" w14:textId="77777777" w:rsidR="007761C3" w:rsidRDefault="007761C3" w:rsidP="009C2CE4">
            <w:r>
              <w:t>8/31/2023</w:t>
            </w:r>
          </w:p>
        </w:tc>
        <w:tc>
          <w:tcPr>
            <w:tcW w:w="3042" w:type="dxa"/>
          </w:tcPr>
          <w:p w14:paraId="06D90315" w14:textId="77777777" w:rsidR="007761C3" w:rsidRDefault="007761C3" w:rsidP="009C2CE4">
            <w:r>
              <w:t>8/31/31</w:t>
            </w:r>
          </w:p>
        </w:tc>
      </w:tr>
      <w:tr w:rsidR="007761C3" w14:paraId="486E9277" w14:textId="77777777" w:rsidTr="009C2CE4">
        <w:trPr>
          <w:trHeight w:val="703"/>
        </w:trPr>
        <w:tc>
          <w:tcPr>
            <w:tcW w:w="3338" w:type="dxa"/>
          </w:tcPr>
          <w:p w14:paraId="1C58A7DE" w14:textId="77777777" w:rsidR="007761C3" w:rsidRDefault="007761C3" w:rsidP="009C2CE4">
            <w:pPr>
              <w:jc w:val="center"/>
            </w:pPr>
            <w:r>
              <w:t>Create and Submit Proposal Doc</w:t>
            </w:r>
          </w:p>
        </w:tc>
        <w:tc>
          <w:tcPr>
            <w:tcW w:w="3334" w:type="dxa"/>
          </w:tcPr>
          <w:p w14:paraId="102C9F62" w14:textId="77777777" w:rsidR="007761C3" w:rsidRDefault="007761C3" w:rsidP="009C2CE4">
            <w:r>
              <w:t>8/31/2023</w:t>
            </w:r>
          </w:p>
        </w:tc>
        <w:tc>
          <w:tcPr>
            <w:tcW w:w="3042" w:type="dxa"/>
          </w:tcPr>
          <w:p w14:paraId="1AEB1AC4" w14:textId="77777777" w:rsidR="007761C3" w:rsidRDefault="007761C3" w:rsidP="009C2CE4"/>
        </w:tc>
      </w:tr>
      <w:tr w:rsidR="007761C3" w14:paraId="3A4B6EA6" w14:textId="77777777" w:rsidTr="009C2CE4">
        <w:trPr>
          <w:trHeight w:val="351"/>
        </w:trPr>
        <w:tc>
          <w:tcPr>
            <w:tcW w:w="3338" w:type="dxa"/>
          </w:tcPr>
          <w:p w14:paraId="54F5C116" w14:textId="77777777" w:rsidR="007761C3" w:rsidRDefault="007761C3" w:rsidP="009C2CE4">
            <w:r>
              <w:t>Put into main branch</w:t>
            </w:r>
          </w:p>
        </w:tc>
        <w:tc>
          <w:tcPr>
            <w:tcW w:w="3334" w:type="dxa"/>
          </w:tcPr>
          <w:p w14:paraId="72FD4B5F" w14:textId="77777777" w:rsidR="007761C3" w:rsidRDefault="007761C3" w:rsidP="009C2CE4">
            <w:r>
              <w:t>8/31/2023</w:t>
            </w:r>
          </w:p>
        </w:tc>
        <w:tc>
          <w:tcPr>
            <w:tcW w:w="3042" w:type="dxa"/>
          </w:tcPr>
          <w:p w14:paraId="7A41684E" w14:textId="77777777" w:rsidR="007761C3" w:rsidRDefault="007761C3" w:rsidP="009C2CE4"/>
        </w:tc>
      </w:tr>
      <w:tr w:rsidR="007761C3" w14:paraId="74144099" w14:textId="77777777" w:rsidTr="009C2CE4">
        <w:trPr>
          <w:trHeight w:val="703"/>
        </w:trPr>
        <w:tc>
          <w:tcPr>
            <w:tcW w:w="3338" w:type="dxa"/>
          </w:tcPr>
          <w:p w14:paraId="7AE0A8F3" w14:textId="77777777" w:rsidR="007761C3" w:rsidRDefault="007761C3" w:rsidP="009C2CE4">
            <w:r>
              <w:t>Complete data cleanup (Giancarlo)</w:t>
            </w:r>
          </w:p>
        </w:tc>
        <w:tc>
          <w:tcPr>
            <w:tcW w:w="3334" w:type="dxa"/>
          </w:tcPr>
          <w:p w14:paraId="17BE5988" w14:textId="77777777" w:rsidR="007761C3" w:rsidRDefault="007761C3" w:rsidP="009C2CE4">
            <w:r>
              <w:t>9/3/2023</w:t>
            </w:r>
          </w:p>
        </w:tc>
        <w:tc>
          <w:tcPr>
            <w:tcW w:w="3042" w:type="dxa"/>
          </w:tcPr>
          <w:p w14:paraId="7C7D7591" w14:textId="77777777" w:rsidR="007761C3" w:rsidRDefault="007761C3" w:rsidP="009C2CE4"/>
        </w:tc>
      </w:tr>
      <w:tr w:rsidR="007761C3" w14:paraId="2404C2EF" w14:textId="77777777" w:rsidTr="009C2CE4">
        <w:trPr>
          <w:trHeight w:val="703"/>
        </w:trPr>
        <w:tc>
          <w:tcPr>
            <w:tcW w:w="3338" w:type="dxa"/>
          </w:tcPr>
          <w:p w14:paraId="47FF106A" w14:textId="77777777" w:rsidR="007761C3" w:rsidRDefault="007761C3" w:rsidP="009C2CE4">
            <w:r>
              <w:lastRenderedPageBreak/>
              <w:t xml:space="preserve">Complete analysis of data </w:t>
            </w:r>
          </w:p>
        </w:tc>
        <w:tc>
          <w:tcPr>
            <w:tcW w:w="3334" w:type="dxa"/>
          </w:tcPr>
          <w:p w14:paraId="1F257C77" w14:textId="77777777" w:rsidR="007761C3" w:rsidRDefault="007761C3" w:rsidP="009C2CE4">
            <w:r>
              <w:t>9/5/2023</w:t>
            </w:r>
          </w:p>
        </w:tc>
        <w:tc>
          <w:tcPr>
            <w:tcW w:w="3042" w:type="dxa"/>
          </w:tcPr>
          <w:p w14:paraId="7C249F6B" w14:textId="77777777" w:rsidR="007761C3" w:rsidRDefault="007761C3" w:rsidP="009C2CE4"/>
        </w:tc>
      </w:tr>
      <w:tr w:rsidR="007761C3" w14:paraId="24E03C66" w14:textId="77777777" w:rsidTr="009C2CE4">
        <w:trPr>
          <w:trHeight w:val="351"/>
        </w:trPr>
        <w:tc>
          <w:tcPr>
            <w:tcW w:w="3338" w:type="dxa"/>
          </w:tcPr>
          <w:p w14:paraId="65B7166D" w14:textId="77777777" w:rsidR="007761C3" w:rsidRDefault="007761C3" w:rsidP="009C2CE4">
            <w:r>
              <w:t>Complete Visualizations (Pinal)</w:t>
            </w:r>
          </w:p>
        </w:tc>
        <w:tc>
          <w:tcPr>
            <w:tcW w:w="3334" w:type="dxa"/>
          </w:tcPr>
          <w:p w14:paraId="3BE43801" w14:textId="77777777" w:rsidR="007761C3" w:rsidRDefault="007761C3" w:rsidP="009C2CE4">
            <w:r>
              <w:t>9/7/2023</w:t>
            </w:r>
          </w:p>
        </w:tc>
        <w:tc>
          <w:tcPr>
            <w:tcW w:w="3042" w:type="dxa"/>
          </w:tcPr>
          <w:p w14:paraId="3D454120" w14:textId="77777777" w:rsidR="007761C3" w:rsidRDefault="007761C3" w:rsidP="009C2CE4"/>
        </w:tc>
      </w:tr>
      <w:tr w:rsidR="007761C3" w14:paraId="0FA44DF7" w14:textId="77777777" w:rsidTr="009C2CE4">
        <w:trPr>
          <w:trHeight w:val="703"/>
        </w:trPr>
        <w:tc>
          <w:tcPr>
            <w:tcW w:w="3338" w:type="dxa"/>
          </w:tcPr>
          <w:p w14:paraId="4979CB61" w14:textId="77777777" w:rsidR="007761C3" w:rsidRDefault="007761C3" w:rsidP="009C2CE4">
            <w:r>
              <w:t>Complete Analysis and Conclusions</w:t>
            </w:r>
          </w:p>
        </w:tc>
        <w:tc>
          <w:tcPr>
            <w:tcW w:w="3334" w:type="dxa"/>
          </w:tcPr>
          <w:p w14:paraId="607C1629" w14:textId="77777777" w:rsidR="007761C3" w:rsidRDefault="007761C3" w:rsidP="009C2CE4">
            <w:r>
              <w:t>9/9/2023</w:t>
            </w:r>
          </w:p>
        </w:tc>
        <w:tc>
          <w:tcPr>
            <w:tcW w:w="3042" w:type="dxa"/>
          </w:tcPr>
          <w:p w14:paraId="136B1F81" w14:textId="77777777" w:rsidR="007761C3" w:rsidRDefault="007761C3" w:rsidP="009C2CE4"/>
        </w:tc>
      </w:tr>
      <w:tr w:rsidR="007761C3" w14:paraId="262343A4" w14:textId="77777777" w:rsidTr="009C2CE4">
        <w:trPr>
          <w:trHeight w:val="362"/>
        </w:trPr>
        <w:tc>
          <w:tcPr>
            <w:tcW w:w="3338" w:type="dxa"/>
          </w:tcPr>
          <w:p w14:paraId="2D4FB5C1" w14:textId="77777777" w:rsidR="007761C3" w:rsidRDefault="007761C3" w:rsidP="009C2CE4">
            <w:r>
              <w:t>Prepare slide deck</w:t>
            </w:r>
          </w:p>
        </w:tc>
        <w:tc>
          <w:tcPr>
            <w:tcW w:w="3334" w:type="dxa"/>
          </w:tcPr>
          <w:p w14:paraId="65FC695B" w14:textId="77777777" w:rsidR="007761C3" w:rsidRDefault="007761C3" w:rsidP="009C2CE4">
            <w:r>
              <w:t>9/11/2023</w:t>
            </w:r>
          </w:p>
        </w:tc>
        <w:tc>
          <w:tcPr>
            <w:tcW w:w="3042" w:type="dxa"/>
          </w:tcPr>
          <w:p w14:paraId="1F62A366" w14:textId="77777777" w:rsidR="007761C3" w:rsidRDefault="007761C3" w:rsidP="009C2CE4"/>
        </w:tc>
      </w:tr>
      <w:tr w:rsidR="007761C3" w14:paraId="72E1F923" w14:textId="77777777" w:rsidTr="009C2CE4">
        <w:trPr>
          <w:trHeight w:val="362"/>
        </w:trPr>
        <w:tc>
          <w:tcPr>
            <w:tcW w:w="3338" w:type="dxa"/>
          </w:tcPr>
          <w:p w14:paraId="31E6BE46" w14:textId="77777777" w:rsidR="007761C3" w:rsidRDefault="007761C3" w:rsidP="009C2CE4">
            <w:r>
              <w:t xml:space="preserve">Upload files to </w:t>
            </w:r>
            <w:proofErr w:type="spellStart"/>
            <w:r>
              <w:t>github</w:t>
            </w:r>
            <w:proofErr w:type="spellEnd"/>
          </w:p>
        </w:tc>
        <w:tc>
          <w:tcPr>
            <w:tcW w:w="3334" w:type="dxa"/>
          </w:tcPr>
          <w:p w14:paraId="7C1E5925" w14:textId="77777777" w:rsidR="007761C3" w:rsidRDefault="007761C3" w:rsidP="009C2CE4">
            <w:r>
              <w:t>9/13/2023</w:t>
            </w:r>
          </w:p>
        </w:tc>
        <w:tc>
          <w:tcPr>
            <w:tcW w:w="3042" w:type="dxa"/>
          </w:tcPr>
          <w:p w14:paraId="334ED8DA" w14:textId="77777777" w:rsidR="007761C3" w:rsidRDefault="007761C3" w:rsidP="009C2CE4"/>
        </w:tc>
      </w:tr>
      <w:tr w:rsidR="007761C3" w14:paraId="592396CA" w14:textId="77777777" w:rsidTr="009C2CE4">
        <w:trPr>
          <w:trHeight w:val="351"/>
        </w:trPr>
        <w:tc>
          <w:tcPr>
            <w:tcW w:w="3338" w:type="dxa"/>
          </w:tcPr>
          <w:p w14:paraId="621F9AAA" w14:textId="77777777" w:rsidR="007761C3" w:rsidRDefault="007761C3" w:rsidP="009C2CE4">
            <w:r>
              <w:t>Submit Project</w:t>
            </w:r>
          </w:p>
        </w:tc>
        <w:tc>
          <w:tcPr>
            <w:tcW w:w="3334" w:type="dxa"/>
          </w:tcPr>
          <w:p w14:paraId="717D5BC6" w14:textId="77777777" w:rsidR="007761C3" w:rsidRDefault="007761C3" w:rsidP="009C2CE4">
            <w:r>
              <w:t>9/14/2023</w:t>
            </w:r>
          </w:p>
        </w:tc>
        <w:tc>
          <w:tcPr>
            <w:tcW w:w="3042" w:type="dxa"/>
          </w:tcPr>
          <w:p w14:paraId="7136A9F9" w14:textId="77777777" w:rsidR="007761C3" w:rsidRDefault="007761C3" w:rsidP="009C2CE4"/>
        </w:tc>
      </w:tr>
    </w:tbl>
    <w:p w14:paraId="67C50E9A" w14:textId="77777777" w:rsidR="007761C3" w:rsidRDefault="007761C3" w:rsidP="00C3772F">
      <w:pPr>
        <w:spacing w:before="240" w:after="0" w:line="276" w:lineRule="auto"/>
      </w:pPr>
    </w:p>
    <w:p w14:paraId="34297F3E" w14:textId="77777777" w:rsidR="00C3772F" w:rsidRDefault="00C3772F" w:rsidP="00C3772F">
      <w:pPr>
        <w:spacing w:before="240" w:after="0" w:line="276" w:lineRule="auto"/>
      </w:pPr>
    </w:p>
    <w:p w14:paraId="55FADA02" w14:textId="77777777" w:rsidR="00C3772F" w:rsidRDefault="00C3772F" w:rsidP="00C3772F">
      <w:pPr>
        <w:spacing w:before="240" w:after="0" w:line="276" w:lineRule="auto"/>
      </w:pPr>
    </w:p>
    <w:sectPr w:rsidR="00C37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04E03"/>
    <w:multiLevelType w:val="hybridMultilevel"/>
    <w:tmpl w:val="75B8B82A"/>
    <w:lvl w:ilvl="0" w:tplc="A22CE21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274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B3"/>
    <w:rsid w:val="00352581"/>
    <w:rsid w:val="00394CB3"/>
    <w:rsid w:val="004E3C00"/>
    <w:rsid w:val="005D28F7"/>
    <w:rsid w:val="007761C3"/>
    <w:rsid w:val="00C377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44EB"/>
  <w15:chartTrackingRefBased/>
  <w15:docId w15:val="{F02395E4-1256-47E7-A709-8A88A64C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72F"/>
    <w:pPr>
      <w:ind w:left="720"/>
      <w:contextualSpacing/>
    </w:pPr>
  </w:style>
  <w:style w:type="character" w:styleId="Hyperlink">
    <w:name w:val="Hyperlink"/>
    <w:basedOn w:val="DefaultParagraphFont"/>
    <w:uiPriority w:val="99"/>
    <w:unhideWhenUsed/>
    <w:rsid w:val="00C3772F"/>
    <w:rPr>
      <w:color w:val="0563C1" w:themeColor="hyperlink"/>
      <w:u w:val="single"/>
    </w:rPr>
  </w:style>
  <w:style w:type="character" w:styleId="UnresolvedMention">
    <w:name w:val="Unresolved Mention"/>
    <w:basedOn w:val="DefaultParagraphFont"/>
    <w:uiPriority w:val="99"/>
    <w:semiHidden/>
    <w:unhideWhenUsed/>
    <w:rsid w:val="00C3772F"/>
    <w:rPr>
      <w:color w:val="605E5C"/>
      <w:shd w:val="clear" w:color="auto" w:fill="E1DFDD"/>
    </w:rPr>
  </w:style>
  <w:style w:type="table" w:styleId="TableGrid">
    <w:name w:val="Table Grid"/>
    <w:basedOn w:val="TableNormal"/>
    <w:uiPriority w:val="39"/>
    <w:rsid w:val="00776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l8771/2022-us-airlines-domestic-departure-data?select=Complete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1</cp:revision>
  <dcterms:created xsi:type="dcterms:W3CDTF">2023-08-31T23:55:00Z</dcterms:created>
  <dcterms:modified xsi:type="dcterms:W3CDTF">2023-09-01T01:45:00Z</dcterms:modified>
</cp:coreProperties>
</file>