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000000">
          <w:pPr>
            <w:pStyle w:val="TOC1"/>
            <w:tabs>
              <w:tab w:val="right" w:leader="dot" w:pos="9016"/>
            </w:tabs>
            <w:rPr>
              <w:rFonts w:eastAsiaTheme="minorEastAsia"/>
              <w:noProof/>
              <w:kern w:val="0"/>
              <w:lang w:eastAsia="en-GB"/>
              <w14:ligatures w14:val="none"/>
            </w:rPr>
          </w:pPr>
          <w:hyperlink w:anchor="_Toc152947184" w:history="1">
            <w:r w:rsidR="00FC57C8" w:rsidRPr="00C26079">
              <w:rPr>
                <w:rStyle w:val="Hyperlink"/>
                <w:noProof/>
              </w:rPr>
              <w:t>Introduction</w:t>
            </w:r>
            <w:r w:rsidR="00FC57C8">
              <w:rPr>
                <w:noProof/>
                <w:webHidden/>
              </w:rPr>
              <w:tab/>
            </w:r>
            <w:r w:rsidR="00FC57C8">
              <w:rPr>
                <w:noProof/>
                <w:webHidden/>
              </w:rPr>
              <w:fldChar w:fldCharType="begin"/>
            </w:r>
            <w:r w:rsidR="00FC57C8">
              <w:rPr>
                <w:noProof/>
                <w:webHidden/>
              </w:rPr>
              <w:instrText xml:space="preserve"> PAGEREF _Toc152947184 \h </w:instrText>
            </w:r>
            <w:r w:rsidR="00FC57C8">
              <w:rPr>
                <w:noProof/>
                <w:webHidden/>
              </w:rPr>
            </w:r>
            <w:r w:rsidR="00FC57C8">
              <w:rPr>
                <w:noProof/>
                <w:webHidden/>
              </w:rPr>
              <w:fldChar w:fldCharType="separate"/>
            </w:r>
            <w:r w:rsidR="00946E6D">
              <w:rPr>
                <w:noProof/>
                <w:webHidden/>
              </w:rPr>
              <w:t>2</w:t>
            </w:r>
            <w:r w:rsidR="00FC57C8">
              <w:rPr>
                <w:noProof/>
                <w:webHidden/>
              </w:rPr>
              <w:fldChar w:fldCharType="end"/>
            </w:r>
          </w:hyperlink>
        </w:p>
        <w:p w14:paraId="5340C37C" w14:textId="0D775130" w:rsidR="00FC57C8" w:rsidRDefault="00000000">
          <w:pPr>
            <w:pStyle w:val="TOC1"/>
            <w:tabs>
              <w:tab w:val="right" w:leader="dot" w:pos="9016"/>
            </w:tabs>
            <w:rPr>
              <w:rFonts w:eastAsiaTheme="minorEastAsia"/>
              <w:noProof/>
              <w:kern w:val="0"/>
              <w:lang w:eastAsia="en-GB"/>
              <w14:ligatures w14:val="none"/>
            </w:rPr>
          </w:pPr>
          <w:hyperlink w:anchor="_Toc152947185" w:history="1">
            <w:r w:rsidR="00FC57C8" w:rsidRPr="00C26079">
              <w:rPr>
                <w:rStyle w:val="Hyperlink"/>
                <w:noProof/>
              </w:rPr>
              <w:t>World Mechanics</w:t>
            </w:r>
            <w:r w:rsidR="00FC57C8">
              <w:rPr>
                <w:noProof/>
                <w:webHidden/>
              </w:rPr>
              <w:tab/>
            </w:r>
            <w:r w:rsidR="00FC57C8">
              <w:rPr>
                <w:noProof/>
                <w:webHidden/>
              </w:rPr>
              <w:fldChar w:fldCharType="begin"/>
            </w:r>
            <w:r w:rsidR="00FC57C8">
              <w:rPr>
                <w:noProof/>
                <w:webHidden/>
              </w:rPr>
              <w:instrText xml:space="preserve"> PAGEREF _Toc152947185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76983E04" w14:textId="7BB7E6F4" w:rsidR="00FC57C8" w:rsidRDefault="00000000">
          <w:pPr>
            <w:pStyle w:val="TOC2"/>
            <w:tabs>
              <w:tab w:val="right" w:leader="dot" w:pos="9016"/>
            </w:tabs>
            <w:rPr>
              <w:rFonts w:eastAsiaTheme="minorEastAsia"/>
              <w:noProof/>
              <w:kern w:val="0"/>
              <w:lang w:eastAsia="en-GB"/>
              <w14:ligatures w14:val="none"/>
            </w:rPr>
          </w:pPr>
          <w:hyperlink w:anchor="_Toc152947186" w:history="1">
            <w:r w:rsidR="00FC57C8" w:rsidRPr="00C26079">
              <w:rPr>
                <w:rStyle w:val="Hyperlink"/>
                <w:noProof/>
              </w:rPr>
              <w:t>Aging</w:t>
            </w:r>
            <w:r w:rsidR="00FC57C8">
              <w:rPr>
                <w:noProof/>
                <w:webHidden/>
              </w:rPr>
              <w:tab/>
            </w:r>
            <w:r w:rsidR="00FC57C8">
              <w:rPr>
                <w:noProof/>
                <w:webHidden/>
              </w:rPr>
              <w:fldChar w:fldCharType="begin"/>
            </w:r>
            <w:r w:rsidR="00FC57C8">
              <w:rPr>
                <w:noProof/>
                <w:webHidden/>
              </w:rPr>
              <w:instrText xml:space="preserve"> PAGEREF _Toc152947186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4990225A" w14:textId="5B9D40BF" w:rsidR="00FC57C8" w:rsidRDefault="00000000">
          <w:pPr>
            <w:pStyle w:val="TOC2"/>
            <w:tabs>
              <w:tab w:val="right" w:leader="dot" w:pos="9016"/>
            </w:tabs>
            <w:rPr>
              <w:rFonts w:eastAsiaTheme="minorEastAsia"/>
              <w:noProof/>
              <w:kern w:val="0"/>
              <w:lang w:eastAsia="en-GB"/>
              <w14:ligatures w14:val="none"/>
            </w:rPr>
          </w:pPr>
          <w:hyperlink w:anchor="_Toc152947187" w:history="1">
            <w:r w:rsidR="00FC57C8" w:rsidRPr="00C26079">
              <w:rPr>
                <w:rStyle w:val="Hyperlink"/>
                <w:noProof/>
              </w:rPr>
              <w:t>Demand</w:t>
            </w:r>
            <w:r w:rsidR="00FC57C8">
              <w:rPr>
                <w:noProof/>
                <w:webHidden/>
              </w:rPr>
              <w:tab/>
            </w:r>
            <w:r w:rsidR="00FC57C8">
              <w:rPr>
                <w:noProof/>
                <w:webHidden/>
              </w:rPr>
              <w:fldChar w:fldCharType="begin"/>
            </w:r>
            <w:r w:rsidR="00FC57C8">
              <w:rPr>
                <w:noProof/>
                <w:webHidden/>
              </w:rPr>
              <w:instrText xml:space="preserve"> PAGEREF _Toc152947187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3982BD1F" w14:textId="69C5015E" w:rsidR="00FC57C8" w:rsidRDefault="00000000">
          <w:pPr>
            <w:pStyle w:val="TOC2"/>
            <w:tabs>
              <w:tab w:val="right" w:leader="dot" w:pos="9016"/>
            </w:tabs>
            <w:rPr>
              <w:rFonts w:eastAsiaTheme="minorEastAsia"/>
              <w:noProof/>
              <w:kern w:val="0"/>
              <w:lang w:eastAsia="en-GB"/>
              <w14:ligatures w14:val="none"/>
            </w:rPr>
          </w:pPr>
          <w:hyperlink w:anchor="_Toc152947188" w:history="1">
            <w:r w:rsidR="00FC57C8" w:rsidRPr="00C26079">
              <w:rPr>
                <w:rStyle w:val="Hyperlink"/>
                <w:noProof/>
              </w:rPr>
              <w:t>Biodiversity</w:t>
            </w:r>
            <w:r w:rsidR="00FC57C8">
              <w:rPr>
                <w:noProof/>
                <w:webHidden/>
              </w:rPr>
              <w:tab/>
            </w:r>
            <w:r w:rsidR="00FC57C8">
              <w:rPr>
                <w:noProof/>
                <w:webHidden/>
              </w:rPr>
              <w:fldChar w:fldCharType="begin"/>
            </w:r>
            <w:r w:rsidR="00FC57C8">
              <w:rPr>
                <w:noProof/>
                <w:webHidden/>
              </w:rPr>
              <w:instrText xml:space="preserve"> PAGEREF _Toc152947188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679E33B6" w14:textId="32335CD0" w:rsidR="00FC57C8" w:rsidRDefault="00000000">
          <w:pPr>
            <w:pStyle w:val="TOC2"/>
            <w:tabs>
              <w:tab w:val="right" w:leader="dot" w:pos="9016"/>
            </w:tabs>
            <w:rPr>
              <w:rFonts w:eastAsiaTheme="minorEastAsia"/>
              <w:noProof/>
              <w:kern w:val="0"/>
              <w:lang w:eastAsia="en-GB"/>
              <w14:ligatures w14:val="none"/>
            </w:rPr>
          </w:pPr>
          <w:hyperlink w:anchor="_Toc152947189" w:history="1">
            <w:r w:rsidR="00FC57C8" w:rsidRPr="00C26079">
              <w:rPr>
                <w:rStyle w:val="Hyperlink"/>
                <w:noProof/>
              </w:rPr>
              <w:t>Growth</w:t>
            </w:r>
            <w:r w:rsidR="00FC57C8">
              <w:rPr>
                <w:noProof/>
                <w:webHidden/>
              </w:rPr>
              <w:tab/>
            </w:r>
            <w:r w:rsidR="00FC57C8">
              <w:rPr>
                <w:noProof/>
                <w:webHidden/>
              </w:rPr>
              <w:fldChar w:fldCharType="begin"/>
            </w:r>
            <w:r w:rsidR="00FC57C8">
              <w:rPr>
                <w:noProof/>
                <w:webHidden/>
              </w:rPr>
              <w:instrText xml:space="preserve"> PAGEREF _Toc152947189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3B32CB12" w14:textId="7AAA3E83" w:rsidR="00FC57C8" w:rsidRDefault="00000000">
          <w:pPr>
            <w:pStyle w:val="TOC2"/>
            <w:tabs>
              <w:tab w:val="right" w:leader="dot" w:pos="9016"/>
            </w:tabs>
            <w:rPr>
              <w:rFonts w:eastAsiaTheme="minorEastAsia"/>
              <w:noProof/>
              <w:kern w:val="0"/>
              <w:lang w:eastAsia="en-GB"/>
              <w14:ligatures w14:val="none"/>
            </w:rPr>
          </w:pPr>
          <w:hyperlink w:anchor="_Toc152947190" w:history="1">
            <w:r w:rsidR="00FC57C8" w:rsidRPr="00C26079">
              <w:rPr>
                <w:rStyle w:val="Hyperlink"/>
                <w:noProof/>
              </w:rPr>
              <w:t>Stress</w:t>
            </w:r>
            <w:r w:rsidR="00FC57C8">
              <w:rPr>
                <w:noProof/>
                <w:webHidden/>
              </w:rPr>
              <w:tab/>
            </w:r>
            <w:r w:rsidR="00FC57C8">
              <w:rPr>
                <w:noProof/>
                <w:webHidden/>
              </w:rPr>
              <w:fldChar w:fldCharType="begin"/>
            </w:r>
            <w:r w:rsidR="00FC57C8">
              <w:rPr>
                <w:noProof/>
                <w:webHidden/>
              </w:rPr>
              <w:instrText xml:space="preserve"> PAGEREF _Toc152947190 \h </w:instrText>
            </w:r>
            <w:r w:rsidR="00FC57C8">
              <w:rPr>
                <w:noProof/>
                <w:webHidden/>
              </w:rPr>
            </w:r>
            <w:r w:rsidR="00FC57C8">
              <w:rPr>
                <w:noProof/>
                <w:webHidden/>
              </w:rPr>
              <w:fldChar w:fldCharType="separate"/>
            </w:r>
            <w:r w:rsidR="00946E6D">
              <w:rPr>
                <w:noProof/>
                <w:webHidden/>
              </w:rPr>
              <w:t>5</w:t>
            </w:r>
            <w:r w:rsidR="00FC57C8">
              <w:rPr>
                <w:noProof/>
                <w:webHidden/>
              </w:rPr>
              <w:fldChar w:fldCharType="end"/>
            </w:r>
          </w:hyperlink>
        </w:p>
        <w:p w14:paraId="26A55858" w14:textId="0D4000CF" w:rsidR="00FC57C8" w:rsidRDefault="00000000">
          <w:pPr>
            <w:pStyle w:val="TOC2"/>
            <w:tabs>
              <w:tab w:val="right" w:leader="dot" w:pos="9016"/>
            </w:tabs>
            <w:rPr>
              <w:rFonts w:eastAsiaTheme="minorEastAsia"/>
              <w:noProof/>
              <w:kern w:val="0"/>
              <w:lang w:eastAsia="en-GB"/>
              <w14:ligatures w14:val="none"/>
            </w:rPr>
          </w:pPr>
          <w:hyperlink w:anchor="_Toc152947191" w:history="1">
            <w:r w:rsidR="00FC57C8" w:rsidRPr="00C26079">
              <w:rPr>
                <w:rStyle w:val="Hyperlink"/>
                <w:noProof/>
              </w:rPr>
              <w:t>Reproduction</w:t>
            </w:r>
            <w:r w:rsidR="00FC57C8">
              <w:rPr>
                <w:noProof/>
                <w:webHidden/>
              </w:rPr>
              <w:tab/>
            </w:r>
            <w:r w:rsidR="00FC57C8">
              <w:rPr>
                <w:noProof/>
                <w:webHidden/>
              </w:rPr>
              <w:fldChar w:fldCharType="begin"/>
            </w:r>
            <w:r w:rsidR="00FC57C8">
              <w:rPr>
                <w:noProof/>
                <w:webHidden/>
              </w:rPr>
              <w:instrText xml:space="preserve"> PAGEREF _Toc152947191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303AE38A" w14:textId="20B4FE35" w:rsidR="00FC57C8" w:rsidRDefault="00000000">
          <w:pPr>
            <w:pStyle w:val="TOC2"/>
            <w:tabs>
              <w:tab w:val="right" w:leader="dot" w:pos="9016"/>
            </w:tabs>
            <w:rPr>
              <w:rFonts w:eastAsiaTheme="minorEastAsia"/>
              <w:noProof/>
              <w:kern w:val="0"/>
              <w:lang w:eastAsia="en-GB"/>
              <w14:ligatures w14:val="none"/>
            </w:rPr>
          </w:pPr>
          <w:hyperlink w:anchor="_Toc152947192" w:history="1">
            <w:r w:rsidR="00FC57C8" w:rsidRPr="00C26079">
              <w:rPr>
                <w:rStyle w:val="Hyperlink"/>
                <w:noProof/>
              </w:rPr>
              <w:t>Basic Needs</w:t>
            </w:r>
            <w:r w:rsidR="00FC57C8">
              <w:rPr>
                <w:noProof/>
                <w:webHidden/>
              </w:rPr>
              <w:tab/>
            </w:r>
            <w:r w:rsidR="00FC57C8">
              <w:rPr>
                <w:noProof/>
                <w:webHidden/>
              </w:rPr>
              <w:fldChar w:fldCharType="begin"/>
            </w:r>
            <w:r w:rsidR="00FC57C8">
              <w:rPr>
                <w:noProof/>
                <w:webHidden/>
              </w:rPr>
              <w:instrText xml:space="preserve"> PAGEREF _Toc152947192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E37E81E" w14:textId="5636A4D7" w:rsidR="00FC57C8" w:rsidRDefault="00000000">
          <w:pPr>
            <w:pStyle w:val="TOC2"/>
            <w:tabs>
              <w:tab w:val="right" w:leader="dot" w:pos="9016"/>
            </w:tabs>
            <w:rPr>
              <w:rFonts w:eastAsiaTheme="minorEastAsia"/>
              <w:noProof/>
              <w:kern w:val="0"/>
              <w:lang w:eastAsia="en-GB"/>
              <w14:ligatures w14:val="none"/>
            </w:rPr>
          </w:pPr>
          <w:hyperlink w:anchor="_Toc152947193" w:history="1">
            <w:r w:rsidR="00FC57C8" w:rsidRPr="00C26079">
              <w:rPr>
                <w:rStyle w:val="Hyperlink"/>
                <w:noProof/>
              </w:rPr>
              <w:t>Carbon Capture</w:t>
            </w:r>
            <w:r w:rsidR="00FC57C8">
              <w:rPr>
                <w:noProof/>
                <w:webHidden/>
              </w:rPr>
              <w:tab/>
            </w:r>
            <w:r w:rsidR="00FC57C8">
              <w:rPr>
                <w:noProof/>
                <w:webHidden/>
              </w:rPr>
              <w:fldChar w:fldCharType="begin"/>
            </w:r>
            <w:r w:rsidR="00FC57C8">
              <w:rPr>
                <w:noProof/>
                <w:webHidden/>
              </w:rPr>
              <w:instrText xml:space="preserve"> PAGEREF _Toc152947193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21D0AF93" w14:textId="0FFCBBFC" w:rsidR="00FC57C8" w:rsidRDefault="00000000">
          <w:pPr>
            <w:pStyle w:val="TOC1"/>
            <w:tabs>
              <w:tab w:val="right" w:leader="dot" w:pos="9016"/>
            </w:tabs>
            <w:rPr>
              <w:rFonts w:eastAsiaTheme="minorEastAsia"/>
              <w:noProof/>
              <w:kern w:val="0"/>
              <w:lang w:eastAsia="en-GB"/>
              <w14:ligatures w14:val="none"/>
            </w:rPr>
          </w:pPr>
          <w:hyperlink w:anchor="_Toc152947194" w:history="1">
            <w:r w:rsidR="00FC57C8" w:rsidRPr="00C26079">
              <w:rPr>
                <w:rStyle w:val="Hyperlink"/>
                <w:noProof/>
              </w:rPr>
              <w:t>Interaction Mechanics</w:t>
            </w:r>
            <w:r w:rsidR="00FC57C8">
              <w:rPr>
                <w:noProof/>
                <w:webHidden/>
              </w:rPr>
              <w:tab/>
            </w:r>
            <w:r w:rsidR="00FC57C8">
              <w:rPr>
                <w:noProof/>
                <w:webHidden/>
              </w:rPr>
              <w:fldChar w:fldCharType="begin"/>
            </w:r>
            <w:r w:rsidR="00FC57C8">
              <w:rPr>
                <w:noProof/>
                <w:webHidden/>
              </w:rPr>
              <w:instrText xml:space="preserve"> PAGEREF _Toc152947194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DEC6AB9" w14:textId="239339F5" w:rsidR="00FC57C8" w:rsidRDefault="00000000">
          <w:pPr>
            <w:pStyle w:val="TOC2"/>
            <w:tabs>
              <w:tab w:val="right" w:leader="dot" w:pos="9016"/>
            </w:tabs>
            <w:rPr>
              <w:rFonts w:eastAsiaTheme="minorEastAsia"/>
              <w:noProof/>
              <w:kern w:val="0"/>
              <w:lang w:eastAsia="en-GB"/>
              <w14:ligatures w14:val="none"/>
            </w:rPr>
          </w:pPr>
          <w:hyperlink w:anchor="_Toc152947195" w:history="1">
            <w:r w:rsidR="00FC57C8" w:rsidRPr="00C26079">
              <w:rPr>
                <w:rStyle w:val="Hyperlink"/>
                <w:noProof/>
              </w:rPr>
              <w:t>Actions</w:t>
            </w:r>
            <w:r w:rsidR="00FC57C8">
              <w:rPr>
                <w:noProof/>
                <w:webHidden/>
              </w:rPr>
              <w:tab/>
            </w:r>
            <w:r w:rsidR="00FC57C8">
              <w:rPr>
                <w:noProof/>
                <w:webHidden/>
              </w:rPr>
              <w:fldChar w:fldCharType="begin"/>
            </w:r>
            <w:r w:rsidR="00FC57C8">
              <w:rPr>
                <w:noProof/>
                <w:webHidden/>
              </w:rPr>
              <w:instrText xml:space="preserve"> PAGEREF _Toc152947195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1C7309E" w14:textId="791C7C1C" w:rsidR="00FC57C8" w:rsidRDefault="00000000">
          <w:pPr>
            <w:pStyle w:val="TOC2"/>
            <w:tabs>
              <w:tab w:val="right" w:leader="dot" w:pos="9016"/>
            </w:tabs>
            <w:rPr>
              <w:rFonts w:eastAsiaTheme="minorEastAsia"/>
              <w:noProof/>
              <w:kern w:val="0"/>
              <w:lang w:eastAsia="en-GB"/>
              <w14:ligatures w14:val="none"/>
            </w:rPr>
          </w:pPr>
          <w:hyperlink w:anchor="_Toc152947196" w:history="1">
            <w:r w:rsidR="00FC57C8" w:rsidRPr="00C26079">
              <w:rPr>
                <w:rStyle w:val="Hyperlink"/>
                <w:noProof/>
              </w:rPr>
              <w:t>Plan Drafting</w:t>
            </w:r>
            <w:r w:rsidR="00FC57C8">
              <w:rPr>
                <w:noProof/>
                <w:webHidden/>
              </w:rPr>
              <w:tab/>
            </w:r>
            <w:r w:rsidR="00FC57C8">
              <w:rPr>
                <w:noProof/>
                <w:webHidden/>
              </w:rPr>
              <w:fldChar w:fldCharType="begin"/>
            </w:r>
            <w:r w:rsidR="00FC57C8">
              <w:rPr>
                <w:noProof/>
                <w:webHidden/>
              </w:rPr>
              <w:instrText xml:space="preserve"> PAGEREF _Toc152947196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61A10F70" w14:textId="20877C6F" w:rsidR="00FC57C8" w:rsidRDefault="00000000">
          <w:pPr>
            <w:pStyle w:val="TOC2"/>
            <w:tabs>
              <w:tab w:val="right" w:leader="dot" w:pos="9016"/>
            </w:tabs>
            <w:rPr>
              <w:rFonts w:eastAsiaTheme="minorEastAsia"/>
              <w:noProof/>
              <w:kern w:val="0"/>
              <w:lang w:eastAsia="en-GB"/>
              <w14:ligatures w14:val="none"/>
            </w:rPr>
          </w:pPr>
          <w:hyperlink w:anchor="_Toc152947197" w:history="1">
            <w:r w:rsidR="00FC57C8" w:rsidRPr="00C26079">
              <w:rPr>
                <w:rStyle w:val="Hyperlink"/>
                <w:noProof/>
              </w:rPr>
              <w:t>Passage of Time</w:t>
            </w:r>
            <w:r w:rsidR="00FC57C8">
              <w:rPr>
                <w:noProof/>
                <w:webHidden/>
              </w:rPr>
              <w:tab/>
            </w:r>
            <w:r w:rsidR="00FC57C8">
              <w:rPr>
                <w:noProof/>
                <w:webHidden/>
              </w:rPr>
              <w:fldChar w:fldCharType="begin"/>
            </w:r>
            <w:r w:rsidR="00FC57C8">
              <w:rPr>
                <w:noProof/>
                <w:webHidden/>
              </w:rPr>
              <w:instrText xml:space="preserve"> PAGEREF _Toc152947197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ADA270E" w14:textId="683D7A86" w:rsidR="00FC57C8" w:rsidRDefault="00000000">
          <w:pPr>
            <w:pStyle w:val="TOC1"/>
            <w:tabs>
              <w:tab w:val="right" w:leader="dot" w:pos="9016"/>
            </w:tabs>
            <w:rPr>
              <w:rFonts w:eastAsiaTheme="minorEastAsia"/>
              <w:noProof/>
              <w:kern w:val="0"/>
              <w:lang w:eastAsia="en-GB"/>
              <w14:ligatures w14:val="none"/>
            </w:rPr>
          </w:pPr>
          <w:hyperlink w:anchor="_Toc152947198" w:history="1">
            <w:r w:rsidR="00FC57C8" w:rsidRPr="00C26079">
              <w:rPr>
                <w:rStyle w:val="Hyperlink"/>
                <w:noProof/>
              </w:rPr>
              <w:t>Bibliography</w:t>
            </w:r>
            <w:r w:rsidR="00FC57C8">
              <w:rPr>
                <w:noProof/>
                <w:webHidden/>
              </w:rPr>
              <w:tab/>
            </w:r>
            <w:r w:rsidR="00FC57C8">
              <w:rPr>
                <w:noProof/>
                <w:webHidden/>
              </w:rPr>
              <w:fldChar w:fldCharType="begin"/>
            </w:r>
            <w:r w:rsidR="00FC57C8">
              <w:rPr>
                <w:noProof/>
                <w:webHidden/>
              </w:rPr>
              <w:instrText xml:space="preserve"> PAGEREF _Toc152947198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proofErr w:type="gramStart"/>
      <w:r w:rsidR="006D7385">
        <w:rPr>
          <w:i/>
          <w:iCs/>
        </w:rPr>
        <w:t xml:space="preserve">as of </w:t>
      </w:r>
      <w:r w:rsidR="00E973F0">
        <w:rPr>
          <w:i/>
          <w:iCs/>
        </w:rPr>
        <w:t>yet</w:t>
      </w:r>
      <w:proofErr w:type="gramEnd"/>
      <w:r w:rsidR="00E973F0">
        <w:rPr>
          <w:i/>
          <w:iCs/>
        </w:rPr>
        <w: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17C30" w:rsidRPr="003826DA">
        <w:rPr>
          <w:b/>
          <w:bCs/>
        </w:rPr>
        <w:t>Barcon</w:t>
      </w:r>
      <w:proofErr w:type="spellEnd"/>
      <w:r w:rsidR="00917C30" w:rsidRPr="003826DA">
        <w:rPr>
          <w:b/>
          <w:bCs/>
        </w:rPr>
        <w:t>:</w:t>
      </w:r>
      <w:r w:rsidR="00917C30">
        <w:t xml:space="preserve"> </w:t>
      </w:r>
      <w:proofErr w:type="spellStart"/>
      <w:r w:rsidR="00917C30">
        <w:t>Barcon</w:t>
      </w:r>
      <w:proofErr w:type="spellEnd"/>
      <w:r w:rsidR="00917C30">
        <w:t xml:space="preserve">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14F96B4F"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3F9660DC"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070EA361"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457"/>
        <w:gridCol w:w="1161"/>
        <w:gridCol w:w="1237"/>
        <w:gridCol w:w="1178"/>
        <w:gridCol w:w="1154"/>
        <w:gridCol w:w="1476"/>
        <w:gridCol w:w="1353"/>
      </w:tblGrid>
      <w:tr w:rsidR="00782695" w14:paraId="7B203A21" w14:textId="6B54E7D5" w:rsidTr="00782695">
        <w:tc>
          <w:tcPr>
            <w:tcW w:w="1464" w:type="dxa"/>
            <w:shd w:val="clear" w:color="auto" w:fill="C5E0B3" w:themeFill="accent6" w:themeFillTint="66"/>
          </w:tcPr>
          <w:p w14:paraId="08E04868" w14:textId="0EC98A2B" w:rsidR="00712744" w:rsidRPr="00782695" w:rsidRDefault="00712744" w:rsidP="00B636AF">
            <w:pPr>
              <w:jc w:val="center"/>
            </w:pPr>
            <w:r w:rsidRPr="00782695">
              <w:t>Stage – In increasing order of maturity.</w:t>
            </w:r>
          </w:p>
        </w:tc>
        <w:tc>
          <w:tcPr>
            <w:tcW w:w="1164" w:type="dxa"/>
            <w:shd w:val="clear" w:color="auto" w:fill="F7CAAC" w:themeFill="accent2" w:themeFillTint="66"/>
          </w:tcPr>
          <w:p w14:paraId="2EBCAF12" w14:textId="7AD927DE" w:rsidR="006601C0" w:rsidRPr="00782695" w:rsidRDefault="00712744" w:rsidP="006601C0">
            <w:pPr>
              <w:jc w:val="center"/>
            </w:pPr>
            <w:r w:rsidRPr="00782695">
              <w:t xml:space="preserve">Conifer </w:t>
            </w:r>
            <w:r w:rsidR="006601C0" w:rsidRPr="00782695">
              <w:t>–</w:t>
            </w:r>
            <w:r w:rsidRPr="00782695">
              <w:t xml:space="preserve"> </w:t>
            </w:r>
            <w:r w:rsidR="006601C0" w:rsidRPr="00782695">
              <w:t>I</w:t>
            </w:r>
            <w:r w:rsidRPr="00782695">
              <w:t>nclusive</w:t>
            </w:r>
            <w:r w:rsidR="006601C0" w:rsidRPr="00782695">
              <w:t xml:space="preserve"> </w:t>
            </w:r>
            <w:r w:rsidRPr="00782695">
              <w:t>Age Range</w:t>
            </w:r>
          </w:p>
        </w:tc>
        <w:tc>
          <w:tcPr>
            <w:tcW w:w="1245" w:type="dxa"/>
            <w:shd w:val="clear" w:color="auto" w:fill="F7CAAC" w:themeFill="accent2" w:themeFillTint="66"/>
          </w:tcPr>
          <w:p w14:paraId="1F46654F" w14:textId="60476A0F" w:rsidR="00712744" w:rsidRPr="00782695" w:rsidRDefault="00712744" w:rsidP="00B636AF">
            <w:pPr>
              <w:jc w:val="center"/>
            </w:pPr>
            <w:r w:rsidRPr="00782695">
              <w:t>Conifer – Years spent in this stage.</w:t>
            </w:r>
          </w:p>
        </w:tc>
        <w:tc>
          <w:tcPr>
            <w:tcW w:w="1184" w:type="dxa"/>
            <w:shd w:val="clear" w:color="auto" w:fill="F7CAAC" w:themeFill="accent2" w:themeFillTint="66"/>
          </w:tcPr>
          <w:p w14:paraId="61031B39" w14:textId="1E463379" w:rsidR="00712744" w:rsidRPr="00782695" w:rsidRDefault="00712744" w:rsidP="00B636AF">
            <w:pPr>
              <w:jc w:val="center"/>
            </w:pPr>
            <w:r w:rsidRPr="00782695">
              <w:t xml:space="preserve">Conifer – Age at the end of this stage. </w:t>
            </w:r>
          </w:p>
        </w:tc>
        <w:tc>
          <w:tcPr>
            <w:tcW w:w="1119" w:type="dxa"/>
            <w:shd w:val="clear" w:color="auto" w:fill="FFE599" w:themeFill="accent4" w:themeFillTint="66"/>
          </w:tcPr>
          <w:p w14:paraId="36550FE9" w14:textId="712E2493" w:rsidR="00712744" w:rsidRPr="00782695" w:rsidRDefault="00712744" w:rsidP="006601C0">
            <w:pPr>
              <w:jc w:val="center"/>
            </w:pPr>
            <w:r w:rsidRPr="00782695">
              <w:t xml:space="preserve">Deciduous </w:t>
            </w:r>
            <w:r w:rsidR="006601C0" w:rsidRPr="00782695">
              <w:t>–</w:t>
            </w:r>
            <w:r w:rsidRPr="00782695">
              <w:t xml:space="preserve"> Inclusive Age Range</w:t>
            </w:r>
          </w:p>
        </w:tc>
        <w:tc>
          <w:tcPr>
            <w:tcW w:w="1483" w:type="dxa"/>
            <w:shd w:val="clear" w:color="auto" w:fill="FFE599" w:themeFill="accent4" w:themeFillTint="66"/>
          </w:tcPr>
          <w:p w14:paraId="6AA94746" w14:textId="4776DEFB" w:rsidR="00712744" w:rsidRPr="00782695" w:rsidRDefault="00712744" w:rsidP="00B636AF">
            <w:pPr>
              <w:jc w:val="center"/>
            </w:pPr>
            <w:r w:rsidRPr="00782695">
              <w:t>Deciduous – Years spent in this stage.</w:t>
            </w:r>
          </w:p>
        </w:tc>
        <w:tc>
          <w:tcPr>
            <w:tcW w:w="1357" w:type="dxa"/>
            <w:shd w:val="clear" w:color="auto" w:fill="FFE599" w:themeFill="accent4" w:themeFillTint="66"/>
          </w:tcPr>
          <w:p w14:paraId="334ED54F" w14:textId="439FAB39" w:rsidR="00712744" w:rsidRPr="00782695" w:rsidRDefault="00712744" w:rsidP="00B636AF">
            <w:pPr>
              <w:jc w:val="center"/>
            </w:pPr>
            <w:r w:rsidRPr="00782695">
              <w:t>Deciduous – Age at the end of this stage.</w:t>
            </w:r>
          </w:p>
        </w:tc>
      </w:tr>
      <w:tr w:rsidR="00712744" w14:paraId="507CAABC" w14:textId="725A0625" w:rsidTr="00782695">
        <w:tc>
          <w:tcPr>
            <w:tcW w:w="1464" w:type="dxa"/>
            <w:shd w:val="clear" w:color="auto" w:fill="E2EFD9" w:themeFill="accent6" w:themeFillTint="33"/>
          </w:tcPr>
          <w:p w14:paraId="1E630983" w14:textId="776ADFB1" w:rsidR="00712744" w:rsidRDefault="00712744" w:rsidP="00B636AF">
            <w:pPr>
              <w:jc w:val="center"/>
            </w:pPr>
            <w:r>
              <w:t>Seedling</w:t>
            </w:r>
          </w:p>
        </w:tc>
        <w:tc>
          <w:tcPr>
            <w:tcW w:w="1164" w:type="dxa"/>
            <w:shd w:val="clear" w:color="auto" w:fill="FBE4D5" w:themeFill="accent2" w:themeFillTint="33"/>
          </w:tcPr>
          <w:p w14:paraId="4D634F1C" w14:textId="5EB81FD2" w:rsidR="00712744" w:rsidRDefault="00712744" w:rsidP="00B636AF">
            <w:pPr>
              <w:jc w:val="center"/>
            </w:pPr>
            <w:r>
              <w:t xml:space="preserve">[0 </w:t>
            </w:r>
            <w:r w:rsidR="006601C0">
              <w:t>–</w:t>
            </w:r>
            <w:r>
              <w:t xml:space="preserve"> 3</w:t>
            </w:r>
            <w:r w:rsidR="006601C0">
              <w:t>]</w:t>
            </w:r>
          </w:p>
        </w:tc>
        <w:tc>
          <w:tcPr>
            <w:tcW w:w="1245" w:type="dxa"/>
            <w:shd w:val="clear" w:color="auto" w:fill="FBE4D5" w:themeFill="accent2" w:themeFillTint="33"/>
          </w:tcPr>
          <w:p w14:paraId="5870B470" w14:textId="37EF28EE" w:rsidR="00712744" w:rsidRDefault="006601C0" w:rsidP="00B636AF">
            <w:pPr>
              <w:jc w:val="center"/>
            </w:pPr>
            <w:r>
              <w:t>3</w:t>
            </w:r>
          </w:p>
        </w:tc>
        <w:tc>
          <w:tcPr>
            <w:tcW w:w="1184" w:type="dxa"/>
            <w:shd w:val="clear" w:color="auto" w:fill="FBE4D5" w:themeFill="accent2" w:themeFillTint="33"/>
          </w:tcPr>
          <w:p w14:paraId="3E73E19D" w14:textId="70803FA3" w:rsidR="00712744" w:rsidRDefault="006601C0" w:rsidP="00B636AF">
            <w:pPr>
              <w:jc w:val="center"/>
            </w:pPr>
            <w:r>
              <w:t>4</w:t>
            </w:r>
          </w:p>
        </w:tc>
        <w:tc>
          <w:tcPr>
            <w:tcW w:w="1119" w:type="dxa"/>
            <w:shd w:val="clear" w:color="auto" w:fill="FFF2CC" w:themeFill="accent4" w:themeFillTint="33"/>
          </w:tcPr>
          <w:p w14:paraId="386D61B8" w14:textId="6E658448" w:rsidR="00712744" w:rsidRDefault="00712744" w:rsidP="00B636AF">
            <w:pPr>
              <w:jc w:val="center"/>
            </w:pPr>
            <w:r>
              <w:t xml:space="preserve">[0 </w:t>
            </w:r>
            <w:r w:rsidR="006601C0">
              <w:t>–</w:t>
            </w:r>
            <w:r>
              <w:t xml:space="preserve"> </w:t>
            </w:r>
            <w:r w:rsidR="006601C0">
              <w:t>2]</w:t>
            </w:r>
          </w:p>
        </w:tc>
        <w:tc>
          <w:tcPr>
            <w:tcW w:w="1483" w:type="dxa"/>
            <w:shd w:val="clear" w:color="auto" w:fill="FFF2CC" w:themeFill="accent4" w:themeFillTint="33"/>
          </w:tcPr>
          <w:p w14:paraId="76C72252" w14:textId="02037EA2" w:rsidR="00712744" w:rsidRDefault="006601C0" w:rsidP="00B636AF">
            <w:pPr>
              <w:jc w:val="center"/>
            </w:pPr>
            <w:r>
              <w:t>2</w:t>
            </w:r>
          </w:p>
        </w:tc>
        <w:tc>
          <w:tcPr>
            <w:tcW w:w="1357" w:type="dxa"/>
            <w:shd w:val="clear" w:color="auto" w:fill="FFF2CC" w:themeFill="accent4" w:themeFillTint="33"/>
          </w:tcPr>
          <w:p w14:paraId="02AAC077" w14:textId="60DABCF7" w:rsidR="00712744" w:rsidRDefault="006601C0" w:rsidP="00B636AF">
            <w:pPr>
              <w:jc w:val="center"/>
            </w:pPr>
            <w:r>
              <w:t>3</w:t>
            </w:r>
          </w:p>
        </w:tc>
      </w:tr>
      <w:tr w:rsidR="00712744" w14:paraId="18A48363" w14:textId="77777777" w:rsidTr="00782695">
        <w:tc>
          <w:tcPr>
            <w:tcW w:w="1464" w:type="dxa"/>
            <w:shd w:val="clear" w:color="auto" w:fill="E2EFD9" w:themeFill="accent6" w:themeFillTint="33"/>
          </w:tcPr>
          <w:p w14:paraId="579A7A47" w14:textId="0991AB1D" w:rsidR="00712744" w:rsidRDefault="00712744" w:rsidP="00B636AF">
            <w:pPr>
              <w:jc w:val="center"/>
            </w:pPr>
            <w:r>
              <w:t>Sapling</w:t>
            </w:r>
          </w:p>
        </w:tc>
        <w:tc>
          <w:tcPr>
            <w:tcW w:w="1164" w:type="dxa"/>
            <w:shd w:val="clear" w:color="auto" w:fill="FBE4D5" w:themeFill="accent2" w:themeFillTint="33"/>
          </w:tcPr>
          <w:p w14:paraId="7EE7F586" w14:textId="38004742" w:rsidR="00712744" w:rsidRDefault="00712744" w:rsidP="00B636AF">
            <w:pPr>
              <w:jc w:val="center"/>
            </w:pPr>
            <w:r>
              <w:t xml:space="preserve">[4 </w:t>
            </w:r>
            <w:r w:rsidR="006601C0">
              <w:t>–</w:t>
            </w:r>
            <w:r>
              <w:t xml:space="preserve"> 25</w:t>
            </w:r>
            <w:r w:rsidR="006601C0">
              <w:t>]</w:t>
            </w:r>
          </w:p>
        </w:tc>
        <w:tc>
          <w:tcPr>
            <w:tcW w:w="1245" w:type="dxa"/>
            <w:shd w:val="clear" w:color="auto" w:fill="FBE4D5" w:themeFill="accent2" w:themeFillTint="33"/>
          </w:tcPr>
          <w:p w14:paraId="5C51E8E2" w14:textId="4E0E551B" w:rsidR="00712744" w:rsidRDefault="00712744" w:rsidP="00B636AF">
            <w:pPr>
              <w:jc w:val="center"/>
            </w:pPr>
            <w:r>
              <w:t>22</w:t>
            </w:r>
          </w:p>
        </w:tc>
        <w:tc>
          <w:tcPr>
            <w:tcW w:w="1184" w:type="dxa"/>
            <w:shd w:val="clear" w:color="auto" w:fill="FBE4D5" w:themeFill="accent2" w:themeFillTint="33"/>
          </w:tcPr>
          <w:p w14:paraId="4D5FFFF1" w14:textId="079F8713" w:rsidR="00712744" w:rsidRDefault="00712744" w:rsidP="00B636AF">
            <w:pPr>
              <w:jc w:val="center"/>
            </w:pPr>
            <w:r>
              <w:t>2</w:t>
            </w:r>
            <w:r w:rsidR="006601C0">
              <w:t>6</w:t>
            </w:r>
          </w:p>
        </w:tc>
        <w:tc>
          <w:tcPr>
            <w:tcW w:w="1119" w:type="dxa"/>
            <w:shd w:val="clear" w:color="auto" w:fill="FFF2CC" w:themeFill="accent4" w:themeFillTint="33"/>
          </w:tcPr>
          <w:p w14:paraId="6650F0C3" w14:textId="4C9BEAAC" w:rsidR="00712744" w:rsidRDefault="006601C0" w:rsidP="00B636AF">
            <w:pPr>
              <w:jc w:val="center"/>
            </w:pPr>
            <w:r>
              <w:t xml:space="preserve">[3 – </w:t>
            </w:r>
            <w:r w:rsidR="005F369C">
              <w:t>20</w:t>
            </w:r>
            <w:r>
              <w:t>]</w:t>
            </w:r>
          </w:p>
        </w:tc>
        <w:tc>
          <w:tcPr>
            <w:tcW w:w="1483" w:type="dxa"/>
            <w:shd w:val="clear" w:color="auto" w:fill="FFF2CC" w:themeFill="accent4" w:themeFillTint="33"/>
          </w:tcPr>
          <w:p w14:paraId="76EA9238" w14:textId="2B9F7D03" w:rsidR="00712744" w:rsidRDefault="005F369C" w:rsidP="00B636AF">
            <w:pPr>
              <w:jc w:val="center"/>
            </w:pPr>
            <w:r>
              <w:t>18</w:t>
            </w:r>
          </w:p>
        </w:tc>
        <w:tc>
          <w:tcPr>
            <w:tcW w:w="1357" w:type="dxa"/>
            <w:shd w:val="clear" w:color="auto" w:fill="FFF2CC" w:themeFill="accent4" w:themeFillTint="33"/>
          </w:tcPr>
          <w:p w14:paraId="1FF86E19" w14:textId="03670D0D" w:rsidR="00712744" w:rsidRDefault="00712744" w:rsidP="00B636AF">
            <w:pPr>
              <w:jc w:val="center"/>
            </w:pPr>
            <w:r>
              <w:t>2</w:t>
            </w:r>
            <w:r w:rsidR="005F369C">
              <w:t>1</w:t>
            </w:r>
          </w:p>
        </w:tc>
      </w:tr>
      <w:tr w:rsidR="00712744" w14:paraId="464E379A" w14:textId="77777777" w:rsidTr="00782695">
        <w:tc>
          <w:tcPr>
            <w:tcW w:w="1464" w:type="dxa"/>
            <w:shd w:val="clear" w:color="auto" w:fill="E2EFD9" w:themeFill="accent6" w:themeFillTint="33"/>
          </w:tcPr>
          <w:p w14:paraId="37CB95D5" w14:textId="038BEFFB" w:rsidR="00712744" w:rsidRDefault="00712744" w:rsidP="00B636AF">
            <w:pPr>
              <w:jc w:val="center"/>
            </w:pPr>
            <w:r>
              <w:t>Mature</w:t>
            </w:r>
          </w:p>
        </w:tc>
        <w:tc>
          <w:tcPr>
            <w:tcW w:w="1164" w:type="dxa"/>
            <w:shd w:val="clear" w:color="auto" w:fill="FBE4D5" w:themeFill="accent2" w:themeFillTint="33"/>
          </w:tcPr>
          <w:p w14:paraId="0D455B33" w14:textId="4C541425" w:rsidR="00712744" w:rsidRDefault="00712744" w:rsidP="00B636AF">
            <w:pPr>
              <w:jc w:val="center"/>
            </w:pPr>
            <w:r>
              <w:t xml:space="preserve">[26 </w:t>
            </w:r>
            <w:r w:rsidR="006601C0">
              <w:t>–</w:t>
            </w:r>
            <w:r>
              <w:t xml:space="preserve"> 59</w:t>
            </w:r>
            <w:r w:rsidR="006601C0">
              <w:t>]</w:t>
            </w:r>
          </w:p>
        </w:tc>
        <w:tc>
          <w:tcPr>
            <w:tcW w:w="1245" w:type="dxa"/>
            <w:shd w:val="clear" w:color="auto" w:fill="FBE4D5" w:themeFill="accent2" w:themeFillTint="33"/>
          </w:tcPr>
          <w:p w14:paraId="183FDC1B" w14:textId="6F34DF28" w:rsidR="00712744" w:rsidRDefault="00712744" w:rsidP="00B636AF">
            <w:pPr>
              <w:jc w:val="center"/>
            </w:pPr>
            <w:r>
              <w:t>3</w:t>
            </w:r>
            <w:r w:rsidR="006601C0">
              <w:t>4</w:t>
            </w:r>
          </w:p>
        </w:tc>
        <w:tc>
          <w:tcPr>
            <w:tcW w:w="1184" w:type="dxa"/>
            <w:shd w:val="clear" w:color="auto" w:fill="FBE4D5" w:themeFill="accent2" w:themeFillTint="33"/>
          </w:tcPr>
          <w:p w14:paraId="64EBB579" w14:textId="59D83491" w:rsidR="00712744" w:rsidRDefault="00712744" w:rsidP="00B636AF">
            <w:pPr>
              <w:jc w:val="center"/>
            </w:pPr>
            <w:r>
              <w:t>6</w:t>
            </w:r>
            <w:r w:rsidR="006601C0">
              <w:t>0</w:t>
            </w:r>
          </w:p>
        </w:tc>
        <w:tc>
          <w:tcPr>
            <w:tcW w:w="1119" w:type="dxa"/>
            <w:shd w:val="clear" w:color="auto" w:fill="FFF2CC" w:themeFill="accent4" w:themeFillTint="33"/>
          </w:tcPr>
          <w:p w14:paraId="613F0335" w14:textId="0EDC2BAE" w:rsidR="00712744" w:rsidRDefault="006601C0" w:rsidP="00B636AF">
            <w:pPr>
              <w:jc w:val="center"/>
            </w:pPr>
            <w:r>
              <w:t>[2</w:t>
            </w:r>
            <w:r w:rsidR="005F369C">
              <w:t>1</w:t>
            </w:r>
            <w:r>
              <w:t xml:space="preserve"> – 4</w:t>
            </w:r>
            <w:r w:rsidR="005F369C">
              <w:t>6</w:t>
            </w:r>
            <w:r>
              <w:t>]</w:t>
            </w:r>
          </w:p>
        </w:tc>
        <w:tc>
          <w:tcPr>
            <w:tcW w:w="1483" w:type="dxa"/>
            <w:shd w:val="clear" w:color="auto" w:fill="FFF2CC" w:themeFill="accent4" w:themeFillTint="33"/>
          </w:tcPr>
          <w:p w14:paraId="419DCF9A" w14:textId="166D0FF1" w:rsidR="00712744" w:rsidRDefault="00712744" w:rsidP="00B636AF">
            <w:pPr>
              <w:jc w:val="center"/>
            </w:pPr>
            <w:r>
              <w:t>2</w:t>
            </w:r>
            <w:r w:rsidR="005F369C">
              <w:t>6</w:t>
            </w:r>
          </w:p>
        </w:tc>
        <w:tc>
          <w:tcPr>
            <w:tcW w:w="1357" w:type="dxa"/>
            <w:shd w:val="clear" w:color="auto" w:fill="FFF2CC" w:themeFill="accent4" w:themeFillTint="33"/>
          </w:tcPr>
          <w:p w14:paraId="5E322F52" w14:textId="270CEAC5" w:rsidR="00712744" w:rsidRDefault="005F369C" w:rsidP="00B636AF">
            <w:pPr>
              <w:jc w:val="center"/>
            </w:pPr>
            <w:r>
              <w:t>47</w:t>
            </w:r>
          </w:p>
        </w:tc>
      </w:tr>
      <w:tr w:rsidR="00712744" w14:paraId="7FFD19AD" w14:textId="77777777" w:rsidTr="00782695">
        <w:tc>
          <w:tcPr>
            <w:tcW w:w="1464" w:type="dxa"/>
            <w:shd w:val="clear" w:color="auto" w:fill="E2EFD9" w:themeFill="accent6" w:themeFillTint="33"/>
          </w:tcPr>
          <w:p w14:paraId="308FE492" w14:textId="7F7E59E1" w:rsidR="00712744" w:rsidRDefault="00712744" w:rsidP="00B636AF">
            <w:pPr>
              <w:jc w:val="center"/>
            </w:pPr>
            <w:r>
              <w:t>Old Growth</w:t>
            </w:r>
          </w:p>
        </w:tc>
        <w:tc>
          <w:tcPr>
            <w:tcW w:w="1164" w:type="dxa"/>
            <w:shd w:val="clear" w:color="auto" w:fill="FBE4D5" w:themeFill="accent2" w:themeFillTint="33"/>
          </w:tcPr>
          <w:p w14:paraId="79C892AE" w14:textId="6E962586" w:rsidR="00712744" w:rsidRDefault="00712744" w:rsidP="00B636AF">
            <w:pPr>
              <w:jc w:val="center"/>
            </w:pPr>
            <w:r>
              <w:t xml:space="preserve">[60 </w:t>
            </w:r>
            <w:r w:rsidR="006601C0">
              <w:t>–</w:t>
            </w:r>
            <w:r>
              <w:t xml:space="preserve"> 89</w:t>
            </w:r>
            <w:r w:rsidR="006601C0">
              <w:t>]</w:t>
            </w:r>
          </w:p>
        </w:tc>
        <w:tc>
          <w:tcPr>
            <w:tcW w:w="1245" w:type="dxa"/>
            <w:shd w:val="clear" w:color="auto" w:fill="FBE4D5" w:themeFill="accent2" w:themeFillTint="33"/>
          </w:tcPr>
          <w:p w14:paraId="1B408B49" w14:textId="6B2CE76D" w:rsidR="00712744" w:rsidRDefault="00712744" w:rsidP="00B636AF">
            <w:pPr>
              <w:jc w:val="center"/>
            </w:pPr>
            <w:r>
              <w:t>30</w:t>
            </w:r>
          </w:p>
        </w:tc>
        <w:tc>
          <w:tcPr>
            <w:tcW w:w="1184" w:type="dxa"/>
            <w:shd w:val="clear" w:color="auto" w:fill="FBE4D5" w:themeFill="accent2" w:themeFillTint="33"/>
          </w:tcPr>
          <w:p w14:paraId="162C259F" w14:textId="71E9E716" w:rsidR="00712744" w:rsidRDefault="00712744" w:rsidP="00B636AF">
            <w:pPr>
              <w:jc w:val="center"/>
            </w:pPr>
            <w:r>
              <w:t>90</w:t>
            </w:r>
          </w:p>
        </w:tc>
        <w:tc>
          <w:tcPr>
            <w:tcW w:w="1119" w:type="dxa"/>
            <w:shd w:val="clear" w:color="auto" w:fill="FFF2CC" w:themeFill="accent4" w:themeFillTint="33"/>
          </w:tcPr>
          <w:p w14:paraId="24708465" w14:textId="1BB0F59B" w:rsidR="00712744" w:rsidRDefault="006601C0" w:rsidP="00B636AF">
            <w:pPr>
              <w:jc w:val="center"/>
            </w:pPr>
            <w:r>
              <w:t>[</w:t>
            </w:r>
            <w:r w:rsidR="005F369C">
              <w:t>47</w:t>
            </w:r>
            <w:r>
              <w:t xml:space="preserve"> – 69]</w:t>
            </w:r>
          </w:p>
        </w:tc>
        <w:tc>
          <w:tcPr>
            <w:tcW w:w="1483" w:type="dxa"/>
            <w:shd w:val="clear" w:color="auto" w:fill="FFF2CC" w:themeFill="accent4" w:themeFillTint="33"/>
          </w:tcPr>
          <w:p w14:paraId="36ABFDC8" w14:textId="7E703610" w:rsidR="00712744" w:rsidRDefault="00712744" w:rsidP="00B636AF">
            <w:pPr>
              <w:jc w:val="center"/>
            </w:pPr>
            <w:r>
              <w:t>2</w:t>
            </w:r>
            <w:r w:rsidR="005F369C">
              <w:t>3</w:t>
            </w:r>
          </w:p>
        </w:tc>
        <w:tc>
          <w:tcPr>
            <w:tcW w:w="1357" w:type="dxa"/>
            <w:shd w:val="clear" w:color="auto" w:fill="FFF2CC" w:themeFill="accent4" w:themeFillTint="33"/>
          </w:tcPr>
          <w:p w14:paraId="7F33C442" w14:textId="68EEFA52" w:rsidR="00712744" w:rsidRDefault="00712744" w:rsidP="00B636AF">
            <w:pPr>
              <w:jc w:val="center"/>
            </w:pPr>
            <w:r>
              <w:t>70</w:t>
            </w:r>
          </w:p>
        </w:tc>
      </w:tr>
      <w:tr w:rsidR="00712744" w14:paraId="516A3D3A" w14:textId="77777777" w:rsidTr="00782695">
        <w:tc>
          <w:tcPr>
            <w:tcW w:w="1464" w:type="dxa"/>
            <w:shd w:val="clear" w:color="auto" w:fill="E2EFD9" w:themeFill="accent6" w:themeFillTint="33"/>
          </w:tcPr>
          <w:p w14:paraId="66C77A61" w14:textId="6BD527B9" w:rsidR="00712744" w:rsidRDefault="00712744" w:rsidP="00B636AF">
            <w:pPr>
              <w:jc w:val="center"/>
            </w:pPr>
            <w:r>
              <w:t>Senescent</w:t>
            </w:r>
          </w:p>
        </w:tc>
        <w:tc>
          <w:tcPr>
            <w:tcW w:w="1164" w:type="dxa"/>
            <w:shd w:val="clear" w:color="auto" w:fill="FBE4D5" w:themeFill="accent2" w:themeFillTint="33"/>
          </w:tcPr>
          <w:p w14:paraId="65511E15" w14:textId="10D1E2DD" w:rsidR="00712744" w:rsidRDefault="00712744" w:rsidP="00B636AF">
            <w:pPr>
              <w:jc w:val="center"/>
            </w:pPr>
            <w:r>
              <w:t xml:space="preserve">[90 </w:t>
            </w:r>
            <w:r w:rsidR="006601C0">
              <w:t>–</w:t>
            </w:r>
            <w:r>
              <w:t xml:space="preserve"> 99</w:t>
            </w:r>
            <w:r w:rsidR="006601C0">
              <w:t>]</w:t>
            </w:r>
          </w:p>
        </w:tc>
        <w:tc>
          <w:tcPr>
            <w:tcW w:w="1245" w:type="dxa"/>
            <w:shd w:val="clear" w:color="auto" w:fill="FBE4D5" w:themeFill="accent2" w:themeFillTint="33"/>
          </w:tcPr>
          <w:p w14:paraId="0DAEC86A" w14:textId="1EB01CE4" w:rsidR="00712744" w:rsidRDefault="00712744" w:rsidP="00B636AF">
            <w:pPr>
              <w:jc w:val="center"/>
            </w:pPr>
            <w:r>
              <w:t>5 – 10</w:t>
            </w:r>
          </w:p>
        </w:tc>
        <w:tc>
          <w:tcPr>
            <w:tcW w:w="1184" w:type="dxa"/>
            <w:shd w:val="clear" w:color="auto" w:fill="FBE4D5" w:themeFill="accent2" w:themeFillTint="33"/>
          </w:tcPr>
          <w:p w14:paraId="054B3093" w14:textId="099A7848" w:rsidR="00712744" w:rsidRDefault="00712744" w:rsidP="00B636AF">
            <w:pPr>
              <w:jc w:val="center"/>
            </w:pPr>
            <w:r>
              <w:t>95 – 100</w:t>
            </w:r>
          </w:p>
        </w:tc>
        <w:tc>
          <w:tcPr>
            <w:tcW w:w="1119" w:type="dxa"/>
            <w:shd w:val="clear" w:color="auto" w:fill="FFF2CC" w:themeFill="accent4" w:themeFillTint="33"/>
          </w:tcPr>
          <w:p w14:paraId="3FAE6612" w14:textId="4EEE26D9" w:rsidR="00712744" w:rsidRDefault="006601C0" w:rsidP="00B636AF">
            <w:pPr>
              <w:jc w:val="center"/>
            </w:pPr>
            <w:r>
              <w:t xml:space="preserve">[70 – </w:t>
            </w:r>
            <w:r w:rsidR="00726700">
              <w:t>79</w:t>
            </w:r>
            <w:r>
              <w:t>]</w:t>
            </w:r>
          </w:p>
        </w:tc>
        <w:tc>
          <w:tcPr>
            <w:tcW w:w="1483" w:type="dxa"/>
            <w:shd w:val="clear" w:color="auto" w:fill="FFF2CC" w:themeFill="accent4" w:themeFillTint="33"/>
          </w:tcPr>
          <w:p w14:paraId="3093355F" w14:textId="0B93C9B9" w:rsidR="00712744" w:rsidRDefault="00712744" w:rsidP="00B636AF">
            <w:pPr>
              <w:jc w:val="center"/>
            </w:pPr>
            <w:r>
              <w:t>5 – 10</w:t>
            </w:r>
          </w:p>
        </w:tc>
        <w:tc>
          <w:tcPr>
            <w:tcW w:w="1357" w:type="dxa"/>
            <w:shd w:val="clear" w:color="auto" w:fill="FFF2CC" w:themeFill="accent4" w:themeFillTint="33"/>
          </w:tcPr>
          <w:p w14:paraId="1A73394F" w14:textId="6A1BE7B9" w:rsidR="00712744" w:rsidRDefault="00712744" w:rsidP="00B636AF">
            <w:pPr>
              <w:jc w:val="center"/>
            </w:pPr>
            <w:r>
              <w:t>75 – 80</w:t>
            </w:r>
          </w:p>
        </w:tc>
      </w:tr>
      <w:tr w:rsidR="00712744" w14:paraId="50675C9B" w14:textId="77777777" w:rsidTr="00782695">
        <w:tc>
          <w:tcPr>
            <w:tcW w:w="1464" w:type="dxa"/>
            <w:shd w:val="clear" w:color="auto" w:fill="E2EFD9" w:themeFill="accent6" w:themeFillTint="33"/>
          </w:tcPr>
          <w:p w14:paraId="5E9A8734" w14:textId="73BB1823" w:rsidR="00712744" w:rsidRPr="00504E98" w:rsidRDefault="00712744" w:rsidP="00B636AF">
            <w:pPr>
              <w:jc w:val="center"/>
            </w:pPr>
            <w:r w:rsidRPr="00504E98">
              <w:t>Dead</w:t>
            </w:r>
          </w:p>
        </w:tc>
        <w:tc>
          <w:tcPr>
            <w:tcW w:w="1164" w:type="dxa"/>
            <w:shd w:val="clear" w:color="auto" w:fill="FBE4D5" w:themeFill="accent2" w:themeFillTint="33"/>
          </w:tcPr>
          <w:p w14:paraId="25E06D41" w14:textId="4673A428" w:rsidR="00712744" w:rsidRPr="00504E98" w:rsidRDefault="00712744" w:rsidP="00B636AF">
            <w:pPr>
              <w:jc w:val="center"/>
            </w:pPr>
            <w:r w:rsidRPr="00504E98">
              <w:t xml:space="preserve">Until </w:t>
            </w:r>
            <w:r>
              <w:t>D</w:t>
            </w:r>
            <w:r w:rsidRPr="00504E98">
              <w:t>ecay</w:t>
            </w:r>
          </w:p>
        </w:tc>
        <w:tc>
          <w:tcPr>
            <w:tcW w:w="1245" w:type="dxa"/>
            <w:shd w:val="clear" w:color="auto" w:fill="FBE4D5" w:themeFill="accent2" w:themeFillTint="33"/>
          </w:tcPr>
          <w:p w14:paraId="6941ACBB" w14:textId="54B06447" w:rsidR="00712744" w:rsidRPr="00504E98" w:rsidRDefault="00712744" w:rsidP="00B636AF">
            <w:pPr>
              <w:jc w:val="center"/>
            </w:pPr>
            <w:r w:rsidRPr="00504E98">
              <w:t xml:space="preserve">Until </w:t>
            </w:r>
            <w:r>
              <w:t>D</w:t>
            </w:r>
            <w:r w:rsidRPr="00504E98">
              <w:t>ecay</w:t>
            </w:r>
          </w:p>
        </w:tc>
        <w:tc>
          <w:tcPr>
            <w:tcW w:w="1184" w:type="dxa"/>
            <w:shd w:val="clear" w:color="auto" w:fill="FBE4D5" w:themeFill="accent2" w:themeFillTint="33"/>
          </w:tcPr>
          <w:p w14:paraId="178C6FC8" w14:textId="735F0EEE" w:rsidR="00712744" w:rsidRPr="00504E98" w:rsidRDefault="00712744" w:rsidP="00B636AF">
            <w:pPr>
              <w:jc w:val="center"/>
            </w:pPr>
            <w:r w:rsidRPr="00504E98">
              <w:t xml:space="preserve">90 + </w:t>
            </w:r>
            <w:proofErr w:type="gramStart"/>
            <w:r w:rsidRPr="00504E98">
              <w:t>rand[</w:t>
            </w:r>
            <w:proofErr w:type="gramEnd"/>
            <w:r w:rsidRPr="00504E98">
              <w:t>5, 10]</w:t>
            </w:r>
          </w:p>
        </w:tc>
        <w:tc>
          <w:tcPr>
            <w:tcW w:w="1119" w:type="dxa"/>
            <w:shd w:val="clear" w:color="auto" w:fill="FFF2CC" w:themeFill="accent4" w:themeFillTint="33"/>
          </w:tcPr>
          <w:p w14:paraId="17A8E53A" w14:textId="4DBA4B5E" w:rsidR="00712744" w:rsidRPr="00504E98" w:rsidRDefault="00782695" w:rsidP="00B636AF">
            <w:pPr>
              <w:jc w:val="center"/>
            </w:pPr>
            <w:r w:rsidRPr="00504E98">
              <w:t xml:space="preserve">Until </w:t>
            </w:r>
            <w:r>
              <w:t>D</w:t>
            </w:r>
            <w:r w:rsidRPr="00504E98">
              <w:t>ecay</w:t>
            </w:r>
          </w:p>
        </w:tc>
        <w:tc>
          <w:tcPr>
            <w:tcW w:w="1483" w:type="dxa"/>
            <w:shd w:val="clear" w:color="auto" w:fill="FFF2CC" w:themeFill="accent4" w:themeFillTint="33"/>
          </w:tcPr>
          <w:p w14:paraId="01A90A13" w14:textId="7705A981" w:rsidR="00712744" w:rsidRPr="00504E98" w:rsidRDefault="00782695" w:rsidP="00B636AF">
            <w:pPr>
              <w:jc w:val="center"/>
            </w:pPr>
            <w:r w:rsidRPr="00504E98">
              <w:t xml:space="preserve">Until </w:t>
            </w:r>
            <w:r>
              <w:t>D</w:t>
            </w:r>
            <w:r w:rsidRPr="00504E98">
              <w:t>ecay</w:t>
            </w:r>
          </w:p>
        </w:tc>
        <w:tc>
          <w:tcPr>
            <w:tcW w:w="1357" w:type="dxa"/>
            <w:shd w:val="clear" w:color="auto" w:fill="FFF2CC" w:themeFill="accent4" w:themeFillTint="33"/>
          </w:tcPr>
          <w:p w14:paraId="4CF43A24" w14:textId="4C1A0E71" w:rsidR="00712744" w:rsidRPr="00504E98" w:rsidRDefault="00712744" w:rsidP="00B636AF">
            <w:pPr>
              <w:jc w:val="center"/>
            </w:pPr>
            <w:r w:rsidRPr="00504E98">
              <w:t xml:space="preserve">70 + </w:t>
            </w:r>
            <w:proofErr w:type="gramStart"/>
            <w:r w:rsidRPr="00504E98">
              <w:t>rand[</w:t>
            </w:r>
            <w:proofErr w:type="gramEnd"/>
            <w:r w:rsidRPr="00504E98">
              <w:t>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E22650" w:rsidRDefault="00C00B5A" w:rsidP="00FC0741">
      <w:pPr>
        <w:rPr>
          <w:i/>
          <w:iCs/>
        </w:rPr>
      </w:pPr>
      <w:r w:rsidRPr="00E22650">
        <w:t>Decay rate of wood of coniferous trees is 10 m</w:t>
      </w:r>
      <w:r w:rsidRPr="00E22650">
        <w:rPr>
          <w:vertAlign w:val="superscript"/>
        </w:rPr>
        <w:t>3</w:t>
      </w:r>
      <w:r w:rsidRPr="00E22650">
        <w:t>/year and that of deciduous ones are 20 m</w:t>
      </w:r>
      <w:r w:rsidRPr="00E22650">
        <w:rPr>
          <w:vertAlign w:val="superscript"/>
        </w:rPr>
        <w:t>3</w:t>
      </w:r>
      <w:r w:rsidRPr="00E22650">
        <w:t xml:space="preserve"> per year. </w:t>
      </w:r>
      <w:r w:rsidR="003A2A2D" w:rsidRPr="00E22650">
        <w:rPr>
          <w:i/>
          <w:iCs/>
        </w:rPr>
        <w:t>{</w:t>
      </w:r>
      <w:r w:rsidRPr="00E22650">
        <w:rPr>
          <w:i/>
          <w:iCs/>
        </w:rPr>
        <w:t>Deciduous tree wood is hardier than conifer wood.</w:t>
      </w:r>
      <w:r w:rsidR="003A2A2D" w:rsidRPr="00E22650">
        <w:rPr>
          <w:i/>
          <w:iCs/>
        </w:rPr>
        <w:t>}</w:t>
      </w:r>
      <w:r w:rsidR="00F4159C" w:rsidRPr="00E22650">
        <w:rPr>
          <w:i/>
          <w:iCs/>
        </w:rPr>
        <w:t xml:space="preserve"> </w:t>
      </w:r>
      <w:r w:rsidR="00D9758A" w:rsidRPr="00E22650">
        <w:rPr>
          <w:i/>
          <w:iCs/>
        </w:rPr>
        <w:t xml:space="preserve"> </w:t>
      </w:r>
      <w:r w:rsidR="00F4159C" w:rsidRPr="00E22650">
        <w:t xml:space="preserve">At the end of decay, 40% of the carbon re-enters the atmosphere and 60% gets sequestered into the soil enriching it. </w:t>
      </w:r>
    </w:p>
    <w:p w14:paraId="015A5BF6" w14:textId="24A0365B" w:rsidR="00D95EDD" w:rsidRDefault="00854422" w:rsidP="00D95EDD">
      <w:pPr>
        <w:pStyle w:val="Heading2"/>
      </w:pPr>
      <w:bookmarkStart w:id="4" w:name="_Toc152947187"/>
      <w:r>
        <w:t xml:space="preserve">Timber </w:t>
      </w:r>
      <w:r w:rsidR="00D95EDD">
        <w:t>Demand</w:t>
      </w:r>
      <w:bookmarkEnd w:id="4"/>
    </w:p>
    <w:p w14:paraId="72E9B3E8" w14:textId="75A91048" w:rsidR="00D95EDD" w:rsidRDefault="00D95EDD" w:rsidP="00D95EDD">
      <w:r>
        <w:t xml:space="preserve">Demand expressed </w:t>
      </w:r>
      <w:r w:rsidR="00D5747F">
        <w:t xml:space="preserve">as </w:t>
      </w:r>
      <w:r w:rsidR="006E1BD9">
        <w:t>weight</w:t>
      </w:r>
      <w:r w:rsidR="00D5747F">
        <w:t xml:space="preserve"> in</w:t>
      </w:r>
      <w:r w:rsidR="00B25210">
        <w:t xml:space="preserve"> </w:t>
      </w:r>
      <w:r w:rsidR="006E1BD9">
        <w:t>kg</w:t>
      </w:r>
      <w:r w:rsidR="00D5747F">
        <w:rPr>
          <w:rFonts w:eastAsiaTheme="minorEastAsia"/>
        </w:rPr>
        <w:t>.</w:t>
      </w:r>
      <w:r>
        <w:t xml:space="preserve"> A change percent per decade </w:t>
      </w:r>
      <w:r w:rsidR="007A529B">
        <w:t>may</w:t>
      </w:r>
      <w:r>
        <w:t xml:space="preserve"> be set.</w:t>
      </w:r>
    </w:p>
    <w:p w14:paraId="207852B5" w14:textId="77777777" w:rsidR="00C8364B" w:rsidRDefault="00D95EDD" w:rsidP="00D95EDD">
      <w:r>
        <w:t>Increase in demand leads to greater returns from resource sales</w:t>
      </w:r>
      <w:r w:rsidR="00C8364B">
        <w:t>.</w:t>
      </w:r>
    </w:p>
    <w:p w14:paraId="79ABE3F9" w14:textId="07BE229B" w:rsidR="007A529B" w:rsidRDefault="00000000" w:rsidP="00D95EDD">
      <m:oMathPara>
        <m:oMath>
          <m:f>
            <m:fPr>
              <m:ctrlPr>
                <w:rPr>
                  <w:rFonts w:ascii="Cambria Math" w:hAnsi="Cambria Math"/>
                  <w:i/>
                </w:rPr>
              </m:ctrlPr>
            </m:fPr>
            <m:num>
              <m:r>
                <w:rPr>
                  <w:rFonts w:ascii="Cambria Math" w:hAnsi="Cambria Math"/>
                </w:rPr>
                <m:t>Price</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eastAsiaTheme="minorEastAsia" w:hAnsi="Cambria Math"/>
            </w:rPr>
            <m:t>= basePrice+basePrice*</m:t>
          </m:r>
          <m:d>
            <m:dPr>
              <m:ctrlPr>
                <w:rPr>
                  <w:rFonts w:ascii="Cambria Math" w:eastAsiaTheme="minorEastAsia" w:hAnsi="Cambria Math"/>
                  <w:i/>
                </w:rPr>
              </m:ctrlPr>
            </m:dPr>
            <m:e>
              <m:r>
                <w:rPr>
                  <w:rFonts w:ascii="Cambria Math" w:eastAsiaTheme="minorEastAsia" w:hAnsi="Cambria Math"/>
                </w:rPr>
                <m:t>demand*0.2</m:t>
              </m:r>
            </m:e>
          </m:d>
        </m:oMath>
      </m:oMathPara>
    </w:p>
    <w:p w14:paraId="58F1B153" w14:textId="77777777" w:rsidR="002876B8" w:rsidRDefault="00C8364B" w:rsidP="00D95EDD">
      <w:r w:rsidRPr="002876B8">
        <w:rPr>
          <w:color w:val="FF0000"/>
        </w:rPr>
        <w:lastRenderedPageBreak/>
        <w:t>U</w:t>
      </w:r>
      <w:r w:rsidR="00D95EDD" w:rsidRPr="002876B8">
        <w:rPr>
          <w:color w:val="FF0000"/>
        </w:rPr>
        <w:t>nmet demands add carbon to the atmosphere.</w:t>
      </w:r>
      <w:r w:rsidR="00D95EDD" w:rsidRPr="002876B8">
        <w:rPr>
          <w:i/>
          <w:iCs/>
          <w:color w:val="FF0000"/>
        </w:rPr>
        <w:t xml:space="preserve"> </w:t>
      </w:r>
      <w:r w:rsidR="003A2A2D" w:rsidRPr="003A2A2D">
        <w:rPr>
          <w:i/>
          <w:iCs/>
          <w:color w:val="4472C4" w:themeColor="accent1"/>
        </w:rPr>
        <w:t>{</w:t>
      </w:r>
      <w:r w:rsidR="00D95EDD" w:rsidRPr="003A2A2D">
        <w:rPr>
          <w:i/>
          <w:iCs/>
          <w:color w:val="4472C4" w:themeColor="accent1"/>
        </w:rPr>
        <w:t xml:space="preserve">Unmet demand for wood products </w:t>
      </w:r>
      <w:r w:rsidR="0092694E" w:rsidRPr="003A2A2D">
        <w:rPr>
          <w:i/>
          <w:iCs/>
          <w:color w:val="4472C4" w:themeColor="accent1"/>
        </w:rPr>
        <w:t>is</w:t>
      </w:r>
      <w:r w:rsidR="00D95EDD"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1B4DD3D4" w14:textId="327887BD" w:rsidR="00272659" w:rsidRPr="002876B8" w:rsidRDefault="00B5209E" w:rsidP="00D95EDD">
      <w:r w:rsidRPr="00E22650">
        <w:t xml:space="preserve">Use for demanded timber is categorized into 2 groups </w:t>
      </w:r>
      <w:r>
        <w:t xml:space="preserve">being Lumber or Energy such that </w:t>
      </w:r>
      <m:oMath>
        <m:r>
          <w:rPr>
            <w:rFonts w:ascii="Cambria Math" w:hAnsi="Cambria Math"/>
          </w:rPr>
          <m:t>x%</m:t>
        </m:r>
      </m:oMath>
      <w:r>
        <w:rPr>
          <w:rFonts w:eastAsiaTheme="minorEastAsia"/>
        </w:rPr>
        <w:t xml:space="preserve"> of demand contributes towards Lumber and </w:t>
      </w:r>
      <m:oMath>
        <m:r>
          <w:rPr>
            <w:rFonts w:ascii="Cambria Math" w:eastAsiaTheme="minorEastAsia" w:hAnsi="Cambria Math"/>
          </w:rPr>
          <m:t>100-x%</m:t>
        </m:r>
      </m:oMath>
      <w:r>
        <w:rPr>
          <w:rFonts w:eastAsiaTheme="minorEastAsia"/>
        </w:rPr>
        <w:t xml:space="preserve"> of it contribute</w:t>
      </w:r>
      <w:r w:rsidR="00BD78E7">
        <w:rPr>
          <w:rFonts w:eastAsiaTheme="minorEastAsia"/>
        </w:rPr>
        <w:t>s</w:t>
      </w:r>
      <w:r>
        <w:rPr>
          <w:rFonts w:eastAsiaTheme="minorEastAsia"/>
        </w:rPr>
        <w:t xml:space="preserve"> towards energy. </w:t>
      </w:r>
      <w:r w:rsidR="00BD78E7">
        <w:rPr>
          <w:rFonts w:eastAsiaTheme="minorEastAsia"/>
        </w:rPr>
        <w:t xml:space="preserve">This percent can be set, but neither </w:t>
      </w:r>
      <w:r>
        <w:rPr>
          <w:rFonts w:eastAsiaTheme="minorEastAsia"/>
        </w:rPr>
        <w:t xml:space="preserve">Lumber </w:t>
      </w:r>
      <w:r w:rsidR="00BD78E7">
        <w:rPr>
          <w:rFonts w:eastAsiaTheme="minorEastAsia"/>
        </w:rPr>
        <w:t>nor</w:t>
      </w:r>
      <w:r>
        <w:rPr>
          <w:rFonts w:eastAsiaTheme="minorEastAsia"/>
        </w:rPr>
        <w:t xml:space="preserve"> Energy </w:t>
      </w:r>
      <w:r w:rsidR="00BD78E7">
        <w:rPr>
          <w:rFonts w:eastAsiaTheme="minorEastAsia"/>
        </w:rPr>
        <w:t>timber % can</w:t>
      </w:r>
      <w:r>
        <w:rPr>
          <w:rFonts w:eastAsiaTheme="minorEastAsia"/>
        </w:rPr>
        <w:t xml:space="preserve"> be set to &lt; </w:t>
      </w:r>
      <w:r w:rsidR="009415FB">
        <w:rPr>
          <w:rFonts w:eastAsiaTheme="minorEastAsia"/>
        </w:rPr>
        <w:t>2</w:t>
      </w:r>
      <w:r>
        <w:rPr>
          <w:rFonts w:eastAsiaTheme="minorEastAsia"/>
        </w:rPr>
        <w:t>0% of total demand.</w:t>
      </w:r>
    </w:p>
    <w:p w14:paraId="3A9C4CD4" w14:textId="77777777" w:rsidR="000009A8" w:rsidRDefault="000009A8" w:rsidP="000009A8">
      <w:pPr>
        <w:pStyle w:val="Heading2"/>
      </w:pPr>
      <w:bookmarkStart w:id="5" w:name="_Toc152947188"/>
      <w:r>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77777777" w:rsidR="000009A8" w:rsidRPr="006C2CD3"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Older forests contain more biodiversity.</w:t>
      </w:r>
      <w:r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623A8D28" w:rsidR="00D95EDD" w:rsidRDefault="00F5162F" w:rsidP="00D95EDD">
      <w:r>
        <w:t xml:space="preserve">Trees </w:t>
      </w:r>
      <w:r w:rsidR="00C53025">
        <w:t>have the</w:t>
      </w:r>
      <w:r>
        <w:t xml:space="preserve"> following properties that are both 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2B4CD811" w:rsidR="005B6D34" w:rsidRDefault="005B6D34" w:rsidP="00F5162F">
      <w:pPr>
        <w:pStyle w:val="ListParagraph"/>
        <w:numPr>
          <w:ilvl w:val="0"/>
          <w:numId w:val="9"/>
        </w:numPr>
      </w:pPr>
      <w:r>
        <w:t xml:space="preserve">Maximum height = </w:t>
      </w:r>
      <w:r w:rsidR="00F410F9">
        <w:t>82</w:t>
      </w:r>
      <w:r w:rsidR="004608C5">
        <w:t xml:space="preserve"> feet</w:t>
      </w:r>
      <w:r w:rsidR="00F410F9">
        <w:t xml:space="preserve"> for </w:t>
      </w:r>
      <w:r>
        <w:t>a conifer</w:t>
      </w:r>
      <w:r w:rsidR="00F410F9">
        <w:t xml:space="preserve">ous </w:t>
      </w:r>
      <w:r w:rsidR="001D0851">
        <w:t xml:space="preserve">tree </w:t>
      </w:r>
      <w:r w:rsidR="00F410F9">
        <w:t xml:space="preserve">and 65 </w:t>
      </w:r>
      <w:r w:rsidR="004608C5">
        <w:t xml:space="preserve">feet </w:t>
      </w:r>
      <w:r w:rsidR="00F410F9">
        <w:t xml:space="preserve">for a </w:t>
      </w:r>
      <w:r>
        <w:t>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w:t>
      </w:r>
      <w:proofErr w:type="gramStart"/>
      <w:r>
        <w:t>rand[</w:t>
      </w:r>
      <w:proofErr w:type="gramEnd"/>
      <w:r>
        <w:t xml:space="preserve">12, 24]/rand[8,16] inches </w:t>
      </w:r>
      <w:r w:rsidR="00065426">
        <w:t>for a conifer/deciduous tree respectively.</w:t>
      </w:r>
    </w:p>
    <w:p w14:paraId="2ED40D07" w14:textId="6A0C4901"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w:t>
      </w:r>
      <w:r w:rsidR="00C45B1D">
        <w:rPr>
          <w:i/>
          <w:iCs/>
          <w:color w:val="4472C4" w:themeColor="accent1"/>
        </w:rPr>
        <w:t>g</w:t>
      </w:r>
      <w:r w:rsidR="005B6D34" w:rsidRPr="003A2A2D">
        <w:rPr>
          <w:i/>
          <w:iCs/>
          <w:color w:val="4472C4" w:themeColor="accent1"/>
        </w:rPr>
        <w:t>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lastRenderedPageBreak/>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1EF69702"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min</m:t>
              </m:r>
              <m:r>
                <w:rPr>
                  <w:rFonts w:ascii="Cambria Math" w:hAnsi="Cambria Math"/>
                </w:rPr>
                <m:t xml:space="preserve">(0, Stress-BD reduction </m:t>
              </m:r>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293B9C21" w14:textId="5190D8AF" w:rsidR="00AB32D4" w:rsidRPr="00AB32D4" w:rsidRDefault="003940A6" w:rsidP="00AB32D4">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66FED6EE" w14:textId="2DB29FB4" w:rsidR="00AB32D4" w:rsidRPr="00AB32D4" w:rsidRDefault="00AB32D4" w:rsidP="00AB32D4">
      <w:pPr>
        <w:pStyle w:val="ListParagraph"/>
        <w:numPr>
          <w:ilvl w:val="0"/>
          <w:numId w:val="9"/>
        </w:numPr>
        <w:rPr>
          <w:u w:val="single"/>
        </w:rPr>
      </w:pPr>
      <w:r>
        <w:rPr>
          <w:rFonts w:eastAsiaTheme="minorEastAsia"/>
        </w:rPr>
        <w:t xml:space="preserve">Seedlings have a narrower ideal range for basic needs. This captures how they are more vulnerable to </w:t>
      </w:r>
      <w:r w:rsidR="00004B39">
        <w:rPr>
          <w:rFonts w:eastAsiaTheme="minorEastAsia"/>
        </w:rPr>
        <w:t xml:space="preserve">environmental </w:t>
      </w:r>
      <w:r>
        <w:rPr>
          <w:rFonts w:eastAsiaTheme="minorEastAsia"/>
        </w:rPr>
        <w:t>stressors.</w:t>
      </w:r>
    </w:p>
    <w:p w14:paraId="281F40CA" w14:textId="60A54A8E" w:rsidR="00507145" w:rsidRDefault="007F7568" w:rsidP="00507145">
      <w:pPr>
        <w:pStyle w:val="ListParagraph"/>
        <w:numPr>
          <w:ilvl w:val="0"/>
          <w:numId w:val="10"/>
        </w:numPr>
        <w:rPr>
          <w:u w:val="single"/>
        </w:rPr>
      </w:pPr>
      <w:r>
        <w:rPr>
          <w:u w:val="single"/>
        </w:rPr>
        <w:t>Basic Needs</w:t>
      </w:r>
    </w:p>
    <w:p w14:paraId="28C06E89" w14:textId="72AF2A87" w:rsidR="007F7568" w:rsidRPr="00120B2F" w:rsidRDefault="007F7568" w:rsidP="007F7568">
      <w:pPr>
        <w:pStyle w:val="ListParagraph"/>
        <w:numPr>
          <w:ilvl w:val="0"/>
          <w:numId w:val="9"/>
        </w:numPr>
        <w:rPr>
          <w:u w:val="single"/>
        </w:rPr>
      </w:pPr>
      <w:r>
        <w:t>Basic needs</w:t>
      </w:r>
      <w:r w:rsidR="00120B2F">
        <w:t xml:space="preserve"> include water, </w:t>
      </w:r>
      <w:r w:rsidR="00755AA6">
        <w:t xml:space="preserve">temperature, and </w:t>
      </w:r>
      <w:r w:rsidR="000D42C0">
        <w:t>CO2</w:t>
      </w:r>
      <w:r w:rsidR="007F2404">
        <w:t>. P</w:t>
      </w:r>
      <w:r w:rsidR="004604B7">
        <w:t>erhaps</w:t>
      </w:r>
      <w:r w:rsidR="00120B2F">
        <w:t xml:space="preserve"> </w:t>
      </w:r>
      <w:r w:rsidR="00120B2F" w:rsidRPr="007F2404">
        <w:rPr>
          <w:color w:val="FF0000"/>
        </w:rPr>
        <w:t>soil-nutrients</w:t>
      </w:r>
      <w:r w:rsidR="002876B8">
        <w:t>.</w:t>
      </w:r>
    </w:p>
    <w:p w14:paraId="30F28984" w14:textId="085B86C5" w:rsidR="000D30AC" w:rsidRPr="000D30AC" w:rsidRDefault="0079783A" w:rsidP="000D30AC">
      <w:pPr>
        <w:pStyle w:val="ListParagraph"/>
        <w:numPr>
          <w:ilvl w:val="0"/>
          <w:numId w:val="9"/>
        </w:numPr>
        <w:rPr>
          <w:u w:val="single"/>
        </w:rPr>
      </w:pPr>
      <w:r>
        <w:t xml:space="preserve">Each need has an associated function that captures the requirement that the corresponding tree has for that basic need. Each tree thus, has a function that given availability of a resource outputs the stress </w:t>
      </w:r>
      <w:r w:rsidR="000D30AC">
        <w:t xml:space="preserve">[0, 1] </w:t>
      </w:r>
      <w:r>
        <w:t>that the tree is under w.r.t that resource</w:t>
      </w:r>
      <w:r w:rsidR="00120B2F">
        <w:t>.</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1CC4F561" w14:textId="42A9F865" w:rsidR="007C624E" w:rsidRPr="00783BFA" w:rsidRDefault="00783BFA" w:rsidP="007C624E">
      <w:pPr>
        <w:pStyle w:val="ListParagraph"/>
        <w:numPr>
          <w:ilvl w:val="0"/>
          <w:numId w:val="9"/>
        </w:numPr>
        <w:rPr>
          <w:b/>
          <w:bCs/>
          <w:i/>
          <w:iCs/>
          <w:u w:val="single"/>
        </w:rPr>
      </w:pPr>
      <w:r>
        <w:rPr>
          <w:b/>
          <w:bCs/>
          <w:i/>
          <w:iCs/>
        </w:rPr>
        <w:t>Water</w:t>
      </w:r>
      <w:r w:rsidR="0039670A">
        <w:rPr>
          <w:b/>
          <w:bCs/>
          <w:i/>
          <w:iCs/>
        </w:rPr>
        <w:t xml:space="preserve"> Requirement</w:t>
      </w:r>
      <w:r w:rsidR="007C624E" w:rsidRPr="007C624E">
        <w:rPr>
          <w:b/>
          <w:bCs/>
          <w:i/>
          <w:iCs/>
        </w:rPr>
        <w:t>:</w:t>
      </w:r>
      <w:r w:rsidR="007C624E">
        <w:rPr>
          <w:i/>
          <w:iCs/>
        </w:rPr>
        <w:t xml:space="preserve"> </w:t>
      </w:r>
      <w:r w:rsidR="007C624E">
        <w:t xml:space="preserve">Water requirement is directly proportional to the volume of the tree. Deciduous trees require more water (they </w:t>
      </w:r>
      <w:r w:rsidR="002B2CB7">
        <w:t>lose</w:t>
      </w:r>
      <w:r w:rsidR="007C624E">
        <w:t xml:space="preserve"> more water through transpiration via their broad leaves) than coniferous ones.</w:t>
      </w:r>
      <w:r w:rsidR="002B2CB7">
        <w:t xml:space="preserve"> </w:t>
      </w:r>
      <w:r w:rsidR="002730FE">
        <w:t>Too little water is very stressful and too much water is also stressful.</w:t>
      </w:r>
    </w:p>
    <w:p w14:paraId="562954F3" w14:textId="121E3F7D" w:rsidR="00783BFA" w:rsidRPr="00783BFA" w:rsidRDefault="00783BFA" w:rsidP="00783BFA">
      <w:pPr>
        <w:pStyle w:val="ListParagraph"/>
        <w:numPr>
          <w:ilvl w:val="0"/>
          <w:numId w:val="9"/>
        </w:numPr>
        <w:rPr>
          <w:b/>
          <w:bCs/>
          <w:i/>
          <w:iCs/>
          <w:u w:val="single"/>
        </w:rPr>
      </w:pPr>
      <w:r>
        <w:rPr>
          <w:b/>
          <w:bCs/>
          <w:i/>
          <w:iCs/>
        </w:rPr>
        <w:t>Temperature</w:t>
      </w:r>
      <w:r w:rsidR="0039670A">
        <w:rPr>
          <w:b/>
          <w:bCs/>
          <w:i/>
          <w:iCs/>
        </w:rPr>
        <w:t xml:space="preserve"> Requirement</w:t>
      </w:r>
      <w:r w:rsidRPr="007C624E">
        <w:rPr>
          <w:b/>
          <w:bCs/>
          <w:i/>
          <w:iCs/>
        </w:rPr>
        <w:t>:</w:t>
      </w:r>
      <w:r>
        <w:t xml:space="preserve"> Coniferous trees are more tolerant to lower temperatures than deciduous trees. Both too low and too high of a temperature is stressful.</w:t>
      </w:r>
    </w:p>
    <w:p w14:paraId="2FD9C2BD" w14:textId="53CF2B79" w:rsidR="002B2CB7" w:rsidRPr="0039670A" w:rsidRDefault="002730FE" w:rsidP="0039670A">
      <w:pPr>
        <w:pStyle w:val="ListParagraph"/>
        <w:numPr>
          <w:ilvl w:val="0"/>
          <w:numId w:val="9"/>
        </w:numPr>
        <w:rPr>
          <w:b/>
          <w:bCs/>
          <w:i/>
          <w:iCs/>
          <w:u w:val="single"/>
        </w:rPr>
      </w:pPr>
      <w:r>
        <w:rPr>
          <w:b/>
          <w:bCs/>
          <w:i/>
          <w:iCs/>
        </w:rPr>
        <w:t>CO2</w:t>
      </w:r>
      <w:r w:rsidR="0039670A">
        <w:rPr>
          <w:b/>
          <w:bCs/>
          <w:i/>
          <w:iCs/>
        </w:rPr>
        <w:t xml:space="preserve"> Requirement</w:t>
      </w:r>
      <w:r w:rsidRPr="007C624E">
        <w:rPr>
          <w:b/>
          <w:bCs/>
          <w:i/>
          <w:iCs/>
        </w:rPr>
        <w:t>:</w:t>
      </w:r>
      <w:r>
        <w:rPr>
          <w:i/>
          <w:iCs/>
        </w:rPr>
        <w:t xml:space="preserve"> </w:t>
      </w:r>
      <w:r>
        <w:t>The more the CO2 in the atmosphere, the less the stress. This relationship is introduced in this model to capture how in the real world, when there is more CO2 in the atmosphere, there is more growth.</w:t>
      </w:r>
    </w:p>
    <w:p w14:paraId="3D87A839" w14:textId="4418F278" w:rsidR="00507145" w:rsidRDefault="00507145" w:rsidP="00507145">
      <w:pPr>
        <w:pStyle w:val="ListParagraph"/>
        <w:numPr>
          <w:ilvl w:val="0"/>
          <w:numId w:val="10"/>
        </w:numPr>
        <w:rPr>
          <w:u w:val="single"/>
        </w:rPr>
      </w:pPr>
      <w:r>
        <w:rPr>
          <w:u w:val="single"/>
        </w:rPr>
        <w:t>Logging</w:t>
      </w:r>
    </w:p>
    <w:p w14:paraId="0C5E3BED" w14:textId="426F7B18" w:rsidR="004E151D" w:rsidRPr="004E151D" w:rsidRDefault="006B39C0" w:rsidP="004E151D">
      <w:pPr>
        <w:pStyle w:val="ListParagraph"/>
        <w:numPr>
          <w:ilvl w:val="0"/>
          <w:numId w:val="9"/>
        </w:numPr>
        <w:rPr>
          <w:u w:val="single"/>
        </w:rPr>
      </w:pPr>
      <w:r>
        <w:t>Logging implies chopping down of a tree and this immediately causes stress to equal 1.0</w:t>
      </w:r>
      <w:r w:rsidR="00BA5CEC">
        <w:t xml:space="preserve"> (maximum since range = [0, 1.0])</w:t>
      </w:r>
      <w:r>
        <w:t xml:space="preserve"> meaning that the tree has </w:t>
      </w:r>
      <w:r w:rsidR="004E151D">
        <w:t>died.</w:t>
      </w:r>
    </w:p>
    <w:p w14:paraId="0951F730" w14:textId="230A5677" w:rsidR="004E151D" w:rsidRDefault="004E151D" w:rsidP="004E151D">
      <w:pPr>
        <w:pStyle w:val="Heading2"/>
      </w:pPr>
      <w:bookmarkStart w:id="8" w:name="_Toc152947191"/>
      <w:r>
        <w:t>Reproduction</w:t>
      </w:r>
      <w:bookmarkEnd w:id="8"/>
    </w:p>
    <w:p w14:paraId="08608B91" w14:textId="3B212633" w:rsidR="00AA3972" w:rsidRDefault="00415FCA" w:rsidP="004622F2">
      <w:pPr>
        <w:rPr>
          <w:rFonts w:eastAsiaTheme="minorEastAsia"/>
        </w:rPr>
      </w:pPr>
      <w:r>
        <w:t>If there is</w:t>
      </w:r>
      <w:r w:rsidR="009C0016">
        <w:t xml:space="preserve"> free </w:t>
      </w:r>
      <w:r>
        <w:t xml:space="preserve">space adjacent to the tree &amp; the tree is mature &amp; </w:t>
      </w:r>
      <m:oMath>
        <m:r>
          <w:rPr>
            <w:rFonts w:ascii="Cambria Math" w:hAnsi="Cambria Math"/>
          </w:rPr>
          <m:t>Stress≤0.5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12BA3D0F" w:rsidR="00C655A9" w:rsidRDefault="002876B8" w:rsidP="00C655A9">
      <w:pPr>
        <w:pStyle w:val="Heading2"/>
      </w:pPr>
      <w:r>
        <w:lastRenderedPageBreak/>
        <w:t>Environment</w:t>
      </w:r>
      <w:r w:rsidR="00B43DEF">
        <w:t>al Conditions</w:t>
      </w:r>
    </w:p>
    <w:p w14:paraId="73741A77" w14:textId="446DED88" w:rsidR="003F5C54" w:rsidRDefault="003E72E2" w:rsidP="00C655A9">
      <w:r>
        <w:t>Availability</w:t>
      </w:r>
      <w:r w:rsidR="00C655A9">
        <w:t xml:space="preserve"> o</w:t>
      </w:r>
      <w:r w:rsidR="00E54F62">
        <w:t>f</w:t>
      </w:r>
      <w:r w:rsidR="00C655A9">
        <w:t xml:space="preserve"> water</w:t>
      </w:r>
      <w:r w:rsidR="00E54F62">
        <w:t xml:space="preserve">, </w:t>
      </w:r>
      <w:r>
        <w:t xml:space="preserve">value of </w:t>
      </w:r>
      <w:r w:rsidR="00C655A9">
        <w:t xml:space="preserve">temperature </w:t>
      </w:r>
      <w:r w:rsidR="00E54F62">
        <w:t xml:space="preserve">and </w:t>
      </w:r>
      <w:r>
        <w:t xml:space="preserve">amount of </w:t>
      </w:r>
      <w:r w:rsidR="00E54F62">
        <w:t xml:space="preserve">CO2 </w:t>
      </w:r>
      <w:r>
        <w:t>in the atmosphere can be set</w:t>
      </w:r>
      <w:r w:rsidR="007C1BEE">
        <w:t xml:space="preserve"> by</w:t>
      </w:r>
      <w:r>
        <w:t xml:space="preserve"> </w:t>
      </w:r>
      <w:r w:rsidR="001D3B37">
        <w:t>admin users through</w:t>
      </w:r>
      <w:r>
        <w:t xml:space="preserve"> a c</w:t>
      </w:r>
      <w:r w:rsidR="00E54F62">
        <w:t>limatogram like plot</w:t>
      </w:r>
      <w:r w:rsidR="00C655A9">
        <w:t xml:space="preserve"> </w:t>
      </w:r>
      <w:r w:rsidR="00E54F62">
        <w:t>referred to here as</w:t>
      </w:r>
      <w:r>
        <w:t xml:space="preserve"> an</w:t>
      </w:r>
      <w:r w:rsidR="00E54F62">
        <w:t xml:space="preserve"> </w:t>
      </w:r>
      <w:r w:rsidR="00E54F62" w:rsidRPr="009E43B9">
        <w:rPr>
          <w:b/>
          <w:bCs/>
          <w:i/>
          <w:iCs/>
        </w:rPr>
        <w:t>environment</w:t>
      </w:r>
      <w:r w:rsidR="009E43B9" w:rsidRPr="009E43B9">
        <w:rPr>
          <w:b/>
          <w:bCs/>
          <w:i/>
          <w:iCs/>
        </w:rPr>
        <w:t>-</w:t>
      </w:r>
      <w:r w:rsidR="00E54F62" w:rsidRPr="009E43B9">
        <w:rPr>
          <w:b/>
          <w:bCs/>
          <w:i/>
          <w:iCs/>
        </w:rPr>
        <w:t>gram</w:t>
      </w:r>
      <w:r w:rsidR="00C655A9">
        <w:t xml:space="preserve"> that </w:t>
      </w:r>
      <w:r>
        <w:t xml:space="preserve">captures </w:t>
      </w:r>
      <w:r w:rsidR="00C655A9">
        <w:t>change</w:t>
      </w:r>
      <w:r w:rsidR="001D3B37">
        <w:t xml:space="preserve"> in</w:t>
      </w:r>
      <w:r w:rsidR="00C655A9">
        <w:t xml:space="preserve"> values across months of the year.</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579E7057">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3492EC96" w:rsidR="006105DF" w:rsidRDefault="00E54F62" w:rsidP="00C655A9">
      <w:proofErr w:type="spellStart"/>
      <w:r w:rsidRPr="00E54F62">
        <w:t>Environmentograms</w:t>
      </w:r>
      <w:proofErr w:type="spellEnd"/>
      <w:r w:rsidR="006105DF" w:rsidRPr="00E54F62">
        <w:t xml:space="preserve"> (line graphs) may be edited </w:t>
      </w:r>
      <w:r w:rsidRPr="00E54F62">
        <w:t xml:space="preserve">by admin users </w:t>
      </w:r>
      <w:r w:rsidR="006105DF" w:rsidRPr="00E54F62">
        <w:t xml:space="preserve">to </w:t>
      </w:r>
      <w:r w:rsidR="000A3246" w:rsidRPr="00E54F62">
        <w:t>simulate</w:t>
      </w:r>
      <w:r w:rsidR="006105DF" w:rsidRPr="00E54F62">
        <w:t xml:space="preserve"> extreme </w:t>
      </w:r>
      <w:r w:rsidRPr="00E54F62">
        <w:t>scenarios or set a scenario of choice</w:t>
      </w:r>
      <w:r w:rsidR="006105DF" w:rsidRPr="00E54F62">
        <w:t>.</w:t>
      </w:r>
    </w:p>
    <w:p w14:paraId="082F5361" w14:textId="0AEE8965" w:rsidR="003704B7" w:rsidRDefault="003704B7" w:rsidP="003704B7">
      <w:pPr>
        <w:pStyle w:val="Heading2"/>
      </w:pPr>
      <w:bookmarkStart w:id="9" w:name="_Toc152947193"/>
      <w:r>
        <w:t>Carbon Capture</w:t>
      </w:r>
      <w:bookmarkEnd w:id="9"/>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1F0F8BBD" w14:textId="687DCC0D" w:rsidR="00AD3F47" w:rsidRPr="00AD3F47" w:rsidRDefault="00AD3F47" w:rsidP="00C655A9">
      <w:pPr>
        <w:rPr>
          <w:rFonts w:eastAsiaTheme="minorEastAsia"/>
        </w:rPr>
      </w:pPr>
      <w:r>
        <w:rPr>
          <w:rFonts w:eastAsiaTheme="minorEastAsia"/>
        </w:rPr>
        <w:t>If a tree dies naturally, then it remains in the environment and decays (reduces in volume) over time at a constant rate of 1%. At each time step, off all the carbon stored in this 1% of decayed tree 70% returns to the atmosphere while 30% remains in the soil</w:t>
      </w:r>
      <w:r w:rsidR="004E5845">
        <w:rPr>
          <w:rFonts w:eastAsiaTheme="minorEastAsia"/>
        </w:rPr>
        <w:t>.</w:t>
      </w:r>
    </w:p>
    <w:p w14:paraId="72C18BE3" w14:textId="17BE8CA0" w:rsidR="00D5747F" w:rsidRDefault="00D5747F" w:rsidP="00C655A9">
      <w:pPr>
        <w:rPr>
          <w:rFonts w:eastAsiaTheme="minorEastAsia"/>
        </w:rPr>
      </w:pPr>
      <w:r>
        <w:rPr>
          <w:rFonts w:eastAsiaTheme="minorEastAsia"/>
        </w:rPr>
        <w:t xml:space="preserve">If </w:t>
      </w:r>
      <w:r w:rsidRPr="00C31C0A">
        <w:rPr>
          <w:rFonts w:eastAsiaTheme="minorEastAsia"/>
        </w:rPr>
        <w:t xml:space="preserve">timber is sourced for </w:t>
      </w:r>
      <w:r>
        <w:rPr>
          <w:rFonts w:eastAsiaTheme="minorEastAsia"/>
        </w:rPr>
        <w:t>lumber, then only 10% of the carbon in it is released into the atmosphere</w:t>
      </w:r>
      <w:r w:rsidR="00C31C0A">
        <w:rPr>
          <w:rFonts w:eastAsiaTheme="minorEastAsia"/>
        </w:rPr>
        <w:t xml:space="preserve"> immediately</w:t>
      </w:r>
      <w:r>
        <w:rPr>
          <w:rFonts w:eastAsiaTheme="minorEastAsia"/>
        </w:rPr>
        <w:t>; whereas, if it is sourced for energy, then 100% of the carbon in it is released into the atmosphere</w:t>
      </w:r>
      <w:r w:rsidR="00C31C0A">
        <w:rPr>
          <w:rFonts w:eastAsiaTheme="minorEastAsia"/>
        </w:rPr>
        <w:t xml:space="preserve"> immediately</w:t>
      </w:r>
      <w:r>
        <w:rPr>
          <w:rFonts w:eastAsiaTheme="minorEastAsia"/>
        </w:rPr>
        <w:t>.</w:t>
      </w:r>
    </w:p>
    <w:p w14:paraId="02AC3789" w14:textId="77777777" w:rsidR="001F51A1" w:rsidRDefault="00DC5DA6" w:rsidP="004F7A15">
      <w:pPr>
        <w:spacing w:line="240" w:lineRule="auto"/>
        <w:rPr>
          <w:rFonts w:eastAsiaTheme="minorEastAsia"/>
        </w:rPr>
      </w:pPr>
      <w:r>
        <w:rPr>
          <w:rFonts w:eastAsiaTheme="minorEastAsia"/>
        </w:rPr>
        <w:t xml:space="preserve">To summarize, </w:t>
      </w:r>
    </w:p>
    <w:p w14:paraId="5F5C2FD9" w14:textId="2CBF94EC" w:rsidR="00DC5DA6" w:rsidRPr="005A4AC3" w:rsidRDefault="001F51A1" w:rsidP="004F7A15">
      <w:pPr>
        <w:spacing w:line="240" w:lineRule="auto"/>
        <w:rPr>
          <w:rFonts w:eastAsiaTheme="minorEastAsia"/>
          <w:i/>
          <w:iCs/>
        </w:rPr>
      </w:pPr>
      <w:r w:rsidRPr="005A4AC3">
        <w:rPr>
          <w:rFonts w:eastAsiaTheme="minorEastAsia"/>
          <w:i/>
          <w:iCs/>
        </w:rPr>
        <w:t>C</w:t>
      </w:r>
      <w:r w:rsidR="00DC5DA6" w:rsidRPr="005A4AC3">
        <w:rPr>
          <w:rFonts w:eastAsiaTheme="minorEastAsia"/>
          <w:i/>
          <w:iCs/>
        </w:rPr>
        <w:t>arbon gets released into the atmosphere in the following ways.</w:t>
      </w:r>
    </w:p>
    <w:p w14:paraId="2258E9A4" w14:textId="7E5ED1BF" w:rsidR="00DC5DA6" w:rsidRPr="00DC5DA6" w:rsidRDefault="00DC5DA6" w:rsidP="00DC5DA6">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dies naturally, a portion of the carbon it absorbed is released over time.</w:t>
      </w:r>
    </w:p>
    <w:p w14:paraId="4C9E8591" w14:textId="2387B7DF" w:rsidR="001F51A1" w:rsidRDefault="00DC5DA6"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w:t>
      </w:r>
      <w:r w:rsidR="001F51A1">
        <w:rPr>
          <w:rFonts w:eastAsiaTheme="minorEastAsia" w:cstheme="minorHAnsi"/>
        </w:rPr>
        <w:t xml:space="preserve"> timber used as lumber, 10% of the carbon absorbed by the tree is released immediately.</w:t>
      </w:r>
    </w:p>
    <w:p w14:paraId="7BD3C46A" w14:textId="28A5B06B" w:rsidR="001F51A1" w:rsidRPr="001F51A1" w:rsidRDefault="001F51A1"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 timber used to meet energy requirements, 100% of the carbon absorbed by the tree is released immediately.</w:t>
      </w:r>
    </w:p>
    <w:p w14:paraId="05B0CBD3" w14:textId="39F71F06" w:rsidR="001F51A1" w:rsidRPr="005A4AC3" w:rsidRDefault="001F51A1" w:rsidP="001F51A1">
      <w:pPr>
        <w:spacing w:line="240" w:lineRule="auto"/>
        <w:ind w:left="360"/>
        <w:rPr>
          <w:rFonts w:eastAsiaTheme="minorEastAsia"/>
          <w:i/>
          <w:iCs/>
        </w:rPr>
      </w:pPr>
      <w:r w:rsidRPr="005A4AC3">
        <w:rPr>
          <w:rFonts w:eastAsiaTheme="minorEastAsia"/>
          <w:i/>
          <w:iCs/>
        </w:rPr>
        <w:t>Carbon gets absorbed from the atmosphere in the following ways.</w:t>
      </w:r>
    </w:p>
    <w:p w14:paraId="220A2D61" w14:textId="433CFBA0" w:rsidR="001F51A1" w:rsidRPr="001F51A1" w:rsidRDefault="001F51A1" w:rsidP="001F51A1">
      <w:pPr>
        <w:pStyle w:val="ListParagraph"/>
        <w:numPr>
          <w:ilvl w:val="0"/>
          <w:numId w:val="9"/>
        </w:numPr>
        <w:spacing w:line="240" w:lineRule="auto"/>
        <w:rPr>
          <w:rFonts w:eastAsiaTheme="minorEastAsia"/>
        </w:rPr>
      </w:pPr>
      <w:r>
        <w:rPr>
          <w:rFonts w:eastAsiaTheme="minorEastAsia"/>
        </w:rPr>
        <w:lastRenderedPageBreak/>
        <w:t>At each timestep, each tree that is alive, absorbs carbon equivalent to a portion of their volume.</w:t>
      </w:r>
    </w:p>
    <w:p w14:paraId="5A945FDF" w14:textId="4B245A47" w:rsidR="007D1A3D" w:rsidRDefault="008C34F8" w:rsidP="007D1A3D">
      <w:pPr>
        <w:pStyle w:val="Heading1"/>
      </w:pPr>
      <w:bookmarkStart w:id="10" w:name="_Toc152947194"/>
      <w:r>
        <w:t>Interaction</w:t>
      </w:r>
      <w:r w:rsidR="007D1A3D">
        <w:t xml:space="preserve"> Mechanics</w:t>
      </w:r>
      <w:bookmarkEnd w:id="10"/>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1" w:name="_Toc152947195"/>
      <w:r>
        <w:t>Actions</w:t>
      </w:r>
      <w:bookmarkEnd w:id="11"/>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proofErr w:type="spellStart"/>
      <w:r w:rsidR="006272D8">
        <w:rPr>
          <w:rFonts w:eastAsiaTheme="minorEastAsia"/>
        </w:rPr>
        <w:t>B</w:t>
      </w:r>
      <w:r w:rsidR="00054B17">
        <w:rPr>
          <w:rFonts w:eastAsiaTheme="minorEastAsia"/>
        </w:rPr>
        <w:t>arcons</w:t>
      </w:r>
      <w:proofErr w:type="spellEnd"/>
      <w:r w:rsidR="00054B17">
        <w:rPr>
          <w:rFonts w:eastAsiaTheme="minorEastAsia"/>
        </w:rPr>
        <w:t>.</w:t>
      </w:r>
    </w:p>
    <w:p w14:paraId="128A336E" w14:textId="43465747" w:rsidR="001A5131" w:rsidRDefault="00717818" w:rsidP="001A5131">
      <w:pPr>
        <w:pStyle w:val="ListParagraph"/>
        <w:numPr>
          <w:ilvl w:val="0"/>
          <w:numId w:val="9"/>
        </w:numPr>
        <w:rPr>
          <w:rFonts w:eastAsiaTheme="minorEastAsia"/>
        </w:rPr>
      </w:pPr>
      <w:r>
        <w:rPr>
          <w:rFonts w:eastAsiaTheme="minorEastAsia"/>
        </w:rPr>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w:t>
      </w:r>
      <w:proofErr w:type="spellStart"/>
      <w:r w:rsidR="001A5131">
        <w:rPr>
          <w:rFonts w:eastAsiaTheme="minorEastAsia"/>
        </w:rPr>
        <w:t>Barcon</w:t>
      </w:r>
      <w:r w:rsidR="007B63A7">
        <w:rPr>
          <w:rFonts w:eastAsiaTheme="minorEastAsia"/>
        </w:rPr>
        <w:t>s</w:t>
      </w:r>
      <w:proofErr w:type="spellEnd"/>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proofErr w:type="spellStart"/>
      <w:r w:rsidR="00054B17">
        <w:rPr>
          <w:rFonts w:eastAsiaTheme="minorEastAsia"/>
        </w:rPr>
        <w:t>B</w:t>
      </w:r>
      <w:r w:rsidR="007B63A7">
        <w:rPr>
          <w:rFonts w:eastAsiaTheme="minorEastAsia"/>
        </w:rPr>
        <w:t>arcon</w:t>
      </w:r>
      <w:proofErr w:type="spellEnd"/>
      <w:r w:rsidR="007B63A7">
        <w:rPr>
          <w:rFonts w:eastAsiaTheme="minorEastAsia"/>
        </w:rPr>
        <w:t>.</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 xml:space="preserve">Planting costs volume of seedling/sapling worth of </w:t>
      </w:r>
      <w:proofErr w:type="spellStart"/>
      <w:r>
        <w:rPr>
          <w:rFonts w:eastAsiaTheme="minorEastAsia"/>
        </w:rPr>
        <w:t>Barcons</w:t>
      </w:r>
      <w:proofErr w:type="spellEnd"/>
      <w:r>
        <w:rPr>
          <w:rFonts w:eastAsiaTheme="minorEastAsia"/>
        </w:rPr>
        <w:t>.</w:t>
      </w:r>
    </w:p>
    <w:p w14:paraId="39333259" w14:textId="746BED61" w:rsidR="00815A5F" w:rsidRDefault="00441DFE" w:rsidP="00815A5F">
      <w:pPr>
        <w:pStyle w:val="Heading2"/>
      </w:pPr>
      <w:bookmarkStart w:id="12" w:name="_Toc152947196"/>
      <w:r>
        <w:t>Plan</w:t>
      </w:r>
      <w:r w:rsidR="00815A5F">
        <w:t xml:space="preserve"> Drafting</w:t>
      </w:r>
      <w:bookmarkEnd w:id="12"/>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777A4188" w:rsidR="00302728" w:rsidRDefault="00441DFE" w:rsidP="00EA21B1">
      <w:r>
        <w:t>Plan</w:t>
      </w:r>
      <w:r w:rsidR="00302728">
        <w:t xml:space="preserve"> rotation period can be set [5, </w:t>
      </w:r>
      <w:r w:rsidR="007C1BEE">
        <w:t>40</w:t>
      </w:r>
      <w:r w:rsidR="00302728">
        <w:t>]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5B143298"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time</w:t>
      </w:r>
      <w:r w:rsidR="00DC1CAF">
        <w:t>line</w:t>
      </w:r>
      <w:r>
        <w:t>.</w:t>
      </w:r>
    </w:p>
    <w:p w14:paraId="4243052B" w14:textId="0E65D18A" w:rsidR="00D95F1D" w:rsidRDefault="00D95F1D" w:rsidP="00D95F1D">
      <w:pPr>
        <w:pStyle w:val="Heading2"/>
      </w:pPr>
      <w:bookmarkStart w:id="13" w:name="_Toc152947197"/>
      <w:r>
        <w:t>Passage of Time</w:t>
      </w:r>
      <w:bookmarkEnd w:id="13"/>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533851AD" w14:textId="2A12E7E2" w:rsidR="00EA557C" w:rsidRDefault="00717818" w:rsidP="00D95F1D">
      <w:r>
        <w:t>Users</w:t>
      </w:r>
      <w:r w:rsidR="009751A1">
        <w:t xml:space="preserve"> view and traverse time on the </w:t>
      </w:r>
      <w:r w:rsidR="00A15926">
        <w:t>“</w:t>
      </w:r>
      <w:r w:rsidR="009751A1">
        <w:t>year</w:t>
      </w:r>
      <w:r w:rsidR="00A15926">
        <w:t>”</w:t>
      </w:r>
      <w:r w:rsidR="007C1BEE">
        <w:t xml:space="preserve">, “season” or “month” </w:t>
      </w:r>
      <w:r w:rsidR="009751A1">
        <w:t>scale.</w:t>
      </w:r>
      <w:r w:rsidR="00A15926">
        <w:t xml:space="preserve"> </w:t>
      </w:r>
    </w:p>
    <w:p w14:paraId="1F1D9771" w14:textId="13134771" w:rsidR="007C1BEE" w:rsidRDefault="007C1BEE" w:rsidP="00D95F1D">
      <w:pPr>
        <w:rPr>
          <w:color w:val="FF0000"/>
        </w:rPr>
      </w:pPr>
      <w:r>
        <w:t>World change computations happen on the “month” scale.</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4" w:name="_Toc152947198" w:displacedByCustomXml="next"/>
    <w:sdt>
      <w:sdtPr>
        <w:rPr>
          <w:rFonts w:asciiTheme="minorHAnsi" w:eastAsiaTheme="minorHAnsi" w:hAnsiTheme="minorHAnsi" w:cstheme="minorBidi"/>
          <w:color w:val="auto"/>
          <w:sz w:val="22"/>
          <w:szCs w:val="22"/>
        </w:rPr>
        <w:id w:val="1974482906"/>
        <w:docPartObj>
          <w:docPartGallery w:val="Bibliographies"/>
          <w:docPartUnique/>
        </w:docPartObj>
      </w:sdtPr>
      <w:sdtContent>
        <w:p w14:paraId="321D82A1" w14:textId="6A68357A" w:rsidR="00F11129" w:rsidRDefault="00F11129">
          <w:pPr>
            <w:pStyle w:val="Heading1"/>
          </w:pPr>
          <w:r>
            <w:t>Bibliography</w:t>
          </w:r>
          <w:bookmarkEnd w:id="14"/>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3B0"/>
    <w:multiLevelType w:val="hybridMultilevel"/>
    <w:tmpl w:val="117AD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2"/>
  </w:num>
  <w:num w:numId="2" w16cid:durableId="998381951">
    <w:abstractNumId w:val="3"/>
  </w:num>
  <w:num w:numId="3" w16cid:durableId="1783108048">
    <w:abstractNumId w:val="10"/>
  </w:num>
  <w:num w:numId="4" w16cid:durableId="528224586">
    <w:abstractNumId w:val="4"/>
  </w:num>
  <w:num w:numId="5" w16cid:durableId="1137643927">
    <w:abstractNumId w:val="8"/>
  </w:num>
  <w:num w:numId="6" w16cid:durableId="299918721">
    <w:abstractNumId w:val="6"/>
  </w:num>
  <w:num w:numId="7" w16cid:durableId="498160984">
    <w:abstractNumId w:val="9"/>
  </w:num>
  <w:num w:numId="8" w16cid:durableId="1395818115">
    <w:abstractNumId w:val="7"/>
  </w:num>
  <w:num w:numId="9" w16cid:durableId="1056391086">
    <w:abstractNumId w:val="11"/>
  </w:num>
  <w:num w:numId="10" w16cid:durableId="2029717519">
    <w:abstractNumId w:val="1"/>
  </w:num>
  <w:num w:numId="11" w16cid:durableId="1438670197">
    <w:abstractNumId w:val="5"/>
  </w:num>
  <w:num w:numId="12" w16cid:durableId="4672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04B39"/>
    <w:rsid w:val="000275A2"/>
    <w:rsid w:val="0003021B"/>
    <w:rsid w:val="00033576"/>
    <w:rsid w:val="00047249"/>
    <w:rsid w:val="00053A5B"/>
    <w:rsid w:val="00054553"/>
    <w:rsid w:val="00054B17"/>
    <w:rsid w:val="00064566"/>
    <w:rsid w:val="00065426"/>
    <w:rsid w:val="0006686E"/>
    <w:rsid w:val="00067951"/>
    <w:rsid w:val="0007116F"/>
    <w:rsid w:val="00075C3C"/>
    <w:rsid w:val="0008043C"/>
    <w:rsid w:val="0008546C"/>
    <w:rsid w:val="000859D2"/>
    <w:rsid w:val="00092D57"/>
    <w:rsid w:val="00095C1C"/>
    <w:rsid w:val="00095F4B"/>
    <w:rsid w:val="0009721D"/>
    <w:rsid w:val="000A3246"/>
    <w:rsid w:val="000A3914"/>
    <w:rsid w:val="000A5E05"/>
    <w:rsid w:val="000B06D3"/>
    <w:rsid w:val="000B6652"/>
    <w:rsid w:val="000D30AC"/>
    <w:rsid w:val="000D35A7"/>
    <w:rsid w:val="000D35CA"/>
    <w:rsid w:val="000D42C0"/>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0851"/>
    <w:rsid w:val="001D287A"/>
    <w:rsid w:val="001D3B37"/>
    <w:rsid w:val="001D7FA0"/>
    <w:rsid w:val="001F51A1"/>
    <w:rsid w:val="00206854"/>
    <w:rsid w:val="002108B1"/>
    <w:rsid w:val="00210E6A"/>
    <w:rsid w:val="00211703"/>
    <w:rsid w:val="002128E8"/>
    <w:rsid w:val="0021409E"/>
    <w:rsid w:val="00233264"/>
    <w:rsid w:val="00237995"/>
    <w:rsid w:val="00242128"/>
    <w:rsid w:val="00252782"/>
    <w:rsid w:val="00252D8F"/>
    <w:rsid w:val="00265BA5"/>
    <w:rsid w:val="00272659"/>
    <w:rsid w:val="002730FE"/>
    <w:rsid w:val="002833DB"/>
    <w:rsid w:val="002876B8"/>
    <w:rsid w:val="002A4CC5"/>
    <w:rsid w:val="002B2CB7"/>
    <w:rsid w:val="002C72B9"/>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9670A"/>
    <w:rsid w:val="003A2A2D"/>
    <w:rsid w:val="003A4EEC"/>
    <w:rsid w:val="003C0ADA"/>
    <w:rsid w:val="003C7A81"/>
    <w:rsid w:val="003D22D4"/>
    <w:rsid w:val="003D341C"/>
    <w:rsid w:val="003D4317"/>
    <w:rsid w:val="003E6DCC"/>
    <w:rsid w:val="003E72E2"/>
    <w:rsid w:val="003F219C"/>
    <w:rsid w:val="003F50F5"/>
    <w:rsid w:val="003F5C54"/>
    <w:rsid w:val="00415E3E"/>
    <w:rsid w:val="00415FCA"/>
    <w:rsid w:val="00441DFE"/>
    <w:rsid w:val="00444991"/>
    <w:rsid w:val="004604B7"/>
    <w:rsid w:val="004608C5"/>
    <w:rsid w:val="004622F2"/>
    <w:rsid w:val="004804E4"/>
    <w:rsid w:val="004977A3"/>
    <w:rsid w:val="004A078B"/>
    <w:rsid w:val="004A644F"/>
    <w:rsid w:val="004B5AA6"/>
    <w:rsid w:val="004B6426"/>
    <w:rsid w:val="004D0603"/>
    <w:rsid w:val="004D2971"/>
    <w:rsid w:val="004E151D"/>
    <w:rsid w:val="004E5845"/>
    <w:rsid w:val="004E67DD"/>
    <w:rsid w:val="004F4EAA"/>
    <w:rsid w:val="004F7A15"/>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95514"/>
    <w:rsid w:val="005A13EE"/>
    <w:rsid w:val="005A31E9"/>
    <w:rsid w:val="005A4AC3"/>
    <w:rsid w:val="005B6D34"/>
    <w:rsid w:val="005D164D"/>
    <w:rsid w:val="005F369C"/>
    <w:rsid w:val="00602384"/>
    <w:rsid w:val="00603434"/>
    <w:rsid w:val="0060589D"/>
    <w:rsid w:val="006105DF"/>
    <w:rsid w:val="00611806"/>
    <w:rsid w:val="00613B37"/>
    <w:rsid w:val="006222FE"/>
    <w:rsid w:val="006272D8"/>
    <w:rsid w:val="00647241"/>
    <w:rsid w:val="00647259"/>
    <w:rsid w:val="00650F3B"/>
    <w:rsid w:val="006601C0"/>
    <w:rsid w:val="00662ED4"/>
    <w:rsid w:val="0066383F"/>
    <w:rsid w:val="00664062"/>
    <w:rsid w:val="00666032"/>
    <w:rsid w:val="006801D5"/>
    <w:rsid w:val="006843F0"/>
    <w:rsid w:val="00686E59"/>
    <w:rsid w:val="006B39C0"/>
    <w:rsid w:val="006C2CD3"/>
    <w:rsid w:val="006D455F"/>
    <w:rsid w:val="006D7385"/>
    <w:rsid w:val="006E031B"/>
    <w:rsid w:val="006E1BD9"/>
    <w:rsid w:val="006E1D3D"/>
    <w:rsid w:val="006E268B"/>
    <w:rsid w:val="006F54AA"/>
    <w:rsid w:val="007004A1"/>
    <w:rsid w:val="007059F4"/>
    <w:rsid w:val="007110C9"/>
    <w:rsid w:val="00712744"/>
    <w:rsid w:val="00713215"/>
    <w:rsid w:val="00717818"/>
    <w:rsid w:val="007211E5"/>
    <w:rsid w:val="007253F8"/>
    <w:rsid w:val="00726700"/>
    <w:rsid w:val="007340DD"/>
    <w:rsid w:val="007374C8"/>
    <w:rsid w:val="00740692"/>
    <w:rsid w:val="0074483F"/>
    <w:rsid w:val="00755AA6"/>
    <w:rsid w:val="00761567"/>
    <w:rsid w:val="007633F3"/>
    <w:rsid w:val="00765E5C"/>
    <w:rsid w:val="007777F0"/>
    <w:rsid w:val="00782695"/>
    <w:rsid w:val="00783BFA"/>
    <w:rsid w:val="00794668"/>
    <w:rsid w:val="0079783A"/>
    <w:rsid w:val="007A2984"/>
    <w:rsid w:val="007A529B"/>
    <w:rsid w:val="007B63A7"/>
    <w:rsid w:val="007C1BEE"/>
    <w:rsid w:val="007C1D7D"/>
    <w:rsid w:val="007C624E"/>
    <w:rsid w:val="007C75C9"/>
    <w:rsid w:val="007D1A3D"/>
    <w:rsid w:val="007D5997"/>
    <w:rsid w:val="007D7551"/>
    <w:rsid w:val="007E223B"/>
    <w:rsid w:val="007F11C3"/>
    <w:rsid w:val="007F2404"/>
    <w:rsid w:val="007F7568"/>
    <w:rsid w:val="00814CB0"/>
    <w:rsid w:val="00815A5F"/>
    <w:rsid w:val="00835523"/>
    <w:rsid w:val="00846212"/>
    <w:rsid w:val="00847FD4"/>
    <w:rsid w:val="00854422"/>
    <w:rsid w:val="00874B10"/>
    <w:rsid w:val="00875181"/>
    <w:rsid w:val="008867E2"/>
    <w:rsid w:val="008869E8"/>
    <w:rsid w:val="008A167E"/>
    <w:rsid w:val="008C156B"/>
    <w:rsid w:val="008C34EB"/>
    <w:rsid w:val="008C34F8"/>
    <w:rsid w:val="008D0988"/>
    <w:rsid w:val="008D7874"/>
    <w:rsid w:val="008E0F78"/>
    <w:rsid w:val="008F5EF0"/>
    <w:rsid w:val="0090283F"/>
    <w:rsid w:val="009122E2"/>
    <w:rsid w:val="00917C30"/>
    <w:rsid w:val="0092694E"/>
    <w:rsid w:val="00937B3C"/>
    <w:rsid w:val="009415FB"/>
    <w:rsid w:val="00946E6D"/>
    <w:rsid w:val="009558D2"/>
    <w:rsid w:val="009638CC"/>
    <w:rsid w:val="009751A1"/>
    <w:rsid w:val="009773DF"/>
    <w:rsid w:val="00980044"/>
    <w:rsid w:val="00980637"/>
    <w:rsid w:val="009A2A30"/>
    <w:rsid w:val="009A57F6"/>
    <w:rsid w:val="009B0EE3"/>
    <w:rsid w:val="009B53EC"/>
    <w:rsid w:val="009C0016"/>
    <w:rsid w:val="009C2C2B"/>
    <w:rsid w:val="009C69D2"/>
    <w:rsid w:val="009D357C"/>
    <w:rsid w:val="009E1E60"/>
    <w:rsid w:val="009E43B9"/>
    <w:rsid w:val="009E6638"/>
    <w:rsid w:val="00A0004C"/>
    <w:rsid w:val="00A118AB"/>
    <w:rsid w:val="00A15926"/>
    <w:rsid w:val="00A21148"/>
    <w:rsid w:val="00A37168"/>
    <w:rsid w:val="00A46967"/>
    <w:rsid w:val="00A6228E"/>
    <w:rsid w:val="00A64A25"/>
    <w:rsid w:val="00A6780E"/>
    <w:rsid w:val="00A7701F"/>
    <w:rsid w:val="00A83D04"/>
    <w:rsid w:val="00A97A95"/>
    <w:rsid w:val="00AA2326"/>
    <w:rsid w:val="00AA3972"/>
    <w:rsid w:val="00AA3D10"/>
    <w:rsid w:val="00AB2138"/>
    <w:rsid w:val="00AB32D4"/>
    <w:rsid w:val="00AB5127"/>
    <w:rsid w:val="00AD34E1"/>
    <w:rsid w:val="00AD3F47"/>
    <w:rsid w:val="00AD5ED1"/>
    <w:rsid w:val="00AE5375"/>
    <w:rsid w:val="00AE7805"/>
    <w:rsid w:val="00AF5C68"/>
    <w:rsid w:val="00AF78BF"/>
    <w:rsid w:val="00B02A43"/>
    <w:rsid w:val="00B02FBC"/>
    <w:rsid w:val="00B21C9F"/>
    <w:rsid w:val="00B25210"/>
    <w:rsid w:val="00B25688"/>
    <w:rsid w:val="00B277D8"/>
    <w:rsid w:val="00B30847"/>
    <w:rsid w:val="00B34C76"/>
    <w:rsid w:val="00B369B5"/>
    <w:rsid w:val="00B43DEF"/>
    <w:rsid w:val="00B512B8"/>
    <w:rsid w:val="00B5209E"/>
    <w:rsid w:val="00B534BE"/>
    <w:rsid w:val="00B61290"/>
    <w:rsid w:val="00B62CB0"/>
    <w:rsid w:val="00B636AF"/>
    <w:rsid w:val="00B719CF"/>
    <w:rsid w:val="00B83609"/>
    <w:rsid w:val="00BA5CEC"/>
    <w:rsid w:val="00BB731F"/>
    <w:rsid w:val="00BD78E7"/>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31C0A"/>
    <w:rsid w:val="00C45B1D"/>
    <w:rsid w:val="00C53025"/>
    <w:rsid w:val="00C655A9"/>
    <w:rsid w:val="00C77806"/>
    <w:rsid w:val="00C8364B"/>
    <w:rsid w:val="00C902E3"/>
    <w:rsid w:val="00CA215E"/>
    <w:rsid w:val="00CA3D26"/>
    <w:rsid w:val="00CC3F18"/>
    <w:rsid w:val="00CE55C0"/>
    <w:rsid w:val="00CF3C8B"/>
    <w:rsid w:val="00CF4D21"/>
    <w:rsid w:val="00CF5C0D"/>
    <w:rsid w:val="00D03075"/>
    <w:rsid w:val="00D2071F"/>
    <w:rsid w:val="00D216CA"/>
    <w:rsid w:val="00D40A69"/>
    <w:rsid w:val="00D560FD"/>
    <w:rsid w:val="00D5747F"/>
    <w:rsid w:val="00D61B91"/>
    <w:rsid w:val="00D66C6B"/>
    <w:rsid w:val="00D83955"/>
    <w:rsid w:val="00D86E8B"/>
    <w:rsid w:val="00D95EDD"/>
    <w:rsid w:val="00D95F1D"/>
    <w:rsid w:val="00D9758A"/>
    <w:rsid w:val="00DA0AA9"/>
    <w:rsid w:val="00DA189E"/>
    <w:rsid w:val="00DA3503"/>
    <w:rsid w:val="00DA76A6"/>
    <w:rsid w:val="00DC1CAF"/>
    <w:rsid w:val="00DC5DA6"/>
    <w:rsid w:val="00DF0015"/>
    <w:rsid w:val="00DF0BD5"/>
    <w:rsid w:val="00DF1300"/>
    <w:rsid w:val="00E0084A"/>
    <w:rsid w:val="00E15846"/>
    <w:rsid w:val="00E20C36"/>
    <w:rsid w:val="00E22650"/>
    <w:rsid w:val="00E25A77"/>
    <w:rsid w:val="00E441FF"/>
    <w:rsid w:val="00E52A6C"/>
    <w:rsid w:val="00E540B3"/>
    <w:rsid w:val="00E54F62"/>
    <w:rsid w:val="00E56B5A"/>
    <w:rsid w:val="00E81A92"/>
    <w:rsid w:val="00E87A08"/>
    <w:rsid w:val="00E953EB"/>
    <w:rsid w:val="00E9612F"/>
    <w:rsid w:val="00E973F0"/>
    <w:rsid w:val="00EA16D2"/>
    <w:rsid w:val="00EA21B1"/>
    <w:rsid w:val="00EA557C"/>
    <w:rsid w:val="00EC777F"/>
    <w:rsid w:val="00ED4ADB"/>
    <w:rsid w:val="00ED70DA"/>
    <w:rsid w:val="00EE4C33"/>
    <w:rsid w:val="00EF5E26"/>
    <w:rsid w:val="00EF6A9C"/>
    <w:rsid w:val="00F00AEA"/>
    <w:rsid w:val="00F01525"/>
    <w:rsid w:val="00F077D9"/>
    <w:rsid w:val="00F11129"/>
    <w:rsid w:val="00F167F0"/>
    <w:rsid w:val="00F272A7"/>
    <w:rsid w:val="00F40032"/>
    <w:rsid w:val="00F410F9"/>
    <w:rsid w:val="00F4159C"/>
    <w:rsid w:val="00F42A6E"/>
    <w:rsid w:val="00F43CAE"/>
    <w:rsid w:val="00F44EA0"/>
    <w:rsid w:val="00F5162F"/>
    <w:rsid w:val="00F52B3E"/>
    <w:rsid w:val="00F52F9A"/>
    <w:rsid w:val="00F62D79"/>
    <w:rsid w:val="00F80D14"/>
    <w:rsid w:val="00FA463C"/>
    <w:rsid w:val="00FA58C0"/>
    <w:rsid w:val="00FA6EAB"/>
    <w:rsid w:val="00FA7144"/>
    <w:rsid w:val="00FB25F8"/>
    <w:rsid w:val="00FB5268"/>
    <w:rsid w:val="00FB7A89"/>
    <w:rsid w:val="00FC0741"/>
    <w:rsid w:val="00FC22E8"/>
    <w:rsid w:val="00FC57C8"/>
    <w:rsid w:val="00FC5EDC"/>
    <w:rsid w:val="00FC6EDA"/>
    <w:rsid w:val="00FE347C"/>
    <w:rsid w:val="00FE541F"/>
    <w:rsid w:val="00FE6AF1"/>
    <w:rsid w:val="00FF1B56"/>
    <w:rsid w:val="00FF2058"/>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 w:type="character" w:customStyle="1" w:styleId="Heading3Char">
    <w:name w:val="Heading 3 Char"/>
    <w:basedOn w:val="DefaultParagraphFont"/>
    <w:link w:val="Heading3"/>
    <w:uiPriority w:val="9"/>
    <w:rsid w:val="00A64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8</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291</cp:revision>
  <cp:lastPrinted>2023-12-08T17:02:00Z</cp:lastPrinted>
  <dcterms:created xsi:type="dcterms:W3CDTF">2023-12-07T22:23:00Z</dcterms:created>
  <dcterms:modified xsi:type="dcterms:W3CDTF">2024-01-27T12:15:00Z</dcterms:modified>
</cp:coreProperties>
</file>