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7164" w14:textId="77777777" w:rsidR="00184D97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  <w:r>
        <w:rPr>
          <w:noProof/>
        </w:rPr>
        <w:drawing>
          <wp:inline distT="0" distB="0" distL="0" distR="0" wp14:anchorId="22D5D7A5" wp14:editId="00BE917D">
            <wp:extent cx="5221224" cy="1801368"/>
            <wp:effectExtent l="0" t="0" r="0" b="0"/>
            <wp:docPr id="7" name="Picture 7" descr="A black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1224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7A">
        <w:rPr>
          <w:rFonts w:ascii="Cambria" w:hAnsi="Cambria"/>
          <w:color w:val="000000"/>
          <w:sz w:val="34"/>
          <w:szCs w:val="34"/>
        </w:rPr>
        <w:t>School of Computer Science and Statistics</w:t>
      </w:r>
    </w:p>
    <w:p w14:paraId="32F0CABE" w14:textId="77777777" w:rsidR="00184D97" w:rsidRPr="00673A49" w:rsidRDefault="00184D97" w:rsidP="00184D97">
      <w:pPr>
        <w:pStyle w:val="NormalWeb"/>
        <w:spacing w:before="0" w:after="0" w:line="252" w:lineRule="auto"/>
        <w:ind w:right="-6"/>
        <w:jc w:val="center"/>
        <w:rPr>
          <w:rFonts w:ascii="Cambria" w:hAnsi="Cambria"/>
          <w:color w:val="000000"/>
          <w:sz w:val="34"/>
          <w:szCs w:val="34"/>
        </w:rPr>
      </w:pPr>
    </w:p>
    <w:p w14:paraId="5A9EA474" w14:textId="77777777" w:rsidR="00184D97" w:rsidRPr="0025382D" w:rsidRDefault="00184D97" w:rsidP="00184D97">
      <w:pPr>
        <w:pStyle w:val="NormalWeb"/>
        <w:spacing w:before="0" w:after="0" w:line="252" w:lineRule="auto"/>
        <w:ind w:right="-6"/>
        <w:jc w:val="center"/>
      </w:pPr>
    </w:p>
    <w:p w14:paraId="139E2157" w14:textId="51A9344B" w:rsidR="00184D97" w:rsidRPr="0025382D" w:rsidRDefault="00797ED3" w:rsidP="00184D97">
      <w:pPr>
        <w:pStyle w:val="NormalWeb"/>
        <w:spacing w:before="316" w:after="0" w:line="252" w:lineRule="auto"/>
        <w:jc w:val="center"/>
      </w:pPr>
      <w:r>
        <w:rPr>
          <w:color w:val="000000"/>
          <w:sz w:val="50"/>
          <w:szCs w:val="50"/>
        </w:rPr>
        <w:t>Exploring the use of a microworld to teach about economically viable climate aware forest management.</w:t>
      </w:r>
      <w:r w:rsidR="00184D97" w:rsidRPr="0025382D">
        <w:rPr>
          <w:color w:val="000000"/>
          <w:sz w:val="50"/>
          <w:szCs w:val="50"/>
        </w:rPr>
        <w:t> </w:t>
      </w:r>
    </w:p>
    <w:p w14:paraId="3471CF83" w14:textId="2F1C9F4B" w:rsidR="00184D97" w:rsidRPr="005D5F59" w:rsidRDefault="00B17F96" w:rsidP="00184D97">
      <w:pPr>
        <w:pStyle w:val="NormalWeb"/>
        <w:spacing w:before="960" w:after="0" w:line="252" w:lineRule="auto"/>
        <w:jc w:val="center"/>
        <w:rPr>
          <w:i/>
          <w:iCs/>
          <w:color w:val="000000"/>
          <w:sz w:val="34"/>
          <w:szCs w:val="34"/>
        </w:rPr>
      </w:pPr>
      <w:r>
        <w:rPr>
          <w:i/>
          <w:iCs/>
          <w:color w:val="000000"/>
          <w:sz w:val="34"/>
          <w:szCs w:val="34"/>
        </w:rPr>
        <w:t>Gayathri Girish Nair</w:t>
      </w:r>
    </w:p>
    <w:p w14:paraId="0D32A451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</w:p>
    <w:p w14:paraId="6AD67517" w14:textId="77777777" w:rsidR="00184D97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Supervisor: Brendan Tangney</w:t>
      </w:r>
    </w:p>
    <w:p w14:paraId="4056E000" w14:textId="009C7BFE" w:rsidR="00184D97" w:rsidRPr="00142C50" w:rsidRDefault="00184D97" w:rsidP="00184D97">
      <w:pPr>
        <w:pStyle w:val="NormalWeb"/>
        <w:spacing w:before="240" w:after="0" w:line="252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Co-supervisor: </w:t>
      </w:r>
      <w:r w:rsidR="00B17F96">
        <w:rPr>
          <w:color w:val="000000"/>
          <w:sz w:val="34"/>
          <w:szCs w:val="34"/>
        </w:rPr>
        <w:t xml:space="preserve">Silvia </w:t>
      </w:r>
      <w:proofErr w:type="spellStart"/>
      <w:r w:rsidR="00B17F96">
        <w:rPr>
          <w:color w:val="000000"/>
          <w:sz w:val="34"/>
          <w:szCs w:val="34"/>
        </w:rPr>
        <w:t>Caldararu</w:t>
      </w:r>
      <w:proofErr w:type="spellEnd"/>
    </w:p>
    <w:p w14:paraId="5FDC4886" w14:textId="5A318E7A" w:rsidR="00184D97" w:rsidRDefault="00B17F96" w:rsidP="00184D97">
      <w:pPr>
        <w:pStyle w:val="NormalWeb"/>
        <w:spacing w:before="240" w:after="0" w:line="252" w:lineRule="auto"/>
        <w:jc w:val="center"/>
      </w:pPr>
      <w:r>
        <w:rPr>
          <w:color w:val="000000"/>
          <w:sz w:val="29"/>
          <w:szCs w:val="29"/>
        </w:rPr>
        <w:t>August</w:t>
      </w:r>
      <w:r w:rsidR="00184D97" w:rsidRPr="0025382D">
        <w:rPr>
          <w:color w:val="000000"/>
          <w:sz w:val="29"/>
          <w:szCs w:val="29"/>
        </w:rPr>
        <w:t xml:space="preserve"> </w:t>
      </w:r>
      <w:r w:rsidR="00184D97">
        <w:rPr>
          <w:color w:val="000000"/>
          <w:sz w:val="29"/>
          <w:szCs w:val="29"/>
        </w:rPr>
        <w:t>2024</w:t>
      </w:r>
      <w:r w:rsidR="00184D97" w:rsidRPr="0025382D">
        <w:rPr>
          <w:color w:val="000000"/>
          <w:sz w:val="29"/>
          <w:szCs w:val="29"/>
        </w:rPr>
        <w:t> </w:t>
      </w:r>
    </w:p>
    <w:p w14:paraId="20D7256F" w14:textId="77777777" w:rsidR="00184D97" w:rsidRPr="0025382D" w:rsidRDefault="00184D97" w:rsidP="00184D97">
      <w:pPr>
        <w:pStyle w:val="NormalWeb"/>
        <w:spacing w:before="1507" w:after="0" w:line="252" w:lineRule="auto"/>
        <w:jc w:val="center"/>
      </w:pPr>
      <w:r w:rsidRPr="0025382D">
        <w:rPr>
          <w:color w:val="000000"/>
          <w:sz w:val="29"/>
          <w:szCs w:val="29"/>
        </w:rPr>
        <w:t xml:space="preserve">A </w:t>
      </w:r>
      <w:r>
        <w:rPr>
          <w:color w:val="000000"/>
          <w:sz w:val="29"/>
          <w:szCs w:val="29"/>
        </w:rPr>
        <w:t>Thesis</w:t>
      </w:r>
      <w:r w:rsidRPr="0025382D">
        <w:rPr>
          <w:color w:val="000000"/>
          <w:sz w:val="29"/>
          <w:szCs w:val="29"/>
        </w:rPr>
        <w:t xml:space="preserve"> submitted in partial fulfilment </w:t>
      </w:r>
    </w:p>
    <w:p w14:paraId="78C3C440" w14:textId="77777777" w:rsidR="00184D97" w:rsidRPr="0025382D" w:rsidRDefault="00184D97" w:rsidP="00184D97">
      <w:pPr>
        <w:pStyle w:val="NormalWeb"/>
        <w:spacing w:before="382" w:after="0" w:line="252" w:lineRule="auto"/>
        <w:jc w:val="center"/>
      </w:pPr>
      <w:r w:rsidRPr="0025382D">
        <w:rPr>
          <w:color w:val="000000"/>
          <w:sz w:val="29"/>
          <w:szCs w:val="29"/>
        </w:rPr>
        <w:t>of the requirements for the degree of </w:t>
      </w:r>
    </w:p>
    <w:p w14:paraId="094CBC8C" w14:textId="70F4D004" w:rsidR="00184D97" w:rsidRPr="00F902DD" w:rsidRDefault="00184D97" w:rsidP="00184D97">
      <w:pPr>
        <w:pStyle w:val="NormalWeb"/>
        <w:spacing w:before="542" w:after="0" w:line="252" w:lineRule="auto"/>
        <w:jc w:val="center"/>
        <w:rPr>
          <w:i/>
          <w:iCs/>
        </w:rPr>
      </w:pPr>
      <w:r w:rsidRPr="00F902DD">
        <w:rPr>
          <w:i/>
          <w:iCs/>
          <w:color w:val="000000"/>
          <w:sz w:val="29"/>
          <w:szCs w:val="29"/>
        </w:rPr>
        <w:t>Master of Science in Computer Scienc</w:t>
      </w:r>
      <w:r w:rsidR="00065863">
        <w:rPr>
          <w:i/>
          <w:iCs/>
          <w:color w:val="000000"/>
          <w:sz w:val="29"/>
          <w:szCs w:val="29"/>
        </w:rPr>
        <w:t>e</w:t>
      </w:r>
    </w:p>
    <w:p w14:paraId="5FE9EC8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73836FE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78762C79" w14:textId="77777777" w:rsidR="005D5F59" w:rsidRDefault="005D5F59" w:rsidP="00184D97">
      <w:pPr>
        <w:spacing w:line="252" w:lineRule="auto"/>
        <w:rPr>
          <w:rFonts w:ascii="Times New Roman" w:hAnsi="Times New Roman"/>
        </w:rPr>
      </w:pPr>
    </w:p>
    <w:p w14:paraId="4C13478B" w14:textId="77777777" w:rsidR="005D5F59" w:rsidRPr="0025382D" w:rsidRDefault="005D5F59" w:rsidP="00184D97">
      <w:pPr>
        <w:spacing w:line="252" w:lineRule="auto"/>
        <w:rPr>
          <w:rFonts w:ascii="Times New Roman" w:hAnsi="Times New Roman"/>
        </w:rPr>
      </w:pPr>
    </w:p>
    <w:p w14:paraId="13FB6268" w14:textId="77777777" w:rsidR="00C91C3F" w:rsidRDefault="00C91C3F">
      <w:pPr>
        <w:rPr>
          <w:b/>
          <w:bCs/>
          <w:sz w:val="48"/>
          <w:szCs w:val="48"/>
        </w:rPr>
      </w:pPr>
      <w:bookmarkStart w:id="0" w:name="_Toc130908647"/>
      <w:bookmarkStart w:id="1" w:name="_Toc131003315"/>
      <w:bookmarkStart w:id="2" w:name="_Toc131410274"/>
      <w:bookmarkStart w:id="3" w:name="_Toc132275223"/>
      <w:bookmarkStart w:id="4" w:name="_Toc132447236"/>
      <w:bookmarkStart w:id="5" w:name="_Toc132466894"/>
      <w:bookmarkStart w:id="6" w:name="_Toc132497869"/>
      <w:bookmarkStart w:id="7" w:name="_Toc132587099"/>
      <w:bookmarkStart w:id="8" w:name="_Toc132666694"/>
      <w:bookmarkStart w:id="9" w:name="_Toc132666913"/>
      <w:bookmarkStart w:id="10" w:name="_Toc132666979"/>
      <w:bookmarkStart w:id="11" w:name="_Toc132667272"/>
      <w:r>
        <w:rPr>
          <w:b/>
          <w:bCs/>
          <w:sz w:val="48"/>
          <w:szCs w:val="48"/>
        </w:rPr>
        <w:br w:type="page"/>
      </w:r>
    </w:p>
    <w:p w14:paraId="2C249EB6" w14:textId="45100E24" w:rsidR="00184D97" w:rsidRPr="00C91C3F" w:rsidRDefault="00184D97" w:rsidP="005D5F59">
      <w:pPr>
        <w:rPr>
          <w:b/>
          <w:bCs/>
          <w:sz w:val="48"/>
          <w:szCs w:val="48"/>
        </w:rPr>
      </w:pPr>
      <w:r w:rsidRPr="00C91C3F">
        <w:rPr>
          <w:b/>
          <w:bCs/>
          <w:sz w:val="48"/>
          <w:szCs w:val="48"/>
        </w:rPr>
        <w:lastRenderedPageBreak/>
        <w:t>Declaration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C91C3F">
        <w:rPr>
          <w:b/>
          <w:bCs/>
          <w:sz w:val="48"/>
          <w:szCs w:val="48"/>
        </w:rPr>
        <w:t> </w:t>
      </w:r>
    </w:p>
    <w:p w14:paraId="13E97C85" w14:textId="77777777" w:rsidR="00184D97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</w:p>
    <w:p w14:paraId="6E28BC6F" w14:textId="77777777" w:rsidR="00EC3A2C" w:rsidRDefault="00184D97" w:rsidP="00184D97">
      <w:pPr>
        <w:spacing w:after="1424" w:line="491" w:lineRule="auto"/>
        <w:ind w:firstLine="351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I, the undersigned, declare that this work has not previously been submitted as an exercise for a degree at this, or any other University, and that unless otherwise stated, is my own work.</w:t>
      </w:r>
    </w:p>
    <w:p w14:paraId="3E1B7AF8" w14:textId="79C638CE" w:rsidR="00EC3A2C" w:rsidRPr="00EC3A2C" w:rsidRDefault="00EC3A2C" w:rsidP="00C97401">
      <w:pPr>
        <w:spacing w:after="1424" w:line="360" w:lineRule="auto"/>
        <w:ind w:firstLine="351"/>
        <w:jc w:val="both"/>
        <w:rPr>
          <w:rFonts w:ascii="Aptos" w:hAnsi="Aptos"/>
          <w:color w:val="212121"/>
        </w:rPr>
      </w:pPr>
      <w:r>
        <w:rPr>
          <w:rFonts w:ascii="Aptos" w:hAnsi="Aptos"/>
          <w:color w:val="212121"/>
        </w:rPr>
        <w:t>Include statement 1 or 2 as appropriate.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1.    I did not make use of AI tools in the work described in this document, including the preparation of the document itself.</w:t>
      </w:r>
      <w:r>
        <w:rPr>
          <w:rFonts w:ascii="Aptos" w:hAnsi="Aptos"/>
          <w:color w:val="212121"/>
        </w:rPr>
        <w:tab/>
      </w:r>
      <w:r>
        <w:rPr>
          <w:rFonts w:ascii="Aptos" w:hAnsi="Aptos"/>
          <w:color w:val="212121"/>
        </w:rPr>
        <w:br/>
        <w:t>OR</w:t>
      </w:r>
      <w:r>
        <w:rPr>
          <w:rFonts w:ascii="Aptos" w:hAnsi="Aptos"/>
          <w:color w:val="212121"/>
        </w:rPr>
        <w:br/>
        <w:t xml:space="preserve">2.    The use made of AI tools in work described </w:t>
      </w:r>
      <w:r w:rsidR="00FB5A5D">
        <w:rPr>
          <w:rFonts w:ascii="Aptos" w:hAnsi="Aptos"/>
          <w:color w:val="212121"/>
        </w:rPr>
        <w:t>here, including</w:t>
      </w:r>
      <w:r>
        <w:rPr>
          <w:rFonts w:ascii="Aptos" w:hAnsi="Aptos"/>
          <w:color w:val="212121"/>
        </w:rPr>
        <w:t xml:space="preserve"> the preparation of the document </w:t>
      </w:r>
      <w:proofErr w:type="gramStart"/>
      <w:r>
        <w:rPr>
          <w:rFonts w:ascii="Aptos" w:hAnsi="Aptos"/>
          <w:color w:val="212121"/>
        </w:rPr>
        <w:t>itself,  is</w:t>
      </w:r>
      <w:proofErr w:type="gramEnd"/>
      <w:r>
        <w:rPr>
          <w:rFonts w:ascii="Aptos" w:hAnsi="Aptos"/>
          <w:color w:val="212121"/>
        </w:rPr>
        <w:t xml:space="preserve"> outlined in an appendix,  as per the School guidelines.  If </w:t>
      </w:r>
      <w:r w:rsidR="00C97401">
        <w:rPr>
          <w:rFonts w:ascii="Aptos" w:hAnsi="Aptos"/>
          <w:color w:val="212121"/>
        </w:rPr>
        <w:t>relevant,</w:t>
      </w:r>
      <w:r>
        <w:rPr>
          <w:rFonts w:ascii="Aptos" w:hAnsi="Aptos"/>
          <w:color w:val="212121"/>
        </w:rPr>
        <w:t xml:space="preserve"> use made of AI is also described in the body of the document.</w:t>
      </w:r>
    </w:p>
    <w:p w14:paraId="54377D03" w14:textId="3947232E" w:rsidR="00184D97" w:rsidRDefault="00FB5A5D" w:rsidP="00FB5A5D">
      <w:pPr>
        <w:spacing w:after="57"/>
        <w:ind w:left="3600"/>
        <w:jc w:val="center"/>
      </w:pPr>
      <w:r>
        <w:rPr>
          <w:noProof/>
        </w:rPr>
        <w:t>GAYATHRI GIRISH NAIR</w:t>
      </w:r>
      <w:r w:rsidR="00184D97">
        <w:rPr>
          <w:noProof/>
        </w:rPr>
        <mc:AlternateContent>
          <mc:Choice Requires="wpg">
            <w:drawing>
              <wp:inline distT="0" distB="0" distL="0" distR="0" wp14:anchorId="29E012E5" wp14:editId="1441B4A9">
                <wp:extent cx="3473997" cy="5055"/>
                <wp:effectExtent l="0" t="0" r="0" b="0"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97" cy="5055"/>
                          <a:chOff x="0" y="0"/>
                          <a:chExt cx="3473997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4739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997">
                                <a:moveTo>
                                  <a:pt x="0" y="0"/>
                                </a:moveTo>
                                <a:lnTo>
                                  <a:pt x="347399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57B700" id="Group 105" o:spid="_x0000_s1026" style="width:273.55pt;height:.4pt;mso-position-horizontal-relative:char;mso-position-vertical-relative:line" coordsize="3473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">
                <v:shape id="Shape 10" o:spid="_x0000_s1027" style="position:absolute;width:34739;height:0;visibility:visible;mso-wrap-style:square;v-text-anchor:top" coordsize="34739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" path="m,l3473997,e" filled="f" strokeweight=".14042mm">
                  <v:stroke miterlimit="83231f" joinstyle="miter"/>
                  <v:path arrowok="t" textboxrect="0,0,3473997,0"/>
                </v:shape>
                <w10:anchorlock/>
              </v:group>
            </w:pict>
          </mc:Fallback>
        </mc:AlternateContent>
      </w:r>
    </w:p>
    <w:p w14:paraId="6FC3C7E9" w14:textId="77777777" w:rsidR="00184D97" w:rsidRDefault="00184D97" w:rsidP="00184D97">
      <w:pPr>
        <w:spacing w:after="273"/>
        <w:ind w:left="2899" w:right="777" w:firstLine="701"/>
      </w:pPr>
      <w:r>
        <w:rPr>
          <w:rFonts w:ascii="Cambria" w:eastAsia="Cambria" w:hAnsi="Cambria" w:cs="Cambria"/>
        </w:rPr>
        <w:t xml:space="preserve">  Name</w:t>
      </w:r>
    </w:p>
    <w:p w14:paraId="44D91E18" w14:textId="533605BE" w:rsidR="00184D97" w:rsidRDefault="002651AE" w:rsidP="00184D97">
      <w:pPr>
        <w:spacing w:after="273"/>
        <w:ind w:left="19" w:hanging="10"/>
        <w:jc w:val="center"/>
      </w:pPr>
      <w:r>
        <w:rPr>
          <w:rFonts w:ascii="Cambria" w:eastAsia="Cambria" w:hAnsi="Cambria" w:cs="Cambria"/>
        </w:rPr>
        <w:t>August</w:t>
      </w:r>
      <w:r w:rsidR="00184D97">
        <w:rPr>
          <w:rFonts w:ascii="Cambria" w:eastAsia="Cambria" w:hAnsi="Cambria" w:cs="Cambria"/>
        </w:rPr>
        <w:t xml:space="preserve"> ??, 2024</w:t>
      </w:r>
    </w:p>
    <w:p w14:paraId="586460A6" w14:textId="77777777" w:rsidR="00184D97" w:rsidRPr="0025382D" w:rsidRDefault="00184D97" w:rsidP="00184D97">
      <w:pPr>
        <w:pStyle w:val="Title"/>
        <w:spacing w:line="252" w:lineRule="auto"/>
        <w:rPr>
          <w:rFonts w:ascii="Times New Roman" w:hAnsi="Times New Roman"/>
        </w:rPr>
      </w:pPr>
    </w:p>
    <w:p w14:paraId="1DDCA9A8" w14:textId="77777777" w:rsidR="00184D97" w:rsidRPr="0025382D" w:rsidRDefault="00184D97" w:rsidP="00184D97">
      <w:pPr>
        <w:spacing w:line="252" w:lineRule="auto"/>
        <w:rPr>
          <w:rFonts w:ascii="Times New Roman" w:hAnsi="Times New Roman"/>
        </w:rPr>
      </w:pPr>
    </w:p>
    <w:p w14:paraId="35655458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0B6184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71D004C" w14:textId="77777777" w:rsidR="00184D97" w:rsidRDefault="00184D97" w:rsidP="00184D97">
      <w:pPr>
        <w:spacing w:line="252" w:lineRule="auto"/>
        <w:rPr>
          <w:rFonts w:ascii="Times New Roman" w:hAnsi="Times New Roman"/>
        </w:rPr>
      </w:pPr>
    </w:p>
    <w:p w14:paraId="348D72A7" w14:textId="77777777" w:rsidR="00184D97" w:rsidRDefault="00184D97" w:rsidP="00184D97">
      <w:bookmarkStart w:id="12" w:name="_Toc132275224"/>
      <w:bookmarkStart w:id="13" w:name="_Toc132447237"/>
      <w:bookmarkStart w:id="14" w:name="_Toc132466895"/>
      <w:bookmarkStart w:id="15" w:name="_Toc132497870"/>
      <w:bookmarkStart w:id="16" w:name="_Toc132587100"/>
    </w:p>
    <w:p w14:paraId="31744D48" w14:textId="77777777" w:rsidR="00184D97" w:rsidRPr="001D37E5" w:rsidRDefault="00184D97" w:rsidP="00184D97"/>
    <w:p w14:paraId="55C58A1D" w14:textId="77777777" w:rsidR="00184D97" w:rsidRDefault="00184D97" w:rsidP="00184D97">
      <w:pPr>
        <w:spacing w:line="259" w:lineRule="auto"/>
        <w:rPr>
          <w:rFonts w:ascii="Times New Roman" w:eastAsia="Times New Roman" w:hAnsi="Times New Roman"/>
          <w:color w:val="0569B9"/>
          <w:sz w:val="32"/>
          <w:szCs w:val="32"/>
        </w:rPr>
      </w:pPr>
      <w:bookmarkStart w:id="17" w:name="_Toc132666695"/>
      <w:bookmarkStart w:id="18" w:name="_Toc132666914"/>
      <w:bookmarkStart w:id="19" w:name="_Toc132666980"/>
      <w:bookmarkStart w:id="20" w:name="_Toc132667273"/>
      <w:r>
        <w:rPr>
          <w:rFonts w:ascii="Times New Roman" w:hAnsi="Times New Roman"/>
          <w:color w:val="0569B9"/>
        </w:rPr>
        <w:br w:type="page"/>
      </w:r>
    </w:p>
    <w:p w14:paraId="165054E7" w14:textId="77777777" w:rsidR="00184D97" w:rsidRDefault="00184D97" w:rsidP="00F731AA">
      <w:pPr>
        <w:rPr>
          <w:rFonts w:ascii="Times New Roman" w:hAnsi="Times New Roman"/>
          <w:color w:val="0569B9"/>
        </w:rPr>
      </w:pPr>
      <w:r w:rsidRPr="00F731AA">
        <w:rPr>
          <w:b/>
          <w:bCs/>
          <w:sz w:val="48"/>
          <w:szCs w:val="48"/>
        </w:rPr>
        <w:lastRenderedPageBreak/>
        <w:t>Acknowledgements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F731AA">
        <w:rPr>
          <w:b/>
          <w:bCs/>
          <w:sz w:val="48"/>
          <w:szCs w:val="48"/>
        </w:rPr>
        <w:t> </w:t>
      </w:r>
    </w:p>
    <w:p w14:paraId="5D5EA240" w14:textId="4737A863" w:rsidR="00F731AA" w:rsidRDefault="00F731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D43AE4A" w14:textId="77777777" w:rsidR="001F0448" w:rsidRDefault="001F0448" w:rsidP="00954939">
      <w:pPr>
        <w:pStyle w:val="Title"/>
      </w:pPr>
    </w:p>
    <w:p w14:paraId="6936CF46" w14:textId="77777777" w:rsidR="00954939" w:rsidRDefault="00954939"/>
    <w:p w14:paraId="71D51701" w14:textId="52057683" w:rsidR="00954939" w:rsidRPr="00F731AA" w:rsidRDefault="00954939" w:rsidP="00DE176D">
      <w:pPr>
        <w:rPr>
          <w:b/>
          <w:bCs/>
          <w:sz w:val="48"/>
          <w:szCs w:val="48"/>
        </w:rPr>
      </w:pPr>
      <w:r w:rsidRPr="00F731AA">
        <w:rPr>
          <w:b/>
          <w:bCs/>
          <w:sz w:val="48"/>
          <w:szCs w:val="48"/>
        </w:rPr>
        <w:t>Abstract</w:t>
      </w:r>
    </w:p>
    <w:p w14:paraId="4C3740A3" w14:textId="77777777" w:rsidR="004B5672" w:rsidRDefault="004B5672" w:rsidP="004B5672"/>
    <w:p w14:paraId="5605A1B6" w14:textId="1A9EADC4" w:rsidR="00CB49E9" w:rsidRDefault="006A71B9" w:rsidP="00CD0241">
      <w:pPr>
        <w:pStyle w:val="Default"/>
      </w:pPr>
      <w:r>
        <w:t xml:space="preserve">So far, </w:t>
      </w:r>
      <w:r w:rsidR="00DB6F31">
        <w:t xml:space="preserve">2024 has been a year of unprecedented heat for a large </w:t>
      </w:r>
      <w:r>
        <w:t>part of the world</w:t>
      </w:r>
      <w:r w:rsidR="00DB6F31">
        <w:t xml:space="preserve"> (Asia &amp; The Americas) </w:t>
      </w:r>
      <w:sdt>
        <w:sdtPr>
          <w:id w:val="184418310"/>
          <w:citation/>
        </w:sdtPr>
        <w:sdtContent>
          <w:r w:rsidR="00502420">
            <w:fldChar w:fldCharType="begin"/>
          </w:r>
          <w:r w:rsidR="00502420">
            <w:rPr>
              <w:lang w:val="en-GB"/>
            </w:rPr>
            <w:instrText xml:space="preserve"> CITATION Car24 \l 2057 </w:instrText>
          </w:r>
          <w:r w:rsidR="00502420">
            <w:fldChar w:fldCharType="separate"/>
          </w:r>
          <w:r w:rsidR="0025007F" w:rsidRPr="0025007F">
            <w:rPr>
              <w:noProof/>
              <w:lang w:val="en-GB"/>
            </w:rPr>
            <w:t>[1]</w:t>
          </w:r>
          <w:r w:rsidR="00502420">
            <w:fldChar w:fldCharType="end"/>
          </w:r>
        </w:sdtContent>
      </w:sdt>
      <w:r w:rsidR="00502420">
        <w:t xml:space="preserve"> </w:t>
      </w:r>
      <w:r w:rsidR="00DB6F31">
        <w:t>with highest</w:t>
      </w:r>
      <w:r w:rsidR="00502420" w:rsidRPr="00502420">
        <w:t xml:space="preserve"> </w:t>
      </w:r>
      <w:r w:rsidR="00502420">
        <w:t>reported</w:t>
      </w:r>
      <w:r w:rsidR="00DB6F31">
        <w:t xml:space="preserve"> temperatures </w:t>
      </w:r>
      <w:r w:rsidR="008F698B">
        <w:t>being</w:t>
      </w:r>
      <w:r w:rsidR="00DB6F31">
        <w:t xml:space="preserve"> </w:t>
      </w:r>
      <w:r w:rsidR="00502420" w:rsidRPr="00502420">
        <w:t>43</w:t>
      </w:r>
      <w:r w:rsidR="00E91B4F">
        <w:rPr>
          <w:rStyle w:val="hgkelc"/>
          <w:lang w:val="en"/>
        </w:rPr>
        <w:t xml:space="preserve">°C </w:t>
      </w:r>
      <w:r w:rsidR="00E91B4F">
        <w:rPr>
          <w:rStyle w:val="hgkelc"/>
          <w:lang w:val="en"/>
        </w:rPr>
        <w:t>(USA)</w:t>
      </w:r>
      <w:r w:rsidR="00502420">
        <w:rPr>
          <w:rStyle w:val="hgkelc"/>
          <w:lang w:val="en"/>
        </w:rPr>
        <w:t xml:space="preserve"> </w:t>
      </w:r>
      <w:sdt>
        <w:sdtPr>
          <w:rPr>
            <w:rStyle w:val="hgkelc"/>
            <w:lang w:val="en"/>
          </w:rPr>
          <w:id w:val="-2090538087"/>
          <w:citation/>
        </w:sdtPr>
        <w:sdtContent>
          <w:r w:rsidR="00502420">
            <w:rPr>
              <w:rStyle w:val="hgkelc"/>
              <w:lang w:val="en"/>
            </w:rPr>
            <w:fldChar w:fldCharType="begin"/>
          </w:r>
          <w:r w:rsidR="00502420">
            <w:rPr>
              <w:rStyle w:val="hgkelc"/>
              <w:lang w:val="en-GB"/>
            </w:rPr>
            <w:instrText xml:space="preserve"> CITATION Edw24 \l 2057 </w:instrText>
          </w:r>
          <w:r w:rsidR="00502420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[2]</w:t>
          </w:r>
          <w:r w:rsidR="00502420">
            <w:rPr>
              <w:rStyle w:val="hgkelc"/>
              <w:lang w:val="en"/>
            </w:rPr>
            <w:fldChar w:fldCharType="end"/>
          </w:r>
        </w:sdtContent>
      </w:sdt>
      <w:r w:rsidR="00DB6F31">
        <w:rPr>
          <w:rStyle w:val="hgkelc"/>
          <w:lang w:val="en"/>
        </w:rPr>
        <w:t xml:space="preserve">, </w:t>
      </w:r>
      <w:r w:rsidR="00E91B4F">
        <w:t>51.9</w:t>
      </w:r>
      <w:r w:rsidR="00E91B4F">
        <w:rPr>
          <w:rStyle w:val="hgkelc"/>
          <w:lang w:val="en"/>
        </w:rPr>
        <w:t>°C</w:t>
      </w:r>
      <w:r w:rsidR="00E91B4F">
        <w:rPr>
          <w:rStyle w:val="hgkelc"/>
          <w:lang w:val="en"/>
        </w:rPr>
        <w:t xml:space="preserve">  (Mexico)</w:t>
      </w:r>
      <w:r w:rsidR="002F4268">
        <w:rPr>
          <w:rStyle w:val="hgkelc"/>
          <w:lang w:val="en"/>
        </w:rPr>
        <w:t xml:space="preserve"> </w:t>
      </w:r>
      <w:sdt>
        <w:sdtPr>
          <w:rPr>
            <w:rStyle w:val="hgkelc"/>
            <w:lang w:val="en"/>
          </w:rPr>
          <w:id w:val="1913189212"/>
          <w:citation/>
        </w:sdtPr>
        <w:sdtContent>
          <w:r w:rsidR="002F4268">
            <w:rPr>
              <w:rStyle w:val="hgkelc"/>
              <w:lang w:val="en"/>
            </w:rPr>
            <w:fldChar w:fldCharType="begin"/>
          </w:r>
          <w:r w:rsidR="002F4268">
            <w:rPr>
              <w:rStyle w:val="hgkelc"/>
              <w:lang w:val="en-GB"/>
            </w:rPr>
            <w:instrText xml:space="preserve"> CITATION SET24 \l 2057 </w:instrText>
          </w:r>
          <w:r w:rsidR="002F4268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[3]</w:t>
          </w:r>
          <w:r w:rsidR="002F4268">
            <w:rPr>
              <w:rStyle w:val="hgkelc"/>
              <w:lang w:val="en"/>
            </w:rPr>
            <w:fldChar w:fldCharType="end"/>
          </w:r>
        </w:sdtContent>
      </w:sdt>
      <w:r w:rsidR="00E91B4F">
        <w:rPr>
          <w:rStyle w:val="hgkelc"/>
          <w:lang w:val="en"/>
        </w:rPr>
        <w:t xml:space="preserve">, 52.3 </w:t>
      </w:r>
      <w:r w:rsidR="00E91B4F">
        <w:rPr>
          <w:rStyle w:val="hgkelc"/>
          <w:lang w:val="en"/>
        </w:rPr>
        <w:t>°C</w:t>
      </w:r>
      <w:r w:rsidR="00E91B4F">
        <w:rPr>
          <w:rStyle w:val="hgkelc"/>
          <w:lang w:val="en"/>
        </w:rPr>
        <w:t xml:space="preserve"> (India)</w:t>
      </w:r>
      <w:r w:rsidR="002F4268">
        <w:rPr>
          <w:rStyle w:val="hgkelc"/>
          <w:lang w:val="en"/>
        </w:rPr>
        <w:t xml:space="preserve"> </w:t>
      </w:r>
      <w:sdt>
        <w:sdtPr>
          <w:rPr>
            <w:rStyle w:val="hgkelc"/>
            <w:lang w:val="en"/>
          </w:rPr>
          <w:id w:val="1683240826"/>
          <w:citation/>
        </w:sdtPr>
        <w:sdtContent>
          <w:r w:rsidR="002F4268">
            <w:rPr>
              <w:rStyle w:val="hgkelc"/>
              <w:lang w:val="en"/>
            </w:rPr>
            <w:fldChar w:fldCharType="begin"/>
          </w:r>
          <w:r w:rsidR="002F4268">
            <w:rPr>
              <w:rStyle w:val="hgkelc"/>
              <w:lang w:val="en-GB"/>
            </w:rPr>
            <w:instrText xml:space="preserve"> CITATION Jul241 \l 2057 </w:instrText>
          </w:r>
          <w:r w:rsidR="002F4268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[4]</w:t>
          </w:r>
          <w:r w:rsidR="002F4268">
            <w:rPr>
              <w:rStyle w:val="hgkelc"/>
              <w:lang w:val="en"/>
            </w:rPr>
            <w:fldChar w:fldCharType="end"/>
          </w:r>
        </w:sdtContent>
      </w:sdt>
      <w:r w:rsidR="00E91B4F">
        <w:rPr>
          <w:rStyle w:val="hgkelc"/>
          <w:lang w:val="en"/>
        </w:rPr>
        <w:t>,</w:t>
      </w:r>
      <w:r w:rsidR="00502420">
        <w:rPr>
          <w:rStyle w:val="hgkelc"/>
          <w:lang w:val="en"/>
        </w:rPr>
        <w:t xml:space="preserve"> etc.</w:t>
      </w:r>
      <w:r w:rsidR="002F4268">
        <w:rPr>
          <w:rStyle w:val="hgkelc"/>
          <w:lang w:val="en"/>
        </w:rPr>
        <w:t xml:space="preserve"> </w:t>
      </w:r>
      <w:r w:rsidR="00A05A09">
        <w:rPr>
          <w:rStyle w:val="hgkelc"/>
          <w:lang w:val="en"/>
        </w:rPr>
        <w:t>For Europe,</w:t>
      </w:r>
      <w:r w:rsidR="008F698B">
        <w:rPr>
          <w:rStyle w:val="hgkelc"/>
          <w:lang w:val="en"/>
        </w:rPr>
        <w:t xml:space="preserve"> 2023</w:t>
      </w:r>
      <w:r w:rsidR="00A05A09">
        <w:rPr>
          <w:rStyle w:val="hgkelc"/>
          <w:lang w:val="en"/>
        </w:rPr>
        <w:t xml:space="preserve"> was the hottest year on record </w:t>
      </w:r>
      <w:sdt>
        <w:sdtPr>
          <w:rPr>
            <w:rStyle w:val="hgkelc"/>
            <w:lang w:val="en"/>
          </w:rPr>
          <w:id w:val="-743722693"/>
          <w:citation/>
        </w:sdtPr>
        <w:sdtContent>
          <w:r w:rsidR="00A05A09">
            <w:rPr>
              <w:rStyle w:val="hgkelc"/>
              <w:lang w:val="en"/>
            </w:rPr>
            <w:fldChar w:fldCharType="begin"/>
          </w:r>
          <w:r w:rsidR="00A05A09">
            <w:rPr>
              <w:rStyle w:val="hgkelc"/>
              <w:lang w:val="en-GB"/>
            </w:rPr>
            <w:instrText xml:space="preserve"> CITATION Cop23 \l 2057 </w:instrText>
          </w:r>
          <w:r w:rsidR="00A05A09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[5]</w:t>
          </w:r>
          <w:r w:rsidR="00A05A09">
            <w:rPr>
              <w:rStyle w:val="hgkelc"/>
              <w:lang w:val="en"/>
            </w:rPr>
            <w:fldChar w:fldCharType="end"/>
          </w:r>
        </w:sdtContent>
      </w:sdt>
      <w:r w:rsidR="008F698B">
        <w:rPr>
          <w:rStyle w:val="hgkelc"/>
          <w:lang w:val="en"/>
        </w:rPr>
        <w:t>.</w:t>
      </w:r>
      <w:r w:rsidR="009F1B10">
        <w:rPr>
          <w:rStyle w:val="hgkelc"/>
          <w:lang w:val="en"/>
        </w:rPr>
        <w:t xml:space="preserve"> Heatwaves are but one of several increasingly frequent </w:t>
      </w:r>
      <w:r>
        <w:rPr>
          <w:rStyle w:val="hgkelc"/>
          <w:lang w:val="en"/>
        </w:rPr>
        <w:t>disastrous</w:t>
      </w:r>
      <w:r w:rsidR="009F1B10">
        <w:rPr>
          <w:rStyle w:val="hgkelc"/>
          <w:lang w:val="en"/>
        </w:rPr>
        <w:t xml:space="preserve"> weather events like floods and wildfires. Extreme climate also negatively impacts health of most life on earth and disrupts key industries like agriculture, </w:t>
      </w:r>
      <w:r>
        <w:rPr>
          <w:rStyle w:val="hgkelc"/>
          <w:lang w:val="en"/>
        </w:rPr>
        <w:t>energy,</w:t>
      </w:r>
      <w:r w:rsidR="009F1B10">
        <w:rPr>
          <w:rStyle w:val="hgkelc"/>
          <w:lang w:val="en"/>
        </w:rPr>
        <w:t xml:space="preserve"> and </w:t>
      </w:r>
      <w:r w:rsidR="009D1D15">
        <w:rPr>
          <w:rStyle w:val="hgkelc"/>
          <w:lang w:val="en"/>
        </w:rPr>
        <w:t xml:space="preserve">infrastructure </w:t>
      </w:r>
      <w:sdt>
        <w:sdtPr>
          <w:rPr>
            <w:rStyle w:val="hgkelc"/>
            <w:lang w:val="en"/>
          </w:rPr>
          <w:id w:val="-1334063346"/>
          <w:citation/>
        </w:sdtPr>
        <w:sdtContent>
          <w:r w:rsidR="009D1D15">
            <w:rPr>
              <w:rStyle w:val="hgkelc"/>
              <w:lang w:val="en"/>
            </w:rPr>
            <w:fldChar w:fldCharType="begin"/>
          </w:r>
          <w:r w:rsidR="009D1D15">
            <w:rPr>
              <w:rStyle w:val="hgkelc"/>
              <w:lang w:val="en-GB"/>
            </w:rPr>
            <w:instrText xml:space="preserve"> CITATION Eur24 \l 2057 </w:instrText>
          </w:r>
          <w:r w:rsidR="009D1D15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[6]</w:t>
          </w:r>
          <w:r w:rsidR="009D1D15">
            <w:rPr>
              <w:rStyle w:val="hgkelc"/>
              <w:lang w:val="en"/>
            </w:rPr>
            <w:fldChar w:fldCharType="end"/>
          </w:r>
        </w:sdtContent>
      </w:sdt>
      <w:r w:rsidR="009F1B10">
        <w:rPr>
          <w:rStyle w:val="hgkelc"/>
          <w:lang w:val="en"/>
        </w:rPr>
        <w:t xml:space="preserve">.  </w:t>
      </w:r>
      <w:r>
        <w:rPr>
          <w:rStyle w:val="hgkelc"/>
          <w:lang w:val="en"/>
        </w:rPr>
        <w:t>CO2 is a greenhouse gas that is among primary drivers of climate change though promotion of global warming</w:t>
      </w:r>
      <w:r w:rsidR="00724CB7">
        <w:rPr>
          <w:rStyle w:val="hgkelc"/>
          <w:lang w:val="en"/>
        </w:rPr>
        <w:t xml:space="preserve"> </w:t>
      </w:r>
      <w:sdt>
        <w:sdtPr>
          <w:rPr>
            <w:rStyle w:val="hgkelc"/>
            <w:lang w:val="en"/>
          </w:rPr>
          <w:id w:val="-121928610"/>
          <w:citation/>
        </w:sdtPr>
        <w:sdtContent>
          <w:r w:rsidR="00724CB7">
            <w:rPr>
              <w:rStyle w:val="hgkelc"/>
              <w:lang w:val="en"/>
            </w:rPr>
            <w:fldChar w:fldCharType="begin"/>
          </w:r>
          <w:r w:rsidR="00724CB7">
            <w:rPr>
              <w:rStyle w:val="hgkelc"/>
              <w:lang w:val="en-GB"/>
            </w:rPr>
            <w:instrText xml:space="preserve"> CITATION ByR24 \l 2057 </w:instrText>
          </w:r>
          <w:r w:rsidR="00724CB7">
            <w:rPr>
              <w:rStyle w:val="hgkelc"/>
              <w:lang w:val="en"/>
            </w:rPr>
            <w:fldChar w:fldCharType="separate"/>
          </w:r>
          <w:r w:rsidR="00724CB7" w:rsidRPr="00724CB7">
            <w:rPr>
              <w:noProof/>
              <w:lang w:val="en-GB"/>
            </w:rPr>
            <w:t>[7]</w:t>
          </w:r>
          <w:r w:rsidR="00724CB7">
            <w:rPr>
              <w:rStyle w:val="hgkelc"/>
              <w:lang w:val="en"/>
            </w:rPr>
            <w:fldChar w:fldCharType="end"/>
          </w:r>
        </w:sdtContent>
      </w:sdt>
      <w:r>
        <w:rPr>
          <w:rStyle w:val="hgkelc"/>
          <w:lang w:val="en"/>
        </w:rPr>
        <w:t>. It’s concentration in the atmosphere has remained in the 200 to 300 parts per million (ppm) range throughout human evolution with the pre-industrial</w:t>
      </w:r>
      <w:r>
        <w:rPr>
          <w:rStyle w:val="hgkelc"/>
          <w:lang w:val="en"/>
        </w:rPr>
        <w:t xml:space="preserve"> (</w:t>
      </w:r>
      <w:r w:rsidRPr="006A71B9">
        <w:rPr>
          <w:rStyle w:val="hgkelc"/>
          <w:lang w:val="en"/>
        </w:rPr>
        <w:t>1850</w:t>
      </w:r>
      <w:r>
        <w:rPr>
          <w:rStyle w:val="hgkelc"/>
          <w:lang w:val="en"/>
        </w:rPr>
        <w:t xml:space="preserve"> – </w:t>
      </w:r>
      <w:r w:rsidRPr="006A71B9">
        <w:rPr>
          <w:rStyle w:val="hgkelc"/>
          <w:lang w:val="en"/>
        </w:rPr>
        <w:t>190</w:t>
      </w:r>
      <w:r>
        <w:rPr>
          <w:rStyle w:val="hgkelc"/>
          <w:lang w:val="en"/>
        </w:rPr>
        <w:t>0</w:t>
      </w:r>
      <w:r w:rsidR="009E3C7D">
        <w:rPr>
          <w:rStyle w:val="hgkelc"/>
          <w:lang w:val="en"/>
        </w:rPr>
        <w:t xml:space="preserve"> </w:t>
      </w:r>
      <w:sdt>
        <w:sdtPr>
          <w:rPr>
            <w:rStyle w:val="hgkelc"/>
            <w:lang w:val="en"/>
          </w:rPr>
          <w:id w:val="422315556"/>
          <w:citation/>
        </w:sdtPr>
        <w:sdtContent>
          <w:r w:rsidR="009E3C7D">
            <w:rPr>
              <w:rStyle w:val="hgkelc"/>
              <w:lang w:val="en"/>
            </w:rPr>
            <w:fldChar w:fldCharType="begin"/>
          </w:r>
          <w:r w:rsidR="009E3C7D">
            <w:rPr>
              <w:rStyle w:val="hgkelc"/>
              <w:lang w:val="en-GB"/>
            </w:rPr>
            <w:instrText xml:space="preserve"> CITATION Myl18 \l 2057 </w:instrText>
          </w:r>
          <w:r w:rsidR="009E3C7D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[7]</w:t>
          </w:r>
          <w:r w:rsidR="009E3C7D">
            <w:rPr>
              <w:rStyle w:val="hgkelc"/>
              <w:lang w:val="en"/>
            </w:rPr>
            <w:fldChar w:fldCharType="end"/>
          </w:r>
        </w:sdtContent>
      </w:sdt>
      <w:r>
        <w:rPr>
          <w:rStyle w:val="hgkelc"/>
          <w:lang w:val="en"/>
        </w:rPr>
        <w:t>)</w:t>
      </w:r>
      <w:r>
        <w:rPr>
          <w:rStyle w:val="hgkelc"/>
          <w:lang w:val="en"/>
        </w:rPr>
        <w:t xml:space="preserve"> level being 280 ppm.</w:t>
      </w:r>
      <w:r w:rsidR="009E3C7D">
        <w:rPr>
          <w:rStyle w:val="hgkelc"/>
          <w:lang w:val="en"/>
        </w:rPr>
        <w:t xml:space="preserve"> It is predicted that a level of 430 ppm would spell dangerous climatic conditions. </w:t>
      </w:r>
      <w:sdt>
        <w:sdtPr>
          <w:rPr>
            <w:rStyle w:val="hgkelc"/>
            <w:lang w:val="en"/>
          </w:rPr>
          <w:id w:val="-1243636144"/>
          <w:citation/>
        </w:sdtPr>
        <w:sdtContent>
          <w:r w:rsidR="009E3C7D">
            <w:rPr>
              <w:rStyle w:val="hgkelc"/>
              <w:lang w:val="en"/>
            </w:rPr>
            <w:fldChar w:fldCharType="begin"/>
          </w:r>
          <w:r w:rsidR="009E3C7D">
            <w:rPr>
              <w:rStyle w:val="hgkelc"/>
              <w:lang w:val="en-GB"/>
            </w:rPr>
            <w:instrText xml:space="preserve"> CITATION And21 \l 2057 </w:instrText>
          </w:r>
          <w:r w:rsidR="009E3C7D">
            <w:rPr>
              <w:rStyle w:val="hgkelc"/>
              <w:lang w:val="en"/>
            </w:rPr>
            <w:fldChar w:fldCharType="separate"/>
          </w:r>
          <w:r w:rsidR="0025007F" w:rsidRPr="0025007F">
            <w:rPr>
              <w:noProof/>
              <w:lang w:val="en-GB"/>
            </w:rPr>
            <w:t>[8]</w:t>
          </w:r>
          <w:r w:rsidR="009E3C7D">
            <w:rPr>
              <w:rStyle w:val="hgkelc"/>
              <w:lang w:val="en"/>
            </w:rPr>
            <w:fldChar w:fldCharType="end"/>
          </w:r>
        </w:sdtContent>
      </w:sdt>
      <w:r w:rsidR="009E3C7D">
        <w:rPr>
          <w:rStyle w:val="hgkelc"/>
          <w:lang w:val="en"/>
        </w:rPr>
        <w:t xml:space="preserve"> Today (</w:t>
      </w:r>
      <w:r w:rsidR="0025007F">
        <w:t>22</w:t>
      </w:r>
      <w:r w:rsidR="0025007F">
        <w:t xml:space="preserve"> June</w:t>
      </w:r>
      <w:r w:rsidR="0025007F">
        <w:t xml:space="preserve"> 2024</w:t>
      </w:r>
      <w:r w:rsidR="0025007F">
        <w:t xml:space="preserve">), atmospheric CO2 concentration is </w:t>
      </w:r>
      <w:r w:rsidR="0025007F">
        <w:t>427 ppm</w:t>
      </w:r>
      <w:r w:rsidR="0025007F">
        <w:t xml:space="preserve">. </w:t>
      </w:r>
      <w:r w:rsidR="00CC283C">
        <w:t>There</w:t>
      </w:r>
      <w:r w:rsidR="0025007F">
        <w:t xml:space="preserve"> is an urgent need to spread awareness </w:t>
      </w:r>
      <w:r w:rsidR="00724CB7">
        <w:t xml:space="preserve">and inspire action </w:t>
      </w:r>
      <w:r w:rsidR="0025007F">
        <w:t>to mitigate perilous consequences of</w:t>
      </w:r>
      <w:r w:rsidR="00734648">
        <w:t xml:space="preserve"> rapid</w:t>
      </w:r>
      <w:r w:rsidR="0025007F">
        <w:t xml:space="preserve"> </w:t>
      </w:r>
      <w:r w:rsidR="00724CB7">
        <w:t>climate change</w:t>
      </w:r>
      <w:r w:rsidR="0025007F">
        <w:t>.</w:t>
      </w:r>
    </w:p>
    <w:p w14:paraId="5D12BAEF" w14:textId="77777777" w:rsidR="009F0E1C" w:rsidRDefault="009F0E1C" w:rsidP="00CD0241">
      <w:pPr>
        <w:pStyle w:val="Default"/>
      </w:pPr>
    </w:p>
    <w:p w14:paraId="2DBC998D" w14:textId="7342E261" w:rsidR="00CD0241" w:rsidRDefault="00CD0241" w:rsidP="00CD0241">
      <w:pPr>
        <w:pStyle w:val="Default"/>
      </w:pPr>
      <w:r w:rsidRPr="00CD0241">
        <w:t>Forests absorb 30% of global emissions per year</w:t>
      </w:r>
      <w:r>
        <w:t xml:space="preserve"> </w:t>
      </w:r>
      <w:sdt>
        <w:sdtPr>
          <w:id w:val="-1285187336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Cli23 \l 2057 </w:instrText>
          </w:r>
          <w:r>
            <w:fldChar w:fldCharType="separate"/>
          </w:r>
          <w:r w:rsidR="0025007F" w:rsidRPr="0025007F">
            <w:rPr>
              <w:noProof/>
              <w:lang w:val="en-GB"/>
            </w:rPr>
            <w:t>[9]</w:t>
          </w:r>
          <w:r>
            <w:fldChar w:fldCharType="end"/>
          </w:r>
        </w:sdtContent>
      </w:sdt>
      <w:r w:rsidRPr="00CD0241">
        <w:t xml:space="preserve">. They are integral to combating climate </w:t>
      </w:r>
      <w:r w:rsidR="00CC283C" w:rsidRPr="00CD0241">
        <w:t>change</w:t>
      </w:r>
      <w:r w:rsidR="00CC283C">
        <w:t xml:space="preserve"> but</w:t>
      </w:r>
      <w:r w:rsidRPr="00CD0241">
        <w:t xml:space="preserve"> are fragile. If enough of a forest is cleared, they turn from absorbing more carbon than they emit, to doing the opposite which would be catastrophic. This is already beginning to happen and will worsen</w:t>
      </w:r>
      <w:r>
        <w:t xml:space="preserve"> </w:t>
      </w:r>
      <w:r w:rsidRPr="00CD0241">
        <w:t xml:space="preserve">if ignored. </w:t>
      </w:r>
      <w:sdt>
        <w:sdtPr>
          <w:id w:val="-339697487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Ada22 \l 2057 </w:instrText>
          </w:r>
          <w:r w:rsidR="00DF4CB3">
            <w:rPr>
              <w:lang w:val="en-GB"/>
            </w:rPr>
            <w:instrText xml:space="preserve"> \m Fer22</w:instrText>
          </w:r>
          <w:r>
            <w:fldChar w:fldCharType="separate"/>
          </w:r>
          <w:r w:rsidR="0025007F" w:rsidRPr="0025007F">
            <w:rPr>
              <w:noProof/>
              <w:lang w:val="en-GB"/>
            </w:rPr>
            <w:t>[10, 11]</w:t>
          </w:r>
          <w:r>
            <w:fldChar w:fldCharType="end"/>
          </w:r>
        </w:sdtContent>
      </w:sdt>
      <w:r>
        <w:t xml:space="preserve"> </w:t>
      </w:r>
      <w:r w:rsidRPr="00CD0241">
        <w:t xml:space="preserve">Widespread education/awareness is thus </w:t>
      </w:r>
      <w:r w:rsidR="001D3F7C">
        <w:t>paramount to</w:t>
      </w:r>
      <w:r w:rsidRPr="00CD0241">
        <w:t xml:space="preserve"> ensur</w:t>
      </w:r>
      <w:r w:rsidR="001D3F7C">
        <w:t>ing</w:t>
      </w:r>
      <w:r w:rsidRPr="00CD0241">
        <w:t xml:space="preserve"> a sustainable future.</w:t>
      </w:r>
    </w:p>
    <w:p w14:paraId="38190EFF" w14:textId="77777777" w:rsidR="00CD0241" w:rsidRPr="00CD0241" w:rsidRDefault="00CD0241" w:rsidP="00CD0241">
      <w:pPr>
        <w:pStyle w:val="Default"/>
      </w:pPr>
    </w:p>
    <w:p w14:paraId="375B8E1E" w14:textId="434195C1" w:rsidR="00CD0241" w:rsidRPr="00745390" w:rsidRDefault="00CD0241" w:rsidP="00CD0241">
      <w:pPr>
        <w:pStyle w:val="Default"/>
        <w:rPr>
          <w:color w:val="BFBFBF" w:themeColor="background1" w:themeShade="BF"/>
        </w:rPr>
      </w:pPr>
      <w:r w:rsidRPr="00745390">
        <w:rPr>
          <w:color w:val="BFBFBF" w:themeColor="background1" w:themeShade="BF"/>
        </w:rPr>
        <w:t xml:space="preserve">Effective education demands increased user engagement. Education technology approaches involving microworlds has proved successful at achieving this in other areas [4] but remain </w:t>
      </w:r>
      <w:r w:rsidRPr="00745390">
        <w:rPr>
          <w:color w:val="BFBFBF" w:themeColor="background1" w:themeShade="BF"/>
        </w:rPr>
        <w:t>underutilized</w:t>
      </w:r>
      <w:r w:rsidRPr="00745390">
        <w:rPr>
          <w:color w:val="BFBFBF" w:themeColor="background1" w:themeShade="BF"/>
        </w:rPr>
        <w:t xml:space="preserve"> in the field of forest management with few examples of similar projects [5] existing today and none, to the best of knowledge so far, aimed at educating non-expert audiences about forestry and climate change.</w:t>
      </w:r>
    </w:p>
    <w:p w14:paraId="48508F1A" w14:textId="77777777" w:rsidR="009F0E1C" w:rsidRPr="00745390" w:rsidRDefault="009F0E1C" w:rsidP="00CD0241">
      <w:pPr>
        <w:pStyle w:val="Default"/>
        <w:rPr>
          <w:color w:val="BFBFBF" w:themeColor="background1" w:themeShade="BF"/>
        </w:rPr>
      </w:pPr>
    </w:p>
    <w:p w14:paraId="4E67E1D9" w14:textId="77777777" w:rsidR="00CD0241" w:rsidRPr="00745390" w:rsidRDefault="00CD0241" w:rsidP="00CD0241">
      <w:pPr>
        <w:pStyle w:val="Default"/>
        <w:rPr>
          <w:color w:val="BFBFBF" w:themeColor="background1" w:themeShade="BF"/>
        </w:rPr>
      </w:pPr>
      <w:r w:rsidRPr="00745390">
        <w:rPr>
          <w:color w:val="BFBFBF" w:themeColor="background1" w:themeShade="BF"/>
        </w:rPr>
        <w:t>Hence, this research focuses on the design, implementation, and evaluation of a microworld to teach adolescents about forest management and climate change.</w:t>
      </w:r>
    </w:p>
    <w:p w14:paraId="0E056721" w14:textId="02503095" w:rsidR="00E35F34" w:rsidRDefault="00CD0241" w:rsidP="00CD0241">
      <w:r w:rsidRPr="00745390">
        <w:rPr>
          <w:color w:val="BFBFBF" w:themeColor="background1" w:themeShade="BF"/>
        </w:rPr>
        <w:t>The aim here is not to build a scientifically accurate, detailed simulation. For teaching purposes, it’s more important to build a conceptual model that captures real-world mechanisms in sufficient detail and accuracy while still being simple enough so as not to overwhelm/distract from learning objectives. Thus, this research shall adopt an Agent Based Modelling (ABM) approach to simulate the microworld. [5-7]</w:t>
      </w:r>
      <w:r w:rsidR="00E35F34">
        <w:br w:type="page"/>
      </w:r>
    </w:p>
    <w:p w14:paraId="197B6C88" w14:textId="10978349" w:rsidR="004623D7" w:rsidRDefault="004623D7">
      <w:r w:rsidRPr="004623D7">
        <w:rPr>
          <w:b/>
          <w:bCs/>
          <w:sz w:val="48"/>
          <w:szCs w:val="48"/>
        </w:rPr>
        <w:lastRenderedPageBreak/>
        <w:t>Table of Contents</w:t>
      </w:r>
    </w:p>
    <w:p w14:paraId="1884EDD3" w14:textId="77777777" w:rsidR="004623D7" w:rsidRDefault="004623D7"/>
    <w:p w14:paraId="5C99E760" w14:textId="2C52528D" w:rsidR="0025007F" w:rsidRDefault="00DB29FB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211545" w:history="1">
        <w:r w:rsidR="0025007F" w:rsidRPr="00BB64F2">
          <w:rPr>
            <w:rStyle w:val="Hyperlink"/>
            <w:noProof/>
          </w:rPr>
          <w:t>1</w:t>
        </w:r>
        <w:r w:rsidR="0025007F">
          <w:rPr>
            <w:rFonts w:eastAsiaTheme="minorEastAsia"/>
            <w:noProof/>
            <w:sz w:val="22"/>
            <w:szCs w:val="22"/>
            <w:lang w:val="en-US"/>
          </w:rPr>
          <w:tab/>
        </w:r>
        <w:r w:rsidR="0025007F" w:rsidRPr="00BB64F2">
          <w:rPr>
            <w:rStyle w:val="Hyperlink"/>
            <w:noProof/>
          </w:rPr>
          <w:t>Introduction</w:t>
        </w:r>
        <w:r w:rsidR="0025007F">
          <w:rPr>
            <w:noProof/>
            <w:webHidden/>
          </w:rPr>
          <w:tab/>
        </w:r>
        <w:r w:rsidR="0025007F">
          <w:rPr>
            <w:noProof/>
            <w:webHidden/>
          </w:rPr>
          <w:fldChar w:fldCharType="begin"/>
        </w:r>
        <w:r w:rsidR="0025007F">
          <w:rPr>
            <w:noProof/>
            <w:webHidden/>
          </w:rPr>
          <w:instrText xml:space="preserve"> PAGEREF _Toc170211545 \h </w:instrText>
        </w:r>
        <w:r w:rsidR="0025007F">
          <w:rPr>
            <w:noProof/>
            <w:webHidden/>
          </w:rPr>
        </w:r>
        <w:r w:rsidR="0025007F">
          <w:rPr>
            <w:noProof/>
            <w:webHidden/>
          </w:rPr>
          <w:fldChar w:fldCharType="separate"/>
        </w:r>
        <w:r w:rsidR="0025007F">
          <w:rPr>
            <w:noProof/>
            <w:webHidden/>
          </w:rPr>
          <w:t>8</w:t>
        </w:r>
        <w:r w:rsidR="0025007F">
          <w:rPr>
            <w:noProof/>
            <w:webHidden/>
          </w:rPr>
          <w:fldChar w:fldCharType="end"/>
        </w:r>
      </w:hyperlink>
    </w:p>
    <w:p w14:paraId="174E3A00" w14:textId="659DA916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46" w:history="1">
        <w:r w:rsidRPr="00BB64F2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Referencing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13C999" w14:textId="10341F6F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47" w:history="1">
        <w:r w:rsidRPr="00BB64F2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Ethics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29C3E2" w14:textId="305D3AC8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48" w:history="1">
        <w:r w:rsidRPr="00BB64F2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Background  (start each chapter on a new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4C6BA6" w14:textId="2DCA2E4E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49" w:history="1">
        <w:r w:rsidRPr="00BB64F2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The Content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CAA222" w14:textId="2AFD25C0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0" w:history="1">
        <w:r w:rsidRPr="00BB64F2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Related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BAE298" w14:textId="5720A81B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1" w:history="1">
        <w:r w:rsidRPr="00BB64F2">
          <w:rPr>
            <w:rStyle w:val="Hyperlink"/>
            <w:noProof/>
          </w:rPr>
          <w:t>2.2.1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Climate Change Education (optional)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93BECE" w14:textId="6279B59D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2" w:history="1">
        <w:r w:rsidRPr="00BB64F2">
          <w:rPr>
            <w:rStyle w:val="Hyperlink"/>
            <w:noProof/>
          </w:rPr>
          <w:t>2.2.2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Existing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0BB9A8" w14:textId="392D21A9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3" w:history="1">
        <w:r w:rsidRPr="00BB64F2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DE2D2F" w14:textId="64F02874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4" w:history="1">
        <w:r w:rsidRPr="00BB64F2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784508" w14:textId="6A487F7C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5" w:history="1">
        <w:r w:rsidRPr="00BB64F2">
          <w:rPr>
            <w:rStyle w:val="Hyperlink"/>
            <w:noProof/>
          </w:rPr>
          <w:t>3.1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FD1F64" w14:textId="5986FAAF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6" w:history="1">
        <w:r w:rsidRPr="00BB64F2">
          <w:rPr>
            <w:rStyle w:val="Hyperlink"/>
            <w:noProof/>
          </w:rPr>
          <w:t>3.2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Pedagogical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A3736" w14:textId="2474DB4F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7" w:history="1">
        <w:r w:rsidRPr="00BB64F2">
          <w:rPr>
            <w:rStyle w:val="Hyperlink"/>
            <w:noProof/>
          </w:rPr>
          <w:t>3.3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User I/F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15046E" w14:textId="17510A2E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8" w:history="1">
        <w:r w:rsidRPr="00BB64F2">
          <w:rPr>
            <w:rStyle w:val="Hyperlink"/>
            <w:noProof/>
            <w:lang w:val="en-IE"/>
          </w:rPr>
          <w:t>3.4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57ECCB" w14:textId="346D0F60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59" w:history="1">
        <w:r w:rsidRPr="00BB64F2">
          <w:rPr>
            <w:rStyle w:val="Hyperlink"/>
            <w:noProof/>
          </w:rPr>
          <w:t>3.5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Detailed Technical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23F2C0" w14:textId="79B64F7C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0" w:history="1">
        <w:r w:rsidRPr="00BB64F2">
          <w:rPr>
            <w:rStyle w:val="Hyperlink"/>
            <w:noProof/>
            <w:lang w:val="en-IE"/>
          </w:rPr>
          <w:t>3.6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2482C6" w14:textId="3C4E6EC1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1" w:history="1">
        <w:r w:rsidRPr="00BB64F2">
          <w:rPr>
            <w:rStyle w:val="Hyperlink"/>
            <w:noProof/>
          </w:rPr>
          <w:t>4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B9A34C" w14:textId="4671049C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2" w:history="1">
        <w:r w:rsidRPr="00BB64F2">
          <w:rPr>
            <w:rStyle w:val="Hyperlink"/>
            <w:noProof/>
          </w:rPr>
          <w:t>5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Testing and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BA6B63" w14:textId="3BF15B81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3" w:history="1">
        <w:r w:rsidRPr="00BB64F2">
          <w:rPr>
            <w:rStyle w:val="Hyperlink"/>
            <w:noProof/>
          </w:rPr>
          <w:t>5.1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Pilot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B66119" w14:textId="263412EF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4" w:history="1">
        <w:r w:rsidRPr="00BB64F2">
          <w:rPr>
            <w:rStyle w:val="Hyperlink"/>
            <w:noProof/>
          </w:rPr>
          <w:t>5.2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Bridge2College Workshop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B7D566" w14:textId="1EC001F9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5" w:history="1">
        <w:r w:rsidRPr="00BB64F2">
          <w:rPr>
            <w:rStyle w:val="Hyperlink"/>
            <w:noProof/>
          </w:rPr>
          <w:t>5.3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Usability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827150" w14:textId="70D98E9E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6" w:history="1">
        <w:r w:rsidRPr="00BB64F2">
          <w:rPr>
            <w:rStyle w:val="Hyperlink"/>
            <w:noProof/>
          </w:rPr>
          <w:t>5.3.1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System Usability Scale (SUS)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41D9EF" w14:textId="7AF034FF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7" w:history="1">
        <w:r w:rsidRPr="00BB64F2">
          <w:rPr>
            <w:rStyle w:val="Hyperlink"/>
            <w:noProof/>
          </w:rPr>
          <w:t>5.3.2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Post-Study Usability Questionnaire (PSSUQ)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5297CB" w14:textId="34913151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8" w:history="1">
        <w:r w:rsidRPr="00BB64F2">
          <w:rPr>
            <w:rStyle w:val="Hyperlink"/>
            <w:noProof/>
          </w:rPr>
          <w:t>5.3.3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Usability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9604C9" w14:textId="239AFC80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69" w:history="1">
        <w:r w:rsidRPr="00BB64F2">
          <w:rPr>
            <w:rStyle w:val="Hyperlink"/>
            <w:noProof/>
          </w:rPr>
          <w:t>5.4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User and Educator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427C25" w14:textId="25ED404B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0" w:history="1">
        <w:r w:rsidRPr="00BB64F2">
          <w:rPr>
            <w:rStyle w:val="Hyperlink"/>
            <w:noProof/>
          </w:rPr>
          <w:t>5.4.1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Instruments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A16B36" w14:textId="25652EB7" w:rsidR="0025007F" w:rsidRDefault="0025007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1" w:history="1">
        <w:r w:rsidRPr="00BB64F2">
          <w:rPr>
            <w:rStyle w:val="Hyperlink"/>
            <w:noProof/>
          </w:rPr>
          <w:t>5.4.2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9AD34D" w14:textId="501A8018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2" w:history="1">
        <w:r w:rsidRPr="00BB64F2">
          <w:rPr>
            <w:rStyle w:val="Hyperlink"/>
            <w:noProof/>
          </w:rPr>
          <w:t>5.5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A92544" w14:textId="67C28553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3" w:history="1">
        <w:r w:rsidRPr="00BB64F2">
          <w:rPr>
            <w:rStyle w:val="Hyperlink"/>
            <w:noProof/>
          </w:rPr>
          <w:t>6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075195" w14:textId="060B6722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4" w:history="1">
        <w:r w:rsidRPr="00BB64F2">
          <w:rPr>
            <w:rStyle w:val="Hyperlink"/>
            <w:noProof/>
          </w:rPr>
          <w:t>6.1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Recap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D19D98" w14:textId="3D9FD66B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5" w:history="1">
        <w:r w:rsidRPr="00BB64F2">
          <w:rPr>
            <w:rStyle w:val="Hyperlink"/>
            <w:noProof/>
          </w:rPr>
          <w:t>6.2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397893E" w14:textId="494F11A1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6" w:history="1">
        <w:r w:rsidRPr="00BB64F2">
          <w:rPr>
            <w:rStyle w:val="Hyperlink"/>
            <w:noProof/>
          </w:rPr>
          <w:t>6.3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78CBC4" w14:textId="3CFCF43D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7" w:history="1">
        <w:r w:rsidRPr="00BB64F2">
          <w:rPr>
            <w:rStyle w:val="Hyperlink"/>
            <w:noProof/>
          </w:rPr>
          <w:t>6.4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Personal 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2DF98B" w14:textId="4E4DC4BA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8" w:history="1">
        <w:r w:rsidRPr="00BB64F2">
          <w:rPr>
            <w:rStyle w:val="Hyperlink"/>
            <w:noProof/>
          </w:rPr>
          <w:t>7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CB0D15" w14:textId="78480991" w:rsidR="0025007F" w:rsidRDefault="0025007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79" w:history="1">
        <w:r w:rsidRPr="00BB64F2">
          <w:rPr>
            <w:rStyle w:val="Hyperlink"/>
            <w:noProof/>
          </w:rPr>
          <w:t>8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C1B252" w14:textId="7AF47DD0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80" w:history="1">
        <w:r w:rsidRPr="00BB64F2">
          <w:rPr>
            <w:rStyle w:val="Hyperlink"/>
            <w:noProof/>
          </w:rPr>
          <w:t>8.1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Survey Instruments 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E2EFE0" w14:textId="05C88851" w:rsidR="0025007F" w:rsidRDefault="0025007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sz w:val="22"/>
          <w:szCs w:val="22"/>
          <w:lang w:val="en-US"/>
        </w:rPr>
      </w:pPr>
      <w:hyperlink w:anchor="_Toc170211581" w:history="1">
        <w:r w:rsidRPr="00BB64F2">
          <w:rPr>
            <w:rStyle w:val="Hyperlink"/>
            <w:noProof/>
          </w:rPr>
          <w:t>8.2</w:t>
        </w:r>
        <w:r>
          <w:rPr>
            <w:rFonts w:eastAsiaTheme="minorEastAsia"/>
            <w:noProof/>
            <w:sz w:val="22"/>
            <w:szCs w:val="22"/>
            <w:lang w:val="en-US"/>
          </w:rPr>
          <w:tab/>
        </w:r>
        <w:r w:rsidRPr="00BB64F2">
          <w:rPr>
            <w:rStyle w:val="Hyperlink"/>
            <w:noProof/>
          </w:rPr>
          <w:t>Use of GenAI in this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_Toc170211581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B5D8D8" w14:textId="7819100E" w:rsidR="00892AD9" w:rsidRDefault="00DB29FB">
      <w:r>
        <w:fldChar w:fldCharType="end"/>
      </w:r>
      <w:r w:rsidR="00892AD9">
        <w:br w:type="page"/>
      </w:r>
    </w:p>
    <w:p w14:paraId="3A2E6F38" w14:textId="339FA161" w:rsidR="00FF71F7" w:rsidRDefault="00FF71F7" w:rsidP="00FF71F7">
      <w:pPr>
        <w:pStyle w:val="Heading1"/>
      </w:pPr>
      <w:bookmarkStart w:id="21" w:name="_Toc129862358"/>
      <w:bookmarkStart w:id="22" w:name="_Ref161760211"/>
      <w:bookmarkStart w:id="23" w:name="_Toc170211545"/>
      <w:r>
        <w:lastRenderedPageBreak/>
        <w:t>Introduction</w:t>
      </w:r>
      <w:bookmarkEnd w:id="23"/>
      <w:r>
        <w:t xml:space="preserve"> </w:t>
      </w:r>
      <w:bookmarkEnd w:id="21"/>
      <w:bookmarkEnd w:id="22"/>
    </w:p>
    <w:p w14:paraId="6342AC41" w14:textId="77777777" w:rsidR="00FF71F7" w:rsidRDefault="00FF71F7" w:rsidP="004B5672"/>
    <w:p w14:paraId="485A4EAF" w14:textId="77777777" w:rsidR="007A59D1" w:rsidRDefault="007A59D1" w:rsidP="004B5672"/>
    <w:p w14:paraId="338F701D" w14:textId="2306ACDF" w:rsidR="007A59D1" w:rsidRDefault="007A59D1" w:rsidP="004B5672">
      <w:pPr>
        <w:pStyle w:val="Heading2"/>
      </w:pPr>
      <w:bookmarkStart w:id="24" w:name="_Toc170211546"/>
      <w:r>
        <w:t>Referencing</w:t>
      </w:r>
      <w:bookmarkEnd w:id="24"/>
    </w:p>
    <w:p w14:paraId="017BA458" w14:textId="77777777" w:rsidR="00141092" w:rsidRDefault="00141092" w:rsidP="004B5672"/>
    <w:p w14:paraId="4B8AF278" w14:textId="77777777" w:rsidR="00FF71F7" w:rsidRDefault="00FF71F7" w:rsidP="004B5672"/>
    <w:p w14:paraId="3169DED9" w14:textId="552F68F2" w:rsidR="00947B2C" w:rsidRPr="00B264EC" w:rsidRDefault="00947B2C" w:rsidP="00B264EC">
      <w:pPr>
        <w:pStyle w:val="Heading2"/>
      </w:pPr>
      <w:bookmarkStart w:id="25" w:name="_Toc170211547"/>
      <w:r>
        <w:t>Ethics</w:t>
      </w:r>
      <w:bookmarkEnd w:id="25"/>
    </w:p>
    <w:p w14:paraId="034F8E3E" w14:textId="33FFC5DE" w:rsidR="007A59D1" w:rsidRPr="004470BC" w:rsidRDefault="00947B2C" w:rsidP="004470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mbria" w:hAnsi="Cambria" w:cs="Cambria"/>
          <w:color w:val="000000"/>
          <w:kern w:val="0"/>
        </w:rPr>
      </w:pPr>
      <w:r>
        <w:rPr>
          <w:rFonts w:ascii="Cambria" w:hAnsi="Cambria" w:cs="Cambria"/>
          <w:color w:val="000000"/>
          <w:kern w:val="0"/>
        </w:rPr>
        <w:t>The tool was used by (N=20) TY students for a period of 1.5 hours as part of a two-day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workshop, within the Bridge2College programme, exploring different aspects of climate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change. Ethical approval for researching different aspects of the Bridge2College</w:t>
      </w:r>
      <w:r w:rsidR="004623D7">
        <w:rPr>
          <w:rFonts w:ascii="Cambria" w:hAnsi="Cambria" w:cs="Cambria"/>
          <w:color w:val="000000"/>
          <w:kern w:val="0"/>
        </w:rPr>
        <w:t xml:space="preserve"> </w:t>
      </w:r>
      <w:r>
        <w:rPr>
          <w:rFonts w:ascii="Cambria" w:hAnsi="Cambria" w:cs="Cambria"/>
          <w:color w:val="000000"/>
          <w:kern w:val="0"/>
        </w:rPr>
        <w:t>programme had been granted by the School of Computer Science &amp; Statistics.</w:t>
      </w:r>
    </w:p>
    <w:p w14:paraId="72622541" w14:textId="77777777" w:rsidR="00947B2C" w:rsidRDefault="00947B2C" w:rsidP="004B5672"/>
    <w:p w14:paraId="643B8D52" w14:textId="77777777" w:rsidR="001476E5" w:rsidRDefault="001476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6" w:name="_Toc129862360"/>
      <w:r>
        <w:br w:type="page"/>
      </w:r>
    </w:p>
    <w:p w14:paraId="79C82CFA" w14:textId="0A34CBD5" w:rsidR="00FF71F7" w:rsidRDefault="006A496D" w:rsidP="00FA6756">
      <w:pPr>
        <w:pStyle w:val="Heading1"/>
      </w:pPr>
      <w:bookmarkStart w:id="27" w:name="_Toc170211548"/>
      <w:proofErr w:type="gramStart"/>
      <w:r>
        <w:lastRenderedPageBreak/>
        <w:t>Background</w:t>
      </w:r>
      <w:bookmarkEnd w:id="26"/>
      <w:r w:rsidR="001476E5">
        <w:t xml:space="preserve">  (</w:t>
      </w:r>
      <w:proofErr w:type="gramEnd"/>
      <w:r w:rsidR="001476E5">
        <w:t>start each chapter on a new page)</w:t>
      </w:r>
      <w:bookmarkEnd w:id="27"/>
    </w:p>
    <w:p w14:paraId="440F9938" w14:textId="77777777" w:rsidR="0083249E" w:rsidRDefault="0083249E" w:rsidP="004B5672"/>
    <w:p w14:paraId="34082984" w14:textId="516A91AF" w:rsidR="005262C1" w:rsidRDefault="0083249E" w:rsidP="00FA6756">
      <w:pPr>
        <w:pStyle w:val="Heading2"/>
      </w:pPr>
      <w:bookmarkStart w:id="28" w:name="_Toc129862361"/>
      <w:bookmarkStart w:id="29" w:name="_Toc170211549"/>
      <w:r>
        <w:t xml:space="preserve">The </w:t>
      </w:r>
      <w:r w:rsidR="00EF1D5D">
        <w:t>C</w:t>
      </w:r>
      <w:r>
        <w:t xml:space="preserve">ontent </w:t>
      </w:r>
      <w:r w:rsidR="00EF1D5D">
        <w:t>A</w:t>
      </w:r>
      <w:r>
        <w:t>rea</w:t>
      </w:r>
      <w:bookmarkEnd w:id="28"/>
      <w:bookmarkEnd w:id="29"/>
    </w:p>
    <w:p w14:paraId="0E5DAE3C" w14:textId="765699E8" w:rsidR="00EF1D5D" w:rsidRPr="00EF1D5D" w:rsidRDefault="00D547D8" w:rsidP="00EF1D5D">
      <w:pPr>
        <w:ind w:left="576"/>
      </w:pPr>
      <w:r>
        <w:br/>
      </w:r>
    </w:p>
    <w:p w14:paraId="65A8E899" w14:textId="10916E02" w:rsidR="002E1F2D" w:rsidRDefault="002E1F2D" w:rsidP="002E1F2D">
      <w:pPr>
        <w:pStyle w:val="Heading2"/>
      </w:pPr>
      <w:bookmarkStart w:id="30" w:name="_Toc129862363"/>
      <w:bookmarkStart w:id="31" w:name="_Toc170211550"/>
      <w:r>
        <w:t>Related Work</w:t>
      </w:r>
      <w:bookmarkEnd w:id="30"/>
      <w:bookmarkEnd w:id="31"/>
    </w:p>
    <w:p w14:paraId="12FAD1E5" w14:textId="77777777" w:rsidR="00F85456" w:rsidRDefault="00F85456" w:rsidP="00F85456"/>
    <w:p w14:paraId="77E8A079" w14:textId="6053653D" w:rsidR="00F85456" w:rsidRDefault="00F85456" w:rsidP="008F0FA1">
      <w:pPr>
        <w:pStyle w:val="Heading3"/>
      </w:pPr>
      <w:bookmarkStart w:id="32" w:name="_Toc170211551"/>
      <w:r>
        <w:t>Climate Change Education (opt</w:t>
      </w:r>
      <w:r w:rsidR="00B11541">
        <w:t>ional)</w:t>
      </w:r>
      <w:bookmarkEnd w:id="32"/>
    </w:p>
    <w:p w14:paraId="2341221B" w14:textId="77777777" w:rsidR="005924E2" w:rsidRDefault="005924E2" w:rsidP="005924E2"/>
    <w:p w14:paraId="4E24C6B8" w14:textId="77777777" w:rsidR="002E1F2D" w:rsidRDefault="002E1F2D" w:rsidP="00D547D8"/>
    <w:p w14:paraId="4ED79405" w14:textId="6B59200F" w:rsidR="008F0FA1" w:rsidRDefault="008F0FA1" w:rsidP="008F0FA1">
      <w:pPr>
        <w:pStyle w:val="Heading3"/>
      </w:pPr>
      <w:bookmarkStart w:id="33" w:name="_Toc170211552"/>
      <w:r>
        <w:t>Existing Tools</w:t>
      </w:r>
      <w:bookmarkEnd w:id="33"/>
    </w:p>
    <w:p w14:paraId="6EB2CEF1" w14:textId="77777777" w:rsidR="008F0FA1" w:rsidRDefault="008F0FA1" w:rsidP="00D547D8"/>
    <w:p w14:paraId="51001937" w14:textId="77777777" w:rsidR="00C71512" w:rsidRDefault="00C71512" w:rsidP="00D547D8"/>
    <w:p w14:paraId="6560CA9D" w14:textId="616F77FE" w:rsidR="00C71512" w:rsidRPr="00D547D8" w:rsidRDefault="00C71512" w:rsidP="00C71512">
      <w:pPr>
        <w:pStyle w:val="Heading2"/>
      </w:pPr>
      <w:bookmarkStart w:id="34" w:name="_Toc129862364"/>
      <w:bookmarkStart w:id="35" w:name="_Toc170211553"/>
      <w:r>
        <w:t>Summary</w:t>
      </w:r>
      <w:bookmarkEnd w:id="34"/>
      <w:bookmarkEnd w:id="35"/>
    </w:p>
    <w:p w14:paraId="49F23C96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6" w:name="_Toc129862365"/>
      <w:r>
        <w:br w:type="page"/>
      </w:r>
    </w:p>
    <w:p w14:paraId="34E1D47B" w14:textId="3C1D4524" w:rsidR="00E6649E" w:rsidRDefault="002A2EFB" w:rsidP="00984D16">
      <w:pPr>
        <w:pStyle w:val="Heading1"/>
      </w:pPr>
      <w:bookmarkStart w:id="37" w:name="_Toc170211554"/>
      <w:r>
        <w:lastRenderedPageBreak/>
        <w:t>Design</w:t>
      </w:r>
      <w:bookmarkEnd w:id="37"/>
      <w:r w:rsidR="00C71512">
        <w:t xml:space="preserve"> </w:t>
      </w:r>
      <w:bookmarkEnd w:id="36"/>
    </w:p>
    <w:p w14:paraId="2D40E454" w14:textId="77777777" w:rsidR="003D1D31" w:rsidRDefault="00EC7E1E" w:rsidP="00747D7A">
      <w:pPr>
        <w:pStyle w:val="Heading2"/>
      </w:pPr>
      <w:bookmarkStart w:id="38" w:name="_Toc129862366"/>
      <w:bookmarkStart w:id="39" w:name="_Toc170211555"/>
      <w:r>
        <w:t>Scope</w:t>
      </w:r>
      <w:bookmarkEnd w:id="38"/>
      <w:bookmarkEnd w:id="39"/>
      <w:r>
        <w:t xml:space="preserve"> </w:t>
      </w:r>
    </w:p>
    <w:p w14:paraId="5676481B" w14:textId="77777777" w:rsidR="007D6D33" w:rsidRDefault="007D6D33" w:rsidP="00747D7A"/>
    <w:p w14:paraId="54820873" w14:textId="418CE427" w:rsidR="007D6D33" w:rsidRDefault="007D6D33" w:rsidP="008F0FA1">
      <w:pPr>
        <w:pStyle w:val="Heading2"/>
      </w:pPr>
      <w:bookmarkStart w:id="40" w:name="_Toc170211556"/>
      <w:r>
        <w:t>Pedagogical Approach</w:t>
      </w:r>
      <w:bookmarkEnd w:id="40"/>
    </w:p>
    <w:p w14:paraId="1D18CAB3" w14:textId="77777777" w:rsidR="00756CE7" w:rsidRDefault="00756CE7" w:rsidP="00747D7A"/>
    <w:p w14:paraId="4FE60403" w14:textId="0564524A" w:rsidR="00756CE7" w:rsidRDefault="00756CE7" w:rsidP="00924769">
      <w:pPr>
        <w:pStyle w:val="Heading2"/>
      </w:pPr>
      <w:bookmarkStart w:id="41" w:name="_Toc170211557"/>
      <w:r>
        <w:t>User I/F Design</w:t>
      </w:r>
      <w:bookmarkEnd w:id="41"/>
    </w:p>
    <w:p w14:paraId="11E1AF0F" w14:textId="77777777" w:rsidR="00727E34" w:rsidRDefault="00727E34" w:rsidP="00747D7A"/>
    <w:p w14:paraId="47309A09" w14:textId="5047B0C7" w:rsidR="00727E34" w:rsidRPr="00F10104" w:rsidRDefault="00727E34" w:rsidP="00727E34">
      <w:pPr>
        <w:pStyle w:val="Heading2"/>
        <w:rPr>
          <w:lang w:val="en-IE"/>
        </w:rPr>
      </w:pPr>
      <w:bookmarkStart w:id="42" w:name="_Toc129862371"/>
      <w:bookmarkStart w:id="43" w:name="_Toc170211558"/>
      <w:r>
        <w:t xml:space="preserve">System </w:t>
      </w:r>
      <w:r w:rsidR="004F4432">
        <w:t>A</w:t>
      </w:r>
      <w:r>
        <w:t>rchitecture</w:t>
      </w:r>
      <w:bookmarkEnd w:id="42"/>
      <w:bookmarkEnd w:id="43"/>
    </w:p>
    <w:p w14:paraId="7D354438" w14:textId="77777777" w:rsidR="00000828" w:rsidRDefault="00000828" w:rsidP="00747D7A"/>
    <w:p w14:paraId="20549E82" w14:textId="3D2DCB4F" w:rsidR="00747D7A" w:rsidRPr="00717AE9" w:rsidRDefault="00000828" w:rsidP="00B65DAC">
      <w:pPr>
        <w:pStyle w:val="Heading2"/>
        <w:tabs>
          <w:tab w:val="left" w:pos="7088"/>
        </w:tabs>
      </w:pPr>
      <w:bookmarkStart w:id="44" w:name="_Toc129862370"/>
      <w:bookmarkStart w:id="45" w:name="_Ref161760220"/>
      <w:bookmarkStart w:id="46" w:name="_Toc170211559"/>
      <w:r>
        <w:t xml:space="preserve">Detailed </w:t>
      </w:r>
      <w:r w:rsidR="005655EB">
        <w:t>T</w:t>
      </w:r>
      <w:r w:rsidR="00EC7E1E">
        <w:t>echn</w:t>
      </w:r>
      <w:r w:rsidR="005655EB">
        <w:t xml:space="preserve">ical </w:t>
      </w:r>
      <w:bookmarkEnd w:id="44"/>
      <w:r w:rsidR="004F4432">
        <w:t>D</w:t>
      </w:r>
      <w:r w:rsidR="005655EB">
        <w:t>esign</w:t>
      </w:r>
      <w:bookmarkEnd w:id="45"/>
      <w:bookmarkEnd w:id="46"/>
      <w:r w:rsidR="00EC7E1E">
        <w:t xml:space="preserve"> </w:t>
      </w:r>
    </w:p>
    <w:p w14:paraId="35B8B20D" w14:textId="77777777" w:rsidR="00717AE9" w:rsidRPr="00717AE9" w:rsidRDefault="00717AE9" w:rsidP="00B65DAC"/>
    <w:p w14:paraId="7EA1D3C2" w14:textId="4D97D9DE" w:rsidR="00EC7E1E" w:rsidRDefault="00F10104" w:rsidP="00747D7A">
      <w:pPr>
        <w:pStyle w:val="Heading2"/>
        <w:rPr>
          <w:lang w:val="en-IE"/>
        </w:rPr>
      </w:pPr>
      <w:bookmarkStart w:id="47" w:name="_Toc129862372"/>
      <w:bookmarkStart w:id="48" w:name="_Toc170211560"/>
      <w:r>
        <w:t>Summary</w:t>
      </w:r>
      <w:bookmarkEnd w:id="47"/>
      <w:bookmarkEnd w:id="48"/>
      <w:r w:rsidR="00EC7E1E">
        <w:t xml:space="preserve"> </w:t>
      </w:r>
    </w:p>
    <w:p w14:paraId="657676CF" w14:textId="77777777" w:rsidR="00EC7E1E" w:rsidRDefault="00EC7E1E" w:rsidP="00502641"/>
    <w:p w14:paraId="5E741398" w14:textId="77777777" w:rsidR="00171F9B" w:rsidRDefault="00171F9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9" w:name="_Toc129862373"/>
      <w:r>
        <w:br w:type="page"/>
      </w:r>
    </w:p>
    <w:p w14:paraId="3248EEA5" w14:textId="6D0B1D68" w:rsidR="00784122" w:rsidRDefault="00784122" w:rsidP="00984D16">
      <w:pPr>
        <w:pStyle w:val="Heading1"/>
      </w:pPr>
      <w:bookmarkStart w:id="50" w:name="_Toc170211561"/>
      <w:r>
        <w:lastRenderedPageBreak/>
        <w:t>Implementation</w:t>
      </w:r>
      <w:bookmarkEnd w:id="49"/>
      <w:bookmarkEnd w:id="50"/>
    </w:p>
    <w:p w14:paraId="24E209E6" w14:textId="07279563" w:rsidR="00784122" w:rsidRDefault="00784122" w:rsidP="00FA6756"/>
    <w:p w14:paraId="5045C28D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1" w:name="_Toc129862374"/>
      <w:r>
        <w:br w:type="page"/>
      </w:r>
    </w:p>
    <w:p w14:paraId="254B730C" w14:textId="1D08FB36" w:rsidR="00EA3F8F" w:rsidRPr="008F1FFE" w:rsidRDefault="00784122" w:rsidP="008F1FFE">
      <w:pPr>
        <w:pStyle w:val="Heading1"/>
      </w:pPr>
      <w:bookmarkStart w:id="52" w:name="_Toc170211562"/>
      <w:r>
        <w:lastRenderedPageBreak/>
        <w:t>Testing and Evaluation</w:t>
      </w:r>
      <w:bookmarkEnd w:id="51"/>
      <w:bookmarkEnd w:id="52"/>
    </w:p>
    <w:p w14:paraId="0EAAC2C3" w14:textId="77777777" w:rsidR="00F10C1A" w:rsidRDefault="00F10C1A" w:rsidP="00F10C1A"/>
    <w:p w14:paraId="7625F021" w14:textId="38A95B42" w:rsidR="00D573B4" w:rsidRDefault="00504BCA" w:rsidP="004E66F0">
      <w:pPr>
        <w:pStyle w:val="Heading2"/>
      </w:pPr>
      <w:bookmarkStart w:id="53" w:name="_Toc129862375"/>
      <w:bookmarkStart w:id="54" w:name="_Toc170211563"/>
      <w:r>
        <w:t>Pilot Testing</w:t>
      </w:r>
      <w:bookmarkEnd w:id="53"/>
      <w:bookmarkEnd w:id="54"/>
    </w:p>
    <w:p w14:paraId="74904806" w14:textId="77777777" w:rsidR="00F813C7" w:rsidRPr="00F813C7" w:rsidRDefault="00F813C7" w:rsidP="00F813C7"/>
    <w:p w14:paraId="4208266F" w14:textId="5A2A06AD" w:rsidR="00B01615" w:rsidRPr="00B01615" w:rsidRDefault="00B01615" w:rsidP="00B01615">
      <w:pPr>
        <w:pStyle w:val="Heading2"/>
      </w:pPr>
      <w:bookmarkStart w:id="55" w:name="_Ref161822523"/>
      <w:bookmarkStart w:id="56" w:name="_Toc170211564"/>
      <w:r>
        <w:t>Bridge2College Workshop</w:t>
      </w:r>
      <w:bookmarkEnd w:id="55"/>
      <w:bookmarkEnd w:id="56"/>
    </w:p>
    <w:p w14:paraId="3F242144" w14:textId="77777777" w:rsidR="00F813C7" w:rsidRPr="00637681" w:rsidRDefault="00F813C7" w:rsidP="00637681"/>
    <w:p w14:paraId="7A2D7D17" w14:textId="77777777" w:rsidR="00D573B4" w:rsidRDefault="00F10C1A" w:rsidP="00D573B4">
      <w:pPr>
        <w:pStyle w:val="Heading2"/>
      </w:pPr>
      <w:bookmarkStart w:id="57" w:name="_Toc129862376"/>
      <w:bookmarkStart w:id="58" w:name="_Toc170211565"/>
      <w:r w:rsidRPr="00637042">
        <w:rPr>
          <w:rStyle w:val="Heading2Char"/>
        </w:rPr>
        <w:t>Usability Evaluation</w:t>
      </w:r>
      <w:bookmarkEnd w:id="57"/>
      <w:bookmarkEnd w:id="58"/>
      <w:r>
        <w:t xml:space="preserve"> </w:t>
      </w:r>
    </w:p>
    <w:p w14:paraId="7F12FE8A" w14:textId="77777777" w:rsidR="00D573B4" w:rsidRDefault="00F10C1A" w:rsidP="00D573B4">
      <w:pPr>
        <w:pStyle w:val="Heading3"/>
      </w:pPr>
      <w:bookmarkStart w:id="59" w:name="_Toc129862377"/>
      <w:bookmarkStart w:id="60" w:name="_Toc170211566"/>
      <w:r>
        <w:t>System Usability Scale (SUS)</w:t>
      </w:r>
      <w:bookmarkEnd w:id="59"/>
      <w:bookmarkEnd w:id="60"/>
      <w:r>
        <w:t xml:space="preserve"> </w:t>
      </w:r>
    </w:p>
    <w:p w14:paraId="4E3387AB" w14:textId="77777777" w:rsidR="008E0668" w:rsidRDefault="00F10C1A" w:rsidP="00D573B4">
      <w:pPr>
        <w:pStyle w:val="Heading3"/>
      </w:pPr>
      <w:bookmarkStart w:id="61" w:name="_Toc129862378"/>
      <w:bookmarkStart w:id="62" w:name="_Toc170211567"/>
      <w:r>
        <w:t>Post-Study Usability Questionnaire (PSSUQ)</w:t>
      </w:r>
      <w:bookmarkEnd w:id="61"/>
      <w:bookmarkEnd w:id="62"/>
    </w:p>
    <w:p w14:paraId="5D2B3732" w14:textId="08B6C20E" w:rsidR="00784122" w:rsidRDefault="00F10C1A" w:rsidP="00D573B4">
      <w:pPr>
        <w:pStyle w:val="Heading3"/>
      </w:pPr>
      <w:bookmarkStart w:id="63" w:name="_Toc129862379"/>
      <w:bookmarkStart w:id="64" w:name="_Toc170211568"/>
      <w:r>
        <w:t>Usability Results</w:t>
      </w:r>
      <w:bookmarkEnd w:id="63"/>
      <w:bookmarkEnd w:id="64"/>
      <w:r>
        <w:t xml:space="preserve"> </w:t>
      </w:r>
    </w:p>
    <w:p w14:paraId="318467E2" w14:textId="77777777" w:rsidR="00480AE2" w:rsidRPr="00480AE2" w:rsidRDefault="00480AE2" w:rsidP="00480AE2"/>
    <w:p w14:paraId="25156D64" w14:textId="1B815CA6" w:rsidR="002D437E" w:rsidRDefault="002D437E" w:rsidP="00317CCE">
      <w:pPr>
        <w:pStyle w:val="Heading2"/>
      </w:pPr>
      <w:bookmarkStart w:id="65" w:name="_Toc129862380"/>
      <w:bookmarkStart w:id="66" w:name="_Toc170211569"/>
      <w:r>
        <w:t>User and Educator Feedback</w:t>
      </w:r>
      <w:bookmarkEnd w:id="65"/>
      <w:bookmarkEnd w:id="66"/>
    </w:p>
    <w:p w14:paraId="6C99A71E" w14:textId="77777777" w:rsidR="00424A88" w:rsidRDefault="00424A88" w:rsidP="00424A88"/>
    <w:p w14:paraId="5412FD33" w14:textId="16DA99C0" w:rsidR="00424A88" w:rsidRDefault="00424A88" w:rsidP="00AB2A94">
      <w:pPr>
        <w:pStyle w:val="Heading3"/>
      </w:pPr>
      <w:bookmarkStart w:id="67" w:name="_Toc170211570"/>
      <w:r>
        <w:t>Instruments Used</w:t>
      </w:r>
      <w:bookmarkEnd w:id="67"/>
    </w:p>
    <w:p w14:paraId="2026110B" w14:textId="77777777" w:rsidR="00424A88" w:rsidRDefault="00424A88" w:rsidP="00424A88"/>
    <w:p w14:paraId="7ECA8D69" w14:textId="77777777" w:rsidR="00424A88" w:rsidRDefault="00424A88" w:rsidP="00215F32">
      <w:pPr>
        <w:pStyle w:val="Heading3"/>
        <w:numPr>
          <w:ilvl w:val="0"/>
          <w:numId w:val="0"/>
        </w:numPr>
      </w:pPr>
    </w:p>
    <w:p w14:paraId="4A698B55" w14:textId="6AB32AC2" w:rsidR="00AB2A94" w:rsidRDefault="00AB2A94" w:rsidP="00841FED">
      <w:pPr>
        <w:pStyle w:val="Heading3"/>
      </w:pPr>
      <w:bookmarkStart w:id="68" w:name="_Toc170211571"/>
      <w:r>
        <w:t>Findings</w:t>
      </w:r>
      <w:bookmarkEnd w:id="68"/>
    </w:p>
    <w:p w14:paraId="4F9C29D7" w14:textId="77777777" w:rsidR="00AB2A94" w:rsidRDefault="00AB2A94" w:rsidP="00841FED"/>
    <w:p w14:paraId="5764FEDA" w14:textId="77777777" w:rsidR="00841FED" w:rsidRPr="00841FED" w:rsidRDefault="00841FED" w:rsidP="00841FED"/>
    <w:p w14:paraId="50E3F70A" w14:textId="3AD02D4C" w:rsidR="00317CCE" w:rsidRPr="002D437E" w:rsidRDefault="00317CCE" w:rsidP="00317CCE">
      <w:pPr>
        <w:pStyle w:val="Heading2"/>
      </w:pPr>
      <w:bookmarkStart w:id="69" w:name="_Toc129862381"/>
      <w:bookmarkStart w:id="70" w:name="_Toc170211572"/>
      <w:r>
        <w:t>Summary</w:t>
      </w:r>
      <w:bookmarkEnd w:id="69"/>
      <w:bookmarkEnd w:id="70"/>
    </w:p>
    <w:p w14:paraId="488E82A1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71" w:name="_Toc129862382"/>
      <w:r>
        <w:br w:type="page"/>
      </w:r>
    </w:p>
    <w:p w14:paraId="0EED34D2" w14:textId="1F4581BA" w:rsidR="00784122" w:rsidRDefault="00784122" w:rsidP="00984D16">
      <w:pPr>
        <w:pStyle w:val="Heading1"/>
      </w:pPr>
      <w:bookmarkStart w:id="72" w:name="_Toc170211573"/>
      <w:r>
        <w:lastRenderedPageBreak/>
        <w:t>Conclusion</w:t>
      </w:r>
      <w:bookmarkEnd w:id="71"/>
      <w:bookmarkEnd w:id="72"/>
    </w:p>
    <w:p w14:paraId="05096009" w14:textId="77777777" w:rsidR="00784122" w:rsidRDefault="00784122" w:rsidP="00FA6756"/>
    <w:p w14:paraId="46778489" w14:textId="77777777" w:rsidR="00956594" w:rsidRDefault="00956594" w:rsidP="00956594">
      <w:pPr>
        <w:pStyle w:val="Heading2"/>
      </w:pPr>
      <w:bookmarkStart w:id="73" w:name="_Toc129862383"/>
      <w:bookmarkStart w:id="74" w:name="_Toc170211574"/>
      <w:r>
        <w:t>Recap</w:t>
      </w:r>
      <w:bookmarkEnd w:id="73"/>
      <w:bookmarkEnd w:id="74"/>
    </w:p>
    <w:p w14:paraId="6688B73E" w14:textId="77777777" w:rsidR="008E59B2" w:rsidRDefault="008E59B2" w:rsidP="00956594"/>
    <w:p w14:paraId="38EA16AD" w14:textId="005F3797" w:rsidR="008E59B2" w:rsidRDefault="008E59B2" w:rsidP="008E59B2">
      <w:pPr>
        <w:pStyle w:val="Heading2"/>
      </w:pPr>
      <w:bookmarkStart w:id="75" w:name="_Toc170211575"/>
      <w:r>
        <w:t>Limitations</w:t>
      </w:r>
      <w:bookmarkEnd w:id="75"/>
    </w:p>
    <w:p w14:paraId="075A5BDB" w14:textId="77777777" w:rsidR="00532748" w:rsidRPr="00956594" w:rsidRDefault="00532748" w:rsidP="00956594"/>
    <w:p w14:paraId="04ED94D7" w14:textId="22A8271D" w:rsidR="00D7393A" w:rsidRDefault="00D7393A" w:rsidP="00317CCE">
      <w:pPr>
        <w:pStyle w:val="Heading2"/>
      </w:pPr>
      <w:bookmarkStart w:id="76" w:name="_Toc129862384"/>
      <w:bookmarkStart w:id="77" w:name="_Toc170211576"/>
      <w:r>
        <w:t xml:space="preserve">Future </w:t>
      </w:r>
      <w:r w:rsidR="00834D9B">
        <w:t>W</w:t>
      </w:r>
      <w:r>
        <w:t>ork</w:t>
      </w:r>
      <w:bookmarkEnd w:id="76"/>
      <w:bookmarkEnd w:id="77"/>
    </w:p>
    <w:p w14:paraId="1ED6F151" w14:textId="77777777" w:rsidR="00D63F4B" w:rsidRPr="00D63F4B" w:rsidRDefault="00D63F4B" w:rsidP="00D63F4B"/>
    <w:p w14:paraId="0D7F1E7E" w14:textId="26C90AD4" w:rsidR="00D7393A" w:rsidRDefault="00D7393A" w:rsidP="00956594">
      <w:pPr>
        <w:pStyle w:val="Heading2"/>
      </w:pPr>
      <w:bookmarkStart w:id="78" w:name="_Toc129862385"/>
      <w:bookmarkStart w:id="79" w:name="_Toc170211577"/>
      <w:r>
        <w:t xml:space="preserve">Personal </w:t>
      </w:r>
      <w:r w:rsidR="00956594">
        <w:t>Reflection</w:t>
      </w:r>
      <w:bookmarkEnd w:id="78"/>
      <w:bookmarkEnd w:id="79"/>
    </w:p>
    <w:p w14:paraId="42593DDC" w14:textId="77777777" w:rsidR="009971E6" w:rsidRDefault="009971E6" w:rsidP="009971E6"/>
    <w:p w14:paraId="1F8DF72F" w14:textId="77777777" w:rsidR="00462B1A" w:rsidRDefault="00462B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0" w:name="_Toc129862386"/>
      <w:r>
        <w:br w:type="page"/>
      </w:r>
    </w:p>
    <w:p w14:paraId="519BE7CA" w14:textId="1E362DF6" w:rsidR="00CA3068" w:rsidRPr="004B5672" w:rsidRDefault="00CA3068" w:rsidP="00CA3068">
      <w:pPr>
        <w:pStyle w:val="Heading1"/>
      </w:pPr>
      <w:bookmarkStart w:id="81" w:name="_Toc170211578"/>
      <w:r>
        <w:lastRenderedPageBreak/>
        <w:t>Bibliography</w:t>
      </w:r>
      <w:bookmarkEnd w:id="80"/>
      <w:bookmarkEnd w:id="81"/>
    </w:p>
    <w:p w14:paraId="0D314B15" w14:textId="77777777" w:rsidR="00934F77" w:rsidRDefault="00934F77"/>
    <w:p w14:paraId="1B6D728A" w14:textId="5997F40F" w:rsidR="000312B3" w:rsidRPr="000312B3" w:rsidRDefault="00934F77" w:rsidP="000312B3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0312B3" w:rsidRPr="000312B3">
        <w:rPr>
          <w:noProof/>
        </w:rPr>
        <w:t xml:space="preserve"> </w:t>
      </w:r>
    </w:p>
    <w:p w14:paraId="57D7554C" w14:textId="7DD0B2B7" w:rsidR="00DF4CD7" w:rsidRPr="00DF4CD7" w:rsidRDefault="00934F77" w:rsidP="00DF4CD7">
      <w:pPr>
        <w:pStyle w:val="Heading1"/>
        <w:numPr>
          <w:ilvl w:val="0"/>
          <w:numId w:val="0"/>
        </w:numPr>
      </w:pPr>
      <w:r>
        <w:fldChar w:fldCharType="end"/>
      </w:r>
      <w:r w:rsidR="00DF4CD7">
        <w:br w:type="page"/>
      </w:r>
    </w:p>
    <w:p w14:paraId="4DDA6945" w14:textId="58A89E8C" w:rsidR="00954939" w:rsidRDefault="00A104A2" w:rsidP="00E35F34">
      <w:pPr>
        <w:pStyle w:val="Heading1"/>
      </w:pPr>
      <w:bookmarkStart w:id="82" w:name="_Toc170211579"/>
      <w:r>
        <w:lastRenderedPageBreak/>
        <w:t>Appendices</w:t>
      </w:r>
      <w:bookmarkEnd w:id="82"/>
    </w:p>
    <w:p w14:paraId="32BE175D" w14:textId="77777777" w:rsidR="008E59B2" w:rsidRDefault="008E59B2" w:rsidP="008E59B2"/>
    <w:p w14:paraId="455E1AE2" w14:textId="04854CC4" w:rsidR="008E59B2" w:rsidRDefault="008E59B2" w:rsidP="008E59B2">
      <w:pPr>
        <w:pStyle w:val="Heading2"/>
      </w:pPr>
      <w:bookmarkStart w:id="83" w:name="_Ref161823371"/>
      <w:bookmarkStart w:id="84" w:name="_Toc170211580"/>
      <w:r>
        <w:t>Survey Instruments Used</w:t>
      </w:r>
      <w:bookmarkEnd w:id="83"/>
      <w:bookmarkEnd w:id="84"/>
    </w:p>
    <w:p w14:paraId="194F7D6A" w14:textId="77777777" w:rsidR="003F5351" w:rsidRDefault="003F5351" w:rsidP="003F5351"/>
    <w:p w14:paraId="03E940C9" w14:textId="75E96321" w:rsidR="003F5351" w:rsidRDefault="003F5351" w:rsidP="003F5351">
      <w:pPr>
        <w:pStyle w:val="Heading2"/>
      </w:pPr>
      <w:bookmarkStart w:id="85" w:name="_Toc170211581"/>
      <w:r>
        <w:t xml:space="preserve">Use of </w:t>
      </w:r>
      <w:proofErr w:type="spellStart"/>
      <w:r>
        <w:t>GenAI</w:t>
      </w:r>
      <w:proofErr w:type="spellEnd"/>
      <w:r>
        <w:t xml:space="preserve"> in this Work</w:t>
      </w:r>
      <w:bookmarkEnd w:id="85"/>
    </w:p>
    <w:p w14:paraId="48858EBB" w14:textId="77777777" w:rsidR="008E59B2" w:rsidRDefault="008E59B2" w:rsidP="008E59B2"/>
    <w:p w14:paraId="08D28775" w14:textId="77777777" w:rsidR="008E59B2" w:rsidRPr="008E59B2" w:rsidRDefault="008E59B2" w:rsidP="008E59B2"/>
    <w:sectPr w:rsidR="008E59B2" w:rsidRPr="008E59B2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259F0" w14:textId="77777777" w:rsidR="00C735B6" w:rsidRDefault="00C735B6" w:rsidP="0065430E">
      <w:r>
        <w:separator/>
      </w:r>
    </w:p>
  </w:endnote>
  <w:endnote w:type="continuationSeparator" w:id="0">
    <w:p w14:paraId="69EF7B88" w14:textId="77777777" w:rsidR="00C735B6" w:rsidRDefault="00C735B6" w:rsidP="0065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3894165"/>
      <w:docPartObj>
        <w:docPartGallery w:val="Page Numbers (Bottom of Page)"/>
        <w:docPartUnique/>
      </w:docPartObj>
    </w:sdtPr>
    <w:sdtContent>
      <w:p w14:paraId="13FFD247" w14:textId="2200E125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6B219AB" w14:textId="77777777" w:rsidR="0065430E" w:rsidRDefault="0065430E" w:rsidP="00EB15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6582574"/>
      <w:docPartObj>
        <w:docPartGallery w:val="Page Numbers (Bottom of Page)"/>
        <w:docPartUnique/>
      </w:docPartObj>
    </w:sdtPr>
    <w:sdtContent>
      <w:p w14:paraId="0A3921B9" w14:textId="33D0A1DD" w:rsidR="00EB152C" w:rsidRDefault="00EB152C" w:rsidP="005245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A3CD1" w14:textId="0FB98393" w:rsidR="0065430E" w:rsidRDefault="0065430E" w:rsidP="00EB15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47C78" w14:textId="77777777" w:rsidR="00C735B6" w:rsidRDefault="00C735B6" w:rsidP="0065430E">
      <w:r>
        <w:separator/>
      </w:r>
    </w:p>
  </w:footnote>
  <w:footnote w:type="continuationSeparator" w:id="0">
    <w:p w14:paraId="59E19BBB" w14:textId="77777777" w:rsidR="00C735B6" w:rsidRDefault="00C735B6" w:rsidP="0065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42746"/>
    <w:multiLevelType w:val="hybridMultilevel"/>
    <w:tmpl w:val="F4DA00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77F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A36193"/>
    <w:multiLevelType w:val="hybridMultilevel"/>
    <w:tmpl w:val="B46E6A44"/>
    <w:lvl w:ilvl="0" w:tplc="DBD2C4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570046">
    <w:abstractNumId w:val="1"/>
  </w:num>
  <w:num w:numId="2" w16cid:durableId="1523518613">
    <w:abstractNumId w:val="2"/>
  </w:num>
  <w:num w:numId="3" w16cid:durableId="147922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2474D"/>
    <w:rsid w:val="00000828"/>
    <w:rsid w:val="00012E5E"/>
    <w:rsid w:val="00014C63"/>
    <w:rsid w:val="0002069A"/>
    <w:rsid w:val="00027382"/>
    <w:rsid w:val="000312B3"/>
    <w:rsid w:val="000373AD"/>
    <w:rsid w:val="000434C1"/>
    <w:rsid w:val="0005303C"/>
    <w:rsid w:val="00060C58"/>
    <w:rsid w:val="000643E0"/>
    <w:rsid w:val="00065863"/>
    <w:rsid w:val="000875E1"/>
    <w:rsid w:val="00091967"/>
    <w:rsid w:val="000A0067"/>
    <w:rsid w:val="000A3C85"/>
    <w:rsid w:val="000D1B83"/>
    <w:rsid w:val="000D666E"/>
    <w:rsid w:val="000E3B12"/>
    <w:rsid w:val="000E4E30"/>
    <w:rsid w:val="000F0F87"/>
    <w:rsid w:val="000F6F1A"/>
    <w:rsid w:val="001045AD"/>
    <w:rsid w:val="00111864"/>
    <w:rsid w:val="00111E22"/>
    <w:rsid w:val="00114325"/>
    <w:rsid w:val="00121DB3"/>
    <w:rsid w:val="001276F1"/>
    <w:rsid w:val="00131479"/>
    <w:rsid w:val="00133815"/>
    <w:rsid w:val="00141092"/>
    <w:rsid w:val="00145553"/>
    <w:rsid w:val="001476E5"/>
    <w:rsid w:val="001530E2"/>
    <w:rsid w:val="00153ACA"/>
    <w:rsid w:val="001578DC"/>
    <w:rsid w:val="00164784"/>
    <w:rsid w:val="00171F9B"/>
    <w:rsid w:val="0017232F"/>
    <w:rsid w:val="0017262A"/>
    <w:rsid w:val="00177195"/>
    <w:rsid w:val="0018097F"/>
    <w:rsid w:val="00181734"/>
    <w:rsid w:val="00181F84"/>
    <w:rsid w:val="00184D97"/>
    <w:rsid w:val="00186709"/>
    <w:rsid w:val="001924CD"/>
    <w:rsid w:val="0019403D"/>
    <w:rsid w:val="001B2441"/>
    <w:rsid w:val="001B4B7F"/>
    <w:rsid w:val="001C3EC8"/>
    <w:rsid w:val="001D2FFA"/>
    <w:rsid w:val="001D3533"/>
    <w:rsid w:val="001D39E5"/>
    <w:rsid w:val="001D3F7C"/>
    <w:rsid w:val="001E083D"/>
    <w:rsid w:val="001F0448"/>
    <w:rsid w:val="00207278"/>
    <w:rsid w:val="00215A5C"/>
    <w:rsid w:val="00215F32"/>
    <w:rsid w:val="00230623"/>
    <w:rsid w:val="0024482D"/>
    <w:rsid w:val="0025007F"/>
    <w:rsid w:val="002517D8"/>
    <w:rsid w:val="002651AE"/>
    <w:rsid w:val="00275A04"/>
    <w:rsid w:val="002A2EFB"/>
    <w:rsid w:val="002A72E5"/>
    <w:rsid w:val="002B6582"/>
    <w:rsid w:val="002C1785"/>
    <w:rsid w:val="002D437E"/>
    <w:rsid w:val="002D6496"/>
    <w:rsid w:val="002E07C0"/>
    <w:rsid w:val="002E1F2D"/>
    <w:rsid w:val="002F03AF"/>
    <w:rsid w:val="002F198E"/>
    <w:rsid w:val="002F1ED4"/>
    <w:rsid w:val="002F4268"/>
    <w:rsid w:val="002F61EC"/>
    <w:rsid w:val="0030298A"/>
    <w:rsid w:val="00311D98"/>
    <w:rsid w:val="00314CBA"/>
    <w:rsid w:val="00317CCE"/>
    <w:rsid w:val="003250F5"/>
    <w:rsid w:val="003266F6"/>
    <w:rsid w:val="0032714E"/>
    <w:rsid w:val="00351990"/>
    <w:rsid w:val="003519A7"/>
    <w:rsid w:val="00351A1C"/>
    <w:rsid w:val="003548D7"/>
    <w:rsid w:val="00387B6D"/>
    <w:rsid w:val="003927EF"/>
    <w:rsid w:val="003A2095"/>
    <w:rsid w:val="003A5E08"/>
    <w:rsid w:val="003B67DB"/>
    <w:rsid w:val="003C115F"/>
    <w:rsid w:val="003C7C66"/>
    <w:rsid w:val="003D1D31"/>
    <w:rsid w:val="003E5BDA"/>
    <w:rsid w:val="003F0D7C"/>
    <w:rsid w:val="003F3236"/>
    <w:rsid w:val="003F4143"/>
    <w:rsid w:val="003F5351"/>
    <w:rsid w:val="003F7FC6"/>
    <w:rsid w:val="004141AD"/>
    <w:rsid w:val="00417A49"/>
    <w:rsid w:val="0042290A"/>
    <w:rsid w:val="00424A88"/>
    <w:rsid w:val="00424F88"/>
    <w:rsid w:val="004261DE"/>
    <w:rsid w:val="00427569"/>
    <w:rsid w:val="00427E5E"/>
    <w:rsid w:val="00435A28"/>
    <w:rsid w:val="004470BC"/>
    <w:rsid w:val="00457606"/>
    <w:rsid w:val="004623D7"/>
    <w:rsid w:val="00462B1A"/>
    <w:rsid w:val="00463C09"/>
    <w:rsid w:val="00480AE2"/>
    <w:rsid w:val="00484308"/>
    <w:rsid w:val="00491AA4"/>
    <w:rsid w:val="00492665"/>
    <w:rsid w:val="004A4277"/>
    <w:rsid w:val="004A477E"/>
    <w:rsid w:val="004B5672"/>
    <w:rsid w:val="004B7FEC"/>
    <w:rsid w:val="004D38FB"/>
    <w:rsid w:val="004E66F0"/>
    <w:rsid w:val="004F2EA4"/>
    <w:rsid w:val="004F4432"/>
    <w:rsid w:val="00502420"/>
    <w:rsid w:val="00502641"/>
    <w:rsid w:val="00504BCA"/>
    <w:rsid w:val="00512C0D"/>
    <w:rsid w:val="00521B56"/>
    <w:rsid w:val="005262C1"/>
    <w:rsid w:val="00532748"/>
    <w:rsid w:val="00544061"/>
    <w:rsid w:val="00547826"/>
    <w:rsid w:val="00557AAC"/>
    <w:rsid w:val="0056504F"/>
    <w:rsid w:val="005655EB"/>
    <w:rsid w:val="0057334F"/>
    <w:rsid w:val="0057367B"/>
    <w:rsid w:val="00581190"/>
    <w:rsid w:val="005825FD"/>
    <w:rsid w:val="005924E2"/>
    <w:rsid w:val="005A650C"/>
    <w:rsid w:val="005B44D7"/>
    <w:rsid w:val="005C1785"/>
    <w:rsid w:val="005C1E6E"/>
    <w:rsid w:val="005C28BE"/>
    <w:rsid w:val="005C5DA1"/>
    <w:rsid w:val="005D5F59"/>
    <w:rsid w:val="005E3CA2"/>
    <w:rsid w:val="005F7E86"/>
    <w:rsid w:val="0060529B"/>
    <w:rsid w:val="00623FF8"/>
    <w:rsid w:val="006273E9"/>
    <w:rsid w:val="00632D12"/>
    <w:rsid w:val="00637042"/>
    <w:rsid w:val="00637681"/>
    <w:rsid w:val="00645583"/>
    <w:rsid w:val="0065430E"/>
    <w:rsid w:val="00666984"/>
    <w:rsid w:val="0068117E"/>
    <w:rsid w:val="00690E55"/>
    <w:rsid w:val="00693FC0"/>
    <w:rsid w:val="006A42CE"/>
    <w:rsid w:val="006A496D"/>
    <w:rsid w:val="006A71B9"/>
    <w:rsid w:val="006B3C33"/>
    <w:rsid w:val="006B4077"/>
    <w:rsid w:val="006C041E"/>
    <w:rsid w:val="006C1389"/>
    <w:rsid w:val="006C1B94"/>
    <w:rsid w:val="006C5AEA"/>
    <w:rsid w:val="006C6DDF"/>
    <w:rsid w:val="006D7250"/>
    <w:rsid w:val="006E7A24"/>
    <w:rsid w:val="006F105C"/>
    <w:rsid w:val="006F1344"/>
    <w:rsid w:val="006F61BB"/>
    <w:rsid w:val="00705DFF"/>
    <w:rsid w:val="00717AE9"/>
    <w:rsid w:val="00722DC2"/>
    <w:rsid w:val="00722F87"/>
    <w:rsid w:val="00724CB7"/>
    <w:rsid w:val="00727E34"/>
    <w:rsid w:val="00732426"/>
    <w:rsid w:val="00732433"/>
    <w:rsid w:val="00734648"/>
    <w:rsid w:val="00745390"/>
    <w:rsid w:val="00747D7A"/>
    <w:rsid w:val="00755F96"/>
    <w:rsid w:val="00755FFB"/>
    <w:rsid w:val="007561FC"/>
    <w:rsid w:val="00756CE7"/>
    <w:rsid w:val="00764FFF"/>
    <w:rsid w:val="00770E54"/>
    <w:rsid w:val="00781502"/>
    <w:rsid w:val="00781C13"/>
    <w:rsid w:val="00783ACF"/>
    <w:rsid w:val="00784122"/>
    <w:rsid w:val="007912D1"/>
    <w:rsid w:val="00795962"/>
    <w:rsid w:val="00797ED3"/>
    <w:rsid w:val="007A1CE4"/>
    <w:rsid w:val="007A59D1"/>
    <w:rsid w:val="007A662B"/>
    <w:rsid w:val="007B328C"/>
    <w:rsid w:val="007B666E"/>
    <w:rsid w:val="007C0478"/>
    <w:rsid w:val="007C7F90"/>
    <w:rsid w:val="007D2809"/>
    <w:rsid w:val="007D6D33"/>
    <w:rsid w:val="007F0198"/>
    <w:rsid w:val="007F7F3D"/>
    <w:rsid w:val="00802525"/>
    <w:rsid w:val="0080305B"/>
    <w:rsid w:val="00810263"/>
    <w:rsid w:val="00831152"/>
    <w:rsid w:val="0083249E"/>
    <w:rsid w:val="00834D9B"/>
    <w:rsid w:val="00841FED"/>
    <w:rsid w:val="0084482F"/>
    <w:rsid w:val="008456C6"/>
    <w:rsid w:val="00845DFD"/>
    <w:rsid w:val="008511D0"/>
    <w:rsid w:val="00881FBD"/>
    <w:rsid w:val="008822B5"/>
    <w:rsid w:val="00885A68"/>
    <w:rsid w:val="00886CBE"/>
    <w:rsid w:val="0089291C"/>
    <w:rsid w:val="00892AD9"/>
    <w:rsid w:val="008930F5"/>
    <w:rsid w:val="00897E5E"/>
    <w:rsid w:val="008A549B"/>
    <w:rsid w:val="008A555E"/>
    <w:rsid w:val="008B1E1D"/>
    <w:rsid w:val="008C64F0"/>
    <w:rsid w:val="008E0668"/>
    <w:rsid w:val="008E59B2"/>
    <w:rsid w:val="008E60CC"/>
    <w:rsid w:val="008F0FA1"/>
    <w:rsid w:val="008F1FFE"/>
    <w:rsid w:val="008F698B"/>
    <w:rsid w:val="008F7FA1"/>
    <w:rsid w:val="00901685"/>
    <w:rsid w:val="009023DA"/>
    <w:rsid w:val="00904A6C"/>
    <w:rsid w:val="0090510E"/>
    <w:rsid w:val="00907CE0"/>
    <w:rsid w:val="00914FF4"/>
    <w:rsid w:val="00924769"/>
    <w:rsid w:val="00927698"/>
    <w:rsid w:val="00934F77"/>
    <w:rsid w:val="00936642"/>
    <w:rsid w:val="0094607F"/>
    <w:rsid w:val="00947B2C"/>
    <w:rsid w:val="00954939"/>
    <w:rsid w:val="00956594"/>
    <w:rsid w:val="009669B1"/>
    <w:rsid w:val="00967EBB"/>
    <w:rsid w:val="00974457"/>
    <w:rsid w:val="00984D16"/>
    <w:rsid w:val="00987084"/>
    <w:rsid w:val="009877AA"/>
    <w:rsid w:val="00990A09"/>
    <w:rsid w:val="00997181"/>
    <w:rsid w:val="009971E6"/>
    <w:rsid w:val="00997D0E"/>
    <w:rsid w:val="009A150E"/>
    <w:rsid w:val="009A1A82"/>
    <w:rsid w:val="009B195C"/>
    <w:rsid w:val="009B6FE2"/>
    <w:rsid w:val="009C07DB"/>
    <w:rsid w:val="009D176C"/>
    <w:rsid w:val="009D1D15"/>
    <w:rsid w:val="009E278D"/>
    <w:rsid w:val="009E3C7D"/>
    <w:rsid w:val="009F0E1C"/>
    <w:rsid w:val="009F1B10"/>
    <w:rsid w:val="009F2D69"/>
    <w:rsid w:val="009F665F"/>
    <w:rsid w:val="00A03605"/>
    <w:rsid w:val="00A05A09"/>
    <w:rsid w:val="00A104A2"/>
    <w:rsid w:val="00A1162C"/>
    <w:rsid w:val="00A12281"/>
    <w:rsid w:val="00A12618"/>
    <w:rsid w:val="00A24AD0"/>
    <w:rsid w:val="00A2697E"/>
    <w:rsid w:val="00A32BC0"/>
    <w:rsid w:val="00A400C8"/>
    <w:rsid w:val="00A8470C"/>
    <w:rsid w:val="00A87AF3"/>
    <w:rsid w:val="00A87FBC"/>
    <w:rsid w:val="00A978E7"/>
    <w:rsid w:val="00AA2766"/>
    <w:rsid w:val="00AA4D04"/>
    <w:rsid w:val="00AA5A63"/>
    <w:rsid w:val="00AB0EB1"/>
    <w:rsid w:val="00AB1E40"/>
    <w:rsid w:val="00AB2A94"/>
    <w:rsid w:val="00AB6CE8"/>
    <w:rsid w:val="00AD142F"/>
    <w:rsid w:val="00AF0876"/>
    <w:rsid w:val="00AF5784"/>
    <w:rsid w:val="00B01615"/>
    <w:rsid w:val="00B01B9D"/>
    <w:rsid w:val="00B04B25"/>
    <w:rsid w:val="00B05427"/>
    <w:rsid w:val="00B11541"/>
    <w:rsid w:val="00B12926"/>
    <w:rsid w:val="00B162F6"/>
    <w:rsid w:val="00B17F96"/>
    <w:rsid w:val="00B23F81"/>
    <w:rsid w:val="00B264EC"/>
    <w:rsid w:val="00B63B2A"/>
    <w:rsid w:val="00B645DC"/>
    <w:rsid w:val="00B65DAC"/>
    <w:rsid w:val="00B70CC2"/>
    <w:rsid w:val="00B87281"/>
    <w:rsid w:val="00B90EB1"/>
    <w:rsid w:val="00BB0C6E"/>
    <w:rsid w:val="00BB1E11"/>
    <w:rsid w:val="00BC2420"/>
    <w:rsid w:val="00BE59CF"/>
    <w:rsid w:val="00BF1A8B"/>
    <w:rsid w:val="00BF26E9"/>
    <w:rsid w:val="00C00161"/>
    <w:rsid w:val="00C118F9"/>
    <w:rsid w:val="00C16DE6"/>
    <w:rsid w:val="00C21E33"/>
    <w:rsid w:val="00C228A9"/>
    <w:rsid w:val="00C2632C"/>
    <w:rsid w:val="00C429BC"/>
    <w:rsid w:val="00C54450"/>
    <w:rsid w:val="00C566D8"/>
    <w:rsid w:val="00C57CDE"/>
    <w:rsid w:val="00C71512"/>
    <w:rsid w:val="00C730D1"/>
    <w:rsid w:val="00C735B6"/>
    <w:rsid w:val="00C820C4"/>
    <w:rsid w:val="00C86858"/>
    <w:rsid w:val="00C8786A"/>
    <w:rsid w:val="00C91C3F"/>
    <w:rsid w:val="00C96C47"/>
    <w:rsid w:val="00C97401"/>
    <w:rsid w:val="00CA061F"/>
    <w:rsid w:val="00CA3068"/>
    <w:rsid w:val="00CB0438"/>
    <w:rsid w:val="00CB139A"/>
    <w:rsid w:val="00CB49E9"/>
    <w:rsid w:val="00CC283C"/>
    <w:rsid w:val="00CC3808"/>
    <w:rsid w:val="00CC7BEB"/>
    <w:rsid w:val="00CD0241"/>
    <w:rsid w:val="00CD10B2"/>
    <w:rsid w:val="00CD23A5"/>
    <w:rsid w:val="00CE544C"/>
    <w:rsid w:val="00D024DD"/>
    <w:rsid w:val="00D14AA1"/>
    <w:rsid w:val="00D27690"/>
    <w:rsid w:val="00D325A6"/>
    <w:rsid w:val="00D3601F"/>
    <w:rsid w:val="00D43433"/>
    <w:rsid w:val="00D51DF9"/>
    <w:rsid w:val="00D547D8"/>
    <w:rsid w:val="00D564F5"/>
    <w:rsid w:val="00D573B4"/>
    <w:rsid w:val="00D63F4B"/>
    <w:rsid w:val="00D70779"/>
    <w:rsid w:val="00D7393A"/>
    <w:rsid w:val="00D85EA0"/>
    <w:rsid w:val="00DA14C7"/>
    <w:rsid w:val="00DA2D25"/>
    <w:rsid w:val="00DA3CC7"/>
    <w:rsid w:val="00DA550F"/>
    <w:rsid w:val="00DA6948"/>
    <w:rsid w:val="00DB29FB"/>
    <w:rsid w:val="00DB38DC"/>
    <w:rsid w:val="00DB6F31"/>
    <w:rsid w:val="00DC09E4"/>
    <w:rsid w:val="00DC6DF1"/>
    <w:rsid w:val="00DD200E"/>
    <w:rsid w:val="00DE047E"/>
    <w:rsid w:val="00DE176D"/>
    <w:rsid w:val="00DE6C57"/>
    <w:rsid w:val="00DF3EEA"/>
    <w:rsid w:val="00DF4CB3"/>
    <w:rsid w:val="00DF4CD7"/>
    <w:rsid w:val="00DF517D"/>
    <w:rsid w:val="00E2474D"/>
    <w:rsid w:val="00E25211"/>
    <w:rsid w:val="00E30AD6"/>
    <w:rsid w:val="00E351D5"/>
    <w:rsid w:val="00E35F34"/>
    <w:rsid w:val="00E41A29"/>
    <w:rsid w:val="00E47B2E"/>
    <w:rsid w:val="00E645BC"/>
    <w:rsid w:val="00E65B63"/>
    <w:rsid w:val="00E6649E"/>
    <w:rsid w:val="00E721F4"/>
    <w:rsid w:val="00E777A6"/>
    <w:rsid w:val="00E8545F"/>
    <w:rsid w:val="00E91B4F"/>
    <w:rsid w:val="00E92C27"/>
    <w:rsid w:val="00E97A7B"/>
    <w:rsid w:val="00EA16EB"/>
    <w:rsid w:val="00EA3F8F"/>
    <w:rsid w:val="00EA4268"/>
    <w:rsid w:val="00EB152C"/>
    <w:rsid w:val="00EB1B77"/>
    <w:rsid w:val="00EC288C"/>
    <w:rsid w:val="00EC3A2C"/>
    <w:rsid w:val="00EC7E1E"/>
    <w:rsid w:val="00EE4EBE"/>
    <w:rsid w:val="00EF1D5D"/>
    <w:rsid w:val="00F057E8"/>
    <w:rsid w:val="00F10104"/>
    <w:rsid w:val="00F1017C"/>
    <w:rsid w:val="00F10C1A"/>
    <w:rsid w:val="00F14A49"/>
    <w:rsid w:val="00F24581"/>
    <w:rsid w:val="00F274AC"/>
    <w:rsid w:val="00F277F4"/>
    <w:rsid w:val="00F31536"/>
    <w:rsid w:val="00F31E9D"/>
    <w:rsid w:val="00F345FB"/>
    <w:rsid w:val="00F36B03"/>
    <w:rsid w:val="00F54DFF"/>
    <w:rsid w:val="00F559C1"/>
    <w:rsid w:val="00F56449"/>
    <w:rsid w:val="00F62C66"/>
    <w:rsid w:val="00F64D17"/>
    <w:rsid w:val="00F654FF"/>
    <w:rsid w:val="00F70F61"/>
    <w:rsid w:val="00F731AA"/>
    <w:rsid w:val="00F80E91"/>
    <w:rsid w:val="00F813C7"/>
    <w:rsid w:val="00F85456"/>
    <w:rsid w:val="00FA5B87"/>
    <w:rsid w:val="00FA6756"/>
    <w:rsid w:val="00FB5A5D"/>
    <w:rsid w:val="00FB65C2"/>
    <w:rsid w:val="00FC7642"/>
    <w:rsid w:val="00FD4477"/>
    <w:rsid w:val="00FD4539"/>
    <w:rsid w:val="00FD67B8"/>
    <w:rsid w:val="00FF1BFE"/>
    <w:rsid w:val="00FF24CF"/>
    <w:rsid w:val="00FF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0D71"/>
  <w15:chartTrackingRefBased/>
  <w15:docId w15:val="{4D27D53D-0D45-DE41-9794-B932338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93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3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3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93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3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3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3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3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3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9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3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493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939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39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39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39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3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NormalWeb">
    <w:name w:val="Normal (Web)"/>
    <w:basedOn w:val="Normal"/>
    <w:uiPriority w:val="99"/>
    <w:unhideWhenUsed/>
    <w:rsid w:val="00EC7E1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E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2A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A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2A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2AD9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57334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35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1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1D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1D5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30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43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30E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B152C"/>
  </w:style>
  <w:style w:type="paragraph" w:customStyle="1" w:styleId="EndNoteBibliographyTitle">
    <w:name w:val="EndNote Bibliography Title"/>
    <w:basedOn w:val="Normal"/>
    <w:link w:val="EndNoteBibliographyTitleChar"/>
    <w:rsid w:val="00934F77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34F77"/>
    <w:rPr>
      <w:rFonts w:ascii="Calibri" w:hAnsi="Calibri" w:cs="Calibri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34F77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34F77"/>
    <w:rPr>
      <w:rFonts w:ascii="Calibri" w:hAnsi="Calibri" w:cs="Calibri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1186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290A"/>
    <w:pPr>
      <w:ind w:left="720"/>
      <w:contextualSpacing/>
    </w:pPr>
  </w:style>
  <w:style w:type="paragraph" w:customStyle="1" w:styleId="Default">
    <w:name w:val="Default"/>
    <w:rsid w:val="00CD0241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US"/>
    </w:rPr>
  </w:style>
  <w:style w:type="character" w:customStyle="1" w:styleId="hgkelc">
    <w:name w:val="hgkelc"/>
    <w:basedOn w:val="DefaultParagraphFont"/>
    <w:rsid w:val="00DB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92c4e3-e5bc-42f8-947c-bd5a8d182353">
      <Terms xmlns="http://schemas.microsoft.com/office/infopath/2007/PartnerControls"/>
    </lcf76f155ced4ddcb4097134ff3c332f>
    <TaxCatchAll xmlns="eb4c84e5-e00d-486a-83a7-77033f9b73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8E69A27134548B43F8A4E24CF2582" ma:contentTypeVersion="12" ma:contentTypeDescription="Create a new document." ma:contentTypeScope="" ma:versionID="ac87db2fd40e7cd124d5c69305977ee9">
  <xsd:schema xmlns:xsd="http://www.w3.org/2001/XMLSchema" xmlns:xs="http://www.w3.org/2001/XMLSchema" xmlns:p="http://schemas.microsoft.com/office/2006/metadata/properties" xmlns:ns2="eb92c4e3-e5bc-42f8-947c-bd5a8d182353" xmlns:ns3="eb4c84e5-e00d-486a-83a7-77033f9b7355" targetNamespace="http://schemas.microsoft.com/office/2006/metadata/properties" ma:root="true" ma:fieldsID="143148745ca27472134cf776580a93b9" ns2:_="" ns3:_="">
    <xsd:import namespace="eb92c4e3-e5bc-42f8-947c-bd5a8d182353"/>
    <xsd:import namespace="eb4c84e5-e00d-486a-83a7-77033f9b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2c4e3-e5bc-42f8-947c-bd5a8d1823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4c84e5-e00d-486a-83a7-77033f9b73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1fd6f-f902-47f4-b24c-1703aee30c75}" ma:internalName="TaxCatchAll" ma:showField="CatchAllData" ma:web="eb4c84e5-e00d-486a-83a7-77033f9b73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Cli23</b:Tag>
    <b:SourceType>InternetSite</b:SourceType>
    <b:Guid>{D4B52856-A059-4C1A-863F-C61361807FD4}</b:Guid>
    <b:Author>
      <b:Author>
        <b:Corporate> Climate Promise UNDP</b:Corporate>
      </b:Author>
    </b:Author>
    <b:Title>Forests can help us limit climate change – here is how</b:Title>
    <b:ProductionCompany>United Nations Development Programme (UNDP)</b:ProductionCompany>
    <b:Year>2023</b:Year>
    <b:Month>October </b:Month>
    <b:Day>25</b:Day>
    <b:YearAccessed>2024</b:YearAccessed>
    <b:MonthAccessed>June</b:MonthAccessed>
    <b:DayAccessed>25</b:DayAccessed>
    <b:URL>https://climatepromise.undp.org/news-and-stories/forests-can-help-us-limit-climate-change-here-how</b:URL>
    <b:RefOrder>10</b:RefOrder>
  </b:Source>
  <b:Source>
    <b:Tag>Ada22</b:Tag>
    <b:SourceType>JournalArticle</b:SourceType>
    <b:Guid>{E5ABC0AF-8F29-431F-B785-3560E907B704}</b:Guid>
    <b:Author>
      <b:Author>
        <b:NameList>
          <b:Person>
            <b:Last>Adam Daigneault</b:Last>
            <b:First>Justin</b:First>
            <b:Middle>S. Baker, Jinggang Guo, Pekka Lauri, Alice Favero, Nicklas Forsell, Craig Johnston, Sara B. Ohrel, and Brent Sohngeng</b:Middle>
          </b:Person>
        </b:NameList>
      </b:Author>
    </b:Author>
    <b:Title>How the future of the global forest sink depends on timber demand, forest management, and carbon policies</b:Title>
    <b:Year>2022</b:Year>
    <b:URL>https://www.ncbi.nlm.nih.gov/pmc/articles/PMC10631560/</b:URL>
    <b:JournalName>Global Environmental Change Human and Policy Dimensions, 2022. 76.</b:JournalName>
    <b:Pages>1–13</b:Pages>
    <b:Volume>76</b:Volume>
    <b:DOI>10.1016/j.gloenvcha.2022.102582</b:DOI>
    <b:RefOrder>11</b:RefOrder>
  </b:Source>
  <b:Source>
    <b:Tag>Fer22</b:Tag>
    <b:SourceType>InternetSite</b:SourceType>
    <b:Guid>{9B9F2EE7-D6D1-429B-9A44-839C98DD3322}</b:Guid>
    <b:Author>
      <b:Author>
        <b:NameList>
          <b:Person>
            <b:Last>Fergesen</b:Last>
            <b:First>Jennifer</b:First>
          </b:Person>
        </b:NameList>
      </b:Author>
    </b:Author>
    <b:Title>Trees Help Protect the Planet From Climate Change. But The World Isn’t Doing Enough to Protect Forests</b:Title>
    <b:Year>2022</b:Year>
    <b:ProductionCompany>TIME</b:ProductionCompany>
    <b:Month>October</b:Month>
    <b:Day>18</b:Day>
    <b:YearAccessed>2024</b:YearAccessed>
    <b:MonthAccessed>June</b:MonthAccessed>
    <b:DayAccessed>25</b:DayAccessed>
    <b:URL>https://time.com/6213444/how-do-trees-affect-climate-change/</b:URL>
    <b:RefOrder>12</b:RefOrder>
  </b:Source>
  <b:Source>
    <b:Tag>Edw24</b:Tag>
    <b:SourceType>InternetSite</b:SourceType>
    <b:Guid>{466EEDAC-87E0-418C-8677-C9C16DDB6CBB}</b:Guid>
    <b:Author>
      <b:Author>
        <b:NameList>
          <b:Person>
            <b:Last>Helmore</b:Last>
            <b:First>Edward</b:First>
          </b:Person>
        </b:NameList>
      </b:Author>
    </b:Author>
    <b:Title>Heatwave continues to roast 65m people in US midwest and north-east</b:Title>
    <b:ProductionCompany>The Guardian</b:ProductionCompany>
    <b:Year>2024</b:Year>
    <b:Month>June</b:Month>
    <b:Day>24</b:Day>
    <b:YearAccessed>2024</b:YearAccessed>
    <b:MonthAccessed>June</b:MonthAccessed>
    <b:DayAccessed>25</b:DayAccessed>
    <b:URL>https://www.theguardian.com/environment/article/2024/jun/21/heatwave-midwest-north-east</b:URL>
    <b:RefOrder>2</b:RefOrder>
  </b:Source>
  <b:Source>
    <b:Tag>Car24</b:Tag>
    <b:SourceType>InternetSite</b:SourceType>
    <b:Guid>{22D17361-DCAC-455B-8A82-733326C75AAD}</b:Guid>
    <b:Author>
      <b:Author>
        <b:NameList>
          <b:Person>
            <b:Last>Anders</b:Last>
            <b:First>Caroline</b:First>
          </b:Person>
        </b:NameList>
      </b:Author>
    </b:Author>
    <b:Title>World breaks 1,400 temperature records in a week as heat waves sweep globe</b:Title>
    <b:ProductionCompany>semafor</b:ProductionCompany>
    <b:Year>2024</b:Year>
    <b:Month>June</b:Month>
    <b:Day>23</b:Day>
    <b:YearAccessed>2024</b:YearAccessed>
    <b:MonthAccessed>June</b:MonthAccessed>
    <b:DayAccessed>25</b:DayAccessed>
    <b:URL>https://www.semafor.com/article/06/23/2024/world-breaks-1400-temperature-records-heat-waves-sweep-globe</b:URL>
    <b:RefOrder>1</b:RefOrder>
  </b:Source>
  <b:Source>
    <b:Tag>Jul241</b:Tag>
    <b:SourceType>InternetSite</b:SourceType>
    <b:Guid>{88AFD0DD-5E35-4630-A0B6-7CE6F9712ACE}</b:Guid>
    <b:Author>
      <b:Author>
        <b:NameList>
          <b:Person>
            <b:Last>Jacobo</b:Last>
            <b:First>Julia</b:First>
          </b:Person>
        </b:NameList>
      </b:Author>
    </b:Author>
    <b:Title>India may have recorded its hottest temperature ever amid severe heat wave</b:Title>
    <b:ProductionCompany>ABC News</b:ProductionCompany>
    <b:Year>2024</b:Year>
    <b:Month>May</b:Month>
    <b:Day>29</b:Day>
    <b:YearAccessed>2024</b:YearAccessed>
    <b:MonthAccessed>June</b:MonthAccessed>
    <b:DayAccessed>25</b:DayAccessed>
    <b:URL>https://abcnews.go.com/International/india-records-hottest-temperature-amid-severe-heat-wave/story?id=110639547</b:URL>
    <b:RefOrder>4</b:RefOrder>
  </b:Source>
  <b:Source>
    <b:Tag>SET24</b:Tag>
    <b:SourceType>InternetSite</b:SourceType>
    <b:Guid>{6045336B-0037-48C1-8BB0-EDD343432FF7}</b:Guid>
    <b:Author>
      <b:Author>
        <b:NameList>
          <b:Person>
            <b:Last>BORENSTEIN</b:Last>
            <b:First>SETH</b:First>
          </b:Person>
        </b:NameList>
      </b:Author>
    </b:Author>
    <b:Title>Climate change made killer heat wave in Mexico, Southwest US even warmer and 35 times more likely</b:Title>
    <b:ProductionCompany>AP News</b:ProductionCompany>
    <b:Year>2024</b:Year>
    <b:Month>June</b:Month>
    <b:Day>20</b:Day>
    <b:YearAccessed>2024</b:YearAccessed>
    <b:MonthAccessed>June</b:MonthAccessed>
    <b:DayAccessed>25</b:DayAccessed>
    <b:URL>https://apnews.com/article/heat-wave-climate-change-causes-blame-4787a8bb1eb3aca0d398f46207f24247</b:URL>
    <b:RefOrder>3</b:RefOrder>
  </b:Source>
  <b:Source>
    <b:Tag>Cop23</b:Tag>
    <b:SourceType>InternetSite</b:SourceType>
    <b:Guid>{BA406F76-DB2D-4258-B106-B55A02A699E4}</b:Guid>
    <b:Author>
      <b:Author>
        <b:Corporate>Copernicus</b:Corporate>
      </b:Author>
    </b:Author>
    <b:Title>Summer 2023: the hottest on record</b:Title>
    <b:ProductionCompany>Copernicus EU</b:ProductionCompany>
    <b:Year>2023</b:Year>
    <b:Month>September</b:Month>
    <b:Day>5</b:Day>
    <b:YearAccessed>2024</b:YearAccessed>
    <b:MonthAccessed>June</b:MonthAccessed>
    <b:DayAccessed>25</b:DayAccessed>
    <b:URL>https://civil-protection-knowledge-network.europa.eu/news/2023-was-hottest-year-record-new-copernicus-report-shows</b:URL>
    <b:RefOrder>5</b:RefOrder>
  </b:Source>
  <b:Source>
    <b:Tag>Eur24</b:Tag>
    <b:SourceType>InternetSite</b:SourceType>
    <b:Guid>{7A08B1D7-F97C-4FF6-A329-68D96BDA6A08}</b:Guid>
    <b:Author>
      <b:Author>
        <b:Corporate>European Commission</b:Corporate>
      </b:Author>
    </b:Author>
    <b:Title>Consequences of climate change</b:Title>
    <b:ProductionCompany>European Commission</b:ProductionCompany>
    <b:YearAccessed>2024</b:YearAccessed>
    <b:MonthAccessed>June</b:MonthAccessed>
    <b:DayAccessed>25</b:DayAccessed>
    <b:URL>https://climate.ec.europa.eu/climate-change/consequences-climate-change_en#threats-to-business</b:URL>
    <b:RefOrder>6</b:RefOrder>
  </b:Source>
  <b:Source>
    <b:Tag>And21</b:Tag>
    <b:SourceType>InternetSite</b:SourceType>
    <b:Guid>{F7980E89-9CA4-4B95-BB0C-246952A6EA17}</b:Guid>
    <b:Author>
      <b:Author>
        <b:NameList>
          <b:Person>
            <b:Last>Moseman</b:Last>
            <b:First>Andrew</b:First>
          </b:Person>
        </b:NameList>
      </b:Author>
    </b:Author>
    <b:Title>What is the ideal level of carbon dioxide in the atmosphere for human life?</b:Title>
    <b:ProductionCompany>Climate Portal MIT</b:ProductionCompany>
    <b:Year>2021</b:Year>
    <b:Month>May</b:Month>
    <b:Day>18</b:Day>
    <b:YearAccessed>2024</b:YearAccessed>
    <b:MonthAccessed>June</b:MonthAccessed>
    <b:DayAccessed>25</b:DayAccessed>
    <b:URL>https://climate.mit.edu/ask-mit/what-ideal-level-carbon-dioxide-atmosphere-human-life</b:URL>
    <b:RefOrder>9</b:RefOrder>
  </b:Source>
  <b:Source>
    <b:Tag>Myl18</b:Tag>
    <b:SourceType>InternetSite</b:SourceType>
    <b:Guid>{A535D7EC-3C76-406C-91F4-3896C5F0F7CF}</b:Guid>
    <b:Author>
      <b:Author>
        <b:Corporate>Myles Allen et. al.</b:Corporate>
      </b:Author>
    </b:Author>
    <b:Title>Frequently Asked Questions</b:Title>
    <b:ProductionCompany>Intergovernmental Panel on Climate Change (IPCC)</b:ProductionCompany>
    <b:Year>2018</b:Year>
    <b:YearAccessed>2024</b:YearAccessed>
    <b:MonthAccessed>June</b:MonthAccessed>
    <b:DayAccessed>25</b:DayAccessed>
    <b:URL>https://www.ipcc.ch/site/assets/uploads/sites/2/2018/12/SR15_FAQ_Low_Res.pdf</b:URL>
    <b:RefOrder>8</b:RefOrder>
  </b:Source>
  <b:Source>
    <b:Tag>ByR24</b:Tag>
    <b:SourceType>InternetSite</b:SourceType>
    <b:Guid>{5240EA80-65AA-49C1-BAF3-3676DB0B59A8}</b:Guid>
    <b:Author>
      <b:Author>
        <b:NameList>
          <b:Person>
            <b:Last>Lindsey</b:Last>
            <b:First>By</b:First>
            <b:Middle>Rebecca</b:Middle>
          </b:Person>
        </b:NameList>
      </b:Author>
    </b:Author>
    <b:Title>Climate Change: Atmospheric Carbon Dioxide</b:Title>
    <b:ProductionCompany>Climate.gov</b:ProductionCompany>
    <b:Year>2024</b:Year>
    <b:Month>April</b:Month>
    <b:Day>9</b:Day>
    <b:YearAccessed>2024</b:YearAccessed>
    <b:MonthAccessed>June</b:MonthAccessed>
    <b:DayAccessed>25</b:DayAccessed>
    <b:URL>https://www.climate.gov/news-features/understanding-climate/climate-change-atmospheric-carbon-dioxide</b:URL>
    <b:RefOrder>7</b:RefOrder>
  </b:Source>
</b:Sources>
</file>

<file path=customXml/itemProps1.xml><?xml version="1.0" encoding="utf-8"?>
<ds:datastoreItem xmlns:ds="http://schemas.openxmlformats.org/officeDocument/2006/customXml" ds:itemID="{81CFA0E6-D74C-4173-A523-7C96B97B0928}">
  <ds:schemaRefs>
    <ds:schemaRef ds:uri="http://schemas.microsoft.com/office/2006/metadata/properties"/>
    <ds:schemaRef ds:uri="http://schemas.microsoft.com/office/infopath/2007/PartnerControls"/>
    <ds:schemaRef ds:uri="eb92c4e3-e5bc-42f8-947c-bd5a8d182353"/>
    <ds:schemaRef ds:uri="eb4c84e5-e00d-486a-83a7-77033f9b7355"/>
  </ds:schemaRefs>
</ds:datastoreItem>
</file>

<file path=customXml/itemProps2.xml><?xml version="1.0" encoding="utf-8"?>
<ds:datastoreItem xmlns:ds="http://schemas.openxmlformats.org/officeDocument/2006/customXml" ds:itemID="{15C1AD67-A611-4530-BFDD-83CCC8FD1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1E9ACD-EAEE-4545-929F-811C2377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92c4e3-e5bc-42f8-947c-bd5a8d182353"/>
    <ds:schemaRef ds:uri="eb4c84e5-e00d-486a-83a7-77033f9b73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B478D-69A3-4339-A227-511A8C202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15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</dc:creator>
  <cp:keywords/>
  <dc:description/>
  <cp:lastModifiedBy>Gayathri Girish Nair</cp:lastModifiedBy>
  <cp:revision>199</cp:revision>
  <dcterms:created xsi:type="dcterms:W3CDTF">2023-02-27T11:05:00Z</dcterms:created>
  <dcterms:modified xsi:type="dcterms:W3CDTF">2024-06-25T11:48:00Z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0x01010072F8E69A27134548B43F8A4E24CF2582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