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8BFBE" w14:textId="77777777" w:rsidR="002E5434" w:rsidRPr="00601287" w:rsidRDefault="00EA5E39" w:rsidP="00601287">
      <w:pPr>
        <w:jc w:val="center"/>
        <w:rPr>
          <w:b/>
          <w:bCs w:val="0"/>
          <w:sz w:val="20"/>
          <w:szCs w:val="20"/>
        </w:rPr>
      </w:pPr>
      <w:r w:rsidRPr="00601287">
        <w:rPr>
          <w:b/>
          <w:bCs w:val="0"/>
          <w:sz w:val="20"/>
          <w:szCs w:val="20"/>
        </w:rPr>
        <w:t>WIND DATA ANALYSIS</w:t>
      </w:r>
    </w:p>
    <w:p w14:paraId="140CBE23" w14:textId="4626F0B8" w:rsidR="005C5F68" w:rsidRPr="00601287" w:rsidRDefault="002E5434" w:rsidP="00BF53D5">
      <w:pPr>
        <w:jc w:val="center"/>
        <w:rPr>
          <w:sz w:val="20"/>
          <w:szCs w:val="20"/>
        </w:rPr>
      </w:pPr>
      <w:r w:rsidRPr="00601287">
        <w:rPr>
          <w:b/>
          <w:bCs w:val="0"/>
          <w:sz w:val="20"/>
          <w:szCs w:val="20"/>
        </w:rPr>
        <w:t xml:space="preserve">Note: </w:t>
      </w:r>
      <w:r w:rsidR="007C7E14" w:rsidRPr="00601287">
        <w:rPr>
          <w:sz w:val="20"/>
          <w:szCs w:val="20"/>
        </w:rPr>
        <w:t>Please</w:t>
      </w:r>
      <w:r w:rsidR="007C7E14" w:rsidRPr="00601287">
        <w:rPr>
          <w:b/>
          <w:bCs w:val="0"/>
          <w:sz w:val="20"/>
          <w:szCs w:val="20"/>
        </w:rPr>
        <w:t xml:space="preserve"> </w:t>
      </w:r>
      <w:r w:rsidR="007C7E14" w:rsidRPr="00601287">
        <w:rPr>
          <w:sz w:val="20"/>
          <w:szCs w:val="20"/>
        </w:rPr>
        <w:t xml:space="preserve">find codebase related to this project on GitHub </w:t>
      </w:r>
      <w:hyperlink r:id="rId8" w:history="1">
        <w:r w:rsidR="007C7E14" w:rsidRPr="00601287">
          <w:rPr>
            <w:rStyle w:val="Hyperlink"/>
            <w:sz w:val="20"/>
            <w:szCs w:val="20"/>
          </w:rPr>
          <w:t>here</w:t>
        </w:r>
      </w:hyperlink>
      <w:r w:rsidR="007C7E14" w:rsidRPr="00601287">
        <w:rPr>
          <w:sz w:val="20"/>
          <w:szCs w:val="20"/>
        </w:rPr>
        <w:t xml:space="preserve">. Also, </w:t>
      </w:r>
      <w:r w:rsidR="007C7E14" w:rsidRPr="00601287">
        <w:rPr>
          <w:sz w:val="20"/>
          <w:szCs w:val="20"/>
        </w:rPr>
        <w:t xml:space="preserve">other than </w:t>
      </w:r>
      <w:r w:rsidR="00502C61">
        <w:rPr>
          <w:sz w:val="20"/>
          <w:szCs w:val="20"/>
        </w:rPr>
        <w:t>the central</w:t>
      </w:r>
      <w:r w:rsidR="007C7E14" w:rsidRPr="00601287">
        <w:rPr>
          <w:sz w:val="20"/>
          <w:szCs w:val="20"/>
        </w:rPr>
        <w:t xml:space="preserve"> figure, </w:t>
      </w:r>
      <w:r w:rsidR="00502C61">
        <w:rPr>
          <w:sz w:val="20"/>
          <w:szCs w:val="20"/>
        </w:rPr>
        <w:t>many</w:t>
      </w:r>
      <w:r w:rsidR="007C7E14" w:rsidRPr="00601287">
        <w:rPr>
          <w:sz w:val="20"/>
          <w:szCs w:val="20"/>
        </w:rPr>
        <w:t xml:space="preserve"> others (around 33</w:t>
      </w:r>
      <w:r w:rsidR="00502C61">
        <w:rPr>
          <w:sz w:val="20"/>
          <w:szCs w:val="20"/>
        </w:rPr>
        <w:t xml:space="preserve"> figures were generated and examined in total</w:t>
      </w:r>
      <w:r w:rsidR="007C7E14" w:rsidRPr="00601287">
        <w:rPr>
          <w:sz w:val="20"/>
          <w:szCs w:val="20"/>
        </w:rPr>
        <w:t>)</w:t>
      </w:r>
      <w:r w:rsidR="007C7E14" w:rsidRPr="00601287">
        <w:rPr>
          <w:sz w:val="20"/>
          <w:szCs w:val="20"/>
        </w:rPr>
        <w:t xml:space="preserve"> </w:t>
      </w:r>
      <w:r w:rsidR="00372E28">
        <w:rPr>
          <w:sz w:val="20"/>
          <w:szCs w:val="20"/>
        </w:rPr>
        <w:t xml:space="preserve">are </w:t>
      </w:r>
      <w:r w:rsidR="007C7E14" w:rsidRPr="00601287">
        <w:rPr>
          <w:sz w:val="20"/>
          <w:szCs w:val="20"/>
        </w:rPr>
        <w:t xml:space="preserve">available as links (stored no google drive) </w:t>
      </w:r>
      <w:proofErr w:type="gramStart"/>
      <w:r w:rsidR="007C7E14" w:rsidRPr="00601287">
        <w:rPr>
          <w:sz w:val="20"/>
          <w:szCs w:val="20"/>
        </w:rPr>
        <w:t>in order to</w:t>
      </w:r>
      <w:proofErr w:type="gramEnd"/>
      <w:r w:rsidR="007C7E14" w:rsidRPr="00601287">
        <w:rPr>
          <w:sz w:val="20"/>
          <w:szCs w:val="20"/>
        </w:rPr>
        <w:t xml:space="preserve"> fit content </w:t>
      </w:r>
      <w:r w:rsidRPr="00601287">
        <w:rPr>
          <w:sz w:val="20"/>
          <w:szCs w:val="20"/>
        </w:rPr>
        <w:t>within the</w:t>
      </w:r>
      <w:r w:rsidR="007C7E14" w:rsidRPr="00601287">
        <w:rPr>
          <w:sz w:val="20"/>
          <w:szCs w:val="20"/>
        </w:rPr>
        <w:t xml:space="preserve"> page limit</w:t>
      </w:r>
      <w:r w:rsidR="00675096" w:rsidRPr="00601287">
        <w:rPr>
          <w:sz w:val="20"/>
          <w:szCs w:val="20"/>
        </w:rPr>
        <w:t>.</w:t>
      </w:r>
      <w:r w:rsidR="00825A7E" w:rsidRPr="00601287">
        <w:rPr>
          <w:sz w:val="20"/>
          <w:szCs w:val="20"/>
        </w:rPr>
        <w:t xml:space="preserve"> Please find </w:t>
      </w:r>
      <w:r w:rsidR="00372E28">
        <w:rPr>
          <w:sz w:val="20"/>
          <w:szCs w:val="20"/>
        </w:rPr>
        <w:t xml:space="preserve">the high quality </w:t>
      </w:r>
      <w:r w:rsidR="00825A7E" w:rsidRPr="00601287">
        <w:rPr>
          <w:sz w:val="20"/>
          <w:szCs w:val="20"/>
        </w:rPr>
        <w:t xml:space="preserve">pdf of </w:t>
      </w:r>
      <w:r w:rsidR="00372E28">
        <w:rPr>
          <w:sz w:val="20"/>
          <w:szCs w:val="20"/>
        </w:rPr>
        <w:t xml:space="preserve">the </w:t>
      </w:r>
      <w:r w:rsidR="00825A7E" w:rsidRPr="00601287">
        <w:rPr>
          <w:sz w:val="20"/>
          <w:szCs w:val="20"/>
        </w:rPr>
        <w:t xml:space="preserve">central figure </w:t>
      </w:r>
      <w:hyperlink r:id="rId9" w:history="1">
        <w:r w:rsidR="00825A7E" w:rsidRPr="00601287">
          <w:rPr>
            <w:rStyle w:val="Hyperlink"/>
            <w:sz w:val="20"/>
            <w:szCs w:val="20"/>
          </w:rPr>
          <w:t>here</w:t>
        </w:r>
      </w:hyperlink>
      <w:r w:rsidR="00372E28">
        <w:rPr>
          <w:sz w:val="20"/>
          <w:szCs w:val="20"/>
        </w:rPr>
        <w:t xml:space="preserve">. Also, kindly note that this </w:t>
      </w:r>
      <w:r w:rsidR="000012C8">
        <w:rPr>
          <w:sz w:val="20"/>
          <w:szCs w:val="20"/>
        </w:rPr>
        <w:t>submission is o</w:t>
      </w:r>
      <w:r w:rsidR="00552000">
        <w:rPr>
          <w:sz w:val="20"/>
          <w:szCs w:val="20"/>
        </w:rPr>
        <w:t>nly 8 pages</w:t>
      </w:r>
      <w:r w:rsidR="00372E28">
        <w:rPr>
          <w:sz w:val="20"/>
          <w:szCs w:val="20"/>
        </w:rPr>
        <w:t xml:space="preserve"> long. The</w:t>
      </w:r>
      <w:r w:rsidR="00552000">
        <w:rPr>
          <w:sz w:val="20"/>
          <w:szCs w:val="20"/>
        </w:rPr>
        <w:t xml:space="preserve"> last page </w:t>
      </w:r>
      <w:r w:rsidR="000012C8">
        <w:rPr>
          <w:sz w:val="20"/>
          <w:szCs w:val="20"/>
        </w:rPr>
        <w:t>is</w:t>
      </w:r>
      <w:r w:rsidR="00552000">
        <w:rPr>
          <w:sz w:val="20"/>
          <w:szCs w:val="20"/>
        </w:rPr>
        <w:t xml:space="preserve"> references</w:t>
      </w:r>
      <w:r w:rsidR="00372E28">
        <w:rPr>
          <w:sz w:val="20"/>
          <w:szCs w:val="20"/>
        </w:rPr>
        <w:t>.</w:t>
      </w:r>
    </w:p>
    <w:p w14:paraId="754BB501" w14:textId="71B533D1" w:rsidR="007C7E14" w:rsidRPr="00601287" w:rsidRDefault="00A55A05" w:rsidP="00BF53D5">
      <w:pPr>
        <w:pStyle w:val="Heading1"/>
        <w:numPr>
          <w:ilvl w:val="0"/>
          <w:numId w:val="1"/>
        </w:numPr>
        <w:spacing w:before="0"/>
        <w:rPr>
          <w:rFonts w:ascii="Times New Roman" w:hAnsi="Times New Roman" w:cs="Times New Roman"/>
          <w:b/>
          <w:color w:val="auto"/>
          <w:sz w:val="20"/>
          <w:szCs w:val="20"/>
        </w:rPr>
      </w:pPr>
      <w:r w:rsidRPr="00601287">
        <w:rPr>
          <w:rFonts w:ascii="Times New Roman" w:hAnsi="Times New Roman" w:cs="Times New Roman"/>
          <w:b/>
          <w:color w:val="auto"/>
          <w:sz w:val="20"/>
          <w:szCs w:val="20"/>
        </w:rPr>
        <w:t>Central Figure</w:t>
      </w:r>
    </w:p>
    <w:p w14:paraId="2D3F18F7" w14:textId="6FCE20AF" w:rsidR="007C7E14" w:rsidRPr="00601287" w:rsidRDefault="006B62DD" w:rsidP="007C7E14">
      <w:pPr>
        <w:jc w:val="center"/>
        <w:rPr>
          <w:sz w:val="20"/>
          <w:szCs w:val="20"/>
        </w:rPr>
      </w:pPr>
      <w:r>
        <w:rPr>
          <w:noProof/>
        </w:rPr>
        <w:drawing>
          <wp:inline distT="0" distB="0" distL="0" distR="0" wp14:anchorId="50DD258D" wp14:editId="63E3EEEF">
            <wp:extent cx="5949863" cy="841542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7202" cy="8439946"/>
                    </a:xfrm>
                    <a:prstGeom prst="rect">
                      <a:avLst/>
                    </a:prstGeom>
                    <a:noFill/>
                    <a:ln>
                      <a:noFill/>
                    </a:ln>
                  </pic:spPr>
                </pic:pic>
              </a:graphicData>
            </a:graphic>
          </wp:inline>
        </w:drawing>
      </w:r>
    </w:p>
    <w:p w14:paraId="2F9DD209" w14:textId="5623A7E3" w:rsidR="00C25783" w:rsidRDefault="00C25783" w:rsidP="00A55A05">
      <w:pPr>
        <w:pStyle w:val="Heading1"/>
        <w:numPr>
          <w:ilvl w:val="0"/>
          <w:numId w:val="1"/>
        </w:numPr>
        <w:rPr>
          <w:rFonts w:ascii="Times New Roman" w:hAnsi="Times New Roman" w:cs="Times New Roman"/>
          <w:b/>
          <w:color w:val="auto"/>
          <w:sz w:val="20"/>
          <w:szCs w:val="20"/>
        </w:rPr>
      </w:pPr>
      <w:r w:rsidRPr="00601287">
        <w:rPr>
          <w:rFonts w:ascii="Times New Roman" w:hAnsi="Times New Roman" w:cs="Times New Roman"/>
          <w:b/>
          <w:color w:val="auto"/>
          <w:sz w:val="20"/>
          <w:szCs w:val="20"/>
        </w:rPr>
        <w:lastRenderedPageBreak/>
        <w:t>Objective Statement</w:t>
      </w:r>
    </w:p>
    <w:p w14:paraId="5B4E7CBF" w14:textId="61A9545E" w:rsidR="002F62F6" w:rsidRDefault="002F62F6" w:rsidP="002F62F6">
      <w:r>
        <w:t xml:space="preserve">The main objective of this project was to examine effects of various </w:t>
      </w:r>
      <w:r w:rsidR="00B36278">
        <w:t xml:space="preserve">indicators such as wine characteristics on the probability that the wine gets rated points </w:t>
      </w:r>
      <m:oMath>
        <m:r>
          <w:rPr>
            <w:rFonts w:ascii="Cambria Math" w:hAnsi="Cambria Math"/>
          </w:rPr>
          <m:t>≥90/100</m:t>
        </m:r>
      </m:oMath>
      <w:r w:rsidR="00B36278">
        <w:rPr>
          <w:rFonts w:eastAsiaTheme="minorEastAsia"/>
        </w:rPr>
        <w:t xml:space="preserve"> and thus superior. </w:t>
      </w:r>
      <w:r w:rsidR="00B36278">
        <w:t xml:space="preserve"> It was also of interest to examine</w:t>
      </w:r>
      <w:r w:rsidR="00F62136">
        <w:t xml:space="preserve"> if </w:t>
      </w:r>
      <w:r w:rsidR="00B36278">
        <w:t>some varieties of wines are more or less likely to be rated highly. Prices of wines were also considered to perhaps investigate if it really is worth it to go for expensive wines.</w:t>
      </w:r>
    </w:p>
    <w:p w14:paraId="44E00B36" w14:textId="4742DD9E" w:rsidR="009F36A8" w:rsidRDefault="00F62136" w:rsidP="00F62136">
      <w:r>
        <w:t>General questions that this project tried to answer were as follows</w:t>
      </w:r>
      <w:r w:rsidR="009F36A8">
        <w:t>.</w:t>
      </w:r>
    </w:p>
    <w:p w14:paraId="178C0025" w14:textId="77777777" w:rsidR="009F36A8" w:rsidRDefault="00F62136" w:rsidP="009F36A8">
      <w:pPr>
        <w:pStyle w:val="ListParagraph"/>
        <w:numPr>
          <w:ilvl w:val="0"/>
          <w:numId w:val="8"/>
        </w:numPr>
      </w:pPr>
      <w:r>
        <w:t xml:space="preserve">Do </w:t>
      </w:r>
      <w:r>
        <w:t>points</w:t>
      </w:r>
      <w:r>
        <w:t xml:space="preserve"> assigned to wine depend on the variety of the wine? By how much?</w:t>
      </w:r>
      <w:r>
        <w:t xml:space="preserve"> </w:t>
      </w:r>
    </w:p>
    <w:p w14:paraId="4B3684BD" w14:textId="1D20DDF8" w:rsidR="00B36278" w:rsidRDefault="00F62136" w:rsidP="009F36A8">
      <w:pPr>
        <w:pStyle w:val="ListParagraph"/>
        <w:numPr>
          <w:ilvl w:val="0"/>
          <w:numId w:val="8"/>
        </w:numPr>
      </w:pPr>
      <w:r>
        <w:t xml:space="preserve">What sort of </w:t>
      </w:r>
      <w:r w:rsidR="009F36A8">
        <w:t>relationship</w:t>
      </w:r>
      <w:r>
        <w:t xml:space="preserve"> exists between the price of </w:t>
      </w:r>
      <w:r w:rsidR="009F36A8">
        <w:t xml:space="preserve">wine and the probability of it being rated high? </w:t>
      </w:r>
    </w:p>
    <w:p w14:paraId="60AC249B" w14:textId="5397895F" w:rsidR="00A61060" w:rsidRDefault="00A61060" w:rsidP="009F36A8">
      <w:pPr>
        <w:pStyle w:val="ListParagraph"/>
        <w:numPr>
          <w:ilvl w:val="0"/>
          <w:numId w:val="8"/>
        </w:numPr>
      </w:pPr>
      <w:r>
        <w:t>Can a hierarchical logistic regression model capture patters well enough to make fairly (</w:t>
      </w:r>
      <m:oMath>
        <m:r>
          <w:rPr>
            <w:rFonts w:ascii="Cambria Math" w:hAnsi="Cambria Math"/>
          </w:rPr>
          <m:t>≥</m:t>
        </m:r>
      </m:oMath>
      <w:r>
        <w:t>70</w:t>
      </w:r>
      <w:r w:rsidR="00AC1457">
        <w:t>%) accurate</w:t>
      </w:r>
      <w:r>
        <w:t xml:space="preserve"> predictions?</w:t>
      </w:r>
    </w:p>
    <w:p w14:paraId="10A75EAD" w14:textId="2D80C947" w:rsidR="00A61060" w:rsidRPr="002F62F6" w:rsidRDefault="00217546" w:rsidP="009F36A8">
      <w:pPr>
        <w:pStyle w:val="ListParagraph"/>
        <w:numPr>
          <w:ilvl w:val="0"/>
          <w:numId w:val="8"/>
        </w:numPr>
      </w:pPr>
      <w:r>
        <w:t>How can review text be better leveraged to create more informative input features?</w:t>
      </w:r>
    </w:p>
    <w:p w14:paraId="54E552F6" w14:textId="7106DECA" w:rsidR="00A55A05" w:rsidRPr="00601287" w:rsidRDefault="00A55A05" w:rsidP="00A55A05">
      <w:pPr>
        <w:pStyle w:val="Heading1"/>
        <w:numPr>
          <w:ilvl w:val="0"/>
          <w:numId w:val="1"/>
        </w:numPr>
        <w:rPr>
          <w:rFonts w:ascii="Times New Roman" w:hAnsi="Times New Roman" w:cs="Times New Roman"/>
          <w:b/>
          <w:color w:val="auto"/>
          <w:sz w:val="20"/>
          <w:szCs w:val="20"/>
        </w:rPr>
      </w:pPr>
      <w:r w:rsidRPr="00601287">
        <w:rPr>
          <w:rFonts w:ascii="Times New Roman" w:hAnsi="Times New Roman" w:cs="Times New Roman"/>
          <w:b/>
          <w:color w:val="auto"/>
          <w:sz w:val="20"/>
          <w:szCs w:val="20"/>
        </w:rPr>
        <w:t>Introduction</w:t>
      </w:r>
    </w:p>
    <w:p w14:paraId="7F35B744" w14:textId="3701DF9E" w:rsidR="005325DF" w:rsidRPr="00601287" w:rsidRDefault="00BB43A7" w:rsidP="00BB43A7">
      <w:pPr>
        <w:rPr>
          <w:sz w:val="20"/>
          <w:szCs w:val="20"/>
        </w:rPr>
      </w:pPr>
      <w:r w:rsidRPr="00601287">
        <w:rPr>
          <w:sz w:val="20"/>
          <w:szCs w:val="20"/>
        </w:rPr>
        <w:t>This project</w:t>
      </w:r>
      <w:r w:rsidR="00A0470A" w:rsidRPr="00601287">
        <w:rPr>
          <w:sz w:val="20"/>
          <w:szCs w:val="20"/>
        </w:rPr>
        <w:t xml:space="preserve"> investigated </w:t>
      </w:r>
      <w:r w:rsidR="00870680" w:rsidRPr="00601287">
        <w:rPr>
          <w:sz w:val="20"/>
          <w:szCs w:val="20"/>
        </w:rPr>
        <w:t>a “wine review” dataset to understand patterns, if any, that link wine</w:t>
      </w:r>
      <w:r w:rsidR="008002B8" w:rsidRPr="00601287">
        <w:rPr>
          <w:sz w:val="20"/>
          <w:szCs w:val="20"/>
        </w:rPr>
        <w:t xml:space="preserve"> varieties</w:t>
      </w:r>
      <w:r w:rsidR="00760AC9" w:rsidRPr="00601287">
        <w:rPr>
          <w:sz w:val="20"/>
          <w:szCs w:val="20"/>
        </w:rPr>
        <w:t>, their prices, and</w:t>
      </w:r>
      <w:r w:rsidR="00870680" w:rsidRPr="00601287">
        <w:rPr>
          <w:sz w:val="20"/>
          <w:szCs w:val="20"/>
        </w:rPr>
        <w:t xml:space="preserve"> the no. of points they receive upon </w:t>
      </w:r>
      <w:r w:rsidR="004C553A" w:rsidRPr="00601287">
        <w:rPr>
          <w:sz w:val="20"/>
          <w:szCs w:val="20"/>
        </w:rPr>
        <w:t>being rated</w:t>
      </w:r>
      <w:r w:rsidR="00870680" w:rsidRPr="00601287">
        <w:rPr>
          <w:sz w:val="20"/>
          <w:szCs w:val="20"/>
        </w:rPr>
        <w:t xml:space="preserve"> (superior = points </w:t>
      </w:r>
      <m:oMath>
        <m:r>
          <w:rPr>
            <w:rFonts w:ascii="Cambria Math" w:hAnsi="Cambria Math"/>
            <w:sz w:val="20"/>
            <w:szCs w:val="20"/>
          </w:rPr>
          <m:t>≥90</m:t>
        </m:r>
      </m:oMath>
      <w:r w:rsidR="00870680" w:rsidRPr="00601287">
        <w:rPr>
          <w:rFonts w:eastAsiaTheme="minorEastAsia"/>
          <w:sz w:val="20"/>
          <w:szCs w:val="20"/>
        </w:rPr>
        <w:t xml:space="preserve"> or not)</w:t>
      </w:r>
      <w:r w:rsidR="004C553A" w:rsidRPr="00601287">
        <w:rPr>
          <w:sz w:val="20"/>
          <w:szCs w:val="20"/>
        </w:rPr>
        <w:t xml:space="preserve"> on </w:t>
      </w:r>
      <w:r w:rsidR="00760AC9" w:rsidRPr="00601287">
        <w:rPr>
          <w:sz w:val="20"/>
          <w:szCs w:val="20"/>
        </w:rPr>
        <w:t>multiple</w:t>
      </w:r>
      <w:r w:rsidR="004C553A" w:rsidRPr="00601287">
        <w:rPr>
          <w:sz w:val="20"/>
          <w:szCs w:val="20"/>
        </w:rPr>
        <w:t xml:space="preserve"> characteristics </w:t>
      </w:r>
      <w:r w:rsidR="00760AC9" w:rsidRPr="00601287">
        <w:rPr>
          <w:sz w:val="20"/>
          <w:szCs w:val="20"/>
        </w:rPr>
        <w:t>(taste, smell</w:t>
      </w:r>
      <w:r w:rsidR="00D77DC5">
        <w:rPr>
          <w:sz w:val="20"/>
          <w:szCs w:val="20"/>
        </w:rPr>
        <w:t>, appearance, mouthfeel, etc</w:t>
      </w:r>
      <w:r w:rsidR="00760AC9" w:rsidRPr="00601287">
        <w:rPr>
          <w:sz w:val="20"/>
          <w:szCs w:val="20"/>
        </w:rPr>
        <w:t>)</w:t>
      </w:r>
      <w:r w:rsidR="006402CD" w:rsidRPr="00601287">
        <w:rPr>
          <w:sz w:val="20"/>
          <w:szCs w:val="20"/>
        </w:rPr>
        <w:t>.</w:t>
      </w:r>
    </w:p>
    <w:p w14:paraId="452664B9" w14:textId="5E1F3E2E" w:rsidR="008002B8" w:rsidRPr="00601287" w:rsidRDefault="008002B8" w:rsidP="00BB43A7">
      <w:pPr>
        <w:rPr>
          <w:sz w:val="20"/>
          <w:szCs w:val="20"/>
        </w:rPr>
      </w:pPr>
      <w:r w:rsidRPr="00601287">
        <w:rPr>
          <w:sz w:val="20"/>
          <w:szCs w:val="20"/>
        </w:rPr>
        <w:t xml:space="preserve">The dataset </w:t>
      </w:r>
      <w:r w:rsidR="00801F0E" w:rsidRPr="00601287">
        <w:rPr>
          <w:sz w:val="20"/>
          <w:szCs w:val="20"/>
        </w:rPr>
        <w:t xml:space="preserve">is </w:t>
      </w:r>
      <w:proofErr w:type="gramStart"/>
      <w:r w:rsidR="00801F0E" w:rsidRPr="00601287">
        <w:rPr>
          <w:sz w:val="20"/>
          <w:szCs w:val="20"/>
        </w:rPr>
        <w:t>fairly big</w:t>
      </w:r>
      <w:proofErr w:type="gramEnd"/>
      <w:r w:rsidR="00801F0E" w:rsidRPr="00601287">
        <w:rPr>
          <w:sz w:val="20"/>
          <w:szCs w:val="20"/>
        </w:rPr>
        <w:t xml:space="preserve"> with </w:t>
      </w:r>
      <w:r w:rsidRPr="00601287">
        <w:rPr>
          <w:sz w:val="20"/>
          <w:szCs w:val="20"/>
        </w:rPr>
        <w:t>2500 data points</w:t>
      </w:r>
      <w:r w:rsidR="00801F0E" w:rsidRPr="00601287">
        <w:rPr>
          <w:sz w:val="20"/>
          <w:szCs w:val="20"/>
        </w:rPr>
        <w:t>,</w:t>
      </w:r>
      <w:r w:rsidRPr="00601287">
        <w:rPr>
          <w:sz w:val="20"/>
          <w:szCs w:val="20"/>
        </w:rPr>
        <w:t xml:space="preserve"> but the distribution of those data points among </w:t>
      </w:r>
      <w:r w:rsidR="00CE454F" w:rsidRPr="00601287">
        <w:rPr>
          <w:sz w:val="20"/>
          <w:szCs w:val="20"/>
        </w:rPr>
        <w:t>the various</w:t>
      </w:r>
      <w:r w:rsidRPr="00601287">
        <w:rPr>
          <w:sz w:val="20"/>
          <w:szCs w:val="20"/>
        </w:rPr>
        <w:t xml:space="preserve"> wine varieties is</w:t>
      </w:r>
      <w:r w:rsidR="006539E4" w:rsidRPr="00601287">
        <w:rPr>
          <w:sz w:val="20"/>
          <w:szCs w:val="20"/>
        </w:rPr>
        <w:t xml:space="preserve"> highly </w:t>
      </w:r>
      <w:r w:rsidR="0096194D" w:rsidRPr="00601287">
        <w:rPr>
          <w:sz w:val="20"/>
          <w:szCs w:val="20"/>
        </w:rPr>
        <w:t>uneven</w:t>
      </w:r>
      <w:r w:rsidR="00801F0E" w:rsidRPr="00601287">
        <w:rPr>
          <w:sz w:val="20"/>
          <w:szCs w:val="20"/>
        </w:rPr>
        <w:t xml:space="preserve">. For instance, there are </w:t>
      </w:r>
      <w:r w:rsidRPr="00601287">
        <w:rPr>
          <w:sz w:val="20"/>
          <w:szCs w:val="20"/>
        </w:rPr>
        <w:t xml:space="preserve">only 3 data points for the "Petit Manseng" variety of wine while there are 417 data points corresponding to the “Chardonnay” variety. </w:t>
      </w:r>
      <w:r w:rsidR="008A7D91" w:rsidRPr="00601287">
        <w:rPr>
          <w:sz w:val="20"/>
          <w:szCs w:val="20"/>
        </w:rPr>
        <w:t>In such a case</w:t>
      </w:r>
      <w:r w:rsidR="00A8323A" w:rsidRPr="00601287">
        <w:rPr>
          <w:sz w:val="20"/>
          <w:szCs w:val="20"/>
        </w:rPr>
        <w:t xml:space="preserve"> wherein multiple groups of interest are underrepresented in the data set;</w:t>
      </w:r>
      <w:r w:rsidR="008A7D91" w:rsidRPr="00601287">
        <w:rPr>
          <w:sz w:val="20"/>
          <w:szCs w:val="20"/>
        </w:rPr>
        <w:t xml:space="preserve"> frequentist methods may be unreliable with the model </w:t>
      </w:r>
      <w:r w:rsidR="00A8323A" w:rsidRPr="00601287">
        <w:rPr>
          <w:sz w:val="20"/>
          <w:szCs w:val="20"/>
        </w:rPr>
        <w:t xml:space="preserve">being </w:t>
      </w:r>
      <w:r w:rsidR="008A7D91" w:rsidRPr="00601287">
        <w:rPr>
          <w:sz w:val="20"/>
          <w:szCs w:val="20"/>
        </w:rPr>
        <w:t>prone to overfitting</w:t>
      </w:r>
      <w:r w:rsidR="00626214" w:rsidRPr="00601287">
        <w:rPr>
          <w:sz w:val="20"/>
          <w:szCs w:val="20"/>
        </w:rPr>
        <w:t xml:space="preserve">. Overfitting here, refers to </w:t>
      </w:r>
      <w:r w:rsidR="007776EA" w:rsidRPr="00601287">
        <w:rPr>
          <w:sz w:val="20"/>
          <w:szCs w:val="20"/>
        </w:rPr>
        <w:t xml:space="preserve">the </w:t>
      </w:r>
      <w:r w:rsidR="007C58A0" w:rsidRPr="00601287">
        <w:rPr>
          <w:sz w:val="20"/>
          <w:szCs w:val="20"/>
        </w:rPr>
        <w:t xml:space="preserve">model </w:t>
      </w:r>
      <w:r w:rsidR="007776EA" w:rsidRPr="00601287">
        <w:rPr>
          <w:sz w:val="20"/>
          <w:szCs w:val="20"/>
        </w:rPr>
        <w:t>fit</w:t>
      </w:r>
      <w:r w:rsidR="00626214" w:rsidRPr="00601287">
        <w:rPr>
          <w:sz w:val="20"/>
          <w:szCs w:val="20"/>
        </w:rPr>
        <w:t>ting the</w:t>
      </w:r>
      <w:r w:rsidR="007776EA" w:rsidRPr="00601287">
        <w:rPr>
          <w:sz w:val="20"/>
          <w:szCs w:val="20"/>
        </w:rPr>
        <w:t xml:space="preserve"> data corresponding to</w:t>
      </w:r>
      <w:r w:rsidR="007C58A0" w:rsidRPr="00601287">
        <w:rPr>
          <w:sz w:val="20"/>
          <w:szCs w:val="20"/>
        </w:rPr>
        <w:t xml:space="preserve"> varieties with highest no. of data points</w:t>
      </w:r>
      <w:r w:rsidR="007776EA" w:rsidRPr="00601287">
        <w:rPr>
          <w:sz w:val="20"/>
          <w:szCs w:val="20"/>
        </w:rPr>
        <w:t xml:space="preserve"> very well but fail</w:t>
      </w:r>
      <w:r w:rsidR="00626214" w:rsidRPr="00601287">
        <w:rPr>
          <w:sz w:val="20"/>
          <w:szCs w:val="20"/>
        </w:rPr>
        <w:t xml:space="preserve">ing </w:t>
      </w:r>
      <w:r w:rsidR="007776EA" w:rsidRPr="00601287">
        <w:rPr>
          <w:sz w:val="20"/>
          <w:szCs w:val="20"/>
        </w:rPr>
        <w:t xml:space="preserve">to fit underrepresented varieties well enough due to a lack of data points, </w:t>
      </w:r>
      <w:r w:rsidR="00626214" w:rsidRPr="00601287">
        <w:rPr>
          <w:sz w:val="20"/>
          <w:szCs w:val="20"/>
        </w:rPr>
        <w:t xml:space="preserve">to </w:t>
      </w:r>
      <w:r w:rsidR="007776EA" w:rsidRPr="00601287">
        <w:rPr>
          <w:sz w:val="20"/>
          <w:szCs w:val="20"/>
        </w:rPr>
        <w:t>ultimately result in high variance between</w:t>
      </w:r>
      <w:r w:rsidR="00626214" w:rsidRPr="00601287">
        <w:rPr>
          <w:sz w:val="20"/>
          <w:szCs w:val="20"/>
        </w:rPr>
        <w:t xml:space="preserve"> estimates w.r.t</w:t>
      </w:r>
      <w:r w:rsidR="007776EA" w:rsidRPr="00601287">
        <w:rPr>
          <w:sz w:val="20"/>
          <w:szCs w:val="20"/>
        </w:rPr>
        <w:t xml:space="preserve"> </w:t>
      </w:r>
      <w:r w:rsidR="00626214" w:rsidRPr="00601287">
        <w:rPr>
          <w:sz w:val="20"/>
          <w:szCs w:val="20"/>
        </w:rPr>
        <w:t>input</w:t>
      </w:r>
      <w:r w:rsidR="00760AC9" w:rsidRPr="00601287">
        <w:rPr>
          <w:sz w:val="20"/>
          <w:szCs w:val="20"/>
        </w:rPr>
        <w:t>s</w:t>
      </w:r>
      <w:r w:rsidR="007776EA" w:rsidRPr="00601287">
        <w:rPr>
          <w:sz w:val="20"/>
          <w:szCs w:val="20"/>
        </w:rPr>
        <w:t xml:space="preserve"> belonging to different groups</w:t>
      </w:r>
      <w:r w:rsidR="008A7D91" w:rsidRPr="00601287">
        <w:rPr>
          <w:sz w:val="20"/>
          <w:szCs w:val="20"/>
        </w:rPr>
        <w:t xml:space="preserve">. </w:t>
      </w:r>
      <w:r w:rsidR="002C6195" w:rsidRPr="00601287">
        <w:rPr>
          <w:sz w:val="20"/>
          <w:szCs w:val="20"/>
        </w:rPr>
        <w:t>Thus</w:t>
      </w:r>
      <w:r w:rsidRPr="00601287">
        <w:rPr>
          <w:sz w:val="20"/>
          <w:szCs w:val="20"/>
        </w:rPr>
        <w:t xml:space="preserve">, </w:t>
      </w:r>
      <w:r w:rsidR="00801F0E" w:rsidRPr="00601287">
        <w:rPr>
          <w:sz w:val="20"/>
          <w:szCs w:val="20"/>
        </w:rPr>
        <w:t>adopting the</w:t>
      </w:r>
      <w:r w:rsidRPr="00601287">
        <w:rPr>
          <w:sz w:val="20"/>
          <w:szCs w:val="20"/>
        </w:rPr>
        <w:t xml:space="preserve"> Bayesian framework </w:t>
      </w:r>
      <w:r w:rsidR="00760AC9" w:rsidRPr="00601287">
        <w:rPr>
          <w:sz w:val="20"/>
          <w:szCs w:val="20"/>
        </w:rPr>
        <w:t>was deemed</w:t>
      </w:r>
      <w:r w:rsidR="00801F0E" w:rsidRPr="00601287">
        <w:rPr>
          <w:sz w:val="20"/>
          <w:szCs w:val="20"/>
        </w:rPr>
        <w:t xml:space="preserve"> a good idea because </w:t>
      </w:r>
      <w:r w:rsidR="008A7D91" w:rsidRPr="00601287">
        <w:rPr>
          <w:sz w:val="20"/>
          <w:szCs w:val="20"/>
        </w:rPr>
        <w:t xml:space="preserve">by incorporating prior information </w:t>
      </w:r>
      <w:r w:rsidR="00A8323A" w:rsidRPr="00601287">
        <w:rPr>
          <w:sz w:val="20"/>
          <w:szCs w:val="20"/>
        </w:rPr>
        <w:t>and considering</w:t>
      </w:r>
      <w:r w:rsidR="008A7D91" w:rsidRPr="00601287">
        <w:rPr>
          <w:sz w:val="20"/>
          <w:szCs w:val="20"/>
        </w:rPr>
        <w:t xml:space="preserve"> hierarchical structures, it </w:t>
      </w:r>
      <w:r w:rsidR="00760AC9" w:rsidRPr="00601287">
        <w:rPr>
          <w:sz w:val="20"/>
          <w:szCs w:val="20"/>
        </w:rPr>
        <w:t>would</w:t>
      </w:r>
      <w:r w:rsidR="008A7D91" w:rsidRPr="00601287">
        <w:rPr>
          <w:sz w:val="20"/>
          <w:szCs w:val="20"/>
        </w:rPr>
        <w:t xml:space="preserve"> provide more robust estimates through partial pooling that leverages the idea of </w:t>
      </w:r>
      <w:r w:rsidRPr="00601287">
        <w:rPr>
          <w:sz w:val="20"/>
          <w:szCs w:val="20"/>
        </w:rPr>
        <w:t xml:space="preserve">borrowing strength across </w:t>
      </w:r>
      <w:r w:rsidR="002C6195" w:rsidRPr="00601287">
        <w:rPr>
          <w:sz w:val="20"/>
          <w:szCs w:val="20"/>
        </w:rPr>
        <w:t>varieties</w:t>
      </w:r>
      <w:r w:rsidR="008A7D91" w:rsidRPr="00601287">
        <w:rPr>
          <w:sz w:val="20"/>
          <w:szCs w:val="20"/>
        </w:rPr>
        <w:t xml:space="preserve"> to better estimate parameters.</w:t>
      </w:r>
    </w:p>
    <w:p w14:paraId="1FD99075" w14:textId="3C0C4F8C" w:rsidR="00AF20BF" w:rsidRPr="00601287" w:rsidRDefault="005325DF" w:rsidP="00BB43A7">
      <w:pPr>
        <w:rPr>
          <w:sz w:val="20"/>
          <w:szCs w:val="20"/>
        </w:rPr>
      </w:pPr>
      <w:r w:rsidRPr="00601287">
        <w:rPr>
          <w:sz w:val="20"/>
          <w:szCs w:val="20"/>
        </w:rPr>
        <w:t xml:space="preserve">The decision to </w:t>
      </w:r>
      <w:r w:rsidR="00A8323A" w:rsidRPr="00601287">
        <w:rPr>
          <w:sz w:val="20"/>
          <w:szCs w:val="20"/>
        </w:rPr>
        <w:t>use</w:t>
      </w:r>
      <w:r w:rsidRPr="00601287">
        <w:rPr>
          <w:sz w:val="20"/>
          <w:szCs w:val="20"/>
        </w:rPr>
        <w:t xml:space="preserve"> a</w:t>
      </w:r>
      <w:r w:rsidR="00BB43A7" w:rsidRPr="00601287">
        <w:rPr>
          <w:sz w:val="20"/>
          <w:szCs w:val="20"/>
        </w:rPr>
        <w:t xml:space="preserve"> Hierarchical Logistic Regression model</w:t>
      </w:r>
      <w:r w:rsidRPr="00601287">
        <w:rPr>
          <w:sz w:val="20"/>
          <w:szCs w:val="20"/>
        </w:rPr>
        <w:t xml:space="preserve"> to fit the data was made </w:t>
      </w:r>
      <w:r w:rsidR="00A0470A" w:rsidRPr="00601287">
        <w:rPr>
          <w:sz w:val="20"/>
          <w:szCs w:val="20"/>
        </w:rPr>
        <w:t xml:space="preserve">because </w:t>
      </w:r>
      <w:r w:rsidRPr="00601287">
        <w:rPr>
          <w:sz w:val="20"/>
          <w:szCs w:val="20"/>
        </w:rPr>
        <w:t xml:space="preserve">such a model would be able to </w:t>
      </w:r>
      <w:r w:rsidR="00A8323A" w:rsidRPr="00601287">
        <w:rPr>
          <w:sz w:val="20"/>
          <w:szCs w:val="20"/>
        </w:rPr>
        <w:t>capture</w:t>
      </w:r>
      <w:r w:rsidRPr="00601287">
        <w:rPr>
          <w:sz w:val="20"/>
          <w:szCs w:val="20"/>
        </w:rPr>
        <w:t xml:space="preserve"> the </w:t>
      </w:r>
      <w:r w:rsidR="0073705F" w:rsidRPr="00601287">
        <w:rPr>
          <w:sz w:val="20"/>
          <w:szCs w:val="20"/>
        </w:rPr>
        <w:t xml:space="preserve">discrete </w:t>
      </w:r>
      <w:r w:rsidRPr="00601287">
        <w:rPr>
          <w:sz w:val="20"/>
          <w:szCs w:val="20"/>
        </w:rPr>
        <w:t xml:space="preserve">binary </w:t>
      </w:r>
      <w:r w:rsidR="0073705F" w:rsidRPr="00601287">
        <w:rPr>
          <w:sz w:val="20"/>
          <w:szCs w:val="20"/>
        </w:rPr>
        <w:t>response</w:t>
      </w:r>
      <w:r w:rsidRPr="00601287">
        <w:rPr>
          <w:sz w:val="20"/>
          <w:szCs w:val="20"/>
        </w:rPr>
        <w:t xml:space="preserve"> variable </w:t>
      </w:r>
      <m:oMath>
        <m:r>
          <w:rPr>
            <w:rFonts w:ascii="Cambria Math" w:hAnsi="Cambria Math"/>
            <w:sz w:val="20"/>
            <w:szCs w:val="20"/>
          </w:rPr>
          <m:t>superior_rating</m:t>
        </m:r>
      </m:oMath>
      <w:r w:rsidRPr="00601287">
        <w:rPr>
          <w:sz w:val="20"/>
          <w:szCs w:val="20"/>
        </w:rPr>
        <w:t xml:space="preserve"> in light of a Bernoulli distribution</w:t>
      </w:r>
      <w:r w:rsidR="0073705F" w:rsidRPr="00601287">
        <w:rPr>
          <w:sz w:val="20"/>
          <w:szCs w:val="20"/>
        </w:rPr>
        <w:t xml:space="preserve"> (if wine received superior rating then 1 = success and 0 = failure otherwise) through a linear combination of predictor variables</w:t>
      </w:r>
      <w:r w:rsidR="00E87A59" w:rsidRPr="00601287">
        <w:rPr>
          <w:sz w:val="20"/>
          <w:szCs w:val="20"/>
        </w:rPr>
        <w:t xml:space="preserve">, </w:t>
      </w:r>
      <w:r w:rsidR="00EC050F" w:rsidRPr="00601287">
        <w:rPr>
          <w:sz w:val="20"/>
          <w:szCs w:val="20"/>
        </w:rPr>
        <w:t xml:space="preserve">while also taking into </w:t>
      </w:r>
      <w:r w:rsidR="0073705F" w:rsidRPr="00601287">
        <w:rPr>
          <w:sz w:val="20"/>
          <w:szCs w:val="20"/>
        </w:rPr>
        <w:t>account</w:t>
      </w:r>
      <w:r w:rsidR="00EC050F" w:rsidRPr="00601287">
        <w:rPr>
          <w:sz w:val="20"/>
          <w:szCs w:val="20"/>
        </w:rPr>
        <w:t xml:space="preserve"> the grouping structure (wine </w:t>
      </w:r>
      <m:oMath>
        <m:r>
          <w:rPr>
            <w:rFonts w:ascii="Cambria Math" w:hAnsi="Cambria Math"/>
            <w:sz w:val="20"/>
            <w:szCs w:val="20"/>
          </w:rPr>
          <m:t>varieties</m:t>
        </m:r>
      </m:oMath>
      <w:r w:rsidR="00EC050F" w:rsidRPr="00601287">
        <w:rPr>
          <w:sz w:val="20"/>
          <w:szCs w:val="20"/>
        </w:rPr>
        <w:t>) present in the data such that group parameters are pooled together to share information</w:t>
      </w:r>
      <w:r w:rsidR="00626214" w:rsidRPr="00601287">
        <w:rPr>
          <w:sz w:val="20"/>
          <w:szCs w:val="20"/>
        </w:rPr>
        <w:t xml:space="preserve"> (partial pooling), </w:t>
      </w:r>
      <w:r w:rsidR="00760AC9" w:rsidRPr="00601287">
        <w:rPr>
          <w:sz w:val="20"/>
          <w:szCs w:val="20"/>
        </w:rPr>
        <w:t>thereby</w:t>
      </w:r>
      <w:r w:rsidR="007C58A0" w:rsidRPr="00601287">
        <w:rPr>
          <w:sz w:val="20"/>
          <w:szCs w:val="20"/>
        </w:rPr>
        <w:t xml:space="preserve"> allow</w:t>
      </w:r>
      <w:r w:rsidR="00760AC9" w:rsidRPr="00601287">
        <w:rPr>
          <w:sz w:val="20"/>
          <w:szCs w:val="20"/>
        </w:rPr>
        <w:t>ing</w:t>
      </w:r>
      <w:r w:rsidR="00EC050F" w:rsidRPr="00601287">
        <w:rPr>
          <w:sz w:val="20"/>
          <w:szCs w:val="20"/>
        </w:rPr>
        <w:t xml:space="preserve"> for underrepresented groups to draw support from </w:t>
      </w:r>
      <w:r w:rsidR="00760AC9" w:rsidRPr="00601287">
        <w:rPr>
          <w:sz w:val="20"/>
          <w:szCs w:val="20"/>
        </w:rPr>
        <w:t>others and</w:t>
      </w:r>
      <w:r w:rsidR="007C58A0" w:rsidRPr="00601287">
        <w:rPr>
          <w:sz w:val="20"/>
          <w:szCs w:val="20"/>
        </w:rPr>
        <w:t xml:space="preserve"> </w:t>
      </w:r>
      <w:r w:rsidR="00626214" w:rsidRPr="00601287">
        <w:rPr>
          <w:sz w:val="20"/>
          <w:szCs w:val="20"/>
        </w:rPr>
        <w:t xml:space="preserve">also adding a </w:t>
      </w:r>
      <w:r w:rsidR="00EC050F" w:rsidRPr="00601287">
        <w:rPr>
          <w:sz w:val="20"/>
          <w:szCs w:val="20"/>
        </w:rPr>
        <w:t>regularization</w:t>
      </w:r>
      <w:r w:rsidR="00626214" w:rsidRPr="00601287">
        <w:rPr>
          <w:sz w:val="20"/>
          <w:szCs w:val="20"/>
        </w:rPr>
        <w:t xml:space="preserve"> effect</w:t>
      </w:r>
      <w:r w:rsidR="00EC050F" w:rsidRPr="00601287">
        <w:rPr>
          <w:sz w:val="20"/>
          <w:szCs w:val="20"/>
        </w:rPr>
        <w:t xml:space="preserve"> </w:t>
      </w:r>
      <w:r w:rsidR="00760AC9" w:rsidRPr="00601287">
        <w:rPr>
          <w:sz w:val="20"/>
          <w:szCs w:val="20"/>
        </w:rPr>
        <w:t xml:space="preserve">which should reduce </w:t>
      </w:r>
      <w:r w:rsidR="00EC050F" w:rsidRPr="00601287">
        <w:rPr>
          <w:sz w:val="20"/>
          <w:szCs w:val="20"/>
        </w:rPr>
        <w:t>over-fitting.</w:t>
      </w:r>
    </w:p>
    <w:p w14:paraId="07B602AE" w14:textId="2D8C6F14" w:rsidR="009E5E41" w:rsidRPr="00601287" w:rsidRDefault="00BB7585" w:rsidP="00BB43A7">
      <w:pPr>
        <w:rPr>
          <w:rFonts w:eastAsiaTheme="minorEastAsia"/>
          <w:sz w:val="20"/>
          <w:szCs w:val="20"/>
          <w:u w:val="single"/>
        </w:rPr>
      </w:pPr>
      <w:r w:rsidRPr="00601287">
        <w:rPr>
          <w:rFonts w:eastAsiaTheme="minorEastAsia"/>
          <w:sz w:val="20"/>
          <w:szCs w:val="20"/>
          <w:u w:val="single"/>
        </w:rPr>
        <w:t>Subscripts</w:t>
      </w:r>
    </w:p>
    <w:p w14:paraId="1FFCF37B" w14:textId="04B27DD1" w:rsidR="006D5FEA" w:rsidRPr="00601287" w:rsidRDefault="006D5FEA" w:rsidP="006D5FEA">
      <w:pPr>
        <w:rPr>
          <w:rFonts w:eastAsiaTheme="minorEastAsia"/>
          <w:sz w:val="20"/>
          <w:szCs w:val="20"/>
        </w:rPr>
      </w:pPr>
      <w:r w:rsidRPr="00601287">
        <w:rPr>
          <w:rFonts w:eastAsiaTheme="minorEastAsia"/>
          <w:sz w:val="20"/>
          <w:szCs w:val="20"/>
        </w:rPr>
        <w:t xml:space="preserve">Give below is some important notation to bear in mind w.r.t </w:t>
      </w:r>
      <w:r w:rsidR="006064EE" w:rsidRPr="00601287">
        <w:rPr>
          <w:rFonts w:eastAsiaTheme="minorEastAsia"/>
          <w:sz w:val="20"/>
          <w:szCs w:val="20"/>
        </w:rPr>
        <w:t>subscripts</w:t>
      </w:r>
      <w:r w:rsidRPr="00601287">
        <w:rPr>
          <w:rFonts w:eastAsiaTheme="minorEastAsia"/>
          <w:sz w:val="20"/>
          <w:szCs w:val="20"/>
        </w:rPr>
        <w:t xml:space="preserve"> </w:t>
      </w:r>
      <w:proofErr w:type="gramStart"/>
      <w:r w:rsidRPr="00601287">
        <w:rPr>
          <w:rFonts w:eastAsiaTheme="minorEastAsia"/>
          <w:sz w:val="20"/>
          <w:szCs w:val="20"/>
        </w:rPr>
        <w:t>in order to</w:t>
      </w:r>
      <w:proofErr w:type="gramEnd"/>
      <w:r w:rsidRPr="00601287">
        <w:rPr>
          <w:rFonts w:eastAsiaTheme="minorEastAsia"/>
          <w:sz w:val="20"/>
          <w:szCs w:val="20"/>
        </w:rPr>
        <w:t xml:space="preserve"> understand the model definition that follows</w:t>
      </w:r>
      <w:r w:rsidR="00F11ECB" w:rsidRPr="00601287">
        <w:rPr>
          <w:rFonts w:eastAsiaTheme="minorEastAsia"/>
          <w:sz w:val="20"/>
          <w:szCs w:val="20"/>
        </w:rPr>
        <w:t>.</w:t>
      </w:r>
    </w:p>
    <w:p w14:paraId="37874FA1" w14:textId="3E82A3EA" w:rsidR="006D5FEA" w:rsidRPr="00601287" w:rsidRDefault="006D5FEA" w:rsidP="006D5FEA">
      <w:pPr>
        <w:pStyle w:val="ListParagraph"/>
        <w:numPr>
          <w:ilvl w:val="0"/>
          <w:numId w:val="3"/>
        </w:numPr>
        <w:rPr>
          <w:rFonts w:eastAsiaTheme="minorEastAsia"/>
          <w:sz w:val="20"/>
          <w:szCs w:val="20"/>
        </w:rPr>
      </w:pPr>
      <m:oMath>
        <m:r>
          <w:rPr>
            <w:rFonts w:ascii="Cambria Math" w:eastAsiaTheme="minorEastAsia" w:hAnsi="Cambria Math"/>
            <w:color w:val="0000FF"/>
            <w:sz w:val="20"/>
            <w:szCs w:val="20"/>
          </w:rPr>
          <m:t>k=1, …, K</m:t>
        </m:r>
      </m:oMath>
      <w:r w:rsidRPr="00601287">
        <w:rPr>
          <w:rFonts w:eastAsiaTheme="minorEastAsia"/>
          <w:sz w:val="20"/>
          <w:szCs w:val="20"/>
        </w:rPr>
        <w:t xml:space="preserve"> refer to </w:t>
      </w:r>
      <w:r w:rsidR="005E36A8" w:rsidRPr="00601287">
        <w:rPr>
          <w:rFonts w:eastAsiaTheme="minorEastAsia"/>
          <w:sz w:val="20"/>
          <w:szCs w:val="20"/>
        </w:rPr>
        <w:t xml:space="preserve">groups </w:t>
      </w:r>
      <w:r w:rsidR="00491D3A" w:rsidRPr="00601287">
        <w:rPr>
          <w:rFonts w:eastAsiaTheme="minorEastAsia"/>
          <w:sz w:val="20"/>
          <w:szCs w:val="20"/>
        </w:rPr>
        <w:t>that are present</w:t>
      </w:r>
      <w:r w:rsidR="005E36A8" w:rsidRPr="00601287">
        <w:rPr>
          <w:rFonts w:eastAsiaTheme="minorEastAsia"/>
          <w:sz w:val="20"/>
          <w:szCs w:val="20"/>
        </w:rPr>
        <w:t xml:space="preserve"> in the data </w:t>
      </w:r>
      <w:r w:rsidR="00DC2706" w:rsidRPr="00601287">
        <w:rPr>
          <w:rFonts w:eastAsiaTheme="minorEastAsia"/>
          <w:sz w:val="20"/>
          <w:szCs w:val="20"/>
        </w:rPr>
        <w:t>set and are being considered in the model</w:t>
      </w:r>
      <w:r w:rsidR="005E36A8" w:rsidRPr="00601287">
        <w:rPr>
          <w:rFonts w:eastAsiaTheme="minorEastAsia"/>
          <w:sz w:val="20"/>
          <w:szCs w:val="20"/>
        </w:rPr>
        <w:t>.</w:t>
      </w:r>
      <w:r w:rsidR="00387887" w:rsidRPr="00601287">
        <w:rPr>
          <w:rFonts w:eastAsiaTheme="minorEastAsia"/>
          <w:sz w:val="20"/>
          <w:szCs w:val="20"/>
        </w:rPr>
        <w:t xml:space="preserve"> Here, because the </w:t>
      </w:r>
      <w:r w:rsidR="00387887" w:rsidRPr="00601287">
        <w:rPr>
          <w:rFonts w:eastAsiaTheme="minorEastAsia"/>
          <w:b/>
          <w:bCs w:val="0"/>
          <w:i/>
          <w:iCs/>
          <w:color w:val="FF00FF"/>
          <w:sz w:val="20"/>
          <w:szCs w:val="20"/>
        </w:rPr>
        <w:t>grouping variable</w:t>
      </w:r>
      <w:r w:rsidR="00387887" w:rsidRPr="00601287">
        <w:rPr>
          <w:rFonts w:eastAsiaTheme="minorEastAsia"/>
          <w:sz w:val="20"/>
          <w:szCs w:val="20"/>
        </w:rPr>
        <w:t xml:space="preserve"> is</w:t>
      </w:r>
      <w:r w:rsidR="00F0716C" w:rsidRPr="00601287">
        <w:rPr>
          <w:rFonts w:eastAsiaTheme="minorEastAsia"/>
          <w:sz w:val="20"/>
          <w:szCs w:val="20"/>
        </w:rPr>
        <w:t xml:space="preserve"> wine</w:t>
      </w:r>
      <w:r w:rsidR="00387887" w:rsidRPr="00601287">
        <w:rPr>
          <w:rFonts w:eastAsiaTheme="minorEastAsia"/>
          <w:sz w:val="20"/>
          <w:szCs w:val="20"/>
        </w:rPr>
        <w:t xml:space="preserve"> </w:t>
      </w:r>
      <m:oMath>
        <m:r>
          <w:rPr>
            <w:rFonts w:ascii="Cambria Math" w:eastAsiaTheme="minorEastAsia" w:hAnsi="Cambria Math"/>
            <w:color w:val="FF00FF"/>
            <w:sz w:val="20"/>
            <w:szCs w:val="20"/>
          </w:rPr>
          <m:t>variety</m:t>
        </m:r>
      </m:oMath>
      <w:r w:rsidR="00387887" w:rsidRPr="00601287">
        <w:rPr>
          <w:rFonts w:eastAsiaTheme="minorEastAsia"/>
          <w:color w:val="FF00FF"/>
          <w:sz w:val="20"/>
          <w:szCs w:val="20"/>
        </w:rPr>
        <w:t xml:space="preserve"> </w:t>
      </w:r>
      <w:r w:rsidR="00387887" w:rsidRPr="00601287">
        <w:rPr>
          <w:rFonts w:eastAsiaTheme="minorEastAsia"/>
          <w:sz w:val="20"/>
          <w:szCs w:val="20"/>
        </w:rPr>
        <w:t xml:space="preserve">and there are </w:t>
      </w:r>
      <m:oMath>
        <m:r>
          <w:rPr>
            <w:rFonts w:ascii="Cambria Math" w:eastAsiaTheme="minorEastAsia" w:hAnsi="Cambria Math"/>
            <w:sz w:val="20"/>
            <w:szCs w:val="20"/>
          </w:rPr>
          <m:t>35</m:t>
        </m:r>
      </m:oMath>
      <w:r w:rsidR="00387887" w:rsidRPr="00601287">
        <w:rPr>
          <w:rFonts w:eastAsiaTheme="minorEastAsia"/>
          <w:sz w:val="20"/>
          <w:szCs w:val="20"/>
        </w:rPr>
        <w:t xml:space="preserve"> </w:t>
      </w:r>
      <w:r w:rsidR="009E4552" w:rsidRPr="00601287">
        <w:rPr>
          <w:rFonts w:eastAsiaTheme="minorEastAsia"/>
          <w:sz w:val="20"/>
          <w:szCs w:val="20"/>
        </w:rPr>
        <w:t>different varieties</w:t>
      </w:r>
      <w:r w:rsidR="00387887" w:rsidRPr="00601287">
        <w:rPr>
          <w:rFonts w:eastAsiaTheme="minorEastAsia"/>
          <w:sz w:val="20"/>
          <w:szCs w:val="20"/>
        </w:rPr>
        <w:t xml:space="preserve"> of wine in the data set, </w:t>
      </w:r>
      <m:oMath>
        <m:r>
          <w:rPr>
            <w:rFonts w:ascii="Cambria Math" w:eastAsiaTheme="minorEastAsia" w:hAnsi="Cambria Math"/>
            <w:sz w:val="20"/>
            <w:szCs w:val="20"/>
          </w:rPr>
          <m:t>K=35</m:t>
        </m:r>
      </m:oMath>
      <w:r w:rsidR="00387887" w:rsidRPr="00601287">
        <w:rPr>
          <w:rFonts w:eastAsiaTheme="minorEastAsia"/>
          <w:sz w:val="20"/>
          <w:szCs w:val="20"/>
        </w:rPr>
        <w:t>.</w:t>
      </w:r>
    </w:p>
    <w:p w14:paraId="12B00D7B" w14:textId="3BE13783" w:rsidR="005E36A8" w:rsidRPr="00601287" w:rsidRDefault="00C71C29" w:rsidP="006D5FEA">
      <w:pPr>
        <w:pStyle w:val="ListParagraph"/>
        <w:numPr>
          <w:ilvl w:val="0"/>
          <w:numId w:val="3"/>
        </w:numPr>
        <w:rPr>
          <w:rFonts w:eastAsiaTheme="minorEastAsia"/>
          <w:sz w:val="20"/>
          <w:szCs w:val="20"/>
        </w:rPr>
      </w:pPr>
      <m:oMath>
        <m:r>
          <w:rPr>
            <w:rFonts w:ascii="Cambria Math" w:eastAsiaTheme="minorEastAsia" w:hAnsi="Cambria Math"/>
            <w:color w:val="FF0000"/>
            <w:sz w:val="20"/>
            <w:szCs w:val="20"/>
          </w:rPr>
          <m:t>i=1, …, n</m:t>
        </m:r>
      </m:oMath>
      <w:r w:rsidRPr="00601287">
        <w:rPr>
          <w:rFonts w:eastAsiaTheme="minorEastAsia"/>
          <w:sz w:val="20"/>
          <w:szCs w:val="20"/>
        </w:rPr>
        <w:t xml:space="preserve"> refer to data points that are present within a group. For example, for the </w:t>
      </w:r>
      <w:r w:rsidRPr="00601287">
        <w:rPr>
          <w:sz w:val="20"/>
          <w:szCs w:val="20"/>
        </w:rPr>
        <w:t>“Chardonnay” variety of wine in the data set, there are 417 data points (wines).</w:t>
      </w:r>
      <w:r w:rsidR="007116A1" w:rsidRPr="00601287">
        <w:rPr>
          <w:sz w:val="20"/>
          <w:szCs w:val="20"/>
        </w:rPr>
        <w:t xml:space="preserve"> Thus, w.r.t the “Chardonnay” group, </w:t>
      </w:r>
      <m:oMath>
        <m:r>
          <w:rPr>
            <w:rFonts w:ascii="Cambria Math" w:hAnsi="Cambria Math"/>
            <w:sz w:val="20"/>
            <w:szCs w:val="20"/>
          </w:rPr>
          <m:t>n=417</m:t>
        </m:r>
      </m:oMath>
      <w:r w:rsidR="007116A1" w:rsidRPr="00601287">
        <w:rPr>
          <w:rFonts w:eastAsiaTheme="minorEastAsia"/>
          <w:sz w:val="20"/>
          <w:szCs w:val="20"/>
        </w:rPr>
        <w:t>.</w:t>
      </w:r>
    </w:p>
    <w:p w14:paraId="5E8DD026" w14:textId="641605F5" w:rsidR="007B67BD" w:rsidRPr="00601287" w:rsidRDefault="007B67BD" w:rsidP="006D5FEA">
      <w:pPr>
        <w:pStyle w:val="ListParagraph"/>
        <w:numPr>
          <w:ilvl w:val="0"/>
          <w:numId w:val="3"/>
        </w:numPr>
        <w:rPr>
          <w:rFonts w:eastAsiaTheme="minorEastAsia"/>
          <w:sz w:val="20"/>
          <w:szCs w:val="20"/>
        </w:rPr>
      </w:pPr>
      <m:oMath>
        <m:r>
          <w:rPr>
            <w:rFonts w:ascii="Cambria Math" w:eastAsiaTheme="minorEastAsia" w:hAnsi="Cambria Math"/>
            <w:color w:val="00B050"/>
            <w:sz w:val="20"/>
            <w:szCs w:val="20"/>
          </w:rPr>
          <m:t>p=1, …, P</m:t>
        </m:r>
      </m:oMath>
      <w:r w:rsidRPr="00601287">
        <w:rPr>
          <w:rFonts w:eastAsiaTheme="minorEastAsia"/>
          <w:color w:val="00B050"/>
          <w:sz w:val="20"/>
          <w:szCs w:val="20"/>
        </w:rPr>
        <w:t xml:space="preserve"> </w:t>
      </w:r>
      <w:r w:rsidRPr="00601287">
        <w:rPr>
          <w:rFonts w:eastAsiaTheme="minorEastAsia"/>
          <w:sz w:val="20"/>
          <w:szCs w:val="20"/>
        </w:rPr>
        <w:t>refer to predictor variables used to estimate each instance of the response variable.</w:t>
      </w:r>
      <w:r w:rsidR="009351B7" w:rsidRPr="00601287">
        <w:rPr>
          <w:rFonts w:eastAsiaTheme="minorEastAsia"/>
          <w:sz w:val="20"/>
          <w:szCs w:val="20"/>
        </w:rPr>
        <w:t xml:space="preserve"> </w:t>
      </w:r>
      <w:r w:rsidR="00B14D51" w:rsidRPr="00601287">
        <w:rPr>
          <w:rFonts w:eastAsiaTheme="minorEastAsia"/>
          <w:sz w:val="20"/>
          <w:szCs w:val="20"/>
        </w:rPr>
        <w:t xml:space="preserve">In the model considered here, the 12 </w:t>
      </w:r>
      <w:r w:rsidR="00B14D51" w:rsidRPr="00601287">
        <w:rPr>
          <w:rFonts w:eastAsiaTheme="minorEastAsia"/>
          <w:b/>
          <w:bCs w:val="0"/>
          <w:i/>
          <w:iCs/>
          <w:color w:val="FF00FF"/>
          <w:sz w:val="20"/>
          <w:szCs w:val="20"/>
        </w:rPr>
        <w:t>predictor variables</w:t>
      </w:r>
      <w:r w:rsidR="00B14D51" w:rsidRPr="00601287">
        <w:rPr>
          <w:rFonts w:eastAsiaTheme="minorEastAsia"/>
          <w:sz w:val="20"/>
          <w:szCs w:val="20"/>
        </w:rPr>
        <w:t xml:space="preserve"> are </w:t>
      </w:r>
      <w:r w:rsidR="009351B7" w:rsidRPr="00601287">
        <w:rPr>
          <w:rFonts w:eastAsiaTheme="minorEastAsia"/>
          <w:sz w:val="20"/>
          <w:szCs w:val="20"/>
        </w:rPr>
        <w:t xml:space="preserve"> </w:t>
      </w:r>
      <m:oMath>
        <m:r>
          <w:rPr>
            <w:rFonts w:ascii="Cambria Math" w:eastAsiaTheme="minorEastAsia" w:hAnsi="Cambria Math"/>
            <w:color w:val="FF00FF"/>
            <w:sz w:val="20"/>
            <w:szCs w:val="20"/>
          </w:rPr>
          <m:t>Rich</m:t>
        </m:r>
      </m:oMath>
      <w:r w:rsidR="00B14D51" w:rsidRPr="00601287">
        <w:rPr>
          <w:rFonts w:eastAsiaTheme="minorEastAsia"/>
          <w:sz w:val="20"/>
          <w:szCs w:val="20"/>
        </w:rPr>
        <w:t xml:space="preserve">, </w:t>
      </w:r>
      <m:oMath>
        <m:r>
          <w:rPr>
            <w:rFonts w:ascii="Cambria Math" w:eastAsiaTheme="minorEastAsia" w:hAnsi="Cambria Math"/>
            <w:color w:val="FF00FF"/>
            <w:sz w:val="20"/>
            <w:szCs w:val="20"/>
          </w:rPr>
          <m:t>price</m:t>
        </m:r>
      </m:oMath>
      <w:r w:rsidR="00B14D51" w:rsidRPr="00601287">
        <w:rPr>
          <w:rFonts w:eastAsiaTheme="minorEastAsia"/>
          <w:sz w:val="20"/>
          <w:szCs w:val="20"/>
        </w:rPr>
        <w:t xml:space="preserve">, </w:t>
      </w:r>
      <m:oMath>
        <m:r>
          <w:rPr>
            <w:rFonts w:ascii="Cambria Math" w:eastAsiaTheme="minorEastAsia" w:hAnsi="Cambria Math"/>
            <w:color w:val="FF00FF"/>
            <w:sz w:val="20"/>
            <w:szCs w:val="20"/>
          </w:rPr>
          <m:t>alcohol</m:t>
        </m:r>
      </m:oMath>
      <w:r w:rsidR="008F32C8" w:rsidRPr="00601287">
        <w:rPr>
          <w:rFonts w:eastAsiaTheme="minorEastAsia"/>
          <w:sz w:val="20"/>
          <w:szCs w:val="20"/>
        </w:rPr>
        <w:t xml:space="preserve">, </w:t>
      </w:r>
      <m:oMath>
        <m:r>
          <w:rPr>
            <w:rFonts w:ascii="Cambria Math" w:eastAsiaTheme="minorEastAsia" w:hAnsi="Cambria Math"/>
            <w:color w:val="FF00FF"/>
            <w:sz w:val="20"/>
            <w:szCs w:val="20"/>
          </w:rPr>
          <m:t>tannin</m:t>
        </m:r>
      </m:oMath>
      <w:r w:rsidR="008F32C8" w:rsidRPr="00601287">
        <w:rPr>
          <w:rFonts w:eastAsiaTheme="minorEastAsia"/>
          <w:sz w:val="20"/>
          <w:szCs w:val="20"/>
        </w:rPr>
        <w:t xml:space="preserve">, the interaction between </w:t>
      </w:r>
      <m:oMath>
        <m:r>
          <w:rPr>
            <w:rFonts w:ascii="Cambria Math" w:eastAsiaTheme="minorEastAsia" w:hAnsi="Cambria Math"/>
            <w:color w:val="FF00FF"/>
            <w:sz w:val="20"/>
            <w:szCs w:val="20"/>
          </w:rPr>
          <m:t>price×tsne</m:t>
        </m:r>
        <m:d>
          <m:dPr>
            <m:ctrlPr>
              <w:rPr>
                <w:rFonts w:ascii="Cambria Math" w:eastAsiaTheme="minorEastAsia" w:hAnsi="Cambria Math"/>
                <w:i/>
                <w:color w:val="FF00FF"/>
                <w:sz w:val="20"/>
                <w:szCs w:val="20"/>
              </w:rPr>
            </m:ctrlPr>
          </m:dPr>
          <m:e>
            <m:r>
              <w:rPr>
                <w:rFonts w:ascii="Cambria Math" w:eastAsiaTheme="minorEastAsia" w:hAnsi="Cambria Math"/>
                <w:color w:val="FF00FF"/>
                <w:sz w:val="20"/>
                <w:szCs w:val="20"/>
              </w:rPr>
              <m:t>tfidf</m:t>
            </m:r>
          </m:e>
        </m:d>
        <m:r>
          <w:rPr>
            <w:rFonts w:ascii="Cambria Math" w:eastAsiaTheme="minorEastAsia" w:hAnsi="Cambria Math"/>
            <w:color w:val="FF00FF"/>
            <w:sz w:val="20"/>
            <w:szCs w:val="20"/>
          </w:rPr>
          <m:t xml:space="preserve"> component 1</m:t>
        </m:r>
      </m:oMath>
      <w:r w:rsidR="008F32C8" w:rsidRPr="00601287">
        <w:rPr>
          <w:rFonts w:eastAsiaTheme="minorEastAsia"/>
          <w:sz w:val="20"/>
          <w:szCs w:val="20"/>
        </w:rPr>
        <w:t xml:space="preserve">, and between </w:t>
      </w:r>
      <m:oMath>
        <m:r>
          <w:rPr>
            <w:rFonts w:ascii="Cambria Math" w:eastAsiaTheme="minorEastAsia" w:hAnsi="Cambria Math"/>
            <w:color w:val="FF00FF"/>
            <w:sz w:val="20"/>
            <w:szCs w:val="20"/>
          </w:rPr>
          <m:t>price×body</m:t>
        </m:r>
      </m:oMath>
      <w:r w:rsidR="008F32C8" w:rsidRPr="00601287">
        <w:rPr>
          <w:rFonts w:eastAsiaTheme="minorEastAsia"/>
          <w:sz w:val="20"/>
          <w:szCs w:val="20"/>
        </w:rPr>
        <w:t>.</w:t>
      </w:r>
      <w:r w:rsidR="008F32C8" w:rsidRPr="00601287">
        <w:rPr>
          <w:rFonts w:eastAsiaTheme="minorEastAsia"/>
          <w:color w:val="FF00FF"/>
          <w:sz w:val="20"/>
          <w:szCs w:val="20"/>
        </w:rPr>
        <w:t xml:space="preserve"> </w:t>
      </w:r>
      <w:r w:rsidR="00B14D51" w:rsidRPr="00601287">
        <w:rPr>
          <w:rFonts w:eastAsiaTheme="minorEastAsia"/>
          <w:sz w:val="20"/>
          <w:szCs w:val="20"/>
        </w:rPr>
        <w:t xml:space="preserve">Thus, </w:t>
      </w:r>
      <m:oMath>
        <m:r>
          <w:rPr>
            <w:rFonts w:ascii="Cambria Math" w:eastAsiaTheme="minorEastAsia" w:hAnsi="Cambria Math"/>
            <w:sz w:val="20"/>
            <w:szCs w:val="20"/>
          </w:rPr>
          <m:t>P=6</m:t>
        </m:r>
      </m:oMath>
      <w:r w:rsidR="00B14D51" w:rsidRPr="00601287">
        <w:rPr>
          <w:rFonts w:eastAsiaTheme="minorEastAsia"/>
          <w:sz w:val="20"/>
          <w:szCs w:val="20"/>
        </w:rPr>
        <w:t>.</w:t>
      </w:r>
    </w:p>
    <w:p w14:paraId="507E0B4D" w14:textId="74489517" w:rsidR="00E67B5F" w:rsidRPr="00601287" w:rsidRDefault="00BB7585" w:rsidP="00BB7585">
      <w:pPr>
        <w:rPr>
          <w:rFonts w:eastAsiaTheme="minorEastAsia"/>
          <w:sz w:val="20"/>
          <w:szCs w:val="20"/>
          <w:u w:val="single"/>
        </w:rPr>
      </w:pPr>
      <w:r w:rsidRPr="00601287">
        <w:rPr>
          <w:rFonts w:eastAsiaTheme="minorEastAsia"/>
          <w:sz w:val="20"/>
          <w:szCs w:val="20"/>
          <w:u w:val="single"/>
        </w:rPr>
        <w:t>The Model</w:t>
      </w:r>
    </w:p>
    <w:p w14:paraId="40372C93" w14:textId="77777777" w:rsidR="001414B9" w:rsidRPr="00601287" w:rsidRDefault="00807754" w:rsidP="00BB43A7">
      <w:pPr>
        <w:rPr>
          <w:rFonts w:eastAsiaTheme="minorEastAsia"/>
          <w:sz w:val="20"/>
          <w:szCs w:val="20"/>
        </w:rPr>
      </w:pPr>
      <w:r w:rsidRPr="00601287">
        <w:rPr>
          <w:rFonts w:eastAsiaTheme="minorEastAsia"/>
          <w:sz w:val="20"/>
          <w:szCs w:val="20"/>
        </w:rPr>
        <w:t xml:space="preserve">The </w:t>
      </w:r>
      <w:r w:rsidRPr="00601287">
        <w:rPr>
          <w:rFonts w:eastAsiaTheme="minorEastAsia"/>
          <w:b/>
          <w:bCs w:val="0"/>
          <w:i/>
          <w:iCs/>
          <w:color w:val="FF00FF"/>
          <w:sz w:val="20"/>
          <w:szCs w:val="20"/>
        </w:rPr>
        <w:t>response variable</w:t>
      </w:r>
      <w:r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oMath>
      <w:r w:rsidRPr="00601287">
        <w:rPr>
          <w:rFonts w:eastAsiaTheme="minorEastAsia"/>
          <w:sz w:val="20"/>
          <w:szCs w:val="20"/>
        </w:rPr>
        <w:t xml:space="preserve"> (the variable we want to model) is </w:t>
      </w:r>
      <m:oMath>
        <m:r>
          <w:rPr>
            <w:rFonts w:ascii="Cambria Math" w:eastAsiaTheme="minorEastAsia" w:hAnsi="Cambria Math"/>
            <w:color w:val="FF00FF"/>
            <w:sz w:val="20"/>
            <w:szCs w:val="20"/>
          </w:rPr>
          <m:t>superior_rating</m:t>
        </m:r>
      </m:oMath>
      <w:r w:rsidRPr="00601287">
        <w:rPr>
          <w:rFonts w:eastAsiaTheme="minorEastAsia"/>
          <w:sz w:val="20"/>
          <w:szCs w:val="20"/>
        </w:rPr>
        <w:t xml:space="preserve">. </w:t>
      </w:r>
      <w:r w:rsidR="00875D85" w:rsidRPr="00601287">
        <w:rPr>
          <w:rFonts w:eastAsiaTheme="minorEastAsia"/>
          <w:sz w:val="20"/>
          <w:szCs w:val="20"/>
        </w:rPr>
        <w:t xml:space="preserve">This is a binary variable such that when it is 1, this means that the corresponding wine was assigned a rating of </w:t>
      </w:r>
      <m:oMath>
        <m:r>
          <w:rPr>
            <w:rFonts w:ascii="Cambria Math" w:eastAsiaTheme="minorEastAsia" w:hAnsi="Cambria Math"/>
            <w:sz w:val="20"/>
            <w:szCs w:val="20"/>
          </w:rPr>
          <m:t>≥90</m:t>
        </m:r>
      </m:oMath>
      <w:r w:rsidR="00875D85" w:rsidRPr="00601287">
        <w:rPr>
          <w:rFonts w:eastAsiaTheme="minorEastAsia"/>
          <w:sz w:val="20"/>
          <w:szCs w:val="20"/>
        </w:rPr>
        <w:t xml:space="preserve"> points. Consequently, </w:t>
      </w:r>
      <m:oMath>
        <m:r>
          <w:rPr>
            <w:rFonts w:ascii="Cambria Math" w:eastAsiaTheme="minorEastAsia" w:hAnsi="Cambria Math"/>
            <w:sz w:val="20"/>
            <w:szCs w:val="20"/>
          </w:rPr>
          <m:t>superior_rating=0</m:t>
        </m:r>
      </m:oMath>
      <w:r w:rsidR="00875D85" w:rsidRPr="00601287">
        <w:rPr>
          <w:rFonts w:eastAsiaTheme="minorEastAsia"/>
          <w:sz w:val="20"/>
          <w:szCs w:val="20"/>
        </w:rPr>
        <w:t xml:space="preserve"> implies that the wine received a rating </w:t>
      </w:r>
      <m:oMath>
        <m:r>
          <w:rPr>
            <w:rFonts w:ascii="Cambria Math" w:eastAsiaTheme="minorEastAsia" w:hAnsi="Cambria Math"/>
            <w:sz w:val="20"/>
            <w:szCs w:val="20"/>
          </w:rPr>
          <m:t>&lt;90</m:t>
        </m:r>
      </m:oMath>
      <w:r w:rsidR="00875D85" w:rsidRPr="00601287">
        <w:rPr>
          <w:rFonts w:eastAsiaTheme="minorEastAsia"/>
          <w:sz w:val="20"/>
          <w:szCs w:val="20"/>
        </w:rPr>
        <w:t xml:space="preserve"> points.</w:t>
      </w:r>
    </w:p>
    <w:p w14:paraId="77AF9DDB" w14:textId="4BB6D4ED" w:rsidR="003668B1" w:rsidRPr="00601287" w:rsidRDefault="001414B9" w:rsidP="00BB43A7">
      <w:pPr>
        <w:rPr>
          <w:rFonts w:eastAsiaTheme="minorEastAsia"/>
          <w:sz w:val="20"/>
          <w:szCs w:val="20"/>
        </w:rPr>
      </w:pPr>
      <w:r w:rsidRPr="00601287">
        <w:rPr>
          <w:sz w:val="20"/>
          <w:szCs w:val="20"/>
        </w:rPr>
        <w:t>Since here</w:t>
      </w:r>
      <w:r w:rsidR="001D43CB" w:rsidRPr="00601287">
        <w:rPr>
          <w:sz w:val="20"/>
          <w:szCs w:val="20"/>
        </w:rPr>
        <w:t>,</w:t>
      </w:r>
      <w:r w:rsidRPr="00601287">
        <w:rPr>
          <w:sz w:val="20"/>
          <w:szCs w:val="20"/>
        </w:rPr>
        <w:t xml:space="preserve"> the response variable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r>
          <w:rPr>
            <w:rFonts w:ascii="Cambria Math" w:eastAsiaTheme="minorEastAsia" w:hAnsi="Cambria Math"/>
            <w:sz w:val="20"/>
            <w:szCs w:val="20"/>
          </w:rPr>
          <m:t>∈{0, 1}</m:t>
        </m:r>
      </m:oMath>
      <w:r w:rsidR="00E67B2F" w:rsidRPr="00601287">
        <w:rPr>
          <w:sz w:val="20"/>
          <w:szCs w:val="20"/>
        </w:rPr>
        <w:t xml:space="preserve">, </w:t>
      </w:r>
      <w:r w:rsidRPr="00601287">
        <w:rPr>
          <w:sz w:val="20"/>
          <w:szCs w:val="20"/>
        </w:rPr>
        <w:t>meaning that outcomes are discrete and binar</w:t>
      </w:r>
      <w:r w:rsidR="00C9011F" w:rsidRPr="00601287">
        <w:rPr>
          <w:sz w:val="20"/>
          <w:szCs w:val="20"/>
        </w:rPr>
        <w:t>y</w:t>
      </w:r>
      <w:r w:rsidRPr="00601287">
        <w:rPr>
          <w:sz w:val="20"/>
          <w:szCs w:val="20"/>
        </w:rPr>
        <w:t xml:space="preserve">, logistic </w:t>
      </w:r>
      <w:r w:rsidR="00C9011F" w:rsidRPr="00601287">
        <w:rPr>
          <w:sz w:val="20"/>
          <w:szCs w:val="20"/>
        </w:rPr>
        <w:t>regression</w:t>
      </w:r>
      <w:r w:rsidR="00B014EB" w:rsidRPr="00601287">
        <w:rPr>
          <w:sz w:val="20"/>
          <w:szCs w:val="20"/>
        </w:rPr>
        <w:t xml:space="preserve"> </w:t>
      </w:r>
      <w:r w:rsidRPr="00601287">
        <w:rPr>
          <w:sz w:val="20"/>
          <w:szCs w:val="20"/>
        </w:rPr>
        <w:t xml:space="preserve">would be a better choice for </w:t>
      </w:r>
      <w:r w:rsidR="00B014EB" w:rsidRPr="00601287">
        <w:rPr>
          <w:sz w:val="20"/>
          <w:szCs w:val="20"/>
        </w:rPr>
        <w:t>a data model th</w:t>
      </w:r>
      <w:r w:rsidRPr="00601287">
        <w:rPr>
          <w:sz w:val="20"/>
          <w:szCs w:val="20"/>
        </w:rPr>
        <w:t xml:space="preserve">an linear </w:t>
      </w:r>
      <w:r w:rsidR="00B014EB" w:rsidRPr="00601287">
        <w:rPr>
          <w:sz w:val="20"/>
          <w:szCs w:val="20"/>
        </w:rPr>
        <w:t xml:space="preserve">regression </w:t>
      </w:r>
      <w:r w:rsidRPr="00601287">
        <w:rPr>
          <w:sz w:val="20"/>
          <w:szCs w:val="20"/>
        </w:rPr>
        <w:t xml:space="preserve">because </w:t>
      </w:r>
      <w:r w:rsidR="00B014EB" w:rsidRPr="00601287">
        <w:rPr>
          <w:sz w:val="20"/>
          <w:szCs w:val="20"/>
        </w:rPr>
        <w:t>the latter</w:t>
      </w:r>
      <w:r w:rsidRPr="00601287">
        <w:rPr>
          <w:sz w:val="20"/>
          <w:szCs w:val="20"/>
        </w:rPr>
        <w:t xml:space="preserve"> predict</w:t>
      </w:r>
      <w:r w:rsidR="00B014EB" w:rsidRPr="00601287">
        <w:rPr>
          <w:sz w:val="20"/>
          <w:szCs w:val="20"/>
        </w:rPr>
        <w:t>s</w:t>
      </w:r>
      <w:r w:rsidRPr="00601287">
        <w:rPr>
          <w:sz w:val="20"/>
          <w:szCs w:val="20"/>
        </w:rPr>
        <w:t xml:space="preserve"> continuous values while </w:t>
      </w:r>
      <w:r w:rsidR="00B014EB" w:rsidRPr="00601287">
        <w:rPr>
          <w:sz w:val="20"/>
          <w:szCs w:val="20"/>
        </w:rPr>
        <w:t xml:space="preserve">the former </w:t>
      </w:r>
      <w:r w:rsidRPr="00601287">
        <w:rPr>
          <w:sz w:val="20"/>
          <w:szCs w:val="20"/>
        </w:rPr>
        <w:t>deal</w:t>
      </w:r>
      <w:r w:rsidR="00B014EB" w:rsidRPr="00601287">
        <w:rPr>
          <w:sz w:val="20"/>
          <w:szCs w:val="20"/>
        </w:rPr>
        <w:t>s</w:t>
      </w:r>
      <w:r w:rsidRPr="00601287">
        <w:rPr>
          <w:sz w:val="20"/>
          <w:szCs w:val="20"/>
        </w:rPr>
        <w:t xml:space="preserve"> specifically with binary outcomes. </w:t>
      </w:r>
      <w:r w:rsidR="00B014EB" w:rsidRPr="00601287">
        <w:rPr>
          <w:sz w:val="20"/>
          <w:szCs w:val="20"/>
        </w:rPr>
        <w:t>Moreover, a</w:t>
      </w:r>
      <w:r w:rsidRPr="00601287">
        <w:rPr>
          <w:sz w:val="20"/>
          <w:szCs w:val="20"/>
        </w:rPr>
        <w:t xml:space="preserve"> linear</w:t>
      </w:r>
      <w:r w:rsidR="00B014EB" w:rsidRPr="00601287">
        <w:rPr>
          <w:sz w:val="20"/>
          <w:szCs w:val="20"/>
        </w:rPr>
        <w:t xml:space="preserve"> regression</w:t>
      </w:r>
      <w:r w:rsidRPr="00601287">
        <w:rPr>
          <w:sz w:val="20"/>
          <w:szCs w:val="20"/>
        </w:rPr>
        <w:t xml:space="preserve"> model would try to fit a straight line to the data, which </w:t>
      </w:r>
      <w:r w:rsidR="00B014EB" w:rsidRPr="00601287">
        <w:rPr>
          <w:sz w:val="20"/>
          <w:szCs w:val="20"/>
        </w:rPr>
        <w:t>likely wouldn’t</w:t>
      </w:r>
      <w:r w:rsidRPr="00601287">
        <w:rPr>
          <w:sz w:val="20"/>
          <w:szCs w:val="20"/>
        </w:rPr>
        <w:t xml:space="preserve"> accurately represent the binary nature of the response variable (superior rating or not). In contrast, a logistic </w:t>
      </w:r>
      <w:r w:rsidR="00B51F21" w:rsidRPr="00601287">
        <w:rPr>
          <w:sz w:val="20"/>
          <w:szCs w:val="20"/>
        </w:rPr>
        <w:t xml:space="preserve">regression </w:t>
      </w:r>
      <w:r w:rsidRPr="00601287">
        <w:rPr>
          <w:sz w:val="20"/>
          <w:szCs w:val="20"/>
        </w:rPr>
        <w:t>model uses a sigmoid function to transform the linear combination of predictors into a probability between 0 and 1</w:t>
      </w:r>
      <w:r w:rsidR="00B51F21" w:rsidRPr="00601287">
        <w:rPr>
          <w:sz w:val="20"/>
          <w:szCs w:val="20"/>
        </w:rPr>
        <w:t xml:space="preserve"> which</w:t>
      </w:r>
      <w:r w:rsidRPr="00601287">
        <w:rPr>
          <w:sz w:val="20"/>
          <w:szCs w:val="20"/>
        </w:rPr>
        <w:t xml:space="preserve"> can then be interpreted as the chance of observing a superior rating (</w:t>
      </w:r>
      <m:oMath>
        <m:r>
          <w:rPr>
            <w:rFonts w:ascii="Cambria Math" w:hAnsi="Cambria Math"/>
            <w:sz w:val="20"/>
            <w:szCs w:val="20"/>
          </w:rPr>
          <m:t>superior_rating=1</m:t>
        </m:r>
      </m:oMath>
      <w:r w:rsidRPr="00601287">
        <w:rPr>
          <w:sz w:val="20"/>
          <w:szCs w:val="20"/>
        </w:rPr>
        <w:t>) for a particular wine given its characteristics</w:t>
      </w:r>
      <w:r w:rsidR="008A33A9" w:rsidRPr="00601287">
        <w:rPr>
          <w:sz w:val="20"/>
          <w:szCs w:val="20"/>
        </w:rPr>
        <w:t xml:space="preserve"> </w:t>
      </w:r>
      <m:oMath>
        <m:r>
          <w:rPr>
            <w:rFonts w:ascii="Cambria Math" w:hAnsi="Cambria Math"/>
            <w:sz w:val="20"/>
            <w:szCs w:val="20"/>
          </w:rPr>
          <m:t>x</m:t>
        </m:r>
      </m:oMath>
      <w:r w:rsidR="00BE5A61" w:rsidRPr="00601287">
        <w:rPr>
          <w:rFonts w:eastAsiaTheme="minorEastAsia"/>
          <w:sz w:val="20"/>
          <w:szCs w:val="20"/>
        </w:rPr>
        <w:t xml:space="preserve">. </w:t>
      </w:r>
    </w:p>
    <w:p w14:paraId="0DFBF3C0" w14:textId="5AB7D870" w:rsidR="00BE5A61" w:rsidRPr="00601287" w:rsidRDefault="003668B1" w:rsidP="00BB43A7">
      <w:pPr>
        <w:rPr>
          <w:rFonts w:eastAsiaTheme="minorEastAsia"/>
          <w:sz w:val="20"/>
          <w:szCs w:val="20"/>
        </w:rPr>
      </w:pPr>
      <w:r w:rsidRPr="00601287">
        <w:rPr>
          <w:rFonts w:eastAsiaTheme="minorEastAsia"/>
          <w:sz w:val="20"/>
          <w:szCs w:val="20"/>
        </w:rPr>
        <w:t>T</w:t>
      </w:r>
      <w:r w:rsidR="00BE5A61" w:rsidRPr="00601287">
        <w:rPr>
          <w:rFonts w:eastAsiaTheme="minorEastAsia"/>
          <w:sz w:val="20"/>
          <w:szCs w:val="20"/>
        </w:rPr>
        <w:t xml:space="preserve">he data model </w:t>
      </w:r>
      <w:r w:rsidR="00F072C6" w:rsidRPr="00601287">
        <w:rPr>
          <w:rFonts w:eastAsiaTheme="minorEastAsia"/>
          <w:sz w:val="20"/>
          <w:szCs w:val="20"/>
        </w:rPr>
        <w:t xml:space="preserve">is </w:t>
      </w:r>
      <w:r w:rsidR="00E67B5F" w:rsidRPr="00601287">
        <w:rPr>
          <w:rFonts w:eastAsiaTheme="minorEastAsia"/>
          <w:sz w:val="20"/>
          <w:szCs w:val="20"/>
        </w:rPr>
        <w:t>assumed</w:t>
      </w:r>
      <w:r w:rsidR="00F072C6" w:rsidRPr="00601287">
        <w:rPr>
          <w:rFonts w:eastAsiaTheme="minorEastAsia"/>
          <w:sz w:val="20"/>
          <w:szCs w:val="20"/>
        </w:rPr>
        <w:t xml:space="preserve"> to be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color w:val="FF0000"/>
                <w:sz w:val="20"/>
                <w:szCs w:val="20"/>
              </w:rPr>
              <m:t>i</m:t>
            </m:r>
            <m:r>
              <w:rPr>
                <w:rFonts w:ascii="Cambria Math" w:hAnsi="Cambria Math"/>
                <w:color w:val="0000FF"/>
                <w:sz w:val="20"/>
                <w:szCs w:val="20"/>
              </w:rPr>
              <m:t>k</m:t>
            </m:r>
          </m:sub>
        </m:sSub>
        <m:r>
          <w:rPr>
            <w:rFonts w:ascii="Cambria Math" w:eastAsiaTheme="minorEastAsia" w:hAnsi="Cambria Math"/>
            <w:sz w:val="20"/>
            <w:szCs w:val="20"/>
          </w:rPr>
          <m:t>~Bernoulli</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oMath>
      <w:r w:rsidR="00F072C6" w:rsidRPr="00601287">
        <w:rPr>
          <w:rFonts w:eastAsiaTheme="minorEastAsia"/>
          <w:sz w:val="20"/>
          <w:szCs w:val="20"/>
        </w:rPr>
        <w:t xml:space="preserve"> wherein</w:t>
      </w:r>
      <w:r w:rsidR="001065B0" w:rsidRPr="00601287">
        <w:rPr>
          <w:rFonts w:eastAsiaTheme="minorEastAsia"/>
          <w:sz w:val="20"/>
          <w:szCs w:val="20"/>
        </w:rPr>
        <w:t xml:space="preserve">, </w:t>
      </w:r>
      <w:r w:rsidR="0064550F" w:rsidRPr="00601287">
        <w:rPr>
          <w:rFonts w:eastAsiaTheme="minorEastAsia"/>
          <w:sz w:val="20"/>
          <w:szCs w:val="20"/>
        </w:rPr>
        <w:t xml:space="preserve">a </w:t>
      </w:r>
      <w:r w:rsidR="001065B0" w:rsidRPr="00601287">
        <w:rPr>
          <w:rFonts w:eastAsiaTheme="minorEastAsia"/>
          <w:sz w:val="20"/>
          <w:szCs w:val="20"/>
        </w:rPr>
        <w:t>wine</w:t>
      </w:r>
      <w:r w:rsidR="0064550F" w:rsidRPr="00601287">
        <w:rPr>
          <w:rFonts w:eastAsiaTheme="minorEastAsia"/>
          <w:sz w:val="20"/>
          <w:szCs w:val="20"/>
        </w:rPr>
        <w:t>’s</w:t>
      </w:r>
      <w:r w:rsidR="001065B0" w:rsidRPr="00601287">
        <w:rPr>
          <w:rFonts w:eastAsiaTheme="minorEastAsia"/>
          <w:sz w:val="20"/>
          <w:szCs w:val="20"/>
        </w:rPr>
        <w:t xml:space="preserve"> rating being superior</w:t>
      </w:r>
      <w:r w:rsidR="008B209B" w:rsidRPr="00601287">
        <w:rPr>
          <w:rFonts w:ascii="Cambria Math" w:hAnsi="Cambria Math"/>
          <w:i/>
          <w:sz w:val="20"/>
          <w:szCs w:val="20"/>
        </w:rPr>
        <w:t xml:space="preserve"> </w:t>
      </w:r>
      <m:oMath>
        <m:r>
          <w:rPr>
            <w:rFonts w:ascii="Cambria Math" w:hAnsi="Cambria Math"/>
            <w:sz w:val="20"/>
            <w:szCs w:val="20"/>
          </w:rPr>
          <m:t>(superior_rating=1)</m:t>
        </m:r>
      </m:oMath>
      <w:r w:rsidR="001065B0" w:rsidRPr="00601287">
        <w:rPr>
          <w:rFonts w:eastAsiaTheme="minorEastAsia"/>
          <w:sz w:val="20"/>
          <w:szCs w:val="20"/>
        </w:rPr>
        <w:t xml:space="preserve"> is a success</w:t>
      </w:r>
      <w:r w:rsidR="00846379" w:rsidRPr="00601287">
        <w:rPr>
          <w:rFonts w:eastAsiaTheme="minorEastAsia"/>
          <w:sz w:val="20"/>
          <w:szCs w:val="20"/>
        </w:rPr>
        <w:t>,</w:t>
      </w:r>
      <w:r w:rsidR="001065B0" w:rsidRPr="00601287">
        <w:rPr>
          <w:rFonts w:eastAsiaTheme="minorEastAsia"/>
          <w:sz w:val="20"/>
          <w:szCs w:val="20"/>
        </w:rPr>
        <w:t xml:space="preserve"> </w:t>
      </w:r>
      <w:r w:rsidR="000C4D75" w:rsidRPr="00601287">
        <w:rPr>
          <w:rFonts w:eastAsiaTheme="minorEastAsia"/>
          <w:sz w:val="20"/>
          <w:szCs w:val="20"/>
        </w:rPr>
        <w:t>and</w:t>
      </w:r>
      <w:r w:rsidR="001065B0" w:rsidRPr="00601287">
        <w:rPr>
          <w:rFonts w:eastAsiaTheme="minorEastAsia"/>
          <w:sz w:val="20"/>
          <w:szCs w:val="20"/>
        </w:rPr>
        <w:t xml:space="preserve"> it receiving a lower rating </w:t>
      </w:r>
      <m:oMath>
        <m:d>
          <m:dPr>
            <m:ctrlPr>
              <w:rPr>
                <w:rFonts w:ascii="Cambria Math" w:hAnsi="Cambria Math"/>
                <w:i/>
                <w:sz w:val="20"/>
                <w:szCs w:val="20"/>
              </w:rPr>
            </m:ctrlPr>
          </m:dPr>
          <m:e>
            <m:r>
              <w:rPr>
                <w:rFonts w:ascii="Cambria Math" w:hAnsi="Cambria Math"/>
                <w:sz w:val="20"/>
                <w:szCs w:val="20"/>
              </w:rPr>
              <m:t>superio</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rating</m:t>
                </m:r>
              </m:sub>
            </m:sSub>
            <m:r>
              <w:rPr>
                <w:rFonts w:ascii="Cambria Math" w:hAnsi="Cambria Math"/>
                <w:sz w:val="20"/>
                <w:szCs w:val="20"/>
              </w:rPr>
              <m:t>=0</m:t>
            </m:r>
          </m:e>
        </m:d>
      </m:oMath>
      <w:r w:rsidR="001244C8" w:rsidRPr="00601287">
        <w:rPr>
          <w:rFonts w:eastAsiaTheme="minorEastAsia"/>
          <w:sz w:val="20"/>
          <w:szCs w:val="20"/>
        </w:rPr>
        <w:t xml:space="preserve"> </w:t>
      </w:r>
      <w:r w:rsidR="001065B0" w:rsidRPr="00601287">
        <w:rPr>
          <w:rFonts w:eastAsiaTheme="minorEastAsia"/>
          <w:sz w:val="20"/>
          <w:szCs w:val="20"/>
        </w:rPr>
        <w:t>is seen as failure.</w:t>
      </w:r>
    </w:p>
    <w:p w14:paraId="1DDBA48B" w14:textId="7A79D815" w:rsidR="000B7C5F" w:rsidRPr="00601287" w:rsidRDefault="000B7C5F" w:rsidP="00BB43A7">
      <w:pPr>
        <w:rPr>
          <w:rFonts w:eastAsiaTheme="minorEastAsia"/>
          <w:sz w:val="20"/>
          <w:szCs w:val="20"/>
        </w:rPr>
      </w:pPr>
      <w:r w:rsidRPr="00601287">
        <w:rPr>
          <w:rFonts w:eastAsiaTheme="minorEastAsia"/>
          <w:sz w:val="20"/>
          <w:szCs w:val="20"/>
        </w:rPr>
        <w:t>The log-odds of success</w:t>
      </w:r>
      <w:r w:rsidR="002D0BDC" w:rsidRPr="00601287">
        <w:rPr>
          <w:rFonts w:eastAsiaTheme="minorEastAsia"/>
          <w:sz w:val="20"/>
          <w:szCs w:val="20"/>
        </w:rPr>
        <w:t xml:space="preserve"> (</w:t>
      </w:r>
      <w:r w:rsidRPr="00601287">
        <w:rPr>
          <w:rFonts w:eastAsiaTheme="minorEastAsia"/>
          <w:sz w:val="20"/>
          <w:szCs w:val="20"/>
        </w:rPr>
        <w:t>a wine being deemed superior</w:t>
      </w:r>
      <w:r w:rsidR="002D0BDC" w:rsidRPr="00601287">
        <w:rPr>
          <w:rFonts w:eastAsiaTheme="minorEastAsia"/>
          <w:sz w:val="20"/>
          <w:szCs w:val="20"/>
        </w:rPr>
        <w:t>)</w:t>
      </w:r>
      <w:r w:rsidRPr="00601287">
        <w:rPr>
          <w:rFonts w:eastAsiaTheme="minorEastAsia"/>
          <w:sz w:val="20"/>
          <w:szCs w:val="20"/>
        </w:rPr>
        <w:t>, is modelled as a linear function of the predictor variables and the grouping term to obtain a logistic regression model</w:t>
      </w:r>
      <w:r w:rsidR="002F1524" w:rsidRPr="00601287">
        <w:rPr>
          <w:rFonts w:eastAsiaTheme="minorEastAsia"/>
          <w:sz w:val="20"/>
          <w:szCs w:val="20"/>
        </w:rPr>
        <w:t xml:space="preserve"> as follows</w:t>
      </w:r>
      <w:r w:rsidR="001C17A3" w:rsidRPr="00601287">
        <w:rPr>
          <w:rFonts w:eastAsiaTheme="minorEastAsia"/>
          <w:sz w:val="20"/>
          <w:szCs w:val="20"/>
        </w:rPr>
        <w:t xml:space="preserve"> wherein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1</m:t>
            </m:r>
          </m:sub>
        </m:sSub>
        <m:r>
          <w:rPr>
            <w:rFonts w:ascii="Cambria Math" w:eastAsiaTheme="minorEastAsia" w:hAnsi="Cambria Math"/>
            <w:sz w:val="20"/>
            <w:szCs w:val="20"/>
          </w:rPr>
          <m:t xml:space="preserve">, …, </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p</m:t>
            </m:r>
          </m:sub>
        </m:sSub>
      </m:oMath>
      <w:r w:rsidR="001C17A3" w:rsidRPr="00601287">
        <w:rPr>
          <w:rFonts w:eastAsiaTheme="minorEastAsia"/>
          <w:sz w:val="20"/>
          <w:szCs w:val="20"/>
        </w:rPr>
        <w:t xml:space="preserve"> are the coefficients associated with each predictor variable that explains the corresponding response variable</w:t>
      </w:r>
      <w:r w:rsidR="00CD67C3" w:rsidRPr="00601287">
        <w:rPr>
          <w:rFonts w:eastAsiaTheme="minorEastAsia"/>
          <w:sz w:val="20"/>
          <w:szCs w:val="20"/>
        </w:rPr>
        <w:t xml:space="preserve"> instance.</w:t>
      </w:r>
      <w:r w:rsidR="00EF7697" w:rsidRPr="00601287">
        <w:rPr>
          <w:rFonts w:eastAsiaTheme="minorEastAsia"/>
          <w:sz w:val="20"/>
          <w:szCs w:val="20"/>
        </w:rPr>
        <w:t xml:space="preserve"> </w:t>
      </w:r>
    </w:p>
    <w:p w14:paraId="70C22B0F" w14:textId="19CABBA7" w:rsidR="007E2DA1" w:rsidRPr="00601287" w:rsidRDefault="00000000" w:rsidP="00255863">
      <w:pPr>
        <w:rPr>
          <w:rFonts w:eastAsiaTheme="minorEastAsia"/>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Log</m:t>
              </m:r>
            </m:fName>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color w:val="FF0000"/>
                              <w:sz w:val="20"/>
                              <w:szCs w:val="20"/>
                            </w:rPr>
                            <m:t>i</m:t>
                          </m:r>
                          <m:r>
                            <w:rPr>
                              <w:rFonts w:ascii="Cambria Math" w:hAnsi="Cambria Math"/>
                              <w:color w:val="0000FF"/>
                              <w:sz w:val="20"/>
                              <w:szCs w:val="20"/>
                            </w:rPr>
                            <m:t>k</m:t>
                          </m:r>
                        </m:sub>
                      </m:sSub>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color w:val="FF0000"/>
                              <w:sz w:val="20"/>
                              <w:szCs w:val="20"/>
                            </w:rPr>
                            <m:t>i</m:t>
                          </m:r>
                          <m:r>
                            <w:rPr>
                              <w:rFonts w:ascii="Cambria Math" w:hAnsi="Cambria Math"/>
                              <w:color w:val="0000FF"/>
                              <w:sz w:val="20"/>
                              <w:szCs w:val="20"/>
                            </w:rPr>
                            <m:t>k</m:t>
                          </m:r>
                        </m:sub>
                      </m:sSub>
                    </m:den>
                  </m:f>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color w:val="00B050"/>
                      <w:sz w:val="20"/>
                      <w:szCs w:val="20"/>
                    </w:rPr>
                    <m:t>0</m:t>
                  </m:r>
                  <m:r>
                    <w:rPr>
                      <w:rFonts w:ascii="Cambria Math" w:hAnsi="Cambria Math"/>
                      <w:color w:val="0000FF"/>
                      <w:sz w:val="20"/>
                      <w:szCs w:val="20"/>
                    </w:rPr>
                    <m:t>k</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color w:val="00B050"/>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color w:val="FF0000"/>
                      <w:sz w:val="20"/>
                      <w:szCs w:val="20"/>
                    </w:rPr>
                    <m:t>i</m:t>
                  </m:r>
                  <m:r>
                    <w:rPr>
                      <w:rFonts w:ascii="Cambria Math" w:hAnsi="Cambria Math"/>
                      <w:color w:val="0000FF"/>
                      <w:sz w:val="20"/>
                      <w:szCs w:val="20"/>
                    </w:rPr>
                    <m:t>k</m:t>
                  </m:r>
                  <m:r>
                    <w:rPr>
                      <w:rFonts w:ascii="Cambria Math" w:hAnsi="Cambria Math"/>
                      <w:color w:val="00B050"/>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color w:val="00B050"/>
                      <w:sz w:val="20"/>
                      <w:szCs w:val="20"/>
                    </w:rPr>
                    <m:t>p</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color w:val="FF0000"/>
                      <w:sz w:val="20"/>
                      <w:szCs w:val="20"/>
                    </w:rPr>
                    <m:t>i</m:t>
                  </m:r>
                  <m:r>
                    <w:rPr>
                      <w:rFonts w:ascii="Cambria Math" w:hAnsi="Cambria Math"/>
                      <w:color w:val="0000FF"/>
                      <w:sz w:val="20"/>
                      <w:szCs w:val="20"/>
                    </w:rPr>
                    <m:t>k</m:t>
                  </m:r>
                  <m:r>
                    <w:rPr>
                      <w:rFonts w:ascii="Cambria Math" w:hAnsi="Cambria Math"/>
                      <w:color w:val="00B050"/>
                      <w:sz w:val="20"/>
                      <w:szCs w:val="20"/>
                    </w:rPr>
                    <m:t>p</m:t>
                  </m:r>
                </m:sub>
              </m:sSub>
            </m:e>
          </m:func>
        </m:oMath>
      </m:oMathPara>
    </w:p>
    <w:p w14:paraId="5D9C79C4" w14:textId="13A6FFEC" w:rsidR="00EF7697" w:rsidRPr="00601287" w:rsidRDefault="00E45D00" w:rsidP="00BB43A7">
      <w:pPr>
        <w:rPr>
          <w:rFonts w:eastAsiaTheme="minorEastAsia"/>
          <w:sz w:val="20"/>
          <w:szCs w:val="20"/>
        </w:rPr>
      </w:pPr>
      <w:r w:rsidRPr="00601287">
        <w:rPr>
          <w:rFonts w:eastAsiaTheme="minorEastAsia"/>
          <w:sz w:val="20"/>
          <w:szCs w:val="20"/>
        </w:rPr>
        <w:t>The Random Effects (RE) intercept</w:t>
      </w:r>
      <w:r w:rsidR="00EF7697"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r>
              <w:rPr>
                <w:rFonts w:ascii="Cambria Math" w:eastAsiaTheme="minorEastAsia" w:hAnsi="Cambria Math"/>
                <w:color w:val="0000FF"/>
                <w:sz w:val="20"/>
                <w:szCs w:val="20"/>
              </w:rPr>
              <m:t>k</m:t>
            </m:r>
          </m:sub>
        </m:sSub>
      </m:oMath>
      <w:r w:rsidR="00EF7697" w:rsidRPr="00601287">
        <w:rPr>
          <w:rFonts w:eastAsiaTheme="minorEastAsia"/>
          <w:sz w:val="20"/>
          <w:szCs w:val="20"/>
        </w:rPr>
        <w:t xml:space="preserve"> </w:t>
      </w:r>
      <w:r w:rsidR="004976EE" w:rsidRPr="00601287">
        <w:rPr>
          <w:rFonts w:eastAsiaTheme="minorEastAsia"/>
          <w:sz w:val="20"/>
          <w:szCs w:val="20"/>
        </w:rPr>
        <w:t>is</w:t>
      </w:r>
      <w:r w:rsidR="00EF7697" w:rsidRPr="00601287">
        <w:rPr>
          <w:rFonts w:eastAsiaTheme="minorEastAsia"/>
          <w:sz w:val="20"/>
          <w:szCs w:val="20"/>
        </w:rPr>
        <w:t xml:space="preserve"> special because </w:t>
      </w:r>
      <w:r w:rsidR="009124C7" w:rsidRPr="00601287">
        <w:rPr>
          <w:rFonts w:eastAsiaTheme="minorEastAsia"/>
          <w:sz w:val="20"/>
          <w:szCs w:val="20"/>
        </w:rPr>
        <w:t>it</w:t>
      </w:r>
      <w:r w:rsidR="00EF7697" w:rsidRPr="00601287">
        <w:rPr>
          <w:rFonts w:eastAsiaTheme="minorEastAsia"/>
          <w:sz w:val="20"/>
          <w:szCs w:val="20"/>
        </w:rPr>
        <w:t xml:space="preserve"> </w:t>
      </w:r>
      <w:r w:rsidR="00FD5557" w:rsidRPr="00601287">
        <w:rPr>
          <w:rFonts w:eastAsiaTheme="minorEastAsia"/>
          <w:sz w:val="20"/>
          <w:szCs w:val="20"/>
        </w:rPr>
        <w:t>represent</w:t>
      </w:r>
      <w:r w:rsidR="009124C7" w:rsidRPr="00601287">
        <w:rPr>
          <w:rFonts w:eastAsiaTheme="minorEastAsia"/>
          <w:sz w:val="20"/>
          <w:szCs w:val="20"/>
        </w:rPr>
        <w:t>s</w:t>
      </w:r>
      <w:r w:rsidR="00EF7697" w:rsidRPr="00601287">
        <w:rPr>
          <w:rFonts w:eastAsiaTheme="minorEastAsia"/>
          <w:sz w:val="20"/>
          <w:szCs w:val="20"/>
        </w:rPr>
        <w:t xml:space="preserve"> how</w:t>
      </w:r>
      <w:r w:rsidR="00895D83" w:rsidRPr="00601287">
        <w:rPr>
          <w:rFonts w:eastAsiaTheme="minorEastAsia"/>
          <w:sz w:val="20"/>
          <w:szCs w:val="20"/>
        </w:rPr>
        <w:t xml:space="preserve">, assuming a certain </w:t>
      </w:r>
      <w:r w:rsidR="00675FF6" w:rsidRPr="00601287">
        <w:rPr>
          <w:rFonts w:eastAsiaTheme="minorEastAsia"/>
          <w:sz w:val="20"/>
          <w:szCs w:val="20"/>
        </w:rPr>
        <w:t>population</w:t>
      </w:r>
      <w:r w:rsidR="00895D83" w:rsidRPr="00601287">
        <w:rPr>
          <w:rFonts w:eastAsiaTheme="minorEastAsia"/>
          <w:sz w:val="20"/>
          <w:szCs w:val="20"/>
        </w:rPr>
        <w:t xml:space="preserve"> baseline </w:t>
      </w:r>
      <w:r w:rsidR="00111FDC" w:rsidRPr="00601287">
        <w:rPr>
          <w:rFonts w:eastAsiaTheme="minorEastAsia"/>
          <w:sz w:val="20"/>
          <w:szCs w:val="20"/>
        </w:rPr>
        <w:t xml:space="preserve">log odds of </w:t>
      </w:r>
      <w:r w:rsidR="00EF7697" w:rsidRPr="00601287">
        <w:rPr>
          <w:rFonts w:eastAsiaTheme="minorEastAsia"/>
          <w:sz w:val="20"/>
          <w:szCs w:val="20"/>
        </w:rPr>
        <w:t>wines</w:t>
      </w:r>
      <w:r w:rsidR="00895D83" w:rsidRPr="00601287">
        <w:rPr>
          <w:rFonts w:eastAsiaTheme="minorEastAsia"/>
          <w:sz w:val="20"/>
          <w:szCs w:val="20"/>
        </w:rPr>
        <w:t xml:space="preserve"> being</w:t>
      </w:r>
      <w:r w:rsidR="00EF7697" w:rsidRPr="00601287">
        <w:rPr>
          <w:rFonts w:eastAsiaTheme="minorEastAsia"/>
          <w:sz w:val="20"/>
          <w:szCs w:val="20"/>
        </w:rPr>
        <w:t xml:space="preserve"> rated as superior</w:t>
      </w:r>
      <w:r w:rsidR="00895D83" w:rsidRPr="00601287">
        <w:rPr>
          <w:rFonts w:eastAsiaTheme="minorEastAsia"/>
          <w:sz w:val="20"/>
          <w:szCs w:val="20"/>
        </w:rPr>
        <w:t xml:space="preserve">, </w:t>
      </w:r>
      <w:r w:rsidR="00546CFD" w:rsidRPr="00601287">
        <w:rPr>
          <w:rFonts w:eastAsiaTheme="minorEastAsia"/>
          <w:sz w:val="20"/>
          <w:szCs w:val="20"/>
        </w:rPr>
        <w:t>this</w:t>
      </w:r>
      <w:r w:rsidR="00895D83" w:rsidRPr="00601287">
        <w:rPr>
          <w:rFonts w:eastAsiaTheme="minorEastAsia"/>
          <w:sz w:val="20"/>
          <w:szCs w:val="20"/>
        </w:rPr>
        <w:t xml:space="preserve"> varies from group to group</w:t>
      </w:r>
      <w:r w:rsidR="00543D11" w:rsidRPr="00601287">
        <w:rPr>
          <w:rFonts w:eastAsiaTheme="minorEastAsia"/>
          <w:sz w:val="20"/>
          <w:szCs w:val="20"/>
        </w:rPr>
        <w:t>.</w:t>
      </w:r>
      <w:r w:rsidR="004D6B63" w:rsidRPr="00601287">
        <w:rPr>
          <w:rFonts w:eastAsiaTheme="minorEastAsia"/>
          <w:sz w:val="20"/>
          <w:szCs w:val="20"/>
        </w:rPr>
        <w:t xml:space="preserve"> It is the inclusion of this RE term, that makes this a special kind of hierarchical model called a Random Effects Hierarchical Model.  </w:t>
      </w:r>
      <w:r w:rsidR="00B72907" w:rsidRPr="00601287">
        <w:rPr>
          <w:rFonts w:eastAsiaTheme="minorEastAsia"/>
          <w:sz w:val="20"/>
          <w:szCs w:val="20"/>
        </w:rPr>
        <w:t>W.r.t this dataset,</w:t>
      </w:r>
      <w:r w:rsidR="004D6B63"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r>
              <w:rPr>
                <w:rFonts w:ascii="Cambria Math" w:eastAsiaTheme="minorEastAsia" w:hAnsi="Cambria Math"/>
                <w:color w:val="0000FF"/>
                <w:sz w:val="20"/>
                <w:szCs w:val="20"/>
              </w:rPr>
              <m:t>k</m:t>
            </m:r>
          </m:sub>
        </m:sSub>
      </m:oMath>
      <w:r w:rsidR="004D6B63" w:rsidRPr="00601287">
        <w:rPr>
          <w:rFonts w:eastAsiaTheme="minorEastAsia"/>
          <w:sz w:val="20"/>
          <w:szCs w:val="20"/>
        </w:rPr>
        <w:t xml:space="preserve"> </w:t>
      </w:r>
      <w:r w:rsidR="00B72907" w:rsidRPr="00601287">
        <w:rPr>
          <w:rFonts w:eastAsiaTheme="minorEastAsia"/>
          <w:sz w:val="20"/>
          <w:szCs w:val="20"/>
        </w:rPr>
        <w:t xml:space="preserve">represents </w:t>
      </w:r>
      <w:r w:rsidR="004D6B63" w:rsidRPr="00601287">
        <w:rPr>
          <w:rFonts w:eastAsiaTheme="minorEastAsia"/>
          <w:sz w:val="20"/>
          <w:szCs w:val="20"/>
        </w:rPr>
        <w:t>difference between</w:t>
      </w:r>
      <w:r w:rsidR="000F54DD" w:rsidRPr="00601287">
        <w:rPr>
          <w:rFonts w:eastAsiaTheme="minorEastAsia"/>
          <w:sz w:val="20"/>
          <w:szCs w:val="20"/>
        </w:rPr>
        <w:t xml:space="preserve"> the population</w:t>
      </w:r>
      <w:r w:rsidR="004D6B63" w:rsidRPr="00601287">
        <w:rPr>
          <w:rFonts w:eastAsiaTheme="minorEastAsia"/>
          <w:sz w:val="20"/>
          <w:szCs w:val="20"/>
        </w:rPr>
        <w:t xml:space="preserve"> baseline log-odds</w:t>
      </w:r>
      <w:r w:rsidR="00B72907" w:rsidRPr="00601287">
        <w:rPr>
          <w:rFonts w:eastAsiaTheme="minorEastAsia"/>
          <w:sz w:val="20"/>
          <w:szCs w:val="20"/>
        </w:rPr>
        <w:t xml:space="preserve"> of wine being ranked as superior</w:t>
      </w:r>
      <w:r w:rsidR="004D6B63" w:rsidRPr="00601287">
        <w:rPr>
          <w:rFonts w:eastAsiaTheme="minorEastAsia"/>
          <w:sz w:val="20"/>
          <w:szCs w:val="20"/>
        </w:rPr>
        <w:t xml:space="preserve"> and </w:t>
      </w:r>
      <w:r w:rsidR="00C71498" w:rsidRPr="00601287">
        <w:rPr>
          <w:rFonts w:eastAsiaTheme="minorEastAsia"/>
          <w:sz w:val="20"/>
          <w:szCs w:val="20"/>
        </w:rPr>
        <w:t xml:space="preserve">the log-odds for the same per </w:t>
      </w:r>
      <w:r w:rsidR="004D6B63" w:rsidRPr="00601287">
        <w:rPr>
          <w:rFonts w:eastAsiaTheme="minorEastAsia"/>
          <w:sz w:val="20"/>
          <w:szCs w:val="20"/>
        </w:rPr>
        <w:t>group</w:t>
      </w:r>
      <w:r w:rsidR="00C71498" w:rsidRPr="00601287">
        <w:rPr>
          <w:rFonts w:eastAsiaTheme="minorEastAsia"/>
          <w:sz w:val="20"/>
          <w:szCs w:val="20"/>
        </w:rPr>
        <w:t xml:space="preserve"> (wine variety)</w:t>
      </w:r>
      <w:r w:rsidR="004D6B63" w:rsidRPr="00601287">
        <w:rPr>
          <w:rFonts w:eastAsiaTheme="minorEastAsia"/>
          <w:sz w:val="20"/>
          <w:szCs w:val="20"/>
        </w:rPr>
        <w:t xml:space="preserve">. </w:t>
      </w:r>
      <w:sdt>
        <w:sdtPr>
          <w:rPr>
            <w:rFonts w:eastAsiaTheme="minorEastAsia"/>
            <w:sz w:val="20"/>
            <w:szCs w:val="20"/>
          </w:rPr>
          <w:id w:val="1802806132"/>
          <w:citation/>
        </w:sdtPr>
        <w:sdtContent>
          <w:r w:rsidR="004D6B63" w:rsidRPr="00601287">
            <w:rPr>
              <w:rFonts w:eastAsiaTheme="minorEastAsia"/>
              <w:sz w:val="20"/>
              <w:szCs w:val="20"/>
            </w:rPr>
            <w:fldChar w:fldCharType="begin"/>
          </w:r>
          <w:r w:rsidR="004D6B63" w:rsidRPr="00601287">
            <w:rPr>
              <w:rFonts w:eastAsiaTheme="minorEastAsia"/>
              <w:sz w:val="20"/>
              <w:szCs w:val="20"/>
              <w:lang w:val="en-GB"/>
            </w:rPr>
            <w:instrText xml:space="preserve"> CITATION Mic20 \l 2057 </w:instrText>
          </w:r>
          <w:r w:rsidR="004D6B63" w:rsidRPr="00601287">
            <w:rPr>
              <w:rFonts w:eastAsiaTheme="minorEastAsia"/>
              <w:sz w:val="20"/>
              <w:szCs w:val="20"/>
            </w:rPr>
            <w:fldChar w:fldCharType="separate"/>
          </w:r>
          <w:r w:rsidR="00852BA1" w:rsidRPr="00852BA1">
            <w:rPr>
              <w:rFonts w:eastAsiaTheme="minorEastAsia"/>
              <w:noProof/>
              <w:sz w:val="20"/>
              <w:szCs w:val="20"/>
              <w:lang w:val="en-GB"/>
            </w:rPr>
            <w:t>[1]</w:t>
          </w:r>
          <w:r w:rsidR="004D6B63" w:rsidRPr="00601287">
            <w:rPr>
              <w:rFonts w:eastAsiaTheme="minorEastAsia"/>
              <w:sz w:val="20"/>
              <w:szCs w:val="20"/>
            </w:rPr>
            <w:fldChar w:fldCharType="end"/>
          </w:r>
        </w:sdtContent>
      </w:sdt>
    </w:p>
    <w:p w14:paraId="33882346" w14:textId="41845976" w:rsidR="000A6A07" w:rsidRPr="00601287" w:rsidRDefault="001C17A3" w:rsidP="00CB05A5">
      <w:pPr>
        <w:rPr>
          <w:rFonts w:eastAsiaTheme="minorEastAsia"/>
          <w:sz w:val="20"/>
          <w:szCs w:val="20"/>
        </w:rPr>
      </w:pPr>
      <w:r w:rsidRPr="00601287">
        <w:rPr>
          <w:rFonts w:eastAsiaTheme="minorEastAsia"/>
          <w:sz w:val="20"/>
          <w:szCs w:val="20"/>
        </w:rPr>
        <w:t xml:space="preserve">The </w:t>
      </w:r>
      <w:r w:rsidR="00093052" w:rsidRPr="00601287">
        <w:rPr>
          <w:rFonts w:eastAsiaTheme="minorEastAsia"/>
          <w:sz w:val="20"/>
          <w:szCs w:val="20"/>
        </w:rPr>
        <w:t>link</w:t>
      </w:r>
      <w:r w:rsidRPr="00601287">
        <w:rPr>
          <w:rFonts w:eastAsiaTheme="minorEastAsia"/>
          <w:sz w:val="20"/>
          <w:szCs w:val="20"/>
        </w:rPr>
        <w:t xml:space="preserve"> function here</w:t>
      </w:r>
      <w:r w:rsidR="006D2899" w:rsidRPr="00601287">
        <w:rPr>
          <w:rFonts w:eastAsiaTheme="minorEastAsia"/>
          <w:sz w:val="20"/>
          <w:szCs w:val="20"/>
        </w:rPr>
        <w:t>,</w:t>
      </w:r>
      <w:r w:rsidR="00831F81" w:rsidRPr="00601287">
        <w:rPr>
          <w:rFonts w:eastAsiaTheme="minorEastAsia"/>
          <w:sz w:val="20"/>
          <w:szCs w:val="20"/>
        </w:rPr>
        <w:t xml:space="preserve"> is</w:t>
      </w:r>
      <w:r w:rsidRPr="00601287">
        <w:rPr>
          <w:rFonts w:eastAsiaTheme="minorEastAsia"/>
          <w:sz w:val="20"/>
          <w:szCs w:val="20"/>
        </w:rPr>
        <w:t xml:space="preserve"> </w:t>
      </w:r>
      <m:oMath>
        <m:r>
          <w:rPr>
            <w:rFonts w:ascii="Cambria Math" w:eastAsiaTheme="minorEastAsia" w:hAnsi="Cambria Math"/>
            <w:sz w:val="20"/>
            <w:szCs w:val="20"/>
          </w:rPr>
          <m:t>ϕ</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log</m:t>
            </m:r>
          </m:fName>
          <m:e>
            <m:d>
              <m:dPr>
                <m:ctrlPr>
                  <w:rPr>
                    <w:rFonts w:ascii="Cambria Math" w:eastAsiaTheme="minorEastAsia"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color w:val="FF0000"/>
                            <w:sz w:val="20"/>
                            <w:szCs w:val="20"/>
                          </w:rPr>
                          <m:t>i</m:t>
                        </m:r>
                        <m:r>
                          <w:rPr>
                            <w:rFonts w:ascii="Cambria Math" w:hAnsi="Cambria Math"/>
                            <w:color w:val="0000FF"/>
                            <w:sz w:val="20"/>
                            <w:szCs w:val="20"/>
                          </w:rPr>
                          <m:t>k</m:t>
                        </m:r>
                      </m:sub>
                    </m:sSub>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color w:val="FF0000"/>
                            <w:sz w:val="20"/>
                            <w:szCs w:val="20"/>
                          </w:rPr>
                          <m:t>i</m:t>
                        </m:r>
                        <m:r>
                          <w:rPr>
                            <w:rFonts w:ascii="Cambria Math" w:hAnsi="Cambria Math"/>
                            <w:color w:val="0000FF"/>
                            <w:sz w:val="20"/>
                            <w:szCs w:val="20"/>
                          </w:rPr>
                          <m:t>k</m:t>
                        </m:r>
                      </m:sub>
                    </m:sSub>
                  </m:den>
                </m:f>
              </m:e>
            </m:d>
          </m:e>
        </m:func>
      </m:oMath>
      <w:r w:rsidR="00244205" w:rsidRPr="00601287">
        <w:rPr>
          <w:rFonts w:eastAsiaTheme="minorEastAsia"/>
          <w:sz w:val="20"/>
          <w:szCs w:val="20"/>
        </w:rPr>
        <w:t xml:space="preserve">. </w:t>
      </w:r>
      <w:r w:rsidR="00750B3E" w:rsidRPr="00601287">
        <w:rPr>
          <w:rFonts w:eastAsiaTheme="minorEastAsia"/>
          <w:sz w:val="20"/>
          <w:szCs w:val="20"/>
        </w:rPr>
        <w:t xml:space="preserve">This link function computes </w:t>
      </w:r>
      <m:oMath>
        <m:r>
          <m:rPr>
            <m:sty m:val="p"/>
          </m:rPr>
          <w:rPr>
            <w:rFonts w:ascii="Cambria Math" w:eastAsiaTheme="minorEastAsia" w:hAnsi="Cambria Math"/>
            <w:sz w:val="20"/>
            <w:szCs w:val="20"/>
          </w:rPr>
          <m:t>log⁡</m:t>
        </m:r>
        <m:r>
          <w:rPr>
            <w:rFonts w:ascii="Cambria Math" w:eastAsiaTheme="minorEastAsia" w:hAnsi="Cambria Math"/>
            <w:sz w:val="20"/>
            <w:szCs w:val="20"/>
          </w:rPr>
          <m:t>(.)</m:t>
        </m:r>
      </m:oMath>
      <w:r w:rsidR="00750B3E" w:rsidRPr="00601287">
        <w:rPr>
          <w:rFonts w:eastAsiaTheme="minorEastAsia"/>
          <w:sz w:val="20"/>
          <w:szCs w:val="20"/>
        </w:rPr>
        <w:t xml:space="preserve"> so that the resulting values are valid probabilities and do not fall outside the [0, 1] range </w:t>
      </w:r>
      <w:sdt>
        <w:sdtPr>
          <w:rPr>
            <w:rFonts w:eastAsiaTheme="minorEastAsia"/>
            <w:sz w:val="20"/>
            <w:szCs w:val="20"/>
          </w:rPr>
          <w:id w:val="-1689364720"/>
          <w:citation/>
        </w:sdtPr>
        <w:sdtContent>
          <w:r w:rsidR="00B33CCE" w:rsidRPr="00601287">
            <w:rPr>
              <w:rFonts w:eastAsiaTheme="minorEastAsia"/>
              <w:sz w:val="20"/>
              <w:szCs w:val="20"/>
            </w:rPr>
            <w:fldChar w:fldCharType="begin"/>
          </w:r>
          <w:r w:rsidR="00B33CCE" w:rsidRPr="00601287">
            <w:rPr>
              <w:rFonts w:eastAsiaTheme="minorEastAsia"/>
              <w:sz w:val="20"/>
              <w:szCs w:val="20"/>
              <w:lang w:val="en-GB"/>
            </w:rPr>
            <w:instrText xml:space="preserve"> CITATION LAD22 \l 2057 </w:instrText>
          </w:r>
          <w:r w:rsidR="00B33CCE" w:rsidRPr="00601287">
            <w:rPr>
              <w:rFonts w:eastAsiaTheme="minorEastAsia"/>
              <w:sz w:val="20"/>
              <w:szCs w:val="20"/>
            </w:rPr>
            <w:fldChar w:fldCharType="separate"/>
          </w:r>
          <w:r w:rsidR="00852BA1" w:rsidRPr="00852BA1">
            <w:rPr>
              <w:rFonts w:eastAsiaTheme="minorEastAsia"/>
              <w:noProof/>
              <w:sz w:val="20"/>
              <w:szCs w:val="20"/>
              <w:lang w:val="en-GB"/>
            </w:rPr>
            <w:t>[2]</w:t>
          </w:r>
          <w:r w:rsidR="00B33CCE" w:rsidRPr="00601287">
            <w:rPr>
              <w:rFonts w:eastAsiaTheme="minorEastAsia"/>
              <w:sz w:val="20"/>
              <w:szCs w:val="20"/>
            </w:rPr>
            <w:fldChar w:fldCharType="end"/>
          </w:r>
        </w:sdtContent>
      </w:sdt>
      <w:r w:rsidR="00205B44" w:rsidRPr="00601287">
        <w:rPr>
          <w:rFonts w:eastAsiaTheme="minorEastAsia"/>
          <w:sz w:val="20"/>
          <w:szCs w:val="20"/>
        </w:rPr>
        <w:t>.</w:t>
      </w:r>
      <w:r w:rsidR="00B33CCE" w:rsidRPr="00601287">
        <w:rPr>
          <w:rFonts w:eastAsiaTheme="minorEastAsia"/>
          <w:sz w:val="20"/>
          <w:szCs w:val="20"/>
        </w:rPr>
        <w:t xml:space="preserve"> </w:t>
      </w:r>
      <w:r w:rsidR="00244205" w:rsidRPr="00601287">
        <w:rPr>
          <w:rFonts w:eastAsiaTheme="minorEastAsia"/>
          <w:sz w:val="20"/>
          <w:szCs w:val="20"/>
        </w:rPr>
        <w:t>Th</w:t>
      </w:r>
      <w:r w:rsidR="00E757AB" w:rsidRPr="00601287">
        <w:rPr>
          <w:rFonts w:eastAsiaTheme="minorEastAsia"/>
          <w:sz w:val="20"/>
          <w:szCs w:val="20"/>
        </w:rPr>
        <w:t>u</w:t>
      </w:r>
      <w:r w:rsidR="00244205" w:rsidRPr="00601287">
        <w:rPr>
          <w:rFonts w:eastAsiaTheme="minorEastAsia"/>
          <w:sz w:val="20"/>
          <w:szCs w:val="20"/>
        </w:rPr>
        <w:t xml:space="preserve">s, given covariates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oMath>
      <w:r w:rsidR="00244205" w:rsidRPr="00601287">
        <w:rPr>
          <w:rFonts w:eastAsiaTheme="minorEastAsia"/>
          <w:sz w:val="20"/>
          <w:szCs w:val="20"/>
        </w:rPr>
        <w:t xml:space="preserve"> and a</w:t>
      </w:r>
      <w:r w:rsidR="00BF2496" w:rsidRPr="00601287">
        <w:rPr>
          <w:rFonts w:eastAsiaTheme="minorEastAsia"/>
          <w:sz w:val="20"/>
          <w:szCs w:val="20"/>
        </w:rPr>
        <w:t>n associated</w:t>
      </w:r>
      <w:r w:rsidR="00244205" w:rsidRPr="00601287">
        <w:rPr>
          <w:rFonts w:eastAsiaTheme="minorEastAsia"/>
          <w:sz w:val="20"/>
          <w:szCs w:val="20"/>
        </w:rPr>
        <w:t xml:space="preserve"> vector o</w:t>
      </w:r>
      <w:r w:rsidR="00BF2496" w:rsidRPr="00601287">
        <w:rPr>
          <w:rFonts w:eastAsiaTheme="minorEastAsia"/>
          <w:sz w:val="20"/>
          <w:szCs w:val="20"/>
        </w:rPr>
        <w:t>f</w:t>
      </w:r>
      <w:r w:rsidR="00244205" w:rsidRPr="00601287">
        <w:rPr>
          <w:rFonts w:eastAsiaTheme="minorEastAsia"/>
          <w:sz w:val="20"/>
          <w:szCs w:val="20"/>
        </w:rPr>
        <w:t xml:space="preserve"> coefficients </w:t>
      </w:r>
      <m:oMath>
        <m:r>
          <w:rPr>
            <w:rFonts w:ascii="Cambria Math" w:eastAsiaTheme="minorEastAsia" w:hAnsi="Cambria Math"/>
            <w:sz w:val="20"/>
            <w:szCs w:val="20"/>
          </w:rPr>
          <m:t>β</m:t>
        </m:r>
      </m:oMath>
      <w:r w:rsidR="00244205"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oMath>
      <w:r w:rsidR="00BF2496" w:rsidRPr="00601287">
        <w:rPr>
          <w:rFonts w:eastAsiaTheme="minorEastAsia"/>
          <w:sz w:val="20"/>
          <w:szCs w:val="20"/>
        </w:rPr>
        <w:t xml:space="preserve"> can be obtained as </w:t>
      </w:r>
      <m:oMath>
        <m:r>
          <m:rPr>
            <m:scr m:val="double-struck"/>
          </m:rPr>
          <w:rPr>
            <w:rFonts w:ascii="Cambria Math" w:eastAsiaTheme="minorEastAsia" w:hAnsi="Cambria Math"/>
            <w:sz w:val="20"/>
            <w:szCs w:val="20"/>
          </w:rPr>
          <m:t>E</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ϕ</m:t>
            </m:r>
          </m:e>
          <m:sup>
            <m:r>
              <w:rPr>
                <w:rFonts w:ascii="Cambria Math" w:eastAsiaTheme="minorEastAsia" w:hAnsi="Cambria Math"/>
                <w:sz w:val="20"/>
                <w:szCs w:val="20"/>
              </w:rPr>
              <m:t>-1</m:t>
            </m:r>
          </m:sup>
        </m:sSup>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1+</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sSup>
                  <m:sSupPr>
                    <m:ctrlPr>
                      <w:rPr>
                        <w:rFonts w:ascii="Cambria Math" w:eastAsiaTheme="minorEastAsia" w:hAnsi="Cambria Math"/>
                        <w:i/>
                        <w:sz w:val="20"/>
                        <w:szCs w:val="20"/>
                      </w:rPr>
                    </m:ctrlPr>
                  </m:sSupPr>
                  <m:e>
                    <m:r>
                      <w:rPr>
                        <w:rFonts w:ascii="Cambria Math" w:eastAsiaTheme="minorEastAsia" w:hAnsi="Cambria Math"/>
                        <w:sz w:val="20"/>
                        <w:szCs w:val="20"/>
                      </w:rPr>
                      <m:t>-β</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sup>
            </m:sSup>
          </m:den>
        </m:f>
      </m:oMath>
      <w:r w:rsidR="00567DC5" w:rsidRPr="00601287">
        <w:rPr>
          <w:rFonts w:eastAsiaTheme="minorEastAsia"/>
          <w:sz w:val="20"/>
          <w:szCs w:val="20"/>
        </w:rPr>
        <w:t xml:space="preserve">, meaning that </w:t>
      </w:r>
      <m:oMath>
        <m:r>
          <m:rPr>
            <m:scr m:val="double-struck"/>
          </m:rPr>
          <w:rPr>
            <w:rFonts w:ascii="Cambria Math" w:eastAsiaTheme="minorEastAsia" w:hAnsi="Cambria Math"/>
            <w:sz w:val="20"/>
            <w:szCs w:val="20"/>
          </w:rPr>
          <m:t>E</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oMath>
      <w:r w:rsidR="00567DC5" w:rsidRPr="00601287">
        <w:rPr>
          <w:rFonts w:eastAsiaTheme="minorEastAsia"/>
          <w:sz w:val="20"/>
          <w:szCs w:val="20"/>
        </w:rPr>
        <w:t xml:space="preserve"> can be used to predict the value of </w:t>
      </w:r>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oMath>
      <w:r w:rsidR="00567DC5" w:rsidRPr="00601287">
        <w:rPr>
          <w:rFonts w:eastAsiaTheme="minorEastAsia"/>
          <w:sz w:val="20"/>
          <w:szCs w:val="20"/>
        </w:rPr>
        <w:t>.</w:t>
      </w:r>
    </w:p>
    <w:p w14:paraId="2E725E1D" w14:textId="5FFD0D52" w:rsidR="00385C46" w:rsidRPr="00601287" w:rsidRDefault="004D6B63" w:rsidP="0083154A">
      <w:pPr>
        <w:rPr>
          <w:rFonts w:eastAsiaTheme="minorEastAsia"/>
          <w:sz w:val="20"/>
          <w:szCs w:val="20"/>
        </w:rPr>
      </w:pPr>
      <w:r w:rsidRPr="00601287">
        <w:rPr>
          <w:rFonts w:eastAsiaTheme="minorEastAsia"/>
          <w:sz w:val="20"/>
          <w:szCs w:val="20"/>
        </w:rPr>
        <w:t xml:space="preserve">By default, the </w:t>
      </w:r>
      <m:oMath>
        <m:r>
          <w:rPr>
            <w:rFonts w:ascii="Cambria Math" w:eastAsiaTheme="minorEastAsia" w:hAnsi="Cambria Math"/>
            <w:sz w:val="20"/>
            <w:szCs w:val="20"/>
          </w:rPr>
          <m:t>brms</m:t>
        </m:r>
      </m:oMath>
      <w:r w:rsidRPr="00601287">
        <w:rPr>
          <w:rFonts w:eastAsiaTheme="minorEastAsia"/>
          <w:sz w:val="20"/>
          <w:szCs w:val="20"/>
        </w:rPr>
        <w:t xml:space="preserve"> package that was used to build the model, assumes that the </w:t>
      </w:r>
      <w:r w:rsidR="00385C46" w:rsidRPr="00601287">
        <w:rPr>
          <w:rFonts w:eastAsiaTheme="minorEastAsia"/>
          <w:sz w:val="20"/>
          <w:szCs w:val="20"/>
        </w:rPr>
        <w:t xml:space="preserve">RE intercept </w:t>
      </w:r>
      <w:r w:rsidRPr="00601287">
        <w:rPr>
          <w:rFonts w:eastAsiaTheme="minorEastAsia"/>
          <w:sz w:val="20"/>
          <w:szCs w:val="20"/>
        </w:rPr>
        <w:t xml:space="preserve">follows a Student T distribution </w:t>
      </w:r>
      <w:r w:rsidR="00385C46" w:rsidRPr="00601287">
        <w:rPr>
          <w:rFonts w:eastAsiaTheme="minorEastAsia"/>
          <w:sz w:val="20"/>
          <w:szCs w:val="20"/>
        </w:rPr>
        <w:t>as follow</w:t>
      </w:r>
      <w:r w:rsidR="00D122C9" w:rsidRPr="00601287">
        <w:rPr>
          <w:rFonts w:eastAsiaTheme="minorEastAsia"/>
          <w:sz w:val="20"/>
          <w:szCs w:val="20"/>
        </w:rPr>
        <w:t xml:space="preserve">s wherein the mean is 0 (to reflect </w:t>
      </w:r>
      <w:r w:rsidR="00D122C9" w:rsidRPr="00601287">
        <w:rPr>
          <w:sz w:val="20"/>
          <w:szCs w:val="20"/>
        </w:rPr>
        <w:t>no prior belief about the average value of the intercept across varieties), standard deviation is 2.5 (to imply a weak prior that allows for some variability without asserting a strong influence) and the degrees of freedom is set to 3</w:t>
      </w:r>
      <w:r w:rsidR="00080900" w:rsidRPr="00601287">
        <w:rPr>
          <w:sz w:val="20"/>
          <w:szCs w:val="20"/>
        </w:rPr>
        <w:t xml:space="preserve">. </w:t>
      </w:r>
    </w:p>
    <w:p w14:paraId="3EC1E2E9" w14:textId="746D4A30" w:rsidR="00930E67" w:rsidRPr="00601287" w:rsidRDefault="00000000" w:rsidP="00255863">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r>
                <w:rPr>
                  <w:rFonts w:ascii="Cambria Math" w:eastAsiaTheme="minorEastAsia" w:hAnsi="Cambria Math"/>
                  <w:color w:val="0000FF"/>
                  <w:sz w:val="20"/>
                  <w:szCs w:val="20"/>
                </w:rPr>
                <m:t>k</m:t>
              </m:r>
            </m:sub>
          </m:sSub>
          <m:r>
            <w:rPr>
              <w:rFonts w:ascii="Cambria Math" w:eastAsiaTheme="minorEastAsia" w:hAnsi="Cambria Math"/>
              <w:sz w:val="20"/>
              <w:szCs w:val="20"/>
            </w:rPr>
            <m:t>~t</m:t>
          </m:r>
          <m:d>
            <m:dPr>
              <m:ctrlPr>
                <w:rPr>
                  <w:rFonts w:ascii="Cambria Math" w:eastAsiaTheme="minorEastAsia" w:hAnsi="Cambria Math"/>
                  <w:i/>
                  <w:sz w:val="20"/>
                  <w:szCs w:val="20"/>
                </w:rPr>
              </m:ctrlPr>
            </m:dPr>
            <m:e>
              <m:r>
                <w:rPr>
                  <w:rFonts w:ascii="Cambria Math" w:eastAsiaTheme="minorEastAsia" w:hAnsi="Cambria Math"/>
                  <w:sz w:val="20"/>
                  <w:szCs w:val="20"/>
                </w:rPr>
                <m:t>0, 2.5, 3</m:t>
              </m:r>
            </m:e>
          </m:d>
        </m:oMath>
      </m:oMathPara>
    </w:p>
    <w:p w14:paraId="528447B1" w14:textId="776C0F77" w:rsidR="00B407AB" w:rsidRPr="00601287" w:rsidRDefault="00917BC3" w:rsidP="0083154A">
      <w:pPr>
        <w:rPr>
          <w:rFonts w:eastAsiaTheme="minorEastAsia"/>
          <w:sz w:val="20"/>
          <w:szCs w:val="20"/>
        </w:rPr>
      </w:pPr>
      <w:r w:rsidRPr="00601287">
        <w:rPr>
          <w:sz w:val="20"/>
          <w:szCs w:val="20"/>
        </w:rPr>
        <w:t xml:space="preserve">Generally, the bigger the degrees of freedom, the closer to a normal distribution, the t distribution is </w:t>
      </w:r>
      <w:sdt>
        <w:sdtPr>
          <w:rPr>
            <w:sz w:val="20"/>
            <w:szCs w:val="20"/>
          </w:rPr>
          <w:id w:val="-1078672709"/>
          <w:citation/>
        </w:sdtPr>
        <w:sdtContent>
          <w:r w:rsidRPr="00601287">
            <w:rPr>
              <w:sz w:val="20"/>
              <w:szCs w:val="20"/>
            </w:rPr>
            <w:fldChar w:fldCharType="begin"/>
          </w:r>
          <w:r w:rsidRPr="00601287">
            <w:rPr>
              <w:sz w:val="20"/>
              <w:szCs w:val="20"/>
              <w:lang w:val="en-GB"/>
            </w:rPr>
            <w:instrText xml:space="preserve"> CITATION jbs13 \l 2057 </w:instrText>
          </w:r>
          <w:r w:rsidRPr="00601287">
            <w:rPr>
              <w:sz w:val="20"/>
              <w:szCs w:val="20"/>
            </w:rPr>
            <w:fldChar w:fldCharType="separate"/>
          </w:r>
          <w:r w:rsidR="00852BA1" w:rsidRPr="00852BA1">
            <w:rPr>
              <w:noProof/>
              <w:sz w:val="20"/>
              <w:szCs w:val="20"/>
              <w:lang w:val="en-GB"/>
            </w:rPr>
            <w:t>[3]</w:t>
          </w:r>
          <w:r w:rsidRPr="00601287">
            <w:rPr>
              <w:sz w:val="20"/>
              <w:szCs w:val="20"/>
            </w:rPr>
            <w:fldChar w:fldCharType="end"/>
          </w:r>
        </w:sdtContent>
      </w:sdt>
      <w:r w:rsidRPr="00601287">
        <w:rPr>
          <w:sz w:val="20"/>
          <w:szCs w:val="20"/>
        </w:rPr>
        <w:t xml:space="preserve">. So, with low degrees of freedom here, the tails of the T distribution will be fat, meaning that more extreme values are allowed </w:t>
      </w:r>
      <w:r w:rsidR="0094517B" w:rsidRPr="00601287">
        <w:rPr>
          <w:sz w:val="20"/>
          <w:szCs w:val="20"/>
        </w:rPr>
        <w:t xml:space="preserve">and thus a weaker prior. The package </w:t>
      </w:r>
      <m:oMath>
        <m:r>
          <w:rPr>
            <w:rFonts w:ascii="Cambria Math" w:hAnsi="Cambria Math"/>
            <w:sz w:val="20"/>
            <w:szCs w:val="20"/>
          </w:rPr>
          <m:t>brm</m:t>
        </m:r>
        <m:r>
          <w:rPr>
            <w:rFonts w:ascii="Cambria Math" w:eastAsiaTheme="minorEastAsia" w:hAnsi="Cambria Math"/>
            <w:sz w:val="20"/>
            <w:szCs w:val="20"/>
          </w:rPr>
          <m:t>s</m:t>
        </m:r>
      </m:oMath>
      <w:r w:rsidR="00B575B7" w:rsidRPr="00601287">
        <w:rPr>
          <w:rFonts w:eastAsiaTheme="minorEastAsia"/>
          <w:sz w:val="20"/>
          <w:szCs w:val="20"/>
        </w:rPr>
        <w:t xml:space="preserve"> packages has set this as the default to keep the prior weakly informative while also “providing at least some regularization to considerably improve convergence and sampling efficiency”</w:t>
      </w:r>
      <w:r w:rsidR="00AC5993" w:rsidRPr="00601287">
        <w:rPr>
          <w:rFonts w:eastAsiaTheme="minorEastAsia"/>
          <w:sz w:val="20"/>
          <w:szCs w:val="20"/>
        </w:rPr>
        <w:t xml:space="preserve"> </w:t>
      </w:r>
      <w:sdt>
        <w:sdtPr>
          <w:rPr>
            <w:rFonts w:eastAsiaTheme="minorEastAsia"/>
            <w:sz w:val="20"/>
            <w:szCs w:val="20"/>
          </w:rPr>
          <w:id w:val="-2005725053"/>
          <w:citation/>
        </w:sdtPr>
        <w:sdtContent>
          <w:r w:rsidR="00AC5993" w:rsidRPr="00601287">
            <w:rPr>
              <w:rFonts w:eastAsiaTheme="minorEastAsia"/>
              <w:sz w:val="20"/>
              <w:szCs w:val="20"/>
            </w:rPr>
            <w:fldChar w:fldCharType="begin"/>
          </w:r>
          <w:r w:rsidR="00AC5993" w:rsidRPr="00601287">
            <w:rPr>
              <w:rFonts w:eastAsiaTheme="minorEastAsia"/>
              <w:sz w:val="20"/>
              <w:szCs w:val="20"/>
              <w:lang w:val="en-GB"/>
            </w:rPr>
            <w:instrText xml:space="preserve"> CITATION Pau24 \l 2057 </w:instrText>
          </w:r>
          <w:r w:rsidR="00AC5993" w:rsidRPr="00601287">
            <w:rPr>
              <w:rFonts w:eastAsiaTheme="minorEastAsia"/>
              <w:sz w:val="20"/>
              <w:szCs w:val="20"/>
            </w:rPr>
            <w:fldChar w:fldCharType="separate"/>
          </w:r>
          <w:r w:rsidR="00852BA1" w:rsidRPr="00852BA1">
            <w:rPr>
              <w:rFonts w:eastAsiaTheme="minorEastAsia"/>
              <w:noProof/>
              <w:sz w:val="20"/>
              <w:szCs w:val="20"/>
              <w:lang w:val="en-GB"/>
            </w:rPr>
            <w:t>[4]</w:t>
          </w:r>
          <w:r w:rsidR="00AC5993" w:rsidRPr="00601287">
            <w:rPr>
              <w:rFonts w:eastAsiaTheme="minorEastAsia"/>
              <w:sz w:val="20"/>
              <w:szCs w:val="20"/>
            </w:rPr>
            <w:fldChar w:fldCharType="end"/>
          </w:r>
        </w:sdtContent>
      </w:sdt>
      <w:r w:rsidR="00B575B7" w:rsidRPr="00601287">
        <w:rPr>
          <w:rFonts w:eastAsiaTheme="minorEastAsia"/>
          <w:sz w:val="20"/>
          <w:szCs w:val="20"/>
        </w:rPr>
        <w:t xml:space="preserve">. These conditions are favorable for our use case here as well. Hence, we stick to this default prior definition. </w:t>
      </w:r>
    </w:p>
    <w:p w14:paraId="1CB185FB" w14:textId="2151D6BD" w:rsidR="0046000E" w:rsidRPr="00601287" w:rsidRDefault="00F24134" w:rsidP="00255863">
      <w:pPr>
        <w:rPr>
          <w:rFonts w:eastAsiaTheme="minorEastAsia"/>
          <w:sz w:val="20"/>
          <w:szCs w:val="20"/>
        </w:rPr>
      </w:pPr>
      <w:r w:rsidRPr="00601287">
        <w:rPr>
          <w:rFonts w:eastAsiaTheme="minorEastAsia"/>
          <w:sz w:val="20"/>
          <w:szCs w:val="20"/>
        </w:rPr>
        <w:t xml:space="preserve">Since population level parameter coefficients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p</m:t>
            </m:r>
          </m:sub>
        </m:sSub>
        <m:r>
          <w:rPr>
            <w:rFonts w:ascii="Cambria Math" w:eastAsiaTheme="minorEastAsia" w:hAnsi="Cambria Math"/>
            <w:sz w:val="20"/>
            <w:szCs w:val="20"/>
          </w:rPr>
          <m:t xml:space="preserve"> </m:t>
        </m:r>
      </m:oMath>
      <w:r w:rsidRPr="00601287">
        <w:rPr>
          <w:rFonts w:eastAsiaTheme="minorEastAsia"/>
          <w:sz w:val="20"/>
          <w:szCs w:val="20"/>
        </w:rPr>
        <w:t>are unknown</w:t>
      </w:r>
      <w:r w:rsidR="00867473" w:rsidRPr="00601287">
        <w:rPr>
          <w:rFonts w:eastAsiaTheme="minorEastAsia"/>
          <w:sz w:val="20"/>
          <w:szCs w:val="20"/>
        </w:rPr>
        <w:t>, priors</w:t>
      </w:r>
      <w:r w:rsidR="0046000E" w:rsidRPr="00601287">
        <w:rPr>
          <w:rFonts w:eastAsiaTheme="minorEastAsia"/>
          <w:sz w:val="20"/>
          <w:szCs w:val="20"/>
        </w:rPr>
        <w:t xml:space="preserve"> </w:t>
      </w:r>
      <w:r w:rsidR="00867473" w:rsidRPr="00601287">
        <w:rPr>
          <w:rFonts w:eastAsiaTheme="minorEastAsia"/>
          <w:sz w:val="20"/>
          <w:szCs w:val="20"/>
        </w:rPr>
        <w:t>must</w:t>
      </w:r>
      <w:r w:rsidR="0046000E" w:rsidRPr="00601287">
        <w:rPr>
          <w:rFonts w:eastAsiaTheme="minorEastAsia"/>
          <w:sz w:val="20"/>
          <w:szCs w:val="20"/>
        </w:rPr>
        <w:t xml:space="preserve"> </w:t>
      </w:r>
      <w:r w:rsidRPr="00601287">
        <w:rPr>
          <w:rFonts w:eastAsiaTheme="minorEastAsia"/>
          <w:sz w:val="20"/>
          <w:szCs w:val="20"/>
        </w:rPr>
        <w:t xml:space="preserve">be </w:t>
      </w:r>
      <w:r w:rsidR="0046000E" w:rsidRPr="00601287">
        <w:rPr>
          <w:rFonts w:eastAsiaTheme="minorEastAsia"/>
          <w:sz w:val="20"/>
          <w:szCs w:val="20"/>
        </w:rPr>
        <w:t xml:space="preserve">chosen </w:t>
      </w:r>
      <w:r w:rsidRPr="00601287">
        <w:rPr>
          <w:rFonts w:eastAsiaTheme="minorEastAsia"/>
          <w:sz w:val="20"/>
          <w:szCs w:val="20"/>
        </w:rPr>
        <w:t xml:space="preserve">for them as well, </w:t>
      </w:r>
      <w:r w:rsidR="00263C86" w:rsidRPr="00601287">
        <w:rPr>
          <w:rFonts w:eastAsiaTheme="minorEastAsia"/>
          <w:sz w:val="20"/>
          <w:szCs w:val="20"/>
        </w:rPr>
        <w:t xml:space="preserve">which, in accordance with </w:t>
      </w:r>
      <w:r w:rsidR="00F23CDF" w:rsidRPr="00601287">
        <w:rPr>
          <w:rFonts w:eastAsiaTheme="minorEastAsia"/>
          <w:sz w:val="20"/>
          <w:szCs w:val="20"/>
        </w:rPr>
        <w:t>prior conjugacy</w:t>
      </w:r>
      <w:r w:rsidR="00263C86" w:rsidRPr="00601287">
        <w:rPr>
          <w:rFonts w:eastAsiaTheme="minorEastAsia"/>
          <w:sz w:val="20"/>
          <w:szCs w:val="20"/>
        </w:rPr>
        <w:t xml:space="preserve">, can be assumed to be a </w:t>
      </w:r>
      <w:r w:rsidR="00147A81" w:rsidRPr="00601287">
        <w:rPr>
          <w:rFonts w:eastAsiaTheme="minorEastAsia"/>
          <w:sz w:val="20"/>
          <w:szCs w:val="20"/>
        </w:rPr>
        <w:t>normal</w:t>
      </w:r>
      <w:r w:rsidR="00263C86" w:rsidRPr="00601287">
        <w:rPr>
          <w:rFonts w:eastAsiaTheme="minorEastAsia"/>
          <w:sz w:val="20"/>
          <w:szCs w:val="20"/>
        </w:rPr>
        <w:t xml:space="preserve"> distribution. This may be expressed as follows</w:t>
      </w:r>
      <w:r w:rsidR="002B406B" w:rsidRPr="00601287">
        <w:rPr>
          <w:rFonts w:eastAsiaTheme="minorEastAsia"/>
          <w:sz w:val="20"/>
          <w:szCs w:val="20"/>
        </w:rPr>
        <w:t xml:space="preserve"> where subscript </w:t>
      </w:r>
      <m:oMath>
        <m:r>
          <w:rPr>
            <w:rFonts w:ascii="Cambria Math" w:eastAsiaTheme="minorEastAsia" w:hAnsi="Cambria Math"/>
            <w:sz w:val="20"/>
            <w:szCs w:val="20"/>
          </w:rPr>
          <m:t>j</m:t>
        </m:r>
      </m:oMath>
      <w:r w:rsidR="002B406B" w:rsidRPr="00601287">
        <w:rPr>
          <w:rFonts w:eastAsiaTheme="minorEastAsia"/>
          <w:sz w:val="20"/>
          <w:szCs w:val="20"/>
        </w:rPr>
        <w:t xml:space="preserve"> refers </w:t>
      </w:r>
      <w:r w:rsidR="00845FE8" w:rsidRPr="00601287">
        <w:rPr>
          <w:rFonts w:eastAsiaTheme="minorEastAsia"/>
          <w:sz w:val="20"/>
          <w:szCs w:val="20"/>
        </w:rPr>
        <w:t xml:space="preserve">to each </w:t>
      </w:r>
      <w:r w:rsidR="00AF47E4" w:rsidRPr="00601287">
        <w:rPr>
          <w:rFonts w:eastAsiaTheme="minorEastAsia"/>
          <w:sz w:val="20"/>
          <w:szCs w:val="20"/>
        </w:rPr>
        <w:t xml:space="preserve">parameter with index </w:t>
      </w:r>
      <w:r w:rsidR="00214FAF" w:rsidRPr="00601287">
        <w:rPr>
          <w:rFonts w:eastAsiaTheme="minorEastAsia"/>
          <w:sz w:val="20"/>
          <w:szCs w:val="20"/>
        </w:rPr>
        <w:t>value</w:t>
      </w:r>
      <w:r w:rsidR="00845FE8" w:rsidRPr="00601287">
        <w:rPr>
          <w:rFonts w:eastAsiaTheme="minorEastAsia"/>
          <w:sz w:val="20"/>
          <w:szCs w:val="20"/>
        </w:rPr>
        <w:t xml:space="preserve"> </w:t>
      </w:r>
      <m:oMath>
        <m:r>
          <w:rPr>
            <w:rFonts w:ascii="Cambria Math" w:eastAsiaTheme="minorEastAsia" w:hAnsi="Cambria Math"/>
            <w:sz w:val="20"/>
            <w:szCs w:val="20"/>
          </w:rPr>
          <m:t>∈{0, 1, …, p}</m:t>
        </m:r>
      </m:oMath>
      <w:r w:rsidR="00DD6CB2" w:rsidRPr="00601287">
        <w:rPr>
          <w:rFonts w:eastAsiaTheme="minorEastAsia"/>
          <w:sz w:val="20"/>
          <w:szCs w:val="20"/>
        </w:rPr>
        <w:t>.</w:t>
      </w:r>
      <w:r w:rsidR="00E64674" w:rsidRPr="00601287">
        <w:rPr>
          <w:rFonts w:eastAsiaTheme="minorEastAsia"/>
          <w:sz w:val="20"/>
          <w:szCs w:val="20"/>
        </w:rPr>
        <w:t xml:space="preserve"> </w:t>
      </w:r>
      <w:r w:rsidR="009D417F" w:rsidRPr="00601287">
        <w:rPr>
          <w:rFonts w:eastAsiaTheme="minorEastAsia"/>
          <w:sz w:val="20"/>
          <w:szCs w:val="20"/>
        </w:rPr>
        <w:t xml:space="preserve">Due to a lack of domain knowledge regarding wines and the absence of an acquaintance who is a domain expert, here the choice was made to assume a non-informative prior such that mean is </w:t>
      </w:r>
      <m:oMath>
        <m:r>
          <w:rPr>
            <w:rFonts w:ascii="Cambria Math" w:eastAsiaTheme="minorEastAsia" w:hAnsi="Cambria Math"/>
            <w:sz w:val="20"/>
            <w:szCs w:val="20"/>
          </w:rPr>
          <m:t>0</m:t>
        </m:r>
      </m:oMath>
      <w:r w:rsidR="009D417F" w:rsidRPr="00601287">
        <w:rPr>
          <w:rFonts w:eastAsiaTheme="minorEastAsia"/>
          <w:sz w:val="20"/>
          <w:szCs w:val="20"/>
        </w:rPr>
        <w:t xml:space="preserve"> and standard deviation is </w:t>
      </w:r>
      <m:oMath>
        <m:r>
          <w:rPr>
            <w:rFonts w:ascii="Cambria Math" w:eastAsiaTheme="minorEastAsia" w:hAnsi="Cambria Math"/>
            <w:sz w:val="20"/>
            <w:szCs w:val="20"/>
          </w:rPr>
          <m:t>10</m:t>
        </m:r>
      </m:oMath>
      <w:r w:rsidR="009D417F" w:rsidRPr="00601287">
        <w:rPr>
          <w:rFonts w:eastAsiaTheme="minorEastAsia"/>
          <w:sz w:val="20"/>
          <w:szCs w:val="20"/>
        </w:rPr>
        <w:t>.</w:t>
      </w:r>
    </w:p>
    <w:p w14:paraId="753F523D" w14:textId="674F95A4" w:rsidR="00263C86" w:rsidRPr="00601287" w:rsidRDefault="00000000" w:rsidP="00255863">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j</m:t>
              </m:r>
            </m:sub>
          </m:sSub>
          <m:r>
            <w:rPr>
              <w:rFonts w:ascii="Cambria Math" w:eastAsiaTheme="minorEastAsia" w:hAnsi="Cambria Math"/>
              <w:sz w:val="20"/>
              <w:szCs w:val="20"/>
            </w:rPr>
            <m:t>~N(0,10)</m:t>
          </m:r>
        </m:oMath>
      </m:oMathPara>
    </w:p>
    <w:p w14:paraId="61185397" w14:textId="1948AF36" w:rsidR="00590AFF" w:rsidRPr="00601287" w:rsidRDefault="00406A7F" w:rsidP="00590AFF">
      <w:pPr>
        <w:rPr>
          <w:rFonts w:eastAsiaTheme="minorEastAsia"/>
          <w:sz w:val="20"/>
          <w:szCs w:val="20"/>
        </w:rPr>
      </w:pPr>
      <w:r w:rsidRPr="00601287">
        <w:rPr>
          <w:rFonts w:eastAsiaTheme="minorEastAsia"/>
          <w:sz w:val="20"/>
          <w:szCs w:val="20"/>
        </w:rPr>
        <w:t>T</w:t>
      </w:r>
      <w:r w:rsidR="00AF47E4" w:rsidRPr="00601287">
        <w:rPr>
          <w:rFonts w:eastAsiaTheme="minorEastAsia"/>
          <w:sz w:val="20"/>
          <w:szCs w:val="20"/>
        </w:rPr>
        <w:t>he</w:t>
      </w:r>
      <w:r w:rsidR="00590AFF" w:rsidRPr="00601287">
        <w:rPr>
          <w:rFonts w:eastAsiaTheme="minorEastAsia"/>
          <w:sz w:val="20"/>
          <w:szCs w:val="20"/>
        </w:rPr>
        <w:t xml:space="preserve"> </w:t>
      </w:r>
      <m:oMath>
        <m:r>
          <w:rPr>
            <w:rFonts w:ascii="Cambria Math" w:eastAsiaTheme="minorEastAsia" w:hAnsi="Cambria Math"/>
            <w:sz w:val="20"/>
            <w:szCs w:val="20"/>
          </w:rPr>
          <m:t>brm</m:t>
        </m:r>
      </m:oMath>
      <w:r w:rsidRPr="00601287">
        <w:rPr>
          <w:rFonts w:eastAsiaTheme="minorEastAsia"/>
          <w:sz w:val="20"/>
          <w:szCs w:val="20"/>
        </w:rPr>
        <w:t xml:space="preserve"> function that comes with the </w:t>
      </w:r>
      <m:oMath>
        <m:r>
          <w:rPr>
            <w:rFonts w:ascii="Cambria Math" w:eastAsiaTheme="minorEastAsia" w:hAnsi="Cambria Math"/>
            <w:sz w:val="20"/>
            <w:szCs w:val="20"/>
          </w:rPr>
          <m:t>brms</m:t>
        </m:r>
      </m:oMath>
      <w:r w:rsidR="00590AFF" w:rsidRPr="00601287">
        <w:rPr>
          <w:rFonts w:eastAsiaTheme="minorEastAsia"/>
          <w:sz w:val="20"/>
          <w:szCs w:val="20"/>
        </w:rPr>
        <w:t xml:space="preserve"> R package was used to </w:t>
      </w:r>
      <w:r w:rsidR="00847F72" w:rsidRPr="00601287">
        <w:rPr>
          <w:rFonts w:eastAsiaTheme="minorEastAsia"/>
          <w:sz w:val="20"/>
          <w:szCs w:val="20"/>
        </w:rPr>
        <w:t>define</w:t>
      </w:r>
      <w:r w:rsidR="00590AFF" w:rsidRPr="00601287">
        <w:rPr>
          <w:rFonts w:eastAsiaTheme="minorEastAsia"/>
          <w:sz w:val="20"/>
          <w:szCs w:val="20"/>
        </w:rPr>
        <w:t xml:space="preserve"> the model</w:t>
      </w:r>
      <w:r w:rsidR="00847F72" w:rsidRPr="00601287">
        <w:rPr>
          <w:rFonts w:eastAsiaTheme="minorEastAsia"/>
          <w:sz w:val="20"/>
          <w:szCs w:val="20"/>
        </w:rPr>
        <w:t xml:space="preserve"> as follows using the </w:t>
      </w:r>
      <m:oMath>
        <m:r>
          <w:rPr>
            <w:rFonts w:ascii="Cambria Math" w:eastAsiaTheme="minorEastAsia" w:hAnsi="Cambria Math"/>
            <w:sz w:val="20"/>
            <w:szCs w:val="20"/>
          </w:rPr>
          <m:t>formula</m:t>
        </m:r>
      </m:oMath>
      <w:r w:rsidR="00847F72" w:rsidRPr="00601287">
        <w:rPr>
          <w:rFonts w:eastAsiaTheme="minorEastAsia"/>
          <w:sz w:val="20"/>
          <w:szCs w:val="20"/>
        </w:rPr>
        <w:t xml:space="preserve"> syntax</w:t>
      </w:r>
      <w:r w:rsidR="00590AFF" w:rsidRPr="00601287">
        <w:rPr>
          <w:rFonts w:eastAsiaTheme="minorEastAsia"/>
          <w:sz w:val="20"/>
          <w:szCs w:val="20"/>
        </w:rPr>
        <w:t xml:space="preserve">. Here, the term </w:t>
      </w:r>
      <m:oMath>
        <m:d>
          <m:dPr>
            <m:ctrlPr>
              <w:rPr>
                <w:rFonts w:ascii="Cambria Math" w:eastAsiaTheme="minorEastAsia" w:hAnsi="Cambria Math"/>
                <w:i/>
                <w:sz w:val="20"/>
                <w:szCs w:val="20"/>
              </w:rPr>
            </m:ctrlPr>
          </m:dPr>
          <m:e>
            <m:r>
              <w:rPr>
                <w:rFonts w:ascii="Cambria Math" w:eastAsiaTheme="minorEastAsia" w:hAnsi="Cambria Math"/>
                <w:sz w:val="20"/>
                <w:szCs w:val="20"/>
              </w:rPr>
              <m:t>1</m:t>
            </m:r>
          </m:e>
          <m:e>
            <m:r>
              <w:rPr>
                <w:rFonts w:ascii="Cambria Math" w:eastAsiaTheme="minorEastAsia" w:hAnsi="Cambria Math"/>
                <w:sz w:val="20"/>
                <w:szCs w:val="20"/>
              </w:rPr>
              <m:t>variety</m:t>
            </m:r>
          </m:e>
        </m:d>
      </m:oMath>
      <w:r w:rsidR="00590AFF" w:rsidRPr="00601287">
        <w:rPr>
          <w:rFonts w:eastAsiaTheme="minorEastAsia"/>
          <w:sz w:val="20"/>
          <w:szCs w:val="20"/>
        </w:rPr>
        <w:t xml:space="preserve"> indicates </w:t>
      </w:r>
      <w:r w:rsidR="00866964" w:rsidRPr="00601287">
        <w:rPr>
          <w:rFonts w:eastAsiaTheme="minorEastAsia"/>
          <w:sz w:val="20"/>
          <w:szCs w:val="20"/>
        </w:rPr>
        <w:t>that</w:t>
      </w:r>
      <w:r w:rsidR="00590AFF" w:rsidRPr="00601287">
        <w:rPr>
          <w:rFonts w:eastAsiaTheme="minorEastAsia"/>
          <w:sz w:val="20"/>
          <w:szCs w:val="20"/>
        </w:rPr>
        <w:t xml:space="preserve"> a random hierarchical intercept term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r>
              <w:rPr>
                <w:rFonts w:ascii="Cambria Math" w:eastAsiaTheme="minorEastAsia" w:hAnsi="Cambria Math"/>
                <w:color w:val="0000FF"/>
                <w:sz w:val="20"/>
                <w:szCs w:val="20"/>
              </w:rPr>
              <m:t>k</m:t>
            </m:r>
          </m:sub>
        </m:sSub>
      </m:oMath>
      <w:r w:rsidR="00C213D0" w:rsidRPr="00601287">
        <w:rPr>
          <w:rFonts w:eastAsiaTheme="minorEastAsia"/>
          <w:sz w:val="20"/>
          <w:szCs w:val="20"/>
        </w:rPr>
        <w:t xml:space="preserve"> </w:t>
      </w:r>
      <w:r w:rsidR="00590AFF" w:rsidRPr="00601287">
        <w:rPr>
          <w:rFonts w:eastAsiaTheme="minorEastAsia"/>
          <w:sz w:val="20"/>
          <w:szCs w:val="20"/>
        </w:rPr>
        <w:t xml:space="preserve">should be included in the model and that the intercepts should </w:t>
      </w:r>
      <w:r w:rsidR="00EC148A" w:rsidRPr="00601287">
        <w:rPr>
          <w:rFonts w:eastAsiaTheme="minorEastAsia"/>
          <w:sz w:val="20"/>
          <w:szCs w:val="20"/>
        </w:rPr>
        <w:t>grouped</w:t>
      </w:r>
      <w:r w:rsidR="00147A81" w:rsidRPr="00601287">
        <w:rPr>
          <w:rFonts w:eastAsiaTheme="minorEastAsia"/>
          <w:sz w:val="20"/>
          <w:szCs w:val="20"/>
        </w:rPr>
        <w:t xml:space="preserve"> at the</w:t>
      </w:r>
      <w:r w:rsidR="00590AFF" w:rsidRPr="00601287">
        <w:rPr>
          <w:rFonts w:eastAsiaTheme="minorEastAsia"/>
          <w:sz w:val="20"/>
          <w:szCs w:val="20"/>
        </w:rPr>
        <w:t xml:space="preserve"> wine </w:t>
      </w:r>
      <m:oMath>
        <m:r>
          <w:rPr>
            <w:rFonts w:ascii="Cambria Math" w:eastAsiaTheme="minorEastAsia" w:hAnsi="Cambria Math"/>
            <w:sz w:val="20"/>
            <w:szCs w:val="20"/>
          </w:rPr>
          <m:t>variety</m:t>
        </m:r>
      </m:oMath>
      <w:r w:rsidR="00590AFF" w:rsidRPr="00601287">
        <w:rPr>
          <w:rFonts w:eastAsiaTheme="minorEastAsia"/>
          <w:sz w:val="20"/>
          <w:szCs w:val="20"/>
        </w:rPr>
        <w:t xml:space="preserve"> level.</w:t>
      </w:r>
    </w:p>
    <w:p w14:paraId="4337BA63" w14:textId="77777777" w:rsidR="00406A7F" w:rsidRPr="00601287" w:rsidRDefault="00406A7F"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601287">
        <w:rPr>
          <w:rFonts w:ascii="Courier New" w:eastAsia="Times New Roman" w:hAnsi="Courier New" w:cs="Courier New"/>
          <w:bCs w:val="0"/>
          <w:color w:val="000000"/>
          <w:spacing w:val="0"/>
          <w:kern w:val="0"/>
          <w:sz w:val="16"/>
          <w:szCs w:val="16"/>
          <w14:ligatures w14:val="none"/>
        </w:rPr>
        <w:t xml:space="preserve">fit </w:t>
      </w:r>
      <w:r w:rsidRPr="00601287">
        <w:rPr>
          <w:rFonts w:ascii="Courier New" w:eastAsia="Times New Roman" w:hAnsi="Courier New" w:cs="Courier New"/>
          <w:b/>
          <w:color w:val="000080"/>
          <w:spacing w:val="0"/>
          <w:kern w:val="0"/>
          <w:sz w:val="16"/>
          <w:szCs w:val="16"/>
          <w14:ligatures w14:val="none"/>
        </w:rPr>
        <w:t>&lt;-</w:t>
      </w:r>
      <w:r w:rsidRPr="00601287">
        <w:rPr>
          <w:rFonts w:ascii="Courier New" w:eastAsia="Times New Roman" w:hAnsi="Courier New" w:cs="Courier New"/>
          <w:bCs w:val="0"/>
          <w:color w:val="000000"/>
          <w:spacing w:val="0"/>
          <w:kern w:val="0"/>
          <w:sz w:val="16"/>
          <w:szCs w:val="16"/>
          <w14:ligatures w14:val="none"/>
        </w:rPr>
        <w:t xml:space="preserve"> </w:t>
      </w:r>
      <w:proofErr w:type="gramStart"/>
      <w:r w:rsidRPr="00601287">
        <w:rPr>
          <w:rFonts w:ascii="Courier New" w:eastAsia="Times New Roman" w:hAnsi="Courier New" w:cs="Courier New"/>
          <w:bCs w:val="0"/>
          <w:color w:val="000000"/>
          <w:spacing w:val="0"/>
          <w:kern w:val="0"/>
          <w:sz w:val="16"/>
          <w:szCs w:val="16"/>
          <w14:ligatures w14:val="none"/>
        </w:rPr>
        <w:t>brm</w:t>
      </w:r>
      <w:r w:rsidRPr="00601287">
        <w:rPr>
          <w:rFonts w:ascii="Courier New" w:eastAsia="Times New Roman" w:hAnsi="Courier New" w:cs="Courier New"/>
          <w:b/>
          <w:color w:val="000080"/>
          <w:spacing w:val="0"/>
          <w:kern w:val="0"/>
          <w:sz w:val="16"/>
          <w:szCs w:val="16"/>
          <w14:ligatures w14:val="none"/>
        </w:rPr>
        <w:t>(</w:t>
      </w:r>
      <w:proofErr w:type="gramEnd"/>
    </w:p>
    <w:p w14:paraId="4BF64673" w14:textId="77777777" w:rsidR="00406A7F" w:rsidRPr="00601287" w:rsidRDefault="00406A7F"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601287">
        <w:rPr>
          <w:rFonts w:ascii="Courier New" w:eastAsia="Times New Roman" w:hAnsi="Courier New" w:cs="Courier New"/>
          <w:bCs w:val="0"/>
          <w:color w:val="000000"/>
          <w:spacing w:val="0"/>
          <w:kern w:val="0"/>
          <w:sz w:val="16"/>
          <w:szCs w:val="16"/>
          <w14:ligatures w14:val="none"/>
        </w:rPr>
        <w:t xml:space="preserve">  superior_rating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Cs w:val="0"/>
          <w:color w:val="FF8000"/>
          <w:spacing w:val="0"/>
          <w:kern w:val="0"/>
          <w:sz w:val="16"/>
          <w:szCs w:val="16"/>
          <w14:ligatures w14:val="none"/>
        </w:rPr>
        <w:t>1</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price_log10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tannin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alcohol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Rich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price_log10</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8000FF"/>
          <w:spacing w:val="0"/>
          <w:kern w:val="0"/>
          <w:sz w:val="16"/>
          <w:szCs w:val="16"/>
          <w14:ligatures w14:val="none"/>
        </w:rPr>
        <w:t>body</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t>
      </w:r>
    </w:p>
    <w:p w14:paraId="41F9857D" w14:textId="77777777" w:rsidR="00406A7F" w:rsidRPr="00601287" w:rsidRDefault="00406A7F"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601287">
        <w:rPr>
          <w:rFonts w:ascii="Courier New" w:eastAsia="Times New Roman" w:hAnsi="Courier New" w:cs="Courier New"/>
          <w:bCs w:val="0"/>
          <w:color w:val="000000"/>
          <w:spacing w:val="0"/>
          <w:kern w:val="0"/>
          <w:sz w:val="16"/>
          <w:szCs w:val="16"/>
          <w14:ligatures w14:val="none"/>
        </w:rPr>
        <w:t xml:space="preserve">                    price_log10</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tfidf_tsne_1_norm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FF8000"/>
          <w:spacing w:val="0"/>
          <w:kern w:val="0"/>
          <w:sz w:val="16"/>
          <w:szCs w:val="16"/>
          <w14:ligatures w14:val="none"/>
        </w:rPr>
        <w:t>1</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variety</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w:t>
      </w:r>
    </w:p>
    <w:p w14:paraId="448E12C1" w14:textId="2278781F" w:rsidR="00406A7F" w:rsidRPr="00601287" w:rsidRDefault="00406A7F"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Cs w:val="0"/>
          <w:color w:val="8000FF"/>
          <w:spacing w:val="0"/>
          <w:kern w:val="0"/>
          <w:sz w:val="16"/>
          <w:szCs w:val="16"/>
          <w14:ligatures w14:val="none"/>
        </w:rPr>
        <w:t>family</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bernoulli</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80FF"/>
          <w:spacing w:val="0"/>
          <w:kern w:val="0"/>
          <w:sz w:val="16"/>
          <w:szCs w:val="16"/>
          <w14:ligatures w14:val="none"/>
        </w:rPr>
        <w:t>logit</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w:t>
      </w:r>
      <w:r w:rsidR="00C92B0B"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Cs w:val="0"/>
          <w:color w:val="8000FF"/>
          <w:spacing w:val="0"/>
          <w:kern w:val="0"/>
          <w:sz w:val="16"/>
          <w:szCs w:val="16"/>
          <w14:ligatures w14:val="none"/>
        </w:rPr>
        <w:t>data</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wine_reviews, prior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t>
      </w:r>
      <w:proofErr w:type="gramStart"/>
      <w:r w:rsidR="00C92B0B" w:rsidRPr="00601287">
        <w:rPr>
          <w:rFonts w:ascii="Courier New" w:eastAsia="Times New Roman" w:hAnsi="Courier New" w:cs="Courier New"/>
          <w:bCs w:val="0"/>
          <w:color w:val="000000"/>
          <w:spacing w:val="0"/>
          <w:kern w:val="0"/>
          <w:sz w:val="16"/>
          <w:szCs w:val="16"/>
          <w14:ligatures w14:val="none"/>
        </w:rPr>
        <w:t>prior</w:t>
      </w:r>
      <w:r w:rsidR="00C92B0B" w:rsidRPr="00601287">
        <w:rPr>
          <w:rFonts w:ascii="Courier New" w:eastAsia="Times New Roman" w:hAnsi="Courier New" w:cs="Courier New"/>
          <w:b/>
          <w:color w:val="000080"/>
          <w:spacing w:val="0"/>
          <w:kern w:val="0"/>
          <w:sz w:val="16"/>
          <w:szCs w:val="16"/>
          <w14:ligatures w14:val="none"/>
        </w:rPr>
        <w:t>(</w:t>
      </w:r>
      <w:proofErr w:type="gramEnd"/>
      <w:r w:rsidR="00C92B0B" w:rsidRPr="00601287">
        <w:rPr>
          <w:rFonts w:ascii="Courier New" w:eastAsia="Times New Roman" w:hAnsi="Courier New" w:cs="Courier New"/>
          <w:bCs w:val="0"/>
          <w:color w:val="000000"/>
          <w:spacing w:val="0"/>
          <w:kern w:val="0"/>
          <w:sz w:val="16"/>
          <w:szCs w:val="16"/>
          <w14:ligatures w14:val="none"/>
        </w:rPr>
        <w:t>normal</w:t>
      </w:r>
      <w:r w:rsidR="00C92B0B" w:rsidRPr="00601287">
        <w:rPr>
          <w:rFonts w:ascii="Courier New" w:eastAsia="Times New Roman" w:hAnsi="Courier New" w:cs="Courier New"/>
          <w:b/>
          <w:color w:val="000080"/>
          <w:spacing w:val="0"/>
          <w:kern w:val="0"/>
          <w:sz w:val="16"/>
          <w:szCs w:val="16"/>
          <w14:ligatures w14:val="none"/>
        </w:rPr>
        <w:t>(</w:t>
      </w:r>
      <w:r w:rsidR="00C92B0B" w:rsidRPr="00601287">
        <w:rPr>
          <w:rFonts w:ascii="Courier New" w:eastAsia="Times New Roman" w:hAnsi="Courier New" w:cs="Courier New"/>
          <w:bCs w:val="0"/>
          <w:color w:val="FF8000"/>
          <w:spacing w:val="0"/>
          <w:kern w:val="0"/>
          <w:sz w:val="16"/>
          <w:szCs w:val="16"/>
          <w14:ligatures w14:val="none"/>
        </w:rPr>
        <w:t>0</w:t>
      </w:r>
      <w:r w:rsidR="00C92B0B" w:rsidRPr="00601287">
        <w:rPr>
          <w:rFonts w:ascii="Courier New" w:eastAsia="Times New Roman" w:hAnsi="Courier New" w:cs="Courier New"/>
          <w:bCs w:val="0"/>
          <w:color w:val="000000"/>
          <w:spacing w:val="0"/>
          <w:kern w:val="0"/>
          <w:sz w:val="16"/>
          <w:szCs w:val="16"/>
          <w14:ligatures w14:val="none"/>
        </w:rPr>
        <w:t xml:space="preserve">, </w:t>
      </w:r>
      <w:r w:rsidR="00C92B0B" w:rsidRPr="00601287">
        <w:rPr>
          <w:rFonts w:ascii="Courier New" w:eastAsia="Times New Roman" w:hAnsi="Courier New" w:cs="Courier New"/>
          <w:bCs w:val="0"/>
          <w:color w:val="FF8000"/>
          <w:spacing w:val="0"/>
          <w:kern w:val="0"/>
          <w:sz w:val="16"/>
          <w:szCs w:val="16"/>
          <w14:ligatures w14:val="none"/>
        </w:rPr>
        <w:t>10</w:t>
      </w:r>
      <w:r w:rsidR="00C92B0B" w:rsidRPr="00601287">
        <w:rPr>
          <w:rFonts w:ascii="Courier New" w:eastAsia="Times New Roman" w:hAnsi="Courier New" w:cs="Courier New"/>
          <w:b/>
          <w:color w:val="000080"/>
          <w:spacing w:val="0"/>
          <w:kern w:val="0"/>
          <w:sz w:val="16"/>
          <w:szCs w:val="16"/>
          <w14:ligatures w14:val="none"/>
        </w:rPr>
        <w:t>)</w:t>
      </w:r>
      <w:r w:rsidR="00C92B0B" w:rsidRPr="00601287">
        <w:rPr>
          <w:rFonts w:ascii="Courier New" w:eastAsia="Times New Roman" w:hAnsi="Courier New" w:cs="Courier New"/>
          <w:bCs w:val="0"/>
          <w:color w:val="000000"/>
          <w:spacing w:val="0"/>
          <w:kern w:val="0"/>
          <w:sz w:val="16"/>
          <w:szCs w:val="16"/>
          <w14:ligatures w14:val="none"/>
        </w:rPr>
        <w:t xml:space="preserve">, </w:t>
      </w:r>
      <w:r w:rsidR="00C92B0B" w:rsidRPr="00601287">
        <w:rPr>
          <w:rFonts w:ascii="Courier New" w:eastAsia="Times New Roman" w:hAnsi="Courier New" w:cs="Courier New"/>
          <w:bCs w:val="0"/>
          <w:color w:val="8000FF"/>
          <w:spacing w:val="0"/>
          <w:kern w:val="0"/>
          <w:sz w:val="16"/>
          <w:szCs w:val="16"/>
          <w14:ligatures w14:val="none"/>
        </w:rPr>
        <w:t>class</w:t>
      </w:r>
      <w:r w:rsidR="00C92B0B" w:rsidRPr="00601287">
        <w:rPr>
          <w:rFonts w:ascii="Courier New" w:eastAsia="Times New Roman" w:hAnsi="Courier New" w:cs="Courier New"/>
          <w:b/>
          <w:color w:val="000080"/>
          <w:spacing w:val="0"/>
          <w:kern w:val="0"/>
          <w:sz w:val="16"/>
          <w:szCs w:val="16"/>
          <w14:ligatures w14:val="none"/>
        </w:rPr>
        <w:t>=</w:t>
      </w:r>
      <w:r w:rsidR="00C92B0B" w:rsidRPr="00601287">
        <w:rPr>
          <w:rFonts w:ascii="Courier New" w:eastAsia="Times New Roman" w:hAnsi="Courier New" w:cs="Courier New"/>
          <w:bCs w:val="0"/>
          <w:color w:val="000000"/>
          <w:spacing w:val="0"/>
          <w:kern w:val="0"/>
          <w:sz w:val="16"/>
          <w:szCs w:val="16"/>
          <w14:ligatures w14:val="none"/>
        </w:rPr>
        <w:t>b</w:t>
      </w:r>
      <w:r w:rsidR="00C92B0B" w:rsidRPr="00601287">
        <w:rPr>
          <w:rFonts w:ascii="Courier New" w:eastAsia="Times New Roman" w:hAnsi="Courier New" w:cs="Courier New"/>
          <w:b/>
          <w:color w:val="000080"/>
          <w:spacing w:val="0"/>
          <w:kern w:val="0"/>
          <w:sz w:val="16"/>
          <w:szCs w:val="16"/>
          <w14:ligatures w14:val="none"/>
        </w:rPr>
        <w:t>)</w:t>
      </w:r>
    </w:p>
    <w:p w14:paraId="6DF5AD7E" w14:textId="0B5F7619" w:rsidR="00406A7F" w:rsidRPr="00601287" w:rsidRDefault="00406A7F" w:rsidP="00601287">
      <w:pPr>
        <w:shd w:val="clear" w:color="auto" w:fill="FFFFFF"/>
        <w:spacing w:before="0" w:line="240" w:lineRule="auto"/>
        <w:rPr>
          <w:rFonts w:ascii="Courier New" w:eastAsia="Times New Roman" w:hAnsi="Courier New" w:cs="Courier New"/>
          <w:b/>
          <w:color w:val="000080"/>
          <w:spacing w:val="0"/>
          <w:kern w:val="0"/>
          <w:sz w:val="16"/>
          <w:szCs w:val="16"/>
          <w14:ligatures w14:val="none"/>
        </w:rPr>
      </w:pPr>
      <w:r w:rsidRPr="00601287">
        <w:rPr>
          <w:rFonts w:ascii="Courier New" w:eastAsia="Times New Roman" w:hAnsi="Courier New" w:cs="Courier New"/>
          <w:b/>
          <w:color w:val="000080"/>
          <w:spacing w:val="0"/>
          <w:kern w:val="0"/>
          <w:sz w:val="16"/>
          <w:szCs w:val="16"/>
          <w14:ligatures w14:val="none"/>
        </w:rPr>
        <w:t>)</w:t>
      </w:r>
    </w:p>
    <w:p w14:paraId="791224CB" w14:textId="16BA5592" w:rsidR="00D40992" w:rsidRPr="00601287" w:rsidRDefault="00D40992" w:rsidP="00601287">
      <w:pPr>
        <w:spacing w:before="0" w:after="240"/>
        <w:rPr>
          <w:rFonts w:eastAsiaTheme="minorEastAsia"/>
          <w:i/>
          <w:iCs/>
          <w:sz w:val="20"/>
          <w:szCs w:val="20"/>
        </w:rPr>
      </w:pPr>
      <w:r w:rsidRPr="00601287">
        <w:rPr>
          <w:rFonts w:eastAsiaTheme="minorEastAsia"/>
          <w:i/>
          <w:iCs/>
          <w:color w:val="FF0000"/>
          <w:sz w:val="20"/>
          <w:szCs w:val="20"/>
        </w:rPr>
        <w:t>Note:</w:t>
      </w:r>
      <w:r w:rsidRPr="00601287">
        <w:rPr>
          <w:rFonts w:eastAsiaTheme="minorEastAsia"/>
          <w:b/>
          <w:bCs w:val="0"/>
          <w:i/>
          <w:iCs/>
          <w:color w:val="FF0000"/>
          <w:sz w:val="20"/>
          <w:szCs w:val="20"/>
        </w:rPr>
        <w:t xml:space="preserve"> </w:t>
      </w:r>
      <w:r w:rsidRPr="00601287">
        <w:rPr>
          <w:rFonts w:eastAsiaTheme="minorEastAsia"/>
          <w:i/>
          <w:iCs/>
          <w:sz w:val="20"/>
          <w:szCs w:val="20"/>
        </w:rPr>
        <w:t xml:space="preserve">Please find reasons for choice of selected predictor variables in section </w:t>
      </w:r>
      <w:r w:rsidR="00852BA1">
        <w:rPr>
          <w:rFonts w:eastAsiaTheme="minorEastAsia"/>
          <w:i/>
          <w:iCs/>
          <w:sz w:val="20"/>
          <w:szCs w:val="20"/>
        </w:rPr>
        <w:t>5</w:t>
      </w:r>
      <w:r w:rsidRPr="00601287">
        <w:rPr>
          <w:rFonts w:eastAsiaTheme="minorEastAsia"/>
          <w:i/>
          <w:iCs/>
          <w:sz w:val="20"/>
          <w:szCs w:val="20"/>
        </w:rPr>
        <w:t xml:space="preserve"> below.</w:t>
      </w:r>
    </w:p>
    <w:p w14:paraId="35417C3C" w14:textId="66C8A11F" w:rsidR="00791E6F" w:rsidRPr="00601287" w:rsidRDefault="00A55A05" w:rsidP="006F5B7F">
      <w:pPr>
        <w:pStyle w:val="Heading1"/>
        <w:numPr>
          <w:ilvl w:val="0"/>
          <w:numId w:val="1"/>
        </w:numPr>
        <w:spacing w:before="0"/>
        <w:rPr>
          <w:rFonts w:ascii="Times New Roman" w:hAnsi="Times New Roman" w:cs="Times New Roman"/>
          <w:b/>
          <w:color w:val="auto"/>
          <w:sz w:val="20"/>
          <w:szCs w:val="20"/>
        </w:rPr>
      </w:pPr>
      <w:r w:rsidRPr="00601287">
        <w:rPr>
          <w:rFonts w:ascii="Times New Roman" w:hAnsi="Times New Roman" w:cs="Times New Roman"/>
          <w:b/>
          <w:color w:val="auto"/>
          <w:sz w:val="20"/>
          <w:szCs w:val="20"/>
        </w:rPr>
        <w:t>Data Description</w:t>
      </w:r>
    </w:p>
    <w:p w14:paraId="1BF762F9" w14:textId="42169FD6" w:rsidR="008C6927" w:rsidRPr="00601287" w:rsidRDefault="0022561A" w:rsidP="0022561A">
      <w:pPr>
        <w:rPr>
          <w:rFonts w:eastAsiaTheme="minorEastAsia"/>
          <w:sz w:val="20"/>
          <w:szCs w:val="20"/>
        </w:rPr>
      </w:pPr>
      <w:r w:rsidRPr="00601287">
        <w:rPr>
          <w:sz w:val="20"/>
          <w:szCs w:val="20"/>
        </w:rPr>
        <w:t>Initial data processing was done using Python</w:t>
      </w:r>
      <w:r w:rsidR="00EA1B61" w:rsidRPr="00601287">
        <w:rPr>
          <w:sz w:val="20"/>
          <w:szCs w:val="20"/>
        </w:rPr>
        <w:t xml:space="preserve"> via a python notebook. All corresponding code is available in the </w:t>
      </w:r>
      <m:oMath>
        <m:r>
          <w:rPr>
            <w:rFonts w:ascii="Cambria Math" w:hAnsi="Cambria Math"/>
            <w:sz w:val="20"/>
            <w:szCs w:val="20"/>
          </w:rPr>
          <m:t>data_processing.ipynb</m:t>
        </m:r>
      </m:oMath>
      <w:r w:rsidR="00EA1B61" w:rsidRPr="00601287">
        <w:rPr>
          <w:rFonts w:eastAsiaTheme="minorEastAsia"/>
          <w:sz w:val="20"/>
          <w:szCs w:val="20"/>
        </w:rPr>
        <w:t xml:space="preserve"> file</w:t>
      </w:r>
      <w:r w:rsidR="00506FA3" w:rsidRPr="00601287">
        <w:rPr>
          <w:rFonts w:eastAsiaTheme="minorEastAsia"/>
          <w:sz w:val="20"/>
          <w:szCs w:val="20"/>
        </w:rPr>
        <w:t xml:space="preserve"> which contains cells with run outputs and annotations</w:t>
      </w:r>
      <w:r w:rsidR="00EA1B61" w:rsidRPr="00601287">
        <w:rPr>
          <w:rFonts w:eastAsiaTheme="minorEastAsia"/>
          <w:sz w:val="20"/>
          <w:szCs w:val="20"/>
        </w:rPr>
        <w:t xml:space="preserve">. </w:t>
      </w:r>
      <w:r w:rsidR="00360A9D" w:rsidRPr="00601287">
        <w:rPr>
          <w:rFonts w:eastAsiaTheme="minorEastAsia"/>
          <w:sz w:val="20"/>
          <w:szCs w:val="20"/>
        </w:rPr>
        <w:t xml:space="preserve">Python was chosen instead of R for this phase </w:t>
      </w:r>
      <w:proofErr w:type="gramStart"/>
      <w:r w:rsidR="008C6927" w:rsidRPr="00601287">
        <w:rPr>
          <w:rFonts w:eastAsiaTheme="minorEastAsia"/>
          <w:sz w:val="20"/>
          <w:szCs w:val="20"/>
        </w:rPr>
        <w:t>so as to</w:t>
      </w:r>
      <w:proofErr w:type="gramEnd"/>
      <w:r w:rsidR="008C6927" w:rsidRPr="00601287">
        <w:rPr>
          <w:rFonts w:eastAsiaTheme="minorEastAsia"/>
          <w:sz w:val="20"/>
          <w:szCs w:val="20"/>
        </w:rPr>
        <w:t xml:space="preserve"> </w:t>
      </w:r>
      <w:r w:rsidR="00360A9D" w:rsidRPr="00601287">
        <w:rPr>
          <w:rFonts w:eastAsiaTheme="minorEastAsia"/>
          <w:sz w:val="20"/>
          <w:szCs w:val="20"/>
        </w:rPr>
        <w:t>leverage complementary skills and apply NLP methods.</w:t>
      </w:r>
      <w:r w:rsidR="00F509EA" w:rsidRPr="00601287">
        <w:rPr>
          <w:rFonts w:eastAsiaTheme="minorEastAsia"/>
          <w:sz w:val="20"/>
          <w:szCs w:val="20"/>
        </w:rPr>
        <w:t xml:space="preserve"> This section will describe briefly, all that was done in each section in this </w:t>
      </w:r>
      <m:oMath>
        <m:r>
          <w:rPr>
            <w:rFonts w:ascii="Cambria Math" w:hAnsi="Cambria Math"/>
            <w:sz w:val="20"/>
            <w:szCs w:val="20"/>
          </w:rPr>
          <m:t>data_processing.ipynb</m:t>
        </m:r>
      </m:oMath>
      <w:r w:rsidR="00B864BF" w:rsidRPr="00601287">
        <w:rPr>
          <w:rFonts w:eastAsiaTheme="minorEastAsia"/>
          <w:sz w:val="20"/>
          <w:szCs w:val="20"/>
        </w:rPr>
        <w:t>.</w:t>
      </w:r>
      <w:r w:rsidR="00685390" w:rsidRPr="00601287">
        <w:rPr>
          <w:rFonts w:eastAsiaTheme="minorEastAsia"/>
          <w:sz w:val="20"/>
          <w:szCs w:val="20"/>
        </w:rPr>
        <w:t xml:space="preserve"> Python libraries leveraged include: </w:t>
      </w:r>
      <m:oMath>
        <m:r>
          <w:rPr>
            <w:rFonts w:ascii="Cambria Math" w:eastAsiaTheme="minorEastAsia" w:hAnsi="Cambria Math"/>
            <w:sz w:val="20"/>
            <w:szCs w:val="20"/>
          </w:rPr>
          <m:t>nltk</m:t>
        </m:r>
      </m:oMath>
      <w:r w:rsidR="00685390" w:rsidRPr="00601287">
        <w:rPr>
          <w:rFonts w:eastAsiaTheme="minorEastAsia"/>
          <w:sz w:val="20"/>
          <w:szCs w:val="20"/>
        </w:rPr>
        <w:t xml:space="preserve">, </w:t>
      </w:r>
      <m:oMath>
        <m:r>
          <w:rPr>
            <w:rFonts w:ascii="Cambria Math" w:eastAsiaTheme="minorEastAsia" w:hAnsi="Cambria Math"/>
            <w:sz w:val="20"/>
            <w:szCs w:val="20"/>
          </w:rPr>
          <m:t>spacy</m:t>
        </m:r>
      </m:oMath>
      <w:r w:rsidR="00685390" w:rsidRPr="00601287">
        <w:rPr>
          <w:rFonts w:eastAsiaTheme="minorEastAsia"/>
          <w:sz w:val="20"/>
          <w:szCs w:val="20"/>
        </w:rPr>
        <w:t xml:space="preserve">, </w:t>
      </w:r>
      <m:oMath>
        <m:r>
          <w:rPr>
            <w:rFonts w:ascii="Cambria Math" w:eastAsiaTheme="minorEastAsia" w:hAnsi="Cambria Math"/>
            <w:sz w:val="20"/>
            <w:szCs w:val="20"/>
          </w:rPr>
          <m:t>pyLDAvis</m:t>
        </m:r>
      </m:oMath>
      <w:r w:rsidR="00685390" w:rsidRPr="00601287">
        <w:rPr>
          <w:rFonts w:eastAsiaTheme="minorEastAsia"/>
          <w:sz w:val="20"/>
          <w:szCs w:val="20"/>
        </w:rPr>
        <w:t xml:space="preserve">, </w:t>
      </w:r>
      <m:oMath>
        <m:r>
          <w:rPr>
            <w:rFonts w:ascii="Cambria Math" w:eastAsiaTheme="minorEastAsia" w:hAnsi="Cambria Math"/>
            <w:sz w:val="20"/>
            <w:szCs w:val="20"/>
          </w:rPr>
          <m:t>numpy</m:t>
        </m:r>
      </m:oMath>
      <w:r w:rsidR="00685390" w:rsidRPr="00601287">
        <w:rPr>
          <w:rFonts w:eastAsiaTheme="minorEastAsia"/>
          <w:sz w:val="20"/>
          <w:szCs w:val="20"/>
        </w:rPr>
        <w:t xml:space="preserve">, </w:t>
      </w:r>
      <m:oMath>
        <m:r>
          <w:rPr>
            <w:rFonts w:ascii="Cambria Math" w:eastAsiaTheme="minorEastAsia" w:hAnsi="Cambria Math"/>
            <w:sz w:val="20"/>
            <w:szCs w:val="20"/>
          </w:rPr>
          <m:t>pandas</m:t>
        </m:r>
      </m:oMath>
      <w:r w:rsidR="00685390" w:rsidRPr="00601287">
        <w:rPr>
          <w:rFonts w:eastAsiaTheme="minorEastAsia"/>
          <w:sz w:val="20"/>
          <w:szCs w:val="20"/>
        </w:rPr>
        <w:t xml:space="preserve">, </w:t>
      </w:r>
      <m:oMath>
        <m:r>
          <w:rPr>
            <w:rFonts w:ascii="Cambria Math" w:eastAsiaTheme="minorEastAsia" w:hAnsi="Cambria Math"/>
            <w:sz w:val="20"/>
            <w:szCs w:val="20"/>
          </w:rPr>
          <m:t>TextBlob</m:t>
        </m:r>
      </m:oMath>
      <w:r w:rsidR="00685390" w:rsidRPr="00601287">
        <w:rPr>
          <w:rFonts w:eastAsiaTheme="minorEastAsia"/>
          <w:sz w:val="20"/>
          <w:szCs w:val="20"/>
        </w:rPr>
        <w:t xml:space="preserve">, </w:t>
      </w:r>
      <m:oMath>
        <m:r>
          <w:rPr>
            <w:rFonts w:ascii="Cambria Math" w:eastAsiaTheme="minorEastAsia" w:hAnsi="Cambria Math"/>
            <w:sz w:val="20"/>
            <w:szCs w:val="20"/>
          </w:rPr>
          <m:t>scikit-learn</m:t>
        </m:r>
      </m:oMath>
      <w:r w:rsidR="00685390" w:rsidRPr="00601287">
        <w:rPr>
          <w:rFonts w:eastAsiaTheme="minorEastAsia"/>
          <w:sz w:val="20"/>
          <w:szCs w:val="20"/>
        </w:rPr>
        <w:t xml:space="preserve">, </w:t>
      </w:r>
      <m:oMath>
        <m:r>
          <w:rPr>
            <w:rFonts w:ascii="Cambria Math" w:eastAsiaTheme="minorEastAsia" w:hAnsi="Cambria Math"/>
            <w:sz w:val="20"/>
            <w:szCs w:val="20"/>
          </w:rPr>
          <m:t>re</m:t>
        </m:r>
      </m:oMath>
      <w:r w:rsidR="00685390" w:rsidRPr="00601287">
        <w:rPr>
          <w:rFonts w:eastAsiaTheme="minorEastAsia"/>
          <w:sz w:val="20"/>
          <w:szCs w:val="20"/>
        </w:rPr>
        <w:t xml:space="preserve">, </w:t>
      </w:r>
      <m:oMath>
        <m:r>
          <w:rPr>
            <w:rFonts w:ascii="Cambria Math" w:eastAsiaTheme="minorEastAsia" w:hAnsi="Cambria Math"/>
            <w:sz w:val="20"/>
            <w:szCs w:val="20"/>
          </w:rPr>
          <m:t>matplotlib</m:t>
        </m:r>
      </m:oMath>
      <w:r w:rsidR="00685390" w:rsidRPr="00601287">
        <w:rPr>
          <w:rFonts w:eastAsiaTheme="minorEastAsia"/>
          <w:sz w:val="20"/>
          <w:szCs w:val="20"/>
        </w:rPr>
        <w:t>.</w:t>
      </w:r>
    </w:p>
    <w:p w14:paraId="1FF301BC" w14:textId="2AAB398D" w:rsidR="00F509EA" w:rsidRPr="00601287" w:rsidRDefault="00B864BF" w:rsidP="0022561A">
      <w:pPr>
        <w:rPr>
          <w:rFonts w:eastAsiaTheme="minorEastAsia"/>
          <w:sz w:val="20"/>
          <w:szCs w:val="20"/>
          <w:u w:val="single"/>
        </w:rPr>
      </w:pPr>
      <w:r w:rsidRPr="00601287">
        <w:rPr>
          <w:rFonts w:eastAsiaTheme="minorEastAsia"/>
          <w:sz w:val="20"/>
          <w:szCs w:val="20"/>
          <w:u w:val="single"/>
        </w:rPr>
        <w:t>Load &amp; Inspect</w:t>
      </w:r>
      <w:r w:rsidR="00255863" w:rsidRPr="00601287">
        <w:rPr>
          <w:rFonts w:eastAsiaTheme="minorEastAsia"/>
          <w:sz w:val="20"/>
          <w:szCs w:val="20"/>
          <w:u w:val="single"/>
        </w:rPr>
        <w:t>:</w:t>
      </w:r>
      <w:r w:rsidR="00255863" w:rsidRPr="00601287">
        <w:rPr>
          <w:rFonts w:eastAsiaTheme="minorEastAsia"/>
          <w:sz w:val="20"/>
          <w:szCs w:val="20"/>
        </w:rPr>
        <w:t xml:space="preserve"> </w:t>
      </w:r>
      <w:r w:rsidR="00EF3683" w:rsidRPr="00601287">
        <w:rPr>
          <w:rFonts w:eastAsiaTheme="minorEastAsia"/>
          <w:sz w:val="20"/>
          <w:szCs w:val="20"/>
        </w:rPr>
        <w:t xml:space="preserve">This </w:t>
      </w:r>
      <w:r w:rsidR="006764BC">
        <w:rPr>
          <w:rFonts w:eastAsiaTheme="minorEastAsia"/>
          <w:sz w:val="20"/>
          <w:szCs w:val="20"/>
        </w:rPr>
        <w:t>step</w:t>
      </w:r>
      <w:r w:rsidR="00EF3683" w:rsidRPr="00601287">
        <w:rPr>
          <w:rFonts w:eastAsiaTheme="minorEastAsia"/>
          <w:sz w:val="20"/>
          <w:szCs w:val="20"/>
        </w:rPr>
        <w:t xml:space="preserve"> involve</w:t>
      </w:r>
      <w:r w:rsidR="006764BC">
        <w:rPr>
          <w:rFonts w:eastAsiaTheme="minorEastAsia"/>
          <w:sz w:val="20"/>
          <w:szCs w:val="20"/>
        </w:rPr>
        <w:t>d</w:t>
      </w:r>
      <w:r w:rsidR="00EF3683" w:rsidRPr="00601287">
        <w:rPr>
          <w:rFonts w:eastAsiaTheme="minorEastAsia"/>
          <w:sz w:val="20"/>
          <w:szCs w:val="20"/>
        </w:rPr>
        <w:t xml:space="preserve"> loading the dataset and </w:t>
      </w:r>
      <w:proofErr w:type="gramStart"/>
      <w:r w:rsidR="00EF3683" w:rsidRPr="00601287">
        <w:rPr>
          <w:rFonts w:eastAsiaTheme="minorEastAsia"/>
          <w:sz w:val="20"/>
          <w:szCs w:val="20"/>
        </w:rPr>
        <w:t>taking a look</w:t>
      </w:r>
      <w:proofErr w:type="gramEnd"/>
      <w:r w:rsidR="00EF3683" w:rsidRPr="00601287">
        <w:rPr>
          <w:rFonts w:eastAsiaTheme="minorEastAsia"/>
          <w:sz w:val="20"/>
          <w:szCs w:val="20"/>
        </w:rPr>
        <w:t xml:space="preserve"> at </w:t>
      </w:r>
      <w:r w:rsidR="00A60E2B" w:rsidRPr="00601287">
        <w:rPr>
          <w:rFonts w:eastAsiaTheme="minorEastAsia"/>
          <w:sz w:val="20"/>
          <w:szCs w:val="20"/>
        </w:rPr>
        <w:t>its</w:t>
      </w:r>
      <w:r w:rsidR="00EF3683" w:rsidRPr="00601287">
        <w:rPr>
          <w:rFonts w:eastAsiaTheme="minorEastAsia"/>
          <w:sz w:val="20"/>
          <w:szCs w:val="20"/>
        </w:rPr>
        <w:t xml:space="preserve"> contents.</w:t>
      </w:r>
      <w:r w:rsidR="00B82FC3" w:rsidRPr="00601287">
        <w:rPr>
          <w:rFonts w:eastAsiaTheme="minorEastAsia"/>
          <w:sz w:val="20"/>
          <w:szCs w:val="20"/>
        </w:rPr>
        <w:t xml:space="preserve"> </w:t>
      </w:r>
      <w:r w:rsidR="0062312F" w:rsidRPr="00601287">
        <w:rPr>
          <w:rFonts w:eastAsiaTheme="minorEastAsia"/>
          <w:sz w:val="20"/>
          <w:szCs w:val="20"/>
        </w:rPr>
        <w:t xml:space="preserve">The raw dataset contained </w:t>
      </w:r>
      <w:r w:rsidR="00784DB1" w:rsidRPr="00601287">
        <w:rPr>
          <w:rFonts w:eastAsiaTheme="minorEastAsia"/>
          <w:sz w:val="20"/>
          <w:szCs w:val="20"/>
        </w:rPr>
        <w:t xml:space="preserve">2500 rows and 16 columns. Each row corresponds to characteristics of one wine and its </w:t>
      </w:r>
      <w:r w:rsidR="006764BC">
        <w:rPr>
          <w:rFonts w:eastAsiaTheme="minorEastAsia"/>
          <w:sz w:val="20"/>
          <w:szCs w:val="20"/>
        </w:rPr>
        <w:t>associated</w:t>
      </w:r>
      <w:r w:rsidR="00784DB1" w:rsidRPr="00601287">
        <w:rPr>
          <w:rFonts w:eastAsiaTheme="minorEastAsia"/>
          <w:sz w:val="20"/>
          <w:szCs w:val="20"/>
        </w:rPr>
        <w:t xml:space="preserve"> review. </w:t>
      </w:r>
      <w:r w:rsidR="00534CD9" w:rsidRPr="00601287">
        <w:rPr>
          <w:rFonts w:eastAsiaTheme="minorEastAsia"/>
          <w:sz w:val="20"/>
          <w:szCs w:val="20"/>
        </w:rPr>
        <w:t>Columns include</w:t>
      </w:r>
      <w:r w:rsidR="009E3FA3" w:rsidRPr="00601287">
        <w:rPr>
          <w:rFonts w:eastAsiaTheme="minorEastAsia"/>
          <w:sz w:val="20"/>
          <w:szCs w:val="20"/>
        </w:rPr>
        <w:t xml:space="preserve">: </w:t>
      </w:r>
      <m:oMath>
        <m:r>
          <w:rPr>
            <w:rFonts w:ascii="Cambria Math" w:eastAsiaTheme="minorEastAsia" w:hAnsi="Cambria Math"/>
            <w:sz w:val="20"/>
            <w:szCs w:val="20"/>
          </w:rPr>
          <m:t>points</m:t>
        </m:r>
      </m:oMath>
      <w:r w:rsidR="009E3FA3" w:rsidRPr="00601287">
        <w:rPr>
          <w:rFonts w:eastAsiaTheme="minorEastAsia"/>
          <w:sz w:val="20"/>
          <w:szCs w:val="20"/>
        </w:rPr>
        <w:t xml:space="preserve"> (points that the wine was assigned, which judging from the values, seems to be</w:t>
      </w:r>
      <w:r w:rsidR="00194EB6">
        <w:rPr>
          <w:rFonts w:eastAsiaTheme="minorEastAsia"/>
          <w:sz w:val="20"/>
          <w:szCs w:val="20"/>
        </w:rPr>
        <w:t xml:space="preserve"> in</w:t>
      </w:r>
      <w:r w:rsidR="009E3FA3" w:rsidRPr="00601287">
        <w:rPr>
          <w:rFonts w:eastAsiaTheme="minorEastAsia"/>
          <w:sz w:val="20"/>
          <w:szCs w:val="20"/>
        </w:rPr>
        <w:t xml:space="preserve"> the 100-point scale </w:t>
      </w:r>
      <w:sdt>
        <w:sdtPr>
          <w:rPr>
            <w:rFonts w:eastAsiaTheme="minorEastAsia"/>
            <w:sz w:val="20"/>
            <w:szCs w:val="20"/>
          </w:rPr>
          <w:id w:val="-406766219"/>
          <w:citation/>
        </w:sdtPr>
        <w:sdtContent>
          <w:r w:rsidR="009E3FA3" w:rsidRPr="00601287">
            <w:rPr>
              <w:rFonts w:eastAsiaTheme="minorEastAsia"/>
              <w:sz w:val="20"/>
              <w:szCs w:val="20"/>
            </w:rPr>
            <w:fldChar w:fldCharType="begin"/>
          </w:r>
          <w:r w:rsidR="009E3FA3" w:rsidRPr="00601287">
            <w:rPr>
              <w:rFonts w:eastAsiaTheme="minorEastAsia"/>
              <w:sz w:val="20"/>
              <w:szCs w:val="20"/>
              <w:lang w:val="en-GB"/>
            </w:rPr>
            <w:instrText xml:space="preserve"> CITATION win24 \l 2057 </w:instrText>
          </w:r>
          <w:r w:rsidR="009E3FA3" w:rsidRPr="00601287">
            <w:rPr>
              <w:rFonts w:eastAsiaTheme="minorEastAsia"/>
              <w:sz w:val="20"/>
              <w:szCs w:val="20"/>
            </w:rPr>
            <w:fldChar w:fldCharType="separate"/>
          </w:r>
          <w:r w:rsidR="00852BA1" w:rsidRPr="00852BA1">
            <w:rPr>
              <w:rFonts w:eastAsiaTheme="minorEastAsia"/>
              <w:noProof/>
              <w:sz w:val="20"/>
              <w:szCs w:val="20"/>
              <w:lang w:val="en-GB"/>
            </w:rPr>
            <w:t>[5]</w:t>
          </w:r>
          <w:r w:rsidR="009E3FA3" w:rsidRPr="00601287">
            <w:rPr>
              <w:rFonts w:eastAsiaTheme="minorEastAsia"/>
              <w:sz w:val="20"/>
              <w:szCs w:val="20"/>
            </w:rPr>
            <w:fldChar w:fldCharType="end"/>
          </w:r>
        </w:sdtContent>
      </w:sdt>
      <w:r w:rsidR="00636A45" w:rsidRPr="00601287">
        <w:rPr>
          <w:rFonts w:eastAsiaTheme="minorEastAsia"/>
          <w:sz w:val="20"/>
          <w:szCs w:val="20"/>
        </w:rPr>
        <w:t xml:space="preserve">), </w:t>
      </w:r>
      <m:oMath>
        <m:r>
          <w:rPr>
            <w:rFonts w:ascii="Cambria Math" w:eastAsiaTheme="minorEastAsia" w:hAnsi="Cambria Math"/>
            <w:sz w:val="20"/>
            <w:szCs w:val="20"/>
          </w:rPr>
          <m:t>superior_rating</m:t>
        </m:r>
      </m:oMath>
      <w:r w:rsidR="00636A45" w:rsidRPr="00601287">
        <w:rPr>
          <w:rFonts w:eastAsiaTheme="minorEastAsia"/>
          <w:sz w:val="20"/>
          <w:szCs w:val="20"/>
        </w:rPr>
        <w:t xml:space="preserve"> (a binary variable that when 1 implies that the wine was rated </w:t>
      </w:r>
      <m:oMath>
        <m:r>
          <w:rPr>
            <w:rFonts w:ascii="Cambria Math" w:eastAsiaTheme="minorEastAsia" w:hAnsi="Cambria Math"/>
            <w:sz w:val="20"/>
            <w:szCs w:val="20"/>
          </w:rPr>
          <m:t>≥90</m:t>
        </m:r>
      </m:oMath>
      <w:r w:rsidR="00636A45" w:rsidRPr="00601287">
        <w:rPr>
          <w:rFonts w:eastAsiaTheme="minorEastAsia"/>
          <w:sz w:val="20"/>
          <w:szCs w:val="20"/>
        </w:rPr>
        <w:t xml:space="preserve"> points, thereby making it superior), </w:t>
      </w:r>
      <m:oMath>
        <m:r>
          <w:rPr>
            <w:rFonts w:ascii="Cambria Math" w:eastAsiaTheme="minorEastAsia" w:hAnsi="Cambria Math"/>
            <w:sz w:val="20"/>
            <w:szCs w:val="20"/>
          </w:rPr>
          <m:t>price</m:t>
        </m:r>
      </m:oMath>
      <w:r w:rsidR="00636A45" w:rsidRPr="00601287">
        <w:rPr>
          <w:rFonts w:eastAsiaTheme="minorEastAsia"/>
          <w:sz w:val="20"/>
          <w:szCs w:val="20"/>
        </w:rPr>
        <w:t xml:space="preserve"> (the price of the wine in dollars)</w:t>
      </w:r>
      <w:r w:rsidR="002718F3" w:rsidRPr="00601287">
        <w:rPr>
          <w:rFonts w:eastAsiaTheme="minorEastAsia"/>
          <w:sz w:val="20"/>
          <w:szCs w:val="20"/>
        </w:rPr>
        <w:t xml:space="preserve">, </w:t>
      </w:r>
      <m:oMath>
        <m:r>
          <w:rPr>
            <w:rFonts w:ascii="Cambria Math" w:eastAsiaTheme="minorEastAsia" w:hAnsi="Cambria Math"/>
            <w:sz w:val="20"/>
            <w:szCs w:val="20"/>
          </w:rPr>
          <m:t>variety</m:t>
        </m:r>
      </m:oMath>
      <w:r w:rsidR="002718F3" w:rsidRPr="00601287">
        <w:rPr>
          <w:rFonts w:eastAsiaTheme="minorEastAsia"/>
          <w:sz w:val="20"/>
          <w:szCs w:val="20"/>
        </w:rPr>
        <w:t xml:space="preserve"> (this is a categorical field containing strings that indicate what kind of wine this is), </w:t>
      </w:r>
      <m:oMath>
        <m:r>
          <w:rPr>
            <w:rFonts w:ascii="Cambria Math" w:eastAsiaTheme="minorEastAsia" w:hAnsi="Cambria Math"/>
            <w:sz w:val="20"/>
            <w:szCs w:val="20"/>
          </w:rPr>
          <m:t>Crisp</m:t>
        </m:r>
      </m:oMath>
      <w:r w:rsidR="002718F3" w:rsidRPr="00601287">
        <w:rPr>
          <w:rFonts w:eastAsiaTheme="minorEastAsia"/>
          <w:sz w:val="20"/>
          <w:szCs w:val="20"/>
        </w:rPr>
        <w:t xml:space="preserve">, </w:t>
      </w:r>
      <m:oMath>
        <m:r>
          <w:rPr>
            <w:rFonts w:ascii="Cambria Math" w:eastAsiaTheme="minorEastAsia" w:hAnsi="Cambria Math"/>
            <w:sz w:val="20"/>
            <w:szCs w:val="20"/>
          </w:rPr>
          <m:t>Dry</m:t>
        </m:r>
      </m:oMath>
      <w:r w:rsidR="002718F3" w:rsidRPr="00601287">
        <w:rPr>
          <w:rFonts w:eastAsiaTheme="minorEastAsia"/>
          <w:sz w:val="20"/>
          <w:szCs w:val="20"/>
        </w:rPr>
        <w:t xml:space="preserve">, </w:t>
      </w:r>
      <m:oMath>
        <m:r>
          <w:rPr>
            <w:rFonts w:ascii="Cambria Math" w:eastAsiaTheme="minorEastAsia" w:hAnsi="Cambria Math"/>
            <w:sz w:val="20"/>
            <w:szCs w:val="20"/>
          </w:rPr>
          <m:t>Finish</m:t>
        </m:r>
      </m:oMath>
      <w:r w:rsidR="002718F3" w:rsidRPr="00601287">
        <w:rPr>
          <w:rFonts w:eastAsiaTheme="minorEastAsia"/>
          <w:sz w:val="20"/>
          <w:szCs w:val="20"/>
        </w:rPr>
        <w:t xml:space="preserve">, </w:t>
      </w:r>
      <m:oMath>
        <m:r>
          <w:rPr>
            <w:rFonts w:ascii="Cambria Math" w:eastAsiaTheme="minorEastAsia" w:hAnsi="Cambria Math"/>
            <w:sz w:val="20"/>
            <w:szCs w:val="20"/>
          </w:rPr>
          <m:t>Firm</m:t>
        </m:r>
      </m:oMath>
      <w:r w:rsidR="002718F3" w:rsidRPr="00601287">
        <w:rPr>
          <w:rFonts w:eastAsiaTheme="minorEastAsia"/>
          <w:sz w:val="20"/>
          <w:szCs w:val="20"/>
        </w:rPr>
        <w:t xml:space="preserve">, </w:t>
      </w:r>
      <m:oMath>
        <m:r>
          <w:rPr>
            <w:rFonts w:ascii="Cambria Math" w:eastAsiaTheme="minorEastAsia" w:hAnsi="Cambria Math"/>
            <w:sz w:val="20"/>
            <w:szCs w:val="20"/>
          </w:rPr>
          <m:t>Fresh</m:t>
        </m:r>
      </m:oMath>
      <w:r w:rsidR="002718F3" w:rsidRPr="00601287">
        <w:rPr>
          <w:rFonts w:eastAsiaTheme="minorEastAsia"/>
          <w:sz w:val="20"/>
          <w:szCs w:val="20"/>
        </w:rPr>
        <w:t xml:space="preserve">, </w:t>
      </w:r>
      <m:oMath>
        <m:r>
          <w:rPr>
            <w:rFonts w:ascii="Cambria Math" w:eastAsiaTheme="minorEastAsia" w:hAnsi="Cambria Math"/>
            <w:sz w:val="20"/>
            <w:szCs w:val="20"/>
          </w:rPr>
          <m:t>Fruit</m:t>
        </m:r>
      </m:oMath>
      <w:r w:rsidR="002718F3" w:rsidRPr="00601287">
        <w:rPr>
          <w:rFonts w:eastAsiaTheme="minorEastAsia"/>
          <w:sz w:val="20"/>
          <w:szCs w:val="20"/>
        </w:rPr>
        <w:t xml:space="preserve">, </w:t>
      </w:r>
      <m:oMath>
        <m:r>
          <w:rPr>
            <w:rFonts w:ascii="Cambria Math" w:eastAsiaTheme="minorEastAsia" w:hAnsi="Cambria Math"/>
            <w:sz w:val="20"/>
            <w:szCs w:val="20"/>
          </w:rPr>
          <m:t>Full</m:t>
        </m:r>
      </m:oMath>
      <w:r w:rsidR="002718F3" w:rsidRPr="00601287">
        <w:rPr>
          <w:rFonts w:eastAsiaTheme="minorEastAsia"/>
          <w:sz w:val="20"/>
          <w:szCs w:val="20"/>
        </w:rPr>
        <w:t xml:space="preserve">, </w:t>
      </w:r>
      <m:oMath>
        <m:r>
          <w:rPr>
            <w:rFonts w:ascii="Cambria Math" w:eastAsiaTheme="minorEastAsia" w:hAnsi="Cambria Math"/>
            <w:sz w:val="20"/>
            <w:szCs w:val="20"/>
          </w:rPr>
          <m:t>Rich</m:t>
        </m:r>
      </m:oMath>
      <w:r w:rsidR="002718F3" w:rsidRPr="00601287">
        <w:rPr>
          <w:rFonts w:eastAsiaTheme="minorEastAsia"/>
          <w:sz w:val="20"/>
          <w:szCs w:val="20"/>
        </w:rPr>
        <w:t xml:space="preserve">, </w:t>
      </w:r>
      <m:oMath>
        <m:r>
          <w:rPr>
            <w:rFonts w:ascii="Cambria Math" w:eastAsiaTheme="minorEastAsia" w:hAnsi="Cambria Math"/>
            <w:sz w:val="20"/>
            <w:szCs w:val="20"/>
          </w:rPr>
          <m:t>Round</m:t>
        </m:r>
      </m:oMath>
      <w:r w:rsidR="002718F3" w:rsidRPr="00601287">
        <w:rPr>
          <w:rFonts w:eastAsiaTheme="minorEastAsia"/>
          <w:sz w:val="20"/>
          <w:szCs w:val="20"/>
        </w:rPr>
        <w:t xml:space="preserve">, </w:t>
      </w:r>
      <m:oMath>
        <m:r>
          <w:rPr>
            <w:rFonts w:ascii="Cambria Math" w:eastAsiaTheme="minorEastAsia" w:hAnsi="Cambria Math"/>
            <w:sz w:val="20"/>
            <w:szCs w:val="20"/>
          </w:rPr>
          <m:t>Soft</m:t>
        </m:r>
      </m:oMath>
      <w:r w:rsidR="002718F3" w:rsidRPr="00601287">
        <w:rPr>
          <w:rFonts w:eastAsiaTheme="minorEastAsia"/>
          <w:sz w:val="20"/>
          <w:szCs w:val="20"/>
        </w:rPr>
        <w:t xml:space="preserve">, </w:t>
      </w:r>
      <m:oMath>
        <m:r>
          <w:rPr>
            <w:rFonts w:ascii="Cambria Math" w:eastAsiaTheme="minorEastAsia" w:hAnsi="Cambria Math"/>
            <w:sz w:val="20"/>
            <w:szCs w:val="20"/>
          </w:rPr>
          <m:t>Sweet</m:t>
        </m:r>
      </m:oMath>
      <w:r w:rsidR="002718F3" w:rsidRPr="00601287">
        <w:rPr>
          <w:rFonts w:eastAsiaTheme="minorEastAsia"/>
          <w:sz w:val="20"/>
          <w:szCs w:val="20"/>
        </w:rPr>
        <w:t>, (these are all binary variables that when 1</w:t>
      </w:r>
      <w:r w:rsidR="001D5753">
        <w:rPr>
          <w:rFonts w:eastAsiaTheme="minorEastAsia"/>
          <w:sz w:val="20"/>
          <w:szCs w:val="20"/>
        </w:rPr>
        <w:t>,</w:t>
      </w:r>
      <w:r w:rsidR="002718F3" w:rsidRPr="00601287">
        <w:rPr>
          <w:rFonts w:eastAsiaTheme="minorEastAsia"/>
          <w:sz w:val="20"/>
          <w:szCs w:val="20"/>
        </w:rPr>
        <w:t xml:space="preserve"> imply that the corresponding term appeared in the review description) and </w:t>
      </w:r>
      <m:oMath>
        <m:r>
          <w:rPr>
            <w:rFonts w:ascii="Cambria Math" w:eastAsiaTheme="minorEastAsia" w:hAnsi="Cambria Math"/>
            <w:sz w:val="20"/>
            <w:szCs w:val="20"/>
          </w:rPr>
          <m:t>description</m:t>
        </m:r>
      </m:oMath>
      <w:r w:rsidR="002718F3" w:rsidRPr="00601287">
        <w:rPr>
          <w:rFonts w:eastAsiaTheme="minorEastAsia"/>
          <w:sz w:val="20"/>
          <w:szCs w:val="20"/>
        </w:rPr>
        <w:t xml:space="preserve"> (this is free text that is the full review that the wine was given).</w:t>
      </w:r>
      <w:r w:rsidR="000F7FB6" w:rsidRPr="00601287">
        <w:rPr>
          <w:rFonts w:eastAsiaTheme="minorEastAsia"/>
          <w:sz w:val="20"/>
          <w:szCs w:val="20"/>
        </w:rPr>
        <w:t xml:space="preserve"> The data set was examined to check for null values. There were no null values </w:t>
      </w:r>
      <w:r w:rsidR="001D5753">
        <w:rPr>
          <w:rFonts w:eastAsiaTheme="minorEastAsia"/>
          <w:sz w:val="20"/>
          <w:szCs w:val="20"/>
        </w:rPr>
        <w:t xml:space="preserve">and </w:t>
      </w:r>
      <w:r w:rsidR="000F7FB6" w:rsidRPr="00601287">
        <w:rPr>
          <w:rFonts w:eastAsiaTheme="minorEastAsia"/>
          <w:sz w:val="20"/>
          <w:szCs w:val="20"/>
        </w:rPr>
        <w:t>hence, no missing value handling was required.</w:t>
      </w:r>
      <w:r w:rsidR="009C2589" w:rsidRPr="00601287">
        <w:rPr>
          <w:rFonts w:eastAsiaTheme="minorEastAsia"/>
          <w:sz w:val="20"/>
          <w:szCs w:val="20"/>
        </w:rPr>
        <w:t xml:space="preserve"> A main purpose of this file is to process the text available in the </w:t>
      </w:r>
      <m:oMath>
        <m:r>
          <w:rPr>
            <w:rFonts w:ascii="Cambria Math" w:eastAsiaTheme="minorEastAsia" w:hAnsi="Cambria Math"/>
            <w:sz w:val="20"/>
            <w:szCs w:val="20"/>
          </w:rPr>
          <m:t>description</m:t>
        </m:r>
      </m:oMath>
      <w:r w:rsidR="009C2589" w:rsidRPr="00601287">
        <w:rPr>
          <w:rFonts w:eastAsiaTheme="minorEastAsia"/>
          <w:sz w:val="20"/>
          <w:szCs w:val="20"/>
        </w:rPr>
        <w:t xml:space="preserve"> field.</w:t>
      </w:r>
      <w:r w:rsidR="0019265E" w:rsidRPr="00601287">
        <w:rPr>
          <w:rFonts w:eastAsiaTheme="minorEastAsia"/>
          <w:sz w:val="20"/>
          <w:szCs w:val="20"/>
        </w:rPr>
        <w:t xml:space="preserve"> Th</w:t>
      </w:r>
      <w:r w:rsidR="00BE78E2" w:rsidRPr="00601287">
        <w:rPr>
          <w:rFonts w:eastAsiaTheme="minorEastAsia"/>
          <w:sz w:val="20"/>
          <w:szCs w:val="20"/>
        </w:rPr>
        <w:t>u</w:t>
      </w:r>
      <w:r w:rsidR="0019265E" w:rsidRPr="00601287">
        <w:rPr>
          <w:rFonts w:eastAsiaTheme="minorEastAsia"/>
          <w:sz w:val="20"/>
          <w:szCs w:val="20"/>
        </w:rPr>
        <w:t xml:space="preserve">s, the next course of action was to save all text from </w:t>
      </w:r>
      <w:r w:rsidR="008279B9" w:rsidRPr="00601287">
        <w:rPr>
          <w:rFonts w:eastAsiaTheme="minorEastAsia"/>
          <w:sz w:val="20"/>
          <w:szCs w:val="20"/>
        </w:rPr>
        <w:t xml:space="preserve">this </w:t>
      </w:r>
      <w:r w:rsidR="005A3D48" w:rsidRPr="00601287">
        <w:rPr>
          <w:rFonts w:eastAsiaTheme="minorEastAsia"/>
          <w:sz w:val="20"/>
          <w:szCs w:val="20"/>
        </w:rPr>
        <w:t xml:space="preserve">column </w:t>
      </w:r>
      <w:r w:rsidR="0019265E" w:rsidRPr="00601287">
        <w:rPr>
          <w:rFonts w:eastAsiaTheme="minorEastAsia"/>
          <w:sz w:val="20"/>
          <w:szCs w:val="20"/>
        </w:rPr>
        <w:t xml:space="preserve">into a text file called </w:t>
      </w:r>
      <m:oMath>
        <m:r>
          <w:rPr>
            <w:rFonts w:ascii="Cambria Math" w:eastAsiaTheme="minorEastAsia" w:hAnsi="Cambria Math"/>
            <w:sz w:val="20"/>
            <w:szCs w:val="20"/>
          </w:rPr>
          <m:t>review_text.txt</m:t>
        </m:r>
      </m:oMath>
      <w:r w:rsidR="001D41DD" w:rsidRPr="00601287">
        <w:rPr>
          <w:rFonts w:eastAsiaTheme="minorEastAsia"/>
          <w:sz w:val="20"/>
          <w:szCs w:val="20"/>
        </w:rPr>
        <w:t xml:space="preserve"> for a quick </w:t>
      </w:r>
      <w:r w:rsidR="00D329DA" w:rsidRPr="00601287">
        <w:rPr>
          <w:rFonts w:eastAsiaTheme="minorEastAsia"/>
          <w:sz w:val="20"/>
          <w:szCs w:val="20"/>
        </w:rPr>
        <w:t>s</w:t>
      </w:r>
      <w:r w:rsidR="001D41DD" w:rsidRPr="00601287">
        <w:rPr>
          <w:rFonts w:eastAsiaTheme="minorEastAsia"/>
          <w:sz w:val="20"/>
          <w:szCs w:val="20"/>
        </w:rPr>
        <w:t>kim</w:t>
      </w:r>
      <w:r w:rsidR="00D329DA" w:rsidRPr="00601287">
        <w:rPr>
          <w:rFonts w:eastAsiaTheme="minorEastAsia"/>
          <w:sz w:val="20"/>
          <w:szCs w:val="20"/>
        </w:rPr>
        <w:t xml:space="preserve"> to get an idea of what wine reviews generally look like.</w:t>
      </w:r>
    </w:p>
    <w:p w14:paraId="5BC40470" w14:textId="596A3FAC" w:rsidR="00BF65A1" w:rsidRPr="00601287" w:rsidRDefault="00BF65A1" w:rsidP="0022561A">
      <w:pPr>
        <w:rPr>
          <w:rFonts w:eastAsiaTheme="minorEastAsia"/>
          <w:sz w:val="20"/>
          <w:szCs w:val="20"/>
        </w:rPr>
      </w:pPr>
      <w:r w:rsidRPr="00601287">
        <w:rPr>
          <w:rFonts w:eastAsiaTheme="minorEastAsia"/>
          <w:sz w:val="20"/>
          <w:szCs w:val="20"/>
          <w:u w:val="single"/>
        </w:rPr>
        <w:t>Cleaning</w:t>
      </w:r>
      <w:r w:rsidR="00255863" w:rsidRPr="00601287">
        <w:rPr>
          <w:rFonts w:eastAsiaTheme="minorEastAsia"/>
          <w:sz w:val="20"/>
          <w:szCs w:val="20"/>
        </w:rPr>
        <w:t xml:space="preserve">: </w:t>
      </w:r>
      <w:r w:rsidRPr="00601287">
        <w:rPr>
          <w:rFonts w:eastAsiaTheme="minorEastAsia"/>
          <w:sz w:val="20"/>
          <w:szCs w:val="20"/>
        </w:rPr>
        <w:t xml:space="preserve">Next step involved cleaning the descriptions to remove unnecessary, meaningless (from a machine’s perspective) words and special characters. This involves the steps: 1. </w:t>
      </w:r>
      <w:r w:rsidR="00E56297" w:rsidRPr="00601287">
        <w:rPr>
          <w:rFonts w:eastAsiaTheme="minorEastAsia"/>
          <w:sz w:val="20"/>
          <w:szCs w:val="20"/>
        </w:rPr>
        <w:t>The</w:t>
      </w:r>
      <w:r w:rsidRPr="00601287">
        <w:rPr>
          <w:rFonts w:eastAsiaTheme="minorEastAsia"/>
          <w:sz w:val="20"/>
          <w:szCs w:val="20"/>
        </w:rPr>
        <w:t xml:space="preserve"> description</w:t>
      </w:r>
      <w:r w:rsidR="00E56297" w:rsidRPr="00601287">
        <w:rPr>
          <w:rFonts w:eastAsiaTheme="minorEastAsia"/>
          <w:sz w:val="20"/>
          <w:szCs w:val="20"/>
        </w:rPr>
        <w:t xml:space="preserve"> was converted</w:t>
      </w:r>
      <w:r w:rsidRPr="00601287">
        <w:rPr>
          <w:rFonts w:eastAsiaTheme="minorEastAsia"/>
          <w:sz w:val="20"/>
          <w:szCs w:val="20"/>
        </w:rPr>
        <w:t xml:space="preserve"> to lowercase. 2. </w:t>
      </w:r>
      <w:r w:rsidR="00E56297" w:rsidRPr="00601287">
        <w:rPr>
          <w:rFonts w:eastAsiaTheme="minorEastAsia"/>
          <w:sz w:val="20"/>
          <w:szCs w:val="20"/>
        </w:rPr>
        <w:t>A</w:t>
      </w:r>
      <w:r w:rsidRPr="00601287">
        <w:rPr>
          <w:rFonts w:eastAsiaTheme="minorEastAsia"/>
          <w:sz w:val="20"/>
          <w:szCs w:val="20"/>
        </w:rPr>
        <w:t>ny character other than numbers, letters and %</w:t>
      </w:r>
      <w:r w:rsidR="00E56297" w:rsidRPr="00601287">
        <w:rPr>
          <w:rFonts w:eastAsiaTheme="minorEastAsia"/>
          <w:sz w:val="20"/>
          <w:szCs w:val="20"/>
        </w:rPr>
        <w:t xml:space="preserve"> </w:t>
      </w:r>
      <w:r w:rsidR="001D5753">
        <w:rPr>
          <w:rFonts w:eastAsiaTheme="minorEastAsia"/>
          <w:sz w:val="20"/>
          <w:szCs w:val="20"/>
        </w:rPr>
        <w:t xml:space="preserve">symbol </w:t>
      </w:r>
      <w:r w:rsidR="00E56297" w:rsidRPr="00601287">
        <w:rPr>
          <w:rFonts w:eastAsiaTheme="minorEastAsia"/>
          <w:sz w:val="20"/>
          <w:szCs w:val="20"/>
        </w:rPr>
        <w:t>was dropped</w:t>
      </w:r>
      <w:r w:rsidRPr="00601287">
        <w:rPr>
          <w:rFonts w:eastAsiaTheme="minorEastAsia"/>
          <w:sz w:val="20"/>
          <w:szCs w:val="20"/>
        </w:rPr>
        <w:t xml:space="preserve">. The decision </w:t>
      </w:r>
      <w:r w:rsidR="00172215" w:rsidRPr="00601287">
        <w:rPr>
          <w:rFonts w:eastAsiaTheme="minorEastAsia"/>
          <w:sz w:val="20"/>
          <w:szCs w:val="20"/>
        </w:rPr>
        <w:t xml:space="preserve">was </w:t>
      </w:r>
      <w:r w:rsidRPr="00601287">
        <w:rPr>
          <w:rFonts w:eastAsiaTheme="minorEastAsia"/>
          <w:sz w:val="20"/>
          <w:szCs w:val="20"/>
        </w:rPr>
        <w:t xml:space="preserve">made to retain numbers and </w:t>
      </w:r>
      <w:r w:rsidR="001D5753">
        <w:rPr>
          <w:rFonts w:eastAsiaTheme="minorEastAsia"/>
          <w:sz w:val="20"/>
          <w:szCs w:val="20"/>
        </w:rPr>
        <w:t xml:space="preserve">the </w:t>
      </w:r>
      <w:r w:rsidRPr="00601287">
        <w:rPr>
          <w:rFonts w:eastAsiaTheme="minorEastAsia"/>
          <w:sz w:val="20"/>
          <w:szCs w:val="20"/>
        </w:rPr>
        <w:t xml:space="preserve">% </w:t>
      </w:r>
      <w:r w:rsidR="001D5753">
        <w:rPr>
          <w:rFonts w:eastAsiaTheme="minorEastAsia"/>
          <w:sz w:val="20"/>
          <w:szCs w:val="20"/>
        </w:rPr>
        <w:t xml:space="preserve">symbol </w:t>
      </w:r>
      <w:r w:rsidRPr="00601287">
        <w:rPr>
          <w:rFonts w:eastAsiaTheme="minorEastAsia"/>
          <w:sz w:val="20"/>
          <w:szCs w:val="20"/>
        </w:rPr>
        <w:t xml:space="preserve">as percent of certain aspects present/absent in wine might be a useful indicator of its rating. 2. Next, contractions like “it’ll” was expanded to “it will”. A list of contractions and their expansions was obtained from </w:t>
      </w:r>
      <w:hyperlink r:id="rId11" w:history="1">
        <w:r w:rsidRPr="00601287">
          <w:rPr>
            <w:rStyle w:val="Hyperlink"/>
            <w:rFonts w:eastAsiaTheme="minorEastAsia"/>
            <w:sz w:val="20"/>
            <w:szCs w:val="20"/>
          </w:rPr>
          <w:t>here</w:t>
        </w:r>
      </w:hyperlink>
      <w:r w:rsidRPr="00601287">
        <w:rPr>
          <w:rFonts w:eastAsiaTheme="minorEastAsia"/>
          <w:sz w:val="20"/>
          <w:szCs w:val="20"/>
        </w:rPr>
        <w:t xml:space="preserve"> for the same.</w:t>
      </w:r>
      <w:r w:rsidR="00E56297" w:rsidRPr="00601287">
        <w:rPr>
          <w:rFonts w:eastAsiaTheme="minorEastAsia"/>
          <w:sz w:val="20"/>
          <w:szCs w:val="20"/>
        </w:rPr>
        <w:t xml:space="preserve"> 3. Next, </w:t>
      </w:r>
      <w:r w:rsidR="00685390" w:rsidRPr="00601287">
        <w:rPr>
          <w:rFonts w:eastAsiaTheme="minorEastAsia"/>
          <w:sz w:val="20"/>
          <w:szCs w:val="20"/>
        </w:rPr>
        <w:t xml:space="preserve">all instances </w:t>
      </w:r>
      <w:proofErr w:type="gramStart"/>
      <w:r w:rsidR="00685390" w:rsidRPr="00601287">
        <w:rPr>
          <w:rFonts w:eastAsiaTheme="minorEastAsia"/>
          <w:sz w:val="20"/>
          <w:szCs w:val="20"/>
        </w:rPr>
        <w:t xml:space="preserve">of </w:t>
      </w:r>
      <w:r w:rsidR="001D5753">
        <w:rPr>
          <w:rFonts w:eastAsiaTheme="minorEastAsia"/>
          <w:sz w:val="20"/>
          <w:szCs w:val="20"/>
        </w:rPr>
        <w:t xml:space="preserve"> </w:t>
      </w:r>
      <w:r w:rsidR="00E56297" w:rsidRPr="00601287">
        <w:rPr>
          <w:rFonts w:eastAsiaTheme="minorEastAsia"/>
          <w:sz w:val="20"/>
          <w:szCs w:val="20"/>
        </w:rPr>
        <w:t>’</w:t>
      </w:r>
      <w:proofErr w:type="gramEnd"/>
      <w:r w:rsidR="00E56297" w:rsidRPr="00601287">
        <w:rPr>
          <w:rFonts w:eastAsiaTheme="minorEastAsia"/>
          <w:sz w:val="20"/>
          <w:szCs w:val="20"/>
        </w:rPr>
        <w:t xml:space="preserve">s  used to indicate </w:t>
      </w:r>
      <w:r w:rsidR="00685390" w:rsidRPr="00601287">
        <w:rPr>
          <w:rFonts w:eastAsiaTheme="minorEastAsia"/>
          <w:sz w:val="20"/>
          <w:szCs w:val="20"/>
        </w:rPr>
        <w:t>possession and extra spaces</w:t>
      </w:r>
      <w:r w:rsidR="00E56297" w:rsidRPr="00601287">
        <w:rPr>
          <w:rFonts w:eastAsiaTheme="minorEastAsia"/>
          <w:sz w:val="20"/>
          <w:szCs w:val="20"/>
        </w:rPr>
        <w:t xml:space="preserve"> </w:t>
      </w:r>
      <w:r w:rsidR="00685390" w:rsidRPr="00601287">
        <w:rPr>
          <w:rFonts w:eastAsiaTheme="minorEastAsia"/>
          <w:sz w:val="20"/>
          <w:szCs w:val="20"/>
        </w:rPr>
        <w:t>were</w:t>
      </w:r>
      <w:r w:rsidR="00E56297" w:rsidRPr="00601287">
        <w:rPr>
          <w:rFonts w:eastAsiaTheme="minorEastAsia"/>
          <w:sz w:val="20"/>
          <w:szCs w:val="20"/>
        </w:rPr>
        <w:t xml:space="preserve"> dropped. 4. Then, </w:t>
      </w:r>
      <w:r w:rsidR="00685390" w:rsidRPr="00601287">
        <w:rPr>
          <w:rFonts w:eastAsiaTheme="minorEastAsia"/>
          <w:sz w:val="20"/>
          <w:szCs w:val="20"/>
        </w:rPr>
        <w:t xml:space="preserve">stop words (words like and, an, a, etc.) that are often meaningless to machines were dropped. </w:t>
      </w:r>
      <w:r w:rsidR="00A9663F" w:rsidRPr="00601287">
        <w:rPr>
          <w:rFonts w:eastAsiaTheme="minorEastAsia"/>
          <w:sz w:val="20"/>
          <w:szCs w:val="20"/>
        </w:rPr>
        <w:t xml:space="preserve">The </w:t>
      </w:r>
      <m:oMath>
        <m:r>
          <w:rPr>
            <w:rFonts w:ascii="Cambria Math" w:eastAsiaTheme="minorEastAsia" w:hAnsi="Cambria Math"/>
            <w:sz w:val="20"/>
            <w:szCs w:val="20"/>
          </w:rPr>
          <m:t>stopwords</m:t>
        </m:r>
      </m:oMath>
      <w:r w:rsidR="00A9663F" w:rsidRPr="00601287">
        <w:rPr>
          <w:rFonts w:eastAsiaTheme="minorEastAsia"/>
          <w:sz w:val="20"/>
          <w:szCs w:val="20"/>
        </w:rPr>
        <w:t xml:space="preserve"> list that comes with the </w:t>
      </w:r>
      <m:oMath>
        <m:r>
          <w:rPr>
            <w:rFonts w:ascii="Cambria Math" w:eastAsiaTheme="minorEastAsia" w:hAnsi="Cambria Math"/>
            <w:sz w:val="20"/>
            <w:szCs w:val="20"/>
          </w:rPr>
          <m:t>nltk</m:t>
        </m:r>
      </m:oMath>
      <w:r w:rsidR="00A9663F" w:rsidRPr="00601287">
        <w:rPr>
          <w:rFonts w:eastAsiaTheme="minorEastAsia"/>
          <w:sz w:val="20"/>
          <w:szCs w:val="20"/>
        </w:rPr>
        <w:t xml:space="preserve"> library was leveraged to do this.</w:t>
      </w:r>
      <w:r w:rsidR="0068551C" w:rsidRPr="00601287">
        <w:rPr>
          <w:rFonts w:eastAsiaTheme="minorEastAsia"/>
          <w:sz w:val="20"/>
          <w:szCs w:val="20"/>
        </w:rPr>
        <w:t xml:space="preserve"> 5. The next step </w:t>
      </w:r>
      <w:r w:rsidR="0068551C" w:rsidRPr="00601287">
        <w:rPr>
          <w:rFonts w:eastAsiaTheme="minorEastAsia"/>
          <w:sz w:val="20"/>
          <w:szCs w:val="20"/>
        </w:rPr>
        <w:lastRenderedPageBreak/>
        <w:t xml:space="preserve">involves removing as many non-English words as possible. Once again, the list of English words that comes with </w:t>
      </w:r>
      <m:oMath>
        <m:r>
          <w:rPr>
            <w:rFonts w:ascii="Cambria Math" w:eastAsiaTheme="minorEastAsia" w:hAnsi="Cambria Math"/>
            <w:sz w:val="20"/>
            <w:szCs w:val="20"/>
          </w:rPr>
          <m:t>nltk.corpus</m:t>
        </m:r>
      </m:oMath>
      <w:r w:rsidR="0068551C" w:rsidRPr="00601287">
        <w:rPr>
          <w:rFonts w:eastAsiaTheme="minorEastAsia"/>
          <w:sz w:val="20"/>
          <w:szCs w:val="20"/>
        </w:rPr>
        <w:t xml:space="preserve"> was used </w:t>
      </w:r>
      <w:r w:rsidR="00CA3EFC" w:rsidRPr="00601287">
        <w:rPr>
          <w:rFonts w:eastAsiaTheme="minorEastAsia"/>
          <w:sz w:val="20"/>
          <w:szCs w:val="20"/>
        </w:rPr>
        <w:t>to word match here</w:t>
      </w:r>
      <w:r w:rsidR="0068551C" w:rsidRPr="00601287">
        <w:rPr>
          <w:rFonts w:eastAsiaTheme="minorEastAsia"/>
          <w:sz w:val="20"/>
          <w:szCs w:val="20"/>
        </w:rPr>
        <w:t>.</w:t>
      </w:r>
    </w:p>
    <w:p w14:paraId="60C55155" w14:textId="3E54A1E7" w:rsidR="00707595" w:rsidRPr="00601287" w:rsidRDefault="00707595" w:rsidP="0022561A">
      <w:pPr>
        <w:rPr>
          <w:rFonts w:eastAsiaTheme="minorEastAsia"/>
          <w:sz w:val="20"/>
          <w:szCs w:val="20"/>
        </w:rPr>
      </w:pPr>
      <w:r w:rsidRPr="00601287">
        <w:rPr>
          <w:rFonts w:eastAsiaTheme="minorEastAsia"/>
          <w:sz w:val="20"/>
          <w:szCs w:val="20"/>
          <w:u w:val="single"/>
        </w:rPr>
        <w:t>Lemmatization</w:t>
      </w:r>
      <w:r w:rsidR="00255863" w:rsidRPr="00601287">
        <w:rPr>
          <w:rFonts w:eastAsiaTheme="minorEastAsia"/>
          <w:sz w:val="20"/>
          <w:szCs w:val="20"/>
        </w:rPr>
        <w:t xml:space="preserve">: </w:t>
      </w:r>
      <w:r w:rsidRPr="00601287">
        <w:rPr>
          <w:rFonts w:eastAsiaTheme="minorEastAsia"/>
          <w:sz w:val="20"/>
          <w:szCs w:val="20"/>
        </w:rPr>
        <w:t xml:space="preserve">The next phase was lemmatization, which refers to converting words to their root words (e.g., “doing” </w:t>
      </w:r>
      <m:oMath>
        <m:r>
          <w:rPr>
            <w:rFonts w:ascii="Cambria Math" w:eastAsiaTheme="minorEastAsia" w:hAnsi="Cambria Math"/>
            <w:sz w:val="20"/>
            <w:szCs w:val="20"/>
          </w:rPr>
          <m:t xml:space="preserve">→ </m:t>
        </m:r>
      </m:oMath>
      <w:r w:rsidRPr="00601287">
        <w:rPr>
          <w:rFonts w:eastAsiaTheme="minorEastAsia"/>
          <w:sz w:val="20"/>
          <w:szCs w:val="20"/>
        </w:rPr>
        <w:t xml:space="preserve">“do”, “sweetened” </w:t>
      </w:r>
      <m:oMath>
        <m:r>
          <w:rPr>
            <w:rFonts w:ascii="Cambria Math" w:eastAsiaTheme="minorEastAsia" w:hAnsi="Cambria Math"/>
            <w:sz w:val="20"/>
            <w:szCs w:val="20"/>
          </w:rPr>
          <m:t>→</m:t>
        </m:r>
      </m:oMath>
      <w:r w:rsidRPr="00601287">
        <w:rPr>
          <w:rFonts w:eastAsiaTheme="minorEastAsia"/>
          <w:sz w:val="20"/>
          <w:szCs w:val="20"/>
        </w:rPr>
        <w:t xml:space="preserve"> “sweet”, etc.) </w:t>
      </w:r>
      <w:sdt>
        <w:sdtPr>
          <w:rPr>
            <w:rFonts w:eastAsiaTheme="minorEastAsia"/>
            <w:sz w:val="20"/>
            <w:szCs w:val="20"/>
          </w:rPr>
          <w:id w:val="-965738963"/>
          <w:citation/>
        </w:sdtPr>
        <w:sdtContent>
          <w:r w:rsidRPr="00601287">
            <w:rPr>
              <w:rFonts w:eastAsiaTheme="minorEastAsia"/>
              <w:sz w:val="20"/>
              <w:szCs w:val="20"/>
            </w:rPr>
            <w:fldChar w:fldCharType="begin"/>
          </w:r>
          <w:r w:rsidRPr="00601287">
            <w:rPr>
              <w:rFonts w:eastAsiaTheme="minorEastAsia"/>
              <w:sz w:val="20"/>
              <w:szCs w:val="20"/>
              <w:lang w:val="en-GB"/>
            </w:rPr>
            <w:instrText xml:space="preserve"> CITATION Ale23 \l 2057 </w:instrText>
          </w:r>
          <w:r w:rsidRPr="00601287">
            <w:rPr>
              <w:rFonts w:eastAsiaTheme="minorEastAsia"/>
              <w:sz w:val="20"/>
              <w:szCs w:val="20"/>
            </w:rPr>
            <w:fldChar w:fldCharType="separate"/>
          </w:r>
          <w:r w:rsidR="00852BA1" w:rsidRPr="00852BA1">
            <w:rPr>
              <w:rFonts w:eastAsiaTheme="minorEastAsia"/>
              <w:noProof/>
              <w:sz w:val="20"/>
              <w:szCs w:val="20"/>
              <w:lang w:val="en-GB"/>
            </w:rPr>
            <w:t>[6]</w:t>
          </w:r>
          <w:r w:rsidRPr="00601287">
            <w:rPr>
              <w:rFonts w:eastAsiaTheme="minorEastAsia"/>
              <w:sz w:val="20"/>
              <w:szCs w:val="20"/>
            </w:rPr>
            <w:fldChar w:fldCharType="end"/>
          </w:r>
        </w:sdtContent>
      </w:sdt>
      <w:r w:rsidRPr="00601287">
        <w:rPr>
          <w:rFonts w:eastAsiaTheme="minorEastAsia"/>
          <w:sz w:val="20"/>
          <w:szCs w:val="20"/>
        </w:rPr>
        <w:t>. This is done to preserve word meanings while reducing size of the corpus.</w:t>
      </w:r>
      <w:r w:rsidR="0048401A" w:rsidRPr="00601287">
        <w:rPr>
          <w:rFonts w:eastAsiaTheme="minorEastAsia"/>
          <w:sz w:val="20"/>
          <w:szCs w:val="20"/>
        </w:rPr>
        <w:t xml:space="preserve"> The language model </w:t>
      </w:r>
      <m:oMath>
        <m:r>
          <w:rPr>
            <w:rFonts w:ascii="Cambria Math" w:eastAsiaTheme="minorEastAsia" w:hAnsi="Cambria Math"/>
            <w:sz w:val="20"/>
            <w:szCs w:val="20"/>
          </w:rPr>
          <m:t>en_core_web_lg</m:t>
        </m:r>
      </m:oMath>
      <w:r w:rsidR="0048401A" w:rsidRPr="00601287">
        <w:rPr>
          <w:rFonts w:eastAsiaTheme="minorEastAsia"/>
          <w:sz w:val="20"/>
          <w:szCs w:val="20"/>
        </w:rPr>
        <w:t xml:space="preserve"> offered by the </w:t>
      </w:r>
      <m:oMath>
        <m:r>
          <w:rPr>
            <w:rFonts w:ascii="Cambria Math" w:eastAsiaTheme="minorEastAsia" w:hAnsi="Cambria Math"/>
            <w:sz w:val="20"/>
            <w:szCs w:val="20"/>
          </w:rPr>
          <m:t>spacy</m:t>
        </m:r>
      </m:oMath>
      <w:r w:rsidR="0048401A" w:rsidRPr="00601287">
        <w:rPr>
          <w:rFonts w:eastAsiaTheme="minorEastAsia"/>
          <w:sz w:val="20"/>
          <w:szCs w:val="20"/>
        </w:rPr>
        <w:t xml:space="preserve"> python package was used to do this.</w:t>
      </w:r>
    </w:p>
    <w:p w14:paraId="2F068F52" w14:textId="6025C10A" w:rsidR="00BC203A" w:rsidRPr="00601287" w:rsidRDefault="00A80D3A" w:rsidP="0022561A">
      <w:pPr>
        <w:rPr>
          <w:rFonts w:eastAsiaTheme="minorEastAsia"/>
          <w:sz w:val="20"/>
          <w:szCs w:val="20"/>
          <w:u w:val="single"/>
        </w:rPr>
      </w:pPr>
      <w:r w:rsidRPr="00601287">
        <w:rPr>
          <w:rFonts w:eastAsiaTheme="minorEastAsia"/>
          <w:sz w:val="20"/>
          <w:szCs w:val="20"/>
          <w:u w:val="single"/>
        </w:rPr>
        <w:t>Feature Engineering</w:t>
      </w:r>
      <w:r w:rsidR="00255863" w:rsidRPr="00601287">
        <w:rPr>
          <w:rFonts w:eastAsiaTheme="minorEastAsia"/>
          <w:sz w:val="20"/>
          <w:szCs w:val="20"/>
          <w:u w:val="single"/>
        </w:rPr>
        <w:t>:</w:t>
      </w:r>
      <w:r w:rsidR="00255863" w:rsidRPr="00601287">
        <w:rPr>
          <w:rFonts w:eastAsiaTheme="minorEastAsia"/>
          <w:sz w:val="20"/>
          <w:szCs w:val="20"/>
        </w:rPr>
        <w:t xml:space="preserve"> </w:t>
      </w:r>
      <w:r w:rsidR="00BC203A" w:rsidRPr="00601287">
        <w:rPr>
          <w:rFonts w:eastAsiaTheme="minorEastAsia"/>
          <w:sz w:val="20"/>
          <w:szCs w:val="20"/>
        </w:rPr>
        <w:t xml:space="preserve">This step involved </w:t>
      </w:r>
      <w:r w:rsidR="00C65ADB" w:rsidRPr="00601287">
        <w:rPr>
          <w:rFonts w:eastAsiaTheme="minorEastAsia"/>
          <w:sz w:val="20"/>
          <w:szCs w:val="20"/>
        </w:rPr>
        <w:t>generating new useful features and adding it to the dataset.</w:t>
      </w:r>
      <w:r w:rsidR="00B07125" w:rsidRPr="00601287">
        <w:rPr>
          <w:rFonts w:eastAsiaTheme="minorEastAsia"/>
          <w:sz w:val="20"/>
          <w:szCs w:val="20"/>
        </w:rPr>
        <w:t xml:space="preserve"> </w:t>
      </w:r>
      <w:r w:rsidR="00472C6D" w:rsidRPr="00601287">
        <w:rPr>
          <w:rFonts w:eastAsiaTheme="minorEastAsia"/>
          <w:sz w:val="20"/>
          <w:szCs w:val="20"/>
        </w:rPr>
        <w:t>Five</w:t>
      </w:r>
      <w:r w:rsidR="00B07125" w:rsidRPr="00601287">
        <w:rPr>
          <w:rFonts w:eastAsiaTheme="minorEastAsia"/>
          <w:sz w:val="20"/>
          <w:szCs w:val="20"/>
        </w:rPr>
        <w:t xml:space="preserve"> feature extraction processes were implemented as follows.</w:t>
      </w:r>
    </w:p>
    <w:p w14:paraId="67AC63D7" w14:textId="43A1E857" w:rsidR="0048401A" w:rsidRPr="00601287" w:rsidRDefault="00B07125" w:rsidP="0022561A">
      <w:pPr>
        <w:pStyle w:val="ListParagraph"/>
        <w:numPr>
          <w:ilvl w:val="0"/>
          <w:numId w:val="5"/>
        </w:numPr>
        <w:ind w:left="426" w:hanging="426"/>
        <w:rPr>
          <w:rFonts w:eastAsiaTheme="minorEastAsia"/>
          <w:sz w:val="20"/>
          <w:szCs w:val="20"/>
        </w:rPr>
      </w:pPr>
      <w:r w:rsidRPr="00601287">
        <w:rPr>
          <w:rFonts w:eastAsiaTheme="minorEastAsia"/>
          <w:b/>
          <w:bCs w:val="0"/>
          <w:i/>
          <w:iCs/>
          <w:sz w:val="20"/>
          <w:szCs w:val="20"/>
        </w:rPr>
        <w:t>Sentiment Detection:</w:t>
      </w:r>
      <w:r w:rsidRPr="00601287">
        <w:rPr>
          <w:rFonts w:eastAsiaTheme="minorEastAsia"/>
          <w:sz w:val="20"/>
          <w:szCs w:val="20"/>
        </w:rPr>
        <w:t xml:space="preserve"> </w:t>
      </w:r>
      <w:r w:rsidR="0048401A" w:rsidRPr="00601287">
        <w:rPr>
          <w:rFonts w:eastAsiaTheme="minorEastAsia"/>
          <w:sz w:val="20"/>
          <w:szCs w:val="20"/>
        </w:rPr>
        <w:t xml:space="preserve">The </w:t>
      </w:r>
      <m:oMath>
        <m:r>
          <w:rPr>
            <w:rFonts w:ascii="Cambria Math" w:eastAsiaTheme="minorEastAsia" w:hAnsi="Cambria Math"/>
            <w:sz w:val="20"/>
            <w:szCs w:val="20"/>
          </w:rPr>
          <m:t>textblob</m:t>
        </m:r>
      </m:oMath>
      <w:r w:rsidR="0048401A" w:rsidRPr="00601287">
        <w:rPr>
          <w:rFonts w:eastAsiaTheme="minorEastAsia"/>
          <w:sz w:val="20"/>
          <w:szCs w:val="20"/>
        </w:rPr>
        <w:t xml:space="preserve"> python package makes available, a pretrained model that, upon being fed in text, outputs the sentiment of the text in the range </w:t>
      </w:r>
      <m:oMath>
        <m:r>
          <w:rPr>
            <w:rFonts w:ascii="Cambria Math" w:eastAsiaTheme="minorEastAsia" w:hAnsi="Cambria Math"/>
            <w:sz w:val="20"/>
            <w:szCs w:val="20"/>
          </w:rPr>
          <m:t>[-1, 1]</m:t>
        </m:r>
      </m:oMath>
      <w:r w:rsidR="0048401A" w:rsidRPr="00601287">
        <w:rPr>
          <w:rFonts w:eastAsiaTheme="minorEastAsia"/>
          <w:sz w:val="20"/>
          <w:szCs w:val="20"/>
        </w:rPr>
        <w:t xml:space="preserve"> such that </w:t>
      </w:r>
      <m:oMath>
        <m:r>
          <w:rPr>
            <w:rFonts w:ascii="Cambria Math" w:eastAsiaTheme="minorEastAsia" w:hAnsi="Cambria Math"/>
            <w:sz w:val="20"/>
            <w:szCs w:val="20"/>
          </w:rPr>
          <m:t>-1</m:t>
        </m:r>
      </m:oMath>
      <w:r w:rsidR="0048401A" w:rsidRPr="00601287">
        <w:rPr>
          <w:rFonts w:eastAsiaTheme="minorEastAsia"/>
          <w:sz w:val="20"/>
          <w:szCs w:val="20"/>
        </w:rPr>
        <w:t xml:space="preserve"> indicates </w:t>
      </w:r>
      <w:r w:rsidR="003A5F5E" w:rsidRPr="00601287">
        <w:rPr>
          <w:rFonts w:eastAsiaTheme="minorEastAsia"/>
          <w:sz w:val="20"/>
          <w:szCs w:val="20"/>
        </w:rPr>
        <w:t>extremely negative</w:t>
      </w:r>
      <w:r w:rsidR="0048401A" w:rsidRPr="00601287">
        <w:rPr>
          <w:rFonts w:eastAsiaTheme="minorEastAsia"/>
          <w:sz w:val="20"/>
          <w:szCs w:val="20"/>
        </w:rPr>
        <w:t xml:space="preserve">, </w:t>
      </w:r>
      <w:r w:rsidR="003A5F5E" w:rsidRPr="00601287">
        <w:rPr>
          <w:rFonts w:eastAsiaTheme="minorEastAsia"/>
          <w:sz w:val="20"/>
          <w:szCs w:val="20"/>
        </w:rPr>
        <w:t>0 implies neutral and</w:t>
      </w:r>
      <w:r w:rsidR="0048401A" w:rsidRPr="00601287">
        <w:rPr>
          <w:rFonts w:eastAsiaTheme="minorEastAsia"/>
          <w:sz w:val="20"/>
          <w:szCs w:val="20"/>
        </w:rPr>
        <w:t xml:space="preserve"> </w:t>
      </w:r>
      <m:oMath>
        <m:r>
          <w:rPr>
            <w:rFonts w:ascii="Cambria Math" w:eastAsiaTheme="minorEastAsia" w:hAnsi="Cambria Math"/>
            <w:sz w:val="20"/>
            <w:szCs w:val="20"/>
          </w:rPr>
          <m:t>1</m:t>
        </m:r>
      </m:oMath>
      <w:r w:rsidR="0048401A" w:rsidRPr="00601287">
        <w:rPr>
          <w:rFonts w:eastAsiaTheme="minorEastAsia"/>
          <w:sz w:val="20"/>
          <w:szCs w:val="20"/>
        </w:rPr>
        <w:t xml:space="preserve"> indicates </w:t>
      </w:r>
      <w:r w:rsidR="003A5F5E" w:rsidRPr="00601287">
        <w:rPr>
          <w:rFonts w:eastAsiaTheme="minorEastAsia"/>
          <w:sz w:val="20"/>
          <w:szCs w:val="20"/>
        </w:rPr>
        <w:t xml:space="preserve">extremely </w:t>
      </w:r>
      <w:r w:rsidR="0048401A" w:rsidRPr="00601287">
        <w:rPr>
          <w:rFonts w:eastAsiaTheme="minorEastAsia"/>
          <w:sz w:val="20"/>
          <w:szCs w:val="20"/>
        </w:rPr>
        <w:t>positive.</w:t>
      </w:r>
      <w:r w:rsidR="005C2520" w:rsidRPr="00601287">
        <w:rPr>
          <w:rFonts w:eastAsiaTheme="minorEastAsia"/>
          <w:sz w:val="20"/>
          <w:szCs w:val="20"/>
        </w:rPr>
        <w:t xml:space="preserve"> </w:t>
      </w:r>
      <w:r w:rsidR="00E85D96" w:rsidRPr="00601287">
        <w:rPr>
          <w:rFonts w:eastAsiaTheme="minorEastAsia"/>
          <w:sz w:val="20"/>
          <w:szCs w:val="20"/>
        </w:rPr>
        <w:t xml:space="preserve">A new feature that captured the sentiment score as output by this library was added to the </w:t>
      </w:r>
      <w:r w:rsidR="007704F4" w:rsidRPr="00601287">
        <w:rPr>
          <w:rFonts w:eastAsiaTheme="minorEastAsia"/>
          <w:sz w:val="20"/>
          <w:szCs w:val="20"/>
        </w:rPr>
        <w:t>dataset</w:t>
      </w:r>
      <w:r w:rsidR="00E216BA" w:rsidRPr="00601287">
        <w:rPr>
          <w:rFonts w:eastAsiaTheme="minorEastAsia"/>
          <w:sz w:val="20"/>
          <w:szCs w:val="20"/>
        </w:rPr>
        <w:t xml:space="preserve"> as a new column </w:t>
      </w:r>
      <m:oMath>
        <m:r>
          <w:rPr>
            <w:rFonts w:ascii="Cambria Math" w:eastAsiaTheme="minorEastAsia" w:hAnsi="Cambria Math"/>
            <w:sz w:val="20"/>
            <w:szCs w:val="20"/>
          </w:rPr>
          <m:t>sentiment.</m:t>
        </m:r>
      </m:oMath>
    </w:p>
    <w:p w14:paraId="3D0271FF" w14:textId="70D8E0B3" w:rsidR="00E216BA" w:rsidRPr="00601287" w:rsidRDefault="00E216BA" w:rsidP="0022561A">
      <w:pPr>
        <w:pStyle w:val="ListParagraph"/>
        <w:numPr>
          <w:ilvl w:val="0"/>
          <w:numId w:val="5"/>
        </w:numPr>
        <w:ind w:left="426" w:hanging="426"/>
        <w:rPr>
          <w:rFonts w:eastAsiaTheme="minorEastAsia"/>
          <w:sz w:val="20"/>
          <w:szCs w:val="20"/>
        </w:rPr>
      </w:pPr>
      <w:r w:rsidRPr="00601287">
        <w:rPr>
          <w:rFonts w:eastAsiaTheme="minorEastAsia"/>
          <w:b/>
          <w:bCs w:val="0"/>
          <w:i/>
          <w:iCs/>
          <w:sz w:val="20"/>
          <w:szCs w:val="20"/>
        </w:rPr>
        <w:t>Variety Name Encoding:</w:t>
      </w:r>
      <w:r w:rsidRPr="00601287">
        <w:rPr>
          <w:rFonts w:eastAsiaTheme="minorEastAsia"/>
          <w:sz w:val="20"/>
          <w:szCs w:val="20"/>
        </w:rPr>
        <w:t xml:space="preserve"> A </w:t>
      </w:r>
      <w:r w:rsidR="00C65197" w:rsidRPr="00601287">
        <w:rPr>
          <w:rFonts w:eastAsiaTheme="minorEastAsia"/>
          <w:sz w:val="20"/>
          <w:szCs w:val="20"/>
        </w:rPr>
        <w:t>dictionary was manually created that matched all wine variety names to short</w:t>
      </w:r>
      <w:r w:rsidR="00002E97" w:rsidRPr="00601287">
        <w:rPr>
          <w:rFonts w:eastAsiaTheme="minorEastAsia"/>
          <w:sz w:val="20"/>
          <w:szCs w:val="20"/>
        </w:rPr>
        <w:t>, two-</w:t>
      </w:r>
      <w:r w:rsidR="00C65197" w:rsidRPr="00601287">
        <w:rPr>
          <w:rFonts w:eastAsiaTheme="minorEastAsia"/>
          <w:sz w:val="20"/>
          <w:szCs w:val="20"/>
        </w:rPr>
        <w:t>letter codes</w:t>
      </w:r>
      <w:r w:rsidR="004F75F6" w:rsidRPr="00601287">
        <w:rPr>
          <w:rFonts w:eastAsiaTheme="minorEastAsia"/>
          <w:sz w:val="20"/>
          <w:szCs w:val="20"/>
        </w:rPr>
        <w:t xml:space="preserve"> (e.g., Champagne Blend </w:t>
      </w:r>
      <m:oMath>
        <m:r>
          <w:rPr>
            <w:rFonts w:ascii="Cambria Math" w:eastAsiaTheme="minorEastAsia" w:hAnsi="Cambria Math"/>
            <w:sz w:val="20"/>
            <w:szCs w:val="20"/>
          </w:rPr>
          <m:t>→</m:t>
        </m:r>
      </m:oMath>
      <w:r w:rsidR="004F75F6" w:rsidRPr="00601287">
        <w:rPr>
          <w:rFonts w:eastAsiaTheme="minorEastAsia"/>
          <w:sz w:val="20"/>
          <w:szCs w:val="20"/>
        </w:rPr>
        <w:t xml:space="preserve"> Cd, Bordeaux-style Red Blend </w:t>
      </w:r>
      <m:oMath>
        <m:r>
          <w:rPr>
            <w:rFonts w:ascii="Cambria Math" w:eastAsiaTheme="minorEastAsia" w:hAnsi="Cambria Math"/>
            <w:sz w:val="20"/>
            <w:szCs w:val="20"/>
          </w:rPr>
          <m:t>→</m:t>
        </m:r>
      </m:oMath>
      <w:r w:rsidR="004F75F6" w:rsidRPr="00601287">
        <w:rPr>
          <w:rFonts w:eastAsiaTheme="minorEastAsia"/>
          <w:sz w:val="20"/>
          <w:szCs w:val="20"/>
        </w:rPr>
        <w:t xml:space="preserve"> BR</w:t>
      </w:r>
      <w:r w:rsidR="004A5227" w:rsidRPr="00601287">
        <w:rPr>
          <w:rFonts w:eastAsiaTheme="minorEastAsia"/>
          <w:sz w:val="20"/>
          <w:szCs w:val="20"/>
        </w:rPr>
        <w:t>, etc.</w:t>
      </w:r>
      <w:r w:rsidR="004F75F6" w:rsidRPr="00601287">
        <w:rPr>
          <w:rFonts w:eastAsiaTheme="minorEastAsia"/>
          <w:sz w:val="20"/>
          <w:szCs w:val="20"/>
        </w:rPr>
        <w:t>)</w:t>
      </w:r>
      <w:r w:rsidR="00431E82" w:rsidRPr="00601287">
        <w:rPr>
          <w:rFonts w:eastAsiaTheme="minorEastAsia"/>
          <w:sz w:val="20"/>
          <w:szCs w:val="20"/>
        </w:rPr>
        <w:t>.</w:t>
      </w:r>
      <w:r w:rsidR="002C4176" w:rsidRPr="00601287">
        <w:rPr>
          <w:rFonts w:eastAsiaTheme="minorEastAsia"/>
          <w:sz w:val="20"/>
          <w:szCs w:val="20"/>
        </w:rPr>
        <w:t xml:space="preserve"> This is so that the names may be displayed in R with less clutter.</w:t>
      </w:r>
      <w:r w:rsidR="00BA5B37" w:rsidRPr="00601287">
        <w:rPr>
          <w:rFonts w:eastAsiaTheme="minorEastAsia"/>
          <w:sz w:val="20"/>
          <w:szCs w:val="20"/>
        </w:rPr>
        <w:t xml:space="preserve"> Thus, shortened version</w:t>
      </w:r>
      <w:r w:rsidR="00377A33" w:rsidRPr="00601287">
        <w:rPr>
          <w:rFonts w:eastAsiaTheme="minorEastAsia"/>
          <w:sz w:val="20"/>
          <w:szCs w:val="20"/>
        </w:rPr>
        <w:t xml:space="preserve"> of each variety was added to the database as a new column called </w:t>
      </w:r>
      <m:oMath>
        <m:r>
          <w:rPr>
            <w:rFonts w:ascii="Cambria Math" w:eastAsiaTheme="minorEastAsia" w:hAnsi="Cambria Math"/>
            <w:sz w:val="20"/>
            <w:szCs w:val="20"/>
          </w:rPr>
          <m:t>variety_c</m:t>
        </m:r>
      </m:oMath>
      <w:r w:rsidR="00377A33" w:rsidRPr="00601287">
        <w:rPr>
          <w:rFonts w:eastAsiaTheme="minorEastAsia"/>
          <w:sz w:val="20"/>
          <w:szCs w:val="20"/>
        </w:rPr>
        <w:t>.</w:t>
      </w:r>
    </w:p>
    <w:p w14:paraId="679C7566" w14:textId="1C692CDC" w:rsidR="00153C4D" w:rsidRPr="00601287" w:rsidRDefault="00401FFC" w:rsidP="00153C4D">
      <w:pPr>
        <w:pStyle w:val="ListParagraph"/>
        <w:numPr>
          <w:ilvl w:val="0"/>
          <w:numId w:val="5"/>
        </w:numPr>
        <w:ind w:left="426" w:hanging="426"/>
        <w:rPr>
          <w:rFonts w:eastAsiaTheme="minorEastAsia"/>
          <w:sz w:val="20"/>
          <w:szCs w:val="20"/>
          <w:u w:val="single"/>
        </w:rPr>
      </w:pPr>
      <w:r w:rsidRPr="00601287">
        <w:rPr>
          <w:rFonts w:eastAsiaTheme="minorEastAsia"/>
          <w:b/>
          <w:bCs w:val="0"/>
          <w:i/>
          <w:iCs/>
          <w:sz w:val="20"/>
          <w:szCs w:val="20"/>
        </w:rPr>
        <w:t xml:space="preserve">Price Bracket: </w:t>
      </w:r>
      <w:r w:rsidRPr="00601287">
        <w:rPr>
          <w:rFonts w:eastAsiaTheme="minorEastAsia"/>
          <w:sz w:val="20"/>
          <w:szCs w:val="20"/>
        </w:rPr>
        <w:t xml:space="preserve">Next, a new column called </w:t>
      </w:r>
      <m:oMath>
        <m:r>
          <w:rPr>
            <w:rFonts w:ascii="Cambria Math" w:eastAsiaTheme="minorEastAsia" w:hAnsi="Cambria Math"/>
            <w:sz w:val="20"/>
            <w:szCs w:val="20"/>
          </w:rPr>
          <m:t>price_bracket</m:t>
        </m:r>
      </m:oMath>
      <w:r w:rsidRPr="00601287">
        <w:rPr>
          <w:rFonts w:eastAsiaTheme="minorEastAsia"/>
          <w:sz w:val="20"/>
          <w:szCs w:val="20"/>
        </w:rPr>
        <w:t xml:space="preserve"> was added. This column contains categories associated with the expensiveness of each wine. Wines are </w:t>
      </w:r>
      <w:r w:rsidR="00367D70" w:rsidRPr="00601287">
        <w:rPr>
          <w:rFonts w:eastAsiaTheme="minorEastAsia"/>
          <w:sz w:val="20"/>
          <w:szCs w:val="20"/>
        </w:rPr>
        <w:t xml:space="preserve">generally grouped into </w:t>
      </w:r>
      <w:r w:rsidRPr="00601287">
        <w:rPr>
          <w:rFonts w:eastAsiaTheme="minorEastAsia"/>
          <w:sz w:val="20"/>
          <w:szCs w:val="20"/>
        </w:rPr>
        <w:t xml:space="preserve">9 </w:t>
      </w:r>
      <w:r w:rsidR="00367D70" w:rsidRPr="00601287">
        <w:rPr>
          <w:rFonts w:eastAsiaTheme="minorEastAsia"/>
          <w:sz w:val="20"/>
          <w:szCs w:val="20"/>
        </w:rPr>
        <w:t xml:space="preserve">price brackets (Extreme Value (EV), Value (V), Popular Premium (PP), Premium (P), Super Premium (SP), Ultra Premium (UP), Luxury (L), Super Luxury (SL), Icon (I)) in increasing order of their price from </w:t>
      </w:r>
      <w:r w:rsidRPr="00601287">
        <w:rPr>
          <w:rFonts w:eastAsiaTheme="minorEastAsia"/>
          <w:sz w:val="20"/>
          <w:szCs w:val="20"/>
        </w:rPr>
        <w:t>categories</w:t>
      </w:r>
      <w:r w:rsidR="00E47FA6" w:rsidRPr="00601287">
        <w:rPr>
          <w:rFonts w:eastAsiaTheme="minorEastAsia"/>
          <w:sz w:val="20"/>
          <w:szCs w:val="20"/>
        </w:rPr>
        <w:t xml:space="preserve">. </w:t>
      </w:r>
      <w:sdt>
        <w:sdtPr>
          <w:rPr>
            <w:rFonts w:eastAsiaTheme="minorEastAsia"/>
            <w:sz w:val="20"/>
            <w:szCs w:val="20"/>
          </w:rPr>
          <w:id w:val="910814022"/>
          <w:citation/>
        </w:sdtPr>
        <w:sdtContent>
          <w:r w:rsidR="00E47FA6" w:rsidRPr="00601287">
            <w:rPr>
              <w:rFonts w:eastAsiaTheme="minorEastAsia"/>
              <w:sz w:val="20"/>
              <w:szCs w:val="20"/>
            </w:rPr>
            <w:fldChar w:fldCharType="begin"/>
          </w:r>
          <w:r w:rsidR="00E47FA6" w:rsidRPr="00601287">
            <w:rPr>
              <w:rFonts w:eastAsiaTheme="minorEastAsia"/>
              <w:sz w:val="20"/>
              <w:szCs w:val="20"/>
              <w:lang w:val="en-GB"/>
            </w:rPr>
            <w:instrText xml:space="preserve"> CITATION Win24 \l 2057 </w:instrText>
          </w:r>
          <w:r w:rsidR="00E47FA6" w:rsidRPr="00601287">
            <w:rPr>
              <w:rFonts w:eastAsiaTheme="minorEastAsia"/>
              <w:sz w:val="20"/>
              <w:szCs w:val="20"/>
            </w:rPr>
            <w:fldChar w:fldCharType="separate"/>
          </w:r>
          <w:r w:rsidR="00852BA1" w:rsidRPr="00852BA1">
            <w:rPr>
              <w:rFonts w:eastAsiaTheme="minorEastAsia"/>
              <w:noProof/>
              <w:sz w:val="20"/>
              <w:szCs w:val="20"/>
              <w:lang w:val="en-GB"/>
            </w:rPr>
            <w:t>[7]</w:t>
          </w:r>
          <w:r w:rsidR="00E47FA6" w:rsidRPr="00601287">
            <w:rPr>
              <w:rFonts w:eastAsiaTheme="minorEastAsia"/>
              <w:sz w:val="20"/>
              <w:szCs w:val="20"/>
            </w:rPr>
            <w:fldChar w:fldCharType="end"/>
          </w:r>
        </w:sdtContent>
      </w:sdt>
      <w:r w:rsidR="00CE45EF" w:rsidRPr="00601287">
        <w:rPr>
          <w:rFonts w:eastAsiaTheme="minorEastAsia"/>
          <w:sz w:val="20"/>
          <w:szCs w:val="20"/>
        </w:rPr>
        <w:t xml:space="preserve"> This</w:t>
      </w:r>
      <w:r w:rsidR="0058617F" w:rsidRPr="00601287">
        <w:rPr>
          <w:rFonts w:eastAsiaTheme="minorEastAsia"/>
          <w:sz w:val="20"/>
          <w:szCs w:val="20"/>
        </w:rPr>
        <w:t xml:space="preserve"> field was added in hopes of </w:t>
      </w:r>
      <w:r w:rsidR="00111142" w:rsidRPr="00601287">
        <w:rPr>
          <w:rFonts w:eastAsiaTheme="minorEastAsia"/>
          <w:sz w:val="20"/>
          <w:szCs w:val="20"/>
        </w:rPr>
        <w:t>discovering</w:t>
      </w:r>
      <w:r w:rsidR="0058617F" w:rsidRPr="00601287">
        <w:rPr>
          <w:rFonts w:eastAsiaTheme="minorEastAsia"/>
          <w:sz w:val="20"/>
          <w:szCs w:val="20"/>
        </w:rPr>
        <w:t xml:space="preserve"> </w:t>
      </w:r>
      <w:r w:rsidR="00F56712" w:rsidRPr="00601287">
        <w:rPr>
          <w:rFonts w:eastAsiaTheme="minorEastAsia"/>
          <w:sz w:val="20"/>
          <w:szCs w:val="20"/>
        </w:rPr>
        <w:t>additional</w:t>
      </w:r>
      <w:r w:rsidR="0058617F" w:rsidRPr="00601287">
        <w:rPr>
          <w:rFonts w:eastAsiaTheme="minorEastAsia"/>
          <w:sz w:val="20"/>
          <w:szCs w:val="20"/>
        </w:rPr>
        <w:t xml:space="preserve"> interesting patterns.</w:t>
      </w:r>
    </w:p>
    <w:p w14:paraId="75C28F1C" w14:textId="1D420A4A" w:rsidR="007F2BA2" w:rsidRPr="00601287" w:rsidRDefault="00942541" w:rsidP="00153C4D">
      <w:pPr>
        <w:pStyle w:val="ListParagraph"/>
        <w:numPr>
          <w:ilvl w:val="0"/>
          <w:numId w:val="5"/>
        </w:numPr>
        <w:ind w:left="426" w:hanging="426"/>
        <w:rPr>
          <w:rFonts w:eastAsiaTheme="minorEastAsia"/>
          <w:sz w:val="20"/>
          <w:szCs w:val="20"/>
          <w:u w:val="single"/>
        </w:rPr>
      </w:pPr>
      <w:r w:rsidRPr="00601287">
        <w:rPr>
          <w:rFonts w:eastAsiaTheme="minorEastAsia"/>
          <w:b/>
          <w:bCs w:val="0"/>
          <w:i/>
          <w:iCs/>
          <w:sz w:val="20"/>
          <w:szCs w:val="20"/>
        </w:rPr>
        <w:t>Wine Characteristics Score:</w:t>
      </w:r>
      <w:r w:rsidRPr="00601287">
        <w:rPr>
          <w:sz w:val="20"/>
          <w:szCs w:val="20"/>
        </w:rPr>
        <w:t xml:space="preserve"> Five key characteristics based on which wine is judged</w:t>
      </w:r>
      <w:r w:rsidR="005A1E2F" w:rsidRPr="00601287">
        <w:rPr>
          <w:sz w:val="20"/>
          <w:szCs w:val="20"/>
        </w:rPr>
        <w:t>,</w:t>
      </w:r>
      <w:r w:rsidRPr="00601287">
        <w:rPr>
          <w:sz w:val="20"/>
          <w:szCs w:val="20"/>
        </w:rPr>
        <w:t xml:space="preserve"> include sweetness (how sweet/not), acidity (how tart/not), tannin (how astringent/bitter), alcohol (</w:t>
      </w:r>
      <w:r w:rsidR="009F1713" w:rsidRPr="00601287">
        <w:rPr>
          <w:sz w:val="20"/>
          <w:szCs w:val="20"/>
        </w:rPr>
        <w:t>how warm/spicy), body (how heavy, mouthfeel, fullness, etc.)</w:t>
      </w:r>
      <w:r w:rsidR="000C1AED" w:rsidRPr="00601287">
        <w:rPr>
          <w:sz w:val="20"/>
          <w:szCs w:val="20"/>
        </w:rPr>
        <w:t xml:space="preserve">. </w:t>
      </w:r>
      <w:sdt>
        <w:sdtPr>
          <w:rPr>
            <w:sz w:val="20"/>
            <w:szCs w:val="20"/>
          </w:rPr>
          <w:id w:val="1310050503"/>
          <w:citation/>
        </w:sdtPr>
        <w:sdtContent>
          <w:r w:rsidR="000C1AED" w:rsidRPr="00601287">
            <w:rPr>
              <w:sz w:val="20"/>
              <w:szCs w:val="20"/>
            </w:rPr>
            <w:fldChar w:fldCharType="begin"/>
          </w:r>
          <w:r w:rsidR="000C1AED" w:rsidRPr="00601287">
            <w:rPr>
              <w:sz w:val="20"/>
              <w:szCs w:val="20"/>
              <w:lang w:val="en-GB"/>
            </w:rPr>
            <w:instrText xml:space="preserve"> CITATION Win241 \l 2057 </w:instrText>
          </w:r>
          <w:r w:rsidR="000C1AED" w:rsidRPr="00601287">
            <w:rPr>
              <w:sz w:val="20"/>
              <w:szCs w:val="20"/>
            </w:rPr>
            <w:fldChar w:fldCharType="separate"/>
          </w:r>
          <w:r w:rsidR="00852BA1" w:rsidRPr="00852BA1">
            <w:rPr>
              <w:noProof/>
              <w:sz w:val="20"/>
              <w:szCs w:val="20"/>
              <w:lang w:val="en-GB"/>
            </w:rPr>
            <w:t>[8]</w:t>
          </w:r>
          <w:r w:rsidR="000C1AED" w:rsidRPr="00601287">
            <w:rPr>
              <w:sz w:val="20"/>
              <w:szCs w:val="20"/>
            </w:rPr>
            <w:fldChar w:fldCharType="end"/>
          </w:r>
        </w:sdtContent>
      </w:sdt>
      <w:r w:rsidR="005A1E2F" w:rsidRPr="00601287">
        <w:rPr>
          <w:sz w:val="20"/>
          <w:szCs w:val="20"/>
        </w:rPr>
        <w:t xml:space="preserve"> It was observed that reviews contained words true and opposite to these </w:t>
      </w:r>
      <w:r w:rsidR="00592FC6" w:rsidRPr="00601287">
        <w:rPr>
          <w:sz w:val="20"/>
          <w:szCs w:val="20"/>
        </w:rPr>
        <w:t>characteristics. Thus, it would be possible to split sentences into 3-grams (read 3 words at a time – words 1, 2, 3, then 2, 3, 4, then 3, 4, 5, etc.)</w:t>
      </w:r>
      <w:r w:rsidR="002F42C8" w:rsidRPr="00601287">
        <w:rPr>
          <w:sz w:val="20"/>
          <w:szCs w:val="20"/>
        </w:rPr>
        <w:t xml:space="preserve"> and then look for presence of words true to and opposite to each of the 5 aforementioned characteristics and add +1 when a true word was found and a -1 when an opposite word was found, before multiplying the result with the sentiment of</w:t>
      </w:r>
      <w:r w:rsidR="001D5753">
        <w:rPr>
          <w:sz w:val="20"/>
          <w:szCs w:val="20"/>
        </w:rPr>
        <w:t xml:space="preserve"> the</w:t>
      </w:r>
      <w:r w:rsidR="002F42C8" w:rsidRPr="00601287">
        <w:rPr>
          <w:sz w:val="20"/>
          <w:szCs w:val="20"/>
        </w:rPr>
        <w:t xml:space="preserve"> sentence segment and then aggregating it over every segment to obtain the final characteristic score for all five characteristics for each review. Dividing the final score for each review by the no. of word segments traversed results in a </w:t>
      </w:r>
      <w:r w:rsidR="004D05AC" w:rsidRPr="00601287">
        <w:rPr>
          <w:sz w:val="20"/>
          <w:szCs w:val="20"/>
        </w:rPr>
        <w:t>well-behaved</w:t>
      </w:r>
      <w:r w:rsidR="001D5753">
        <w:rPr>
          <w:sz w:val="20"/>
          <w:szCs w:val="20"/>
        </w:rPr>
        <w:t xml:space="preserve"> </w:t>
      </w:r>
      <w:r w:rsidR="002F42C8" w:rsidRPr="00601287">
        <w:rPr>
          <w:sz w:val="20"/>
          <w:szCs w:val="20"/>
        </w:rPr>
        <w:t>value between 0 and 1</w:t>
      </w:r>
      <w:r w:rsidR="00ED174D" w:rsidRPr="00601287">
        <w:rPr>
          <w:sz w:val="20"/>
          <w:szCs w:val="20"/>
        </w:rPr>
        <w:t>.</w:t>
      </w:r>
      <w:r w:rsidR="008040B1" w:rsidRPr="00601287">
        <w:rPr>
          <w:sz w:val="20"/>
          <w:szCs w:val="20"/>
        </w:rPr>
        <w:t xml:space="preserve"> The original idea involved multiplying by sentiment so that “not sweet” would not result in </w:t>
      </w:r>
      <m:oMath>
        <m:r>
          <w:rPr>
            <w:rFonts w:ascii="Cambria Math" w:hAnsi="Cambria Math"/>
            <w:sz w:val="20"/>
            <w:szCs w:val="20"/>
          </w:rPr>
          <m:t>sweet=1</m:t>
        </m:r>
      </m:oMath>
      <w:r w:rsidR="008040B1" w:rsidRPr="00601287">
        <w:rPr>
          <w:rFonts w:eastAsiaTheme="minorEastAsia"/>
          <w:sz w:val="20"/>
          <w:szCs w:val="20"/>
        </w:rPr>
        <w:t xml:space="preserve">. But, upon </w:t>
      </w:r>
      <w:r w:rsidR="001D5753">
        <w:rPr>
          <w:rFonts w:eastAsiaTheme="minorEastAsia"/>
          <w:sz w:val="20"/>
          <w:szCs w:val="20"/>
        </w:rPr>
        <w:t>trying, it w</w:t>
      </w:r>
      <w:r w:rsidR="008040B1" w:rsidRPr="00601287">
        <w:rPr>
          <w:rFonts w:eastAsiaTheme="minorEastAsia"/>
          <w:sz w:val="20"/>
          <w:szCs w:val="20"/>
        </w:rPr>
        <w:t>as found that</w:t>
      </w:r>
      <w:r w:rsidR="001D5753">
        <w:rPr>
          <w:rFonts w:eastAsiaTheme="minorEastAsia"/>
          <w:sz w:val="20"/>
          <w:szCs w:val="20"/>
        </w:rPr>
        <w:t xml:space="preserve"> </w:t>
      </w:r>
      <w:r w:rsidR="008040B1" w:rsidRPr="00601287">
        <w:rPr>
          <w:rFonts w:eastAsiaTheme="minorEastAsia"/>
          <w:sz w:val="20"/>
          <w:szCs w:val="20"/>
        </w:rPr>
        <w:t xml:space="preserve">sentiment scores received from TextBlob </w:t>
      </w:r>
      <w:r w:rsidR="001D5753">
        <w:rPr>
          <w:rFonts w:eastAsiaTheme="minorEastAsia"/>
          <w:sz w:val="20"/>
          <w:szCs w:val="20"/>
        </w:rPr>
        <w:t>were</w:t>
      </w:r>
      <w:r w:rsidR="008040B1" w:rsidRPr="00601287">
        <w:rPr>
          <w:rFonts w:eastAsiaTheme="minorEastAsia"/>
          <w:sz w:val="20"/>
          <w:szCs w:val="20"/>
        </w:rPr>
        <w:t xml:space="preserve"> erroneous in many cases and hence the </w:t>
      </w:r>
      <w:r w:rsidR="00FF2959">
        <w:rPr>
          <w:rFonts w:eastAsiaTheme="minorEastAsia"/>
          <w:sz w:val="20"/>
          <w:szCs w:val="20"/>
        </w:rPr>
        <w:t>“</w:t>
      </w:r>
      <w:r w:rsidR="008040B1" w:rsidRPr="00601287">
        <w:rPr>
          <w:rFonts w:eastAsiaTheme="minorEastAsia"/>
          <w:sz w:val="20"/>
          <w:szCs w:val="20"/>
        </w:rPr>
        <w:t>multiply by sentiment</w:t>
      </w:r>
      <w:r w:rsidR="00FF2959">
        <w:rPr>
          <w:rFonts w:eastAsiaTheme="minorEastAsia"/>
          <w:sz w:val="20"/>
          <w:szCs w:val="20"/>
        </w:rPr>
        <w:t>”</w:t>
      </w:r>
      <w:r w:rsidR="008040B1" w:rsidRPr="00601287">
        <w:rPr>
          <w:rFonts w:eastAsiaTheme="minorEastAsia"/>
          <w:sz w:val="20"/>
          <w:szCs w:val="20"/>
        </w:rPr>
        <w:t xml:space="preserve"> step was dropped. Final scores for each characteristic for each review was added to the database as 5 new columns </w:t>
      </w:r>
      <w:r w:rsidR="00FF2959">
        <w:rPr>
          <w:rFonts w:eastAsiaTheme="minorEastAsia"/>
          <w:sz w:val="20"/>
          <w:szCs w:val="20"/>
        </w:rPr>
        <w:t>(</w:t>
      </w:r>
      <m:oMath>
        <m:r>
          <w:rPr>
            <w:rFonts w:ascii="Cambria Math" w:eastAsiaTheme="minorEastAsia" w:hAnsi="Cambria Math"/>
            <w:sz w:val="20"/>
            <w:szCs w:val="20"/>
          </w:rPr>
          <m:t>acidity</m:t>
        </m:r>
      </m:oMath>
      <w:r w:rsidR="00FF2959">
        <w:rPr>
          <w:rFonts w:eastAsiaTheme="minorEastAsia"/>
          <w:sz w:val="20"/>
          <w:szCs w:val="20"/>
        </w:rPr>
        <w:t xml:space="preserve">, </w:t>
      </w:r>
      <m:oMath>
        <m:r>
          <w:rPr>
            <w:rFonts w:ascii="Cambria Math" w:eastAsiaTheme="minorEastAsia" w:hAnsi="Cambria Math"/>
            <w:sz w:val="20"/>
            <w:szCs w:val="20"/>
          </w:rPr>
          <m:t>sweetness</m:t>
        </m:r>
      </m:oMath>
      <w:r w:rsidR="00FF2959">
        <w:rPr>
          <w:rFonts w:eastAsiaTheme="minorEastAsia"/>
          <w:sz w:val="20"/>
          <w:szCs w:val="20"/>
        </w:rPr>
        <w:t xml:space="preserve">, </w:t>
      </w:r>
      <m:oMath>
        <m:r>
          <w:rPr>
            <w:rFonts w:ascii="Cambria Math" w:eastAsiaTheme="minorEastAsia" w:hAnsi="Cambria Math"/>
            <w:sz w:val="20"/>
            <w:szCs w:val="20"/>
          </w:rPr>
          <m:t>body</m:t>
        </m:r>
      </m:oMath>
      <w:r w:rsidR="00FF2959">
        <w:rPr>
          <w:rFonts w:eastAsiaTheme="minorEastAsia"/>
          <w:sz w:val="20"/>
          <w:szCs w:val="20"/>
        </w:rPr>
        <w:t xml:space="preserve">, </w:t>
      </w:r>
      <m:oMath>
        <m:r>
          <w:rPr>
            <w:rFonts w:ascii="Cambria Math" w:eastAsiaTheme="minorEastAsia" w:hAnsi="Cambria Math"/>
            <w:sz w:val="20"/>
            <w:szCs w:val="20"/>
          </w:rPr>
          <m:t>tannnin</m:t>
        </m:r>
      </m:oMath>
      <w:r w:rsidR="00FF2959">
        <w:rPr>
          <w:rFonts w:eastAsiaTheme="minorEastAsia"/>
          <w:sz w:val="20"/>
          <w:szCs w:val="20"/>
        </w:rPr>
        <w:t xml:space="preserve">, </w:t>
      </w:r>
      <m:oMath>
        <m:r>
          <w:rPr>
            <w:rFonts w:ascii="Cambria Math" w:eastAsiaTheme="minorEastAsia" w:hAnsi="Cambria Math"/>
            <w:sz w:val="20"/>
            <w:szCs w:val="20"/>
          </w:rPr>
          <m:t>alcohol</m:t>
        </m:r>
      </m:oMath>
      <w:r w:rsidR="00FF2959">
        <w:rPr>
          <w:rFonts w:eastAsiaTheme="minorEastAsia"/>
          <w:sz w:val="20"/>
          <w:szCs w:val="20"/>
        </w:rPr>
        <w:t xml:space="preserve">) </w:t>
      </w:r>
      <w:r w:rsidR="008040B1" w:rsidRPr="00601287">
        <w:rPr>
          <w:rFonts w:eastAsiaTheme="minorEastAsia"/>
          <w:sz w:val="20"/>
          <w:szCs w:val="20"/>
        </w:rPr>
        <w:t xml:space="preserve">which would look as shown in </w:t>
      </w:r>
      <w:hyperlink r:id="rId12" w:history="1">
        <w:r w:rsidR="008040B1" w:rsidRPr="00601287">
          <w:rPr>
            <w:rStyle w:val="Hyperlink"/>
            <w:rFonts w:eastAsiaTheme="minorEastAsia"/>
            <w:sz w:val="20"/>
            <w:szCs w:val="20"/>
          </w:rPr>
          <w:t>figure 1</w:t>
        </w:r>
      </w:hyperlink>
      <w:r w:rsidR="008040B1" w:rsidRPr="00601287">
        <w:rPr>
          <w:rFonts w:eastAsiaTheme="minorEastAsia"/>
          <w:sz w:val="20"/>
          <w:szCs w:val="20"/>
        </w:rPr>
        <w:t xml:space="preserve">. </w:t>
      </w:r>
      <w:r w:rsidR="008040B1" w:rsidRPr="00601287">
        <w:rPr>
          <w:sz w:val="20"/>
          <w:szCs w:val="20"/>
        </w:rPr>
        <w:t xml:space="preserve"> </w:t>
      </w:r>
      <w:r w:rsidR="007E32E6" w:rsidRPr="00601287">
        <w:rPr>
          <w:sz w:val="20"/>
          <w:szCs w:val="20"/>
        </w:rPr>
        <w:t xml:space="preserve">For each </w:t>
      </w:r>
      <w:r w:rsidR="004D0CB4" w:rsidRPr="00601287">
        <w:rPr>
          <w:sz w:val="20"/>
          <w:szCs w:val="20"/>
        </w:rPr>
        <w:t>characteristic,</w:t>
      </w:r>
      <w:r w:rsidR="007E32E6" w:rsidRPr="00601287">
        <w:rPr>
          <w:sz w:val="20"/>
          <w:szCs w:val="20"/>
        </w:rPr>
        <w:t xml:space="preserve"> a list of around 10 positive </w:t>
      </w:r>
      <w:r w:rsidR="009B3519" w:rsidRPr="00601287">
        <w:rPr>
          <w:sz w:val="20"/>
          <w:szCs w:val="20"/>
        </w:rPr>
        <w:t xml:space="preserve">(+1) </w:t>
      </w:r>
      <w:r w:rsidR="007E32E6" w:rsidRPr="00601287">
        <w:rPr>
          <w:sz w:val="20"/>
          <w:szCs w:val="20"/>
        </w:rPr>
        <w:t>and negative</w:t>
      </w:r>
      <w:r w:rsidR="009B3519" w:rsidRPr="00601287">
        <w:rPr>
          <w:sz w:val="20"/>
          <w:szCs w:val="20"/>
        </w:rPr>
        <w:t xml:space="preserve"> (-1)</w:t>
      </w:r>
      <w:r w:rsidR="007E32E6" w:rsidRPr="00601287">
        <w:rPr>
          <w:sz w:val="20"/>
          <w:szCs w:val="20"/>
        </w:rPr>
        <w:t xml:space="preserve"> words </w:t>
      </w:r>
      <w:r w:rsidR="004D0CB4" w:rsidRPr="00601287">
        <w:rPr>
          <w:sz w:val="20"/>
          <w:szCs w:val="20"/>
        </w:rPr>
        <w:t xml:space="preserve">in accordance with wine-tasting lingo, </w:t>
      </w:r>
      <w:r w:rsidR="007E32E6" w:rsidRPr="00601287">
        <w:rPr>
          <w:sz w:val="20"/>
          <w:szCs w:val="20"/>
        </w:rPr>
        <w:t>was obtained both based on the raw dataset, online articles and using GenAI (ChatGPT 3.5)</w:t>
      </w:r>
      <w:r w:rsidR="00017525" w:rsidRPr="00601287">
        <w:rPr>
          <w:sz w:val="20"/>
          <w:szCs w:val="20"/>
        </w:rPr>
        <w:t>.</w:t>
      </w:r>
      <w:r w:rsidR="00C46D06" w:rsidRPr="00601287">
        <w:rPr>
          <w:sz w:val="20"/>
          <w:szCs w:val="20"/>
        </w:rPr>
        <w:t xml:space="preserve"> These words were stemmed (end shortened) wherever possible so as to allow for more matches with variations of words with similar meaning (</w:t>
      </w:r>
      <w:proofErr w:type="gramStart"/>
      <w:r w:rsidR="00C46D06" w:rsidRPr="00601287">
        <w:rPr>
          <w:sz w:val="20"/>
          <w:szCs w:val="20"/>
        </w:rPr>
        <w:t>e.g.</w:t>
      </w:r>
      <w:proofErr w:type="gramEnd"/>
      <w:r w:rsidR="00C46D06" w:rsidRPr="00601287">
        <w:rPr>
          <w:sz w:val="20"/>
          <w:szCs w:val="20"/>
        </w:rPr>
        <w:t xml:space="preserve"> acidic was shortened to acid which would allow it to match with acidity, acidic, as well as acid).</w:t>
      </w:r>
      <w:r w:rsidR="00582132" w:rsidRPr="00601287">
        <w:rPr>
          <w:sz w:val="20"/>
          <w:szCs w:val="20"/>
        </w:rPr>
        <w:t xml:space="preserve"> Given below, is the dictionary that was used. </w:t>
      </w:r>
    </w:p>
    <w:p w14:paraId="5417E259" w14:textId="5B3BB3F2" w:rsidR="007F2BA2" w:rsidRPr="00601287" w:rsidRDefault="00AD37D0" w:rsidP="00601287">
      <w:pPr>
        <w:pStyle w:val="ListParagraph"/>
        <w:ind w:left="426"/>
        <w:rPr>
          <w:sz w:val="20"/>
          <w:szCs w:val="20"/>
        </w:rPr>
      </w:pPr>
      <w:r w:rsidRPr="00601287">
        <w:rPr>
          <w:b/>
          <w:bCs w:val="0"/>
          <w:i/>
          <w:iCs/>
          <w:color w:val="2F5496" w:themeColor="accent1" w:themeShade="BF"/>
          <w:sz w:val="20"/>
          <w:szCs w:val="20"/>
        </w:rPr>
        <w:t>Note:</w:t>
      </w:r>
      <w:r w:rsidRPr="00601287">
        <w:rPr>
          <w:color w:val="2F5496" w:themeColor="accent1" w:themeShade="BF"/>
          <w:sz w:val="20"/>
          <w:szCs w:val="20"/>
        </w:rPr>
        <w:t xml:space="preserve"> </w:t>
      </w:r>
      <w:r w:rsidRPr="00601287">
        <w:rPr>
          <w:sz w:val="20"/>
          <w:szCs w:val="20"/>
        </w:rPr>
        <w:t>It was observed that some of the indicator variables in the raw dataset like (round, full, rich, soft, dry, etc.) were in fact, only some of the words associated with at least one of these characteristics. Thus, these characteristic scores also encompass information in many of those indicator variables.</w:t>
      </w:r>
    </w:p>
    <w:p w14:paraId="5FDA5219" w14:textId="2F4DA60B" w:rsidR="003879F6" w:rsidRPr="00601287" w:rsidRDefault="006F61B5"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9CDCFE"/>
          <w:spacing w:val="0"/>
          <w:kern w:val="0"/>
          <w:sz w:val="14"/>
          <w:szCs w:val="14"/>
          <w14:ligatures w14:val="none"/>
        </w:rPr>
        <w:t>c</w:t>
      </w:r>
      <w:r w:rsidR="003879F6" w:rsidRPr="00601287">
        <w:rPr>
          <w:rFonts w:ascii="Consolas" w:eastAsia="Times New Roman" w:hAnsi="Consolas"/>
          <w:bCs w:val="0"/>
          <w:color w:val="9CDCFE"/>
          <w:spacing w:val="0"/>
          <w:kern w:val="0"/>
          <w:sz w:val="14"/>
          <w:szCs w:val="14"/>
          <w14:ligatures w14:val="none"/>
        </w:rPr>
        <w:t>haracter_points_map</w:t>
      </w:r>
      <w:r w:rsidR="003879F6" w:rsidRPr="00601287">
        <w:rPr>
          <w:rFonts w:ascii="Consolas" w:eastAsia="Times New Roman" w:hAnsi="Consolas"/>
          <w:bCs w:val="0"/>
          <w:color w:val="CCCCCC"/>
          <w:spacing w:val="0"/>
          <w:kern w:val="0"/>
          <w:sz w:val="14"/>
          <w:szCs w:val="14"/>
          <w14:ligatures w14:val="none"/>
        </w:rPr>
        <w:t xml:space="preserve"> </w:t>
      </w:r>
      <w:r w:rsidR="003879F6" w:rsidRPr="00601287">
        <w:rPr>
          <w:rFonts w:ascii="Consolas" w:eastAsia="Times New Roman" w:hAnsi="Consolas"/>
          <w:bCs w:val="0"/>
          <w:color w:val="D4D4D4"/>
          <w:spacing w:val="0"/>
          <w:kern w:val="0"/>
          <w:sz w:val="14"/>
          <w:szCs w:val="14"/>
          <w14:ligatures w14:val="none"/>
        </w:rPr>
        <w:t>=</w:t>
      </w:r>
      <w:r w:rsidR="003879F6" w:rsidRPr="00601287">
        <w:rPr>
          <w:rFonts w:ascii="Consolas" w:eastAsia="Times New Roman" w:hAnsi="Consolas"/>
          <w:bCs w:val="0"/>
          <w:color w:val="CCCCCC"/>
          <w:spacing w:val="0"/>
          <w:kern w:val="0"/>
          <w:sz w:val="14"/>
          <w:szCs w:val="14"/>
          <w14:ligatures w14:val="none"/>
        </w:rPr>
        <w:t xml:space="preserve"> {</w:t>
      </w:r>
    </w:p>
    <w:p w14:paraId="2F568D79" w14:textId="1A2981A9"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sweetness</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"sweet"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"sugar"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"dessert"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"fruit"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"honey"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"sacchar"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"lush"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"ripe"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"dry"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"crisp"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"austere"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"sharp"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"astringent"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"tangy"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"brac"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"acid"</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"sour"</w:t>
      </w:r>
      <w:r w:rsidRPr="00601287">
        <w:rPr>
          <w:rFonts w:ascii="Consolas" w:eastAsia="Times New Roman" w:hAnsi="Consolas"/>
          <w:bCs w:val="0"/>
          <w:color w:val="CCCCCC"/>
          <w:spacing w:val="0"/>
          <w:kern w:val="0"/>
          <w:sz w:val="14"/>
          <w:szCs w:val="14"/>
          <w14:ligatures w14:val="none"/>
        </w:rPr>
        <w:t>]},</w:t>
      </w:r>
    </w:p>
    <w:p w14:paraId="586C7A35" w14:textId="29182577"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acidity</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"acidic"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"tang"</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"zest"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"sharp"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"crisp"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"brac"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"bright"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"zing"</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"live"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"sweet"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"mellow"</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"smooth"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"velvet"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"round"</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"soft"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"lush"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"creamy"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"full"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"rich"</w:t>
      </w:r>
      <w:r w:rsidRPr="00601287">
        <w:rPr>
          <w:rFonts w:ascii="Consolas" w:eastAsia="Times New Roman" w:hAnsi="Consolas"/>
          <w:bCs w:val="0"/>
          <w:color w:val="CCCCCC"/>
          <w:spacing w:val="0"/>
          <w:kern w:val="0"/>
          <w:sz w:val="14"/>
          <w:szCs w:val="14"/>
          <w14:ligatures w14:val="none"/>
        </w:rPr>
        <w:t>]},</w:t>
      </w:r>
    </w:p>
    <w:p w14:paraId="2DDDD39D" w14:textId="273A0DB0"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tannin</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"tannin"</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"astringent"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"grip"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"structure"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"firm"</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"texture"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"smooth"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"soft"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"silk"</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"velvet"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"mellow"</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"round"</w:t>
      </w:r>
      <w:r w:rsidRPr="00601287">
        <w:rPr>
          <w:rFonts w:ascii="Consolas" w:eastAsia="Times New Roman" w:hAnsi="Consolas"/>
          <w:bCs w:val="0"/>
          <w:color w:val="CCCCCC"/>
          <w:spacing w:val="0"/>
          <w:kern w:val="0"/>
          <w:sz w:val="14"/>
          <w:szCs w:val="14"/>
          <w14:ligatures w14:val="none"/>
        </w:rPr>
        <w:t>]},</w:t>
      </w:r>
    </w:p>
    <w:p w14:paraId="7E25A547" w14:textId="0AB3A946"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alcohol</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"alcohol"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"drunk"</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"spirit"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"booze"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"bubbl"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"liquor"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"hooch"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"fort"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"hot"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"warm"</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"spic"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"full"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"dry"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"crisp"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"austere"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"sharp"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"acid"</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"bitter"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"astringent"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"tangy"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"tannic"</w:t>
      </w:r>
      <w:r w:rsidRPr="00601287">
        <w:rPr>
          <w:rFonts w:ascii="Consolas" w:eastAsia="Times New Roman" w:hAnsi="Consolas"/>
          <w:bCs w:val="0"/>
          <w:color w:val="CCCCCC"/>
          <w:spacing w:val="0"/>
          <w:kern w:val="0"/>
          <w:sz w:val="14"/>
          <w:szCs w:val="14"/>
          <w14:ligatures w14:val="none"/>
        </w:rPr>
        <w:t>]},</w:t>
      </w:r>
    </w:p>
    <w:p w14:paraId="2942182B" w14:textId="69EC8CFD"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body</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"bod"</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"struct"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"full"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"weight"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"mouthfeel"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"texture"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"rich"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"depth"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"deep"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"substance"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"visc"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"light"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"thin"</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"water"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"delicate"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"weak"</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"insubstantial"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"flimsy"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"dilute"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"lack"</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"air"</w:t>
      </w:r>
      <w:r w:rsidRPr="00601287">
        <w:rPr>
          <w:rFonts w:ascii="Consolas" w:eastAsia="Times New Roman" w:hAnsi="Consolas"/>
          <w:bCs w:val="0"/>
          <w:color w:val="CCCCCC"/>
          <w:spacing w:val="0"/>
          <w:kern w:val="0"/>
          <w:sz w:val="14"/>
          <w:szCs w:val="14"/>
          <w14:ligatures w14:val="none"/>
        </w:rPr>
        <w:t>]}</w:t>
      </w:r>
    </w:p>
    <w:p w14:paraId="445D95B6" w14:textId="08E4A7A2" w:rsidR="00AA28E4"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w:t>
      </w:r>
    </w:p>
    <w:p w14:paraId="435D529A" w14:textId="29167995" w:rsidR="0084617B" w:rsidRPr="00601287" w:rsidRDefault="00AA28E4" w:rsidP="0084617B">
      <w:pPr>
        <w:pStyle w:val="ListParagraph"/>
        <w:numPr>
          <w:ilvl w:val="0"/>
          <w:numId w:val="5"/>
        </w:numPr>
        <w:spacing w:before="240"/>
        <w:ind w:left="540" w:hanging="540"/>
        <w:rPr>
          <w:bCs w:val="0"/>
          <w:sz w:val="20"/>
          <w:szCs w:val="20"/>
        </w:rPr>
      </w:pPr>
      <w:r w:rsidRPr="00601287">
        <w:rPr>
          <w:b/>
          <w:i/>
          <w:iCs/>
          <w:sz w:val="20"/>
          <w:szCs w:val="20"/>
        </w:rPr>
        <w:t>TF-IDF:</w:t>
      </w:r>
      <w:r w:rsidRPr="00601287">
        <w:rPr>
          <w:bCs w:val="0"/>
          <w:sz w:val="20"/>
          <w:szCs w:val="20"/>
        </w:rPr>
        <w:t xml:space="preserve"> </w:t>
      </w:r>
      <w:r w:rsidR="00572FF2" w:rsidRPr="00601287">
        <w:rPr>
          <w:bCs w:val="0"/>
          <w:sz w:val="20"/>
          <w:szCs w:val="20"/>
        </w:rPr>
        <w:t xml:space="preserve">Term Frequency, Inverse Document </w:t>
      </w:r>
      <w:r w:rsidR="00CC4E61" w:rsidRPr="00601287">
        <w:rPr>
          <w:bCs w:val="0"/>
          <w:sz w:val="20"/>
          <w:szCs w:val="20"/>
        </w:rPr>
        <w:t>Frequency (</w:t>
      </w:r>
      <w:r w:rsidR="00572FF2" w:rsidRPr="00601287">
        <w:rPr>
          <w:bCs w:val="0"/>
          <w:sz w:val="20"/>
          <w:szCs w:val="20"/>
        </w:rPr>
        <w:t xml:space="preserve">TF-IDF) is a way to measure importance of words in a piece of text w.r.t the full collection of documents. For example, in this wine data set, the word “wine” might be frequently occurring </w:t>
      </w:r>
      <w:proofErr w:type="gramStart"/>
      <w:r w:rsidR="00572FF2" w:rsidRPr="00601287">
        <w:rPr>
          <w:bCs w:val="0"/>
          <w:sz w:val="20"/>
          <w:szCs w:val="20"/>
        </w:rPr>
        <w:t>in a given</w:t>
      </w:r>
      <w:proofErr w:type="gramEnd"/>
      <w:r w:rsidR="00572FF2" w:rsidRPr="00601287">
        <w:rPr>
          <w:bCs w:val="0"/>
          <w:sz w:val="20"/>
          <w:szCs w:val="20"/>
        </w:rPr>
        <w:t xml:space="preserve"> review, but this does not make it important here as it is very likely for this word to appear in most other reviews as well. Thus, this word is less informative about the uniqueness of a particular review. TF-IDF overcomes this issue surrounding computing only </w:t>
      </w:r>
      <m:oMath>
        <m:r>
          <w:rPr>
            <w:rFonts w:ascii="Cambria Math" w:hAnsi="Cambria Math"/>
            <w:sz w:val="20"/>
            <w:szCs w:val="20"/>
          </w:rPr>
          <m:t>T</m:t>
        </m:r>
        <m:sSub>
          <m:sSubPr>
            <m:ctrlPr>
              <w:rPr>
                <w:rFonts w:ascii="Cambria Math" w:hAnsi="Cambria Math"/>
                <w:bCs w:val="0"/>
                <w:i/>
                <w:sz w:val="20"/>
                <w:szCs w:val="20"/>
              </w:rPr>
            </m:ctrlPr>
          </m:sSubPr>
          <m:e>
            <m:r>
              <w:rPr>
                <w:rFonts w:ascii="Cambria Math" w:hAnsi="Cambria Math"/>
                <w:sz w:val="20"/>
                <w:szCs w:val="20"/>
              </w:rPr>
              <m:t>F</m:t>
            </m:r>
          </m:e>
          <m:sub>
            <m:r>
              <w:rPr>
                <w:rFonts w:ascii="Cambria Math" w:hAnsi="Cambria Math"/>
                <w:sz w:val="20"/>
                <w:szCs w:val="20"/>
              </w:rPr>
              <m:t>ij</m:t>
            </m:r>
          </m:sub>
        </m:sSub>
        <m:r>
          <w:rPr>
            <w:rFonts w:ascii="Cambria Math" w:hAnsi="Cambria Math"/>
            <w:sz w:val="20"/>
            <w:szCs w:val="20"/>
          </w:rPr>
          <m:t xml:space="preserve"> = frequency of word i</m:t>
        </m:r>
        <m:r>
          <w:rPr>
            <w:rFonts w:ascii="Cambria Math" w:eastAsiaTheme="minorEastAsia" w:hAnsi="Cambria Math"/>
            <w:sz w:val="20"/>
            <w:szCs w:val="20"/>
          </w:rPr>
          <m:t xml:space="preserve"> occurring in document j,</m:t>
        </m:r>
      </m:oMath>
      <w:r w:rsidR="00572FF2" w:rsidRPr="00601287">
        <w:rPr>
          <w:bCs w:val="0"/>
          <w:sz w:val="20"/>
          <w:szCs w:val="20"/>
        </w:rPr>
        <w:t xml:space="preserve"> by also computing inverse document frequency </w:t>
      </w:r>
      <m:oMath>
        <m:r>
          <w:rPr>
            <w:rFonts w:ascii="Cambria Math" w:hAnsi="Cambria Math"/>
            <w:sz w:val="20"/>
            <w:szCs w:val="20"/>
          </w:rPr>
          <m:t>ID</m:t>
        </m:r>
        <m:sSub>
          <m:sSubPr>
            <m:ctrlPr>
              <w:rPr>
                <w:rFonts w:ascii="Cambria Math" w:hAnsi="Cambria Math"/>
                <w:bCs w:val="0"/>
                <w:i/>
                <w:sz w:val="20"/>
                <w:szCs w:val="20"/>
              </w:rPr>
            </m:ctrlPr>
          </m:sSubPr>
          <m:e>
            <m:r>
              <w:rPr>
                <w:rFonts w:ascii="Cambria Math" w:hAnsi="Cambria Math"/>
                <w:sz w:val="20"/>
                <w:szCs w:val="20"/>
              </w:rPr>
              <m:t>F</m:t>
            </m:r>
          </m:e>
          <m:sub>
            <m:r>
              <w:rPr>
                <w:rFonts w:ascii="Cambria Math" w:hAnsi="Cambria Math"/>
                <w:sz w:val="20"/>
                <w:szCs w:val="20"/>
              </w:rPr>
              <m:t>ij</m:t>
            </m:r>
          </m:sub>
        </m:sSub>
        <m:r>
          <w:rPr>
            <w:rFonts w:ascii="Cambria Math" w:hAnsi="Cambria Math"/>
            <w:sz w:val="20"/>
            <w:szCs w:val="20"/>
          </w:rPr>
          <m:t>=</m:t>
        </m:r>
        <m:r>
          <m:rPr>
            <m:sty m:val="p"/>
          </m:rPr>
          <w:rPr>
            <w:rFonts w:ascii="Cambria Math" w:hAnsi="Cambria Math"/>
            <w:sz w:val="20"/>
            <w:szCs w:val="20"/>
          </w:rPr>
          <m:t>log⁡</m:t>
        </m:r>
        <m:r>
          <w:rPr>
            <w:rFonts w:ascii="Cambria Math" w:hAnsi="Cambria Math"/>
            <w:sz w:val="20"/>
            <w:szCs w:val="20"/>
          </w:rPr>
          <m:t>(</m:t>
        </m:r>
        <m:f>
          <m:fPr>
            <m:ctrlPr>
              <w:rPr>
                <w:rFonts w:ascii="Cambria Math" w:hAnsi="Cambria Math"/>
                <w:bCs w:val="0"/>
                <w:i/>
                <w:sz w:val="20"/>
                <w:szCs w:val="20"/>
              </w:rPr>
            </m:ctrlPr>
          </m:fPr>
          <m:num>
            <m:r>
              <w:rPr>
                <w:rFonts w:ascii="Cambria Math" w:hAnsi="Cambria Math"/>
                <w:sz w:val="20"/>
                <w:szCs w:val="20"/>
              </w:rPr>
              <m:t>total no.  of words</m:t>
            </m:r>
          </m:num>
          <m:den>
            <m:r>
              <w:rPr>
                <w:rFonts w:ascii="Cambria Math" w:hAnsi="Cambria Math"/>
                <w:sz w:val="20"/>
                <w:szCs w:val="20"/>
              </w:rPr>
              <m:t>frequency of word i occuring in all documents</m:t>
            </m:r>
          </m:den>
        </m:f>
        <m:r>
          <w:rPr>
            <w:rFonts w:ascii="Cambria Math" w:hAnsi="Cambria Math"/>
            <w:sz w:val="20"/>
            <w:szCs w:val="20"/>
          </w:rPr>
          <m:t xml:space="preserve">) </m:t>
        </m:r>
      </m:oMath>
      <w:r w:rsidR="00572FF2" w:rsidRPr="00601287">
        <w:rPr>
          <w:bCs w:val="0"/>
          <w:sz w:val="20"/>
          <w:szCs w:val="20"/>
        </w:rPr>
        <w:t xml:space="preserve"> </w:t>
      </w:r>
      <w:r w:rsidR="0083408A" w:rsidRPr="00601287">
        <w:rPr>
          <w:bCs w:val="0"/>
          <w:sz w:val="20"/>
          <w:szCs w:val="20"/>
        </w:rPr>
        <w:t xml:space="preserve">which will result in a final score such that effect of globally common words are suppressed in order to highlight that of common review-specific words. </w:t>
      </w:r>
      <w:r w:rsidR="00420C40" w:rsidRPr="00601287">
        <w:rPr>
          <w:bCs w:val="0"/>
          <w:sz w:val="20"/>
          <w:szCs w:val="20"/>
        </w:rPr>
        <w:t>I</w:t>
      </w:r>
      <w:r w:rsidR="00C2055F" w:rsidRPr="00601287">
        <w:rPr>
          <w:bCs w:val="0"/>
          <w:sz w:val="20"/>
          <w:szCs w:val="20"/>
        </w:rPr>
        <w:t>n our case</w:t>
      </w:r>
      <w:r w:rsidR="00420C40" w:rsidRPr="00601287">
        <w:rPr>
          <w:bCs w:val="0"/>
          <w:sz w:val="20"/>
          <w:szCs w:val="20"/>
        </w:rPr>
        <w:t xml:space="preserve"> here, </w:t>
      </w:r>
      <w:r w:rsidR="00C2055F" w:rsidRPr="00601287">
        <w:rPr>
          <w:bCs w:val="0"/>
          <w:sz w:val="20"/>
          <w:szCs w:val="20"/>
        </w:rPr>
        <w:t>document = review</w:t>
      </w:r>
      <w:r w:rsidR="00581C39" w:rsidRPr="00601287">
        <w:rPr>
          <w:bCs w:val="0"/>
          <w:sz w:val="20"/>
          <w:szCs w:val="20"/>
        </w:rPr>
        <w:t xml:space="preserve"> </w:t>
      </w:r>
      <w:sdt>
        <w:sdtPr>
          <w:rPr>
            <w:bCs w:val="0"/>
            <w:sz w:val="20"/>
            <w:szCs w:val="20"/>
          </w:rPr>
          <w:id w:val="-2059623035"/>
          <w:citation/>
        </w:sdtPr>
        <w:sdtContent>
          <w:r w:rsidR="00283BDA" w:rsidRPr="00601287">
            <w:rPr>
              <w:bCs w:val="0"/>
              <w:sz w:val="20"/>
              <w:szCs w:val="20"/>
            </w:rPr>
            <w:fldChar w:fldCharType="begin"/>
          </w:r>
          <w:r w:rsidR="00283BDA" w:rsidRPr="00601287">
            <w:rPr>
              <w:bCs w:val="0"/>
              <w:sz w:val="20"/>
              <w:szCs w:val="20"/>
              <w:lang w:val="en-GB"/>
            </w:rPr>
            <w:instrText xml:space="preserve"> CITATION Bru19 \l 2057 </w:instrText>
          </w:r>
          <w:r w:rsidR="00283BDA" w:rsidRPr="00601287">
            <w:rPr>
              <w:bCs w:val="0"/>
              <w:sz w:val="20"/>
              <w:szCs w:val="20"/>
            </w:rPr>
            <w:fldChar w:fldCharType="separate"/>
          </w:r>
          <w:r w:rsidR="00852BA1" w:rsidRPr="00852BA1">
            <w:rPr>
              <w:noProof/>
              <w:sz w:val="20"/>
              <w:szCs w:val="20"/>
              <w:lang w:val="en-GB"/>
            </w:rPr>
            <w:t>[9]</w:t>
          </w:r>
          <w:r w:rsidR="00283BDA" w:rsidRPr="00601287">
            <w:rPr>
              <w:bCs w:val="0"/>
              <w:sz w:val="20"/>
              <w:szCs w:val="20"/>
            </w:rPr>
            <w:fldChar w:fldCharType="end"/>
          </w:r>
        </w:sdtContent>
      </w:sdt>
      <w:r w:rsidR="00283BDA" w:rsidRPr="00601287">
        <w:rPr>
          <w:bCs w:val="0"/>
          <w:sz w:val="20"/>
          <w:szCs w:val="20"/>
        </w:rPr>
        <w:t xml:space="preserve"> </w:t>
      </w:r>
      <w:sdt>
        <w:sdtPr>
          <w:rPr>
            <w:bCs w:val="0"/>
            <w:sz w:val="20"/>
            <w:szCs w:val="20"/>
          </w:rPr>
          <w:id w:val="-2052904302"/>
          <w:citation/>
        </w:sdtPr>
        <w:sdtContent>
          <w:r w:rsidR="00283BDA" w:rsidRPr="00601287">
            <w:rPr>
              <w:bCs w:val="0"/>
              <w:sz w:val="20"/>
              <w:szCs w:val="20"/>
            </w:rPr>
            <w:fldChar w:fldCharType="begin"/>
          </w:r>
          <w:r w:rsidR="00283BDA" w:rsidRPr="00601287">
            <w:rPr>
              <w:bCs w:val="0"/>
              <w:sz w:val="20"/>
              <w:szCs w:val="20"/>
              <w:lang w:val="en-GB"/>
            </w:rPr>
            <w:instrText xml:space="preserve"> CITATION Unf20 \l 2057 </w:instrText>
          </w:r>
          <w:r w:rsidR="00283BDA" w:rsidRPr="00601287">
            <w:rPr>
              <w:bCs w:val="0"/>
              <w:sz w:val="20"/>
              <w:szCs w:val="20"/>
            </w:rPr>
            <w:fldChar w:fldCharType="separate"/>
          </w:r>
          <w:r w:rsidR="00852BA1" w:rsidRPr="00852BA1">
            <w:rPr>
              <w:noProof/>
              <w:sz w:val="20"/>
              <w:szCs w:val="20"/>
              <w:lang w:val="en-GB"/>
            </w:rPr>
            <w:t>[10]</w:t>
          </w:r>
          <w:r w:rsidR="00283BDA" w:rsidRPr="00601287">
            <w:rPr>
              <w:bCs w:val="0"/>
              <w:sz w:val="20"/>
              <w:szCs w:val="20"/>
            </w:rPr>
            <w:fldChar w:fldCharType="end"/>
          </w:r>
        </w:sdtContent>
      </w:sdt>
      <w:r w:rsidR="00FE7330" w:rsidRPr="00601287">
        <w:rPr>
          <w:bCs w:val="0"/>
          <w:sz w:val="20"/>
          <w:szCs w:val="20"/>
        </w:rPr>
        <w:t>.</w:t>
      </w:r>
      <w:r w:rsidR="00283BDA" w:rsidRPr="00601287">
        <w:rPr>
          <w:bCs w:val="0"/>
          <w:sz w:val="20"/>
          <w:szCs w:val="20"/>
        </w:rPr>
        <w:t xml:space="preserve"> This was implemented using the </w:t>
      </w:r>
      <m:oMath>
        <m:r>
          <w:rPr>
            <w:rFonts w:ascii="Cambria Math" w:hAnsi="Cambria Math"/>
            <w:sz w:val="20"/>
            <w:szCs w:val="20"/>
          </w:rPr>
          <m:t>TfidfVectorizer</m:t>
        </m:r>
      </m:oMath>
      <w:r w:rsidR="00283BDA" w:rsidRPr="00601287">
        <w:rPr>
          <w:rFonts w:eastAsiaTheme="minorEastAsia"/>
          <w:bCs w:val="0"/>
          <w:sz w:val="20"/>
          <w:szCs w:val="20"/>
        </w:rPr>
        <w:t xml:space="preserve"> offered by the </w:t>
      </w:r>
      <m:oMath>
        <m:r>
          <w:rPr>
            <w:rFonts w:ascii="Cambria Math" w:eastAsiaTheme="minorEastAsia" w:hAnsi="Cambria Math"/>
            <w:sz w:val="20"/>
            <w:szCs w:val="20"/>
          </w:rPr>
          <m:t>scikit-learn</m:t>
        </m:r>
      </m:oMath>
      <w:r w:rsidR="00283BDA" w:rsidRPr="00601287">
        <w:rPr>
          <w:rFonts w:eastAsiaTheme="minorEastAsia"/>
          <w:bCs w:val="0"/>
          <w:sz w:val="20"/>
          <w:szCs w:val="20"/>
        </w:rPr>
        <w:t xml:space="preserve"> package. </w:t>
      </w:r>
      <w:sdt>
        <w:sdtPr>
          <w:rPr>
            <w:rFonts w:eastAsiaTheme="minorEastAsia"/>
            <w:bCs w:val="0"/>
            <w:sz w:val="20"/>
            <w:szCs w:val="20"/>
          </w:rPr>
          <w:id w:val="-1717347049"/>
          <w:citation/>
        </w:sdtPr>
        <w:sdtContent>
          <w:r w:rsidR="00283BDA" w:rsidRPr="00601287">
            <w:rPr>
              <w:rFonts w:eastAsiaTheme="minorEastAsia"/>
              <w:bCs w:val="0"/>
              <w:sz w:val="20"/>
              <w:szCs w:val="20"/>
            </w:rPr>
            <w:fldChar w:fldCharType="begin"/>
          </w:r>
          <w:r w:rsidR="00283BDA" w:rsidRPr="00601287">
            <w:rPr>
              <w:rFonts w:eastAsiaTheme="minorEastAsia"/>
              <w:bCs w:val="0"/>
              <w:sz w:val="20"/>
              <w:szCs w:val="20"/>
              <w:lang w:val="en-GB"/>
            </w:rPr>
            <w:instrText xml:space="preserve"> CITATION Unf201 \l 2057 </w:instrText>
          </w:r>
          <w:r w:rsidR="00283BDA" w:rsidRPr="00601287">
            <w:rPr>
              <w:rFonts w:eastAsiaTheme="minorEastAsia"/>
              <w:bCs w:val="0"/>
              <w:sz w:val="20"/>
              <w:szCs w:val="20"/>
            </w:rPr>
            <w:fldChar w:fldCharType="separate"/>
          </w:r>
          <w:r w:rsidR="00852BA1" w:rsidRPr="00852BA1">
            <w:rPr>
              <w:rFonts w:eastAsiaTheme="minorEastAsia"/>
              <w:noProof/>
              <w:sz w:val="20"/>
              <w:szCs w:val="20"/>
              <w:lang w:val="en-GB"/>
            </w:rPr>
            <w:t>[11]</w:t>
          </w:r>
          <w:r w:rsidR="00283BDA" w:rsidRPr="00601287">
            <w:rPr>
              <w:rFonts w:eastAsiaTheme="minorEastAsia"/>
              <w:bCs w:val="0"/>
              <w:sz w:val="20"/>
              <w:szCs w:val="20"/>
            </w:rPr>
            <w:fldChar w:fldCharType="end"/>
          </w:r>
        </w:sdtContent>
      </w:sdt>
      <w:r w:rsidR="00283BDA" w:rsidRPr="00601287">
        <w:rPr>
          <w:rFonts w:eastAsiaTheme="minorEastAsia"/>
          <w:bCs w:val="0"/>
          <w:sz w:val="20"/>
          <w:szCs w:val="20"/>
        </w:rPr>
        <w:t xml:space="preserve">. The result is a vector of length </w:t>
      </w:r>
      <m:oMath>
        <m:r>
          <w:rPr>
            <w:rFonts w:ascii="Cambria Math" w:eastAsiaTheme="minorEastAsia" w:hAnsi="Cambria Math"/>
            <w:sz w:val="20"/>
            <w:szCs w:val="20"/>
          </w:rPr>
          <m:t>=</m:t>
        </m:r>
      </m:oMath>
      <w:r w:rsidR="00283BDA" w:rsidRPr="00601287">
        <w:rPr>
          <w:rFonts w:eastAsiaTheme="minorEastAsia"/>
          <w:bCs w:val="0"/>
          <w:sz w:val="20"/>
          <w:szCs w:val="20"/>
        </w:rPr>
        <w:t xml:space="preserve"> corpus length (</w:t>
      </w:r>
      <m:oMath>
        <m:r>
          <w:rPr>
            <w:rFonts w:ascii="Cambria Math" w:eastAsiaTheme="minorEastAsia" w:hAnsi="Cambria Math"/>
            <w:sz w:val="20"/>
            <w:szCs w:val="20"/>
          </w:rPr>
          <m:t>=2796</m:t>
        </m:r>
      </m:oMath>
      <w:r w:rsidR="00283BDA" w:rsidRPr="00601287">
        <w:rPr>
          <w:rFonts w:eastAsiaTheme="minorEastAsia"/>
          <w:bCs w:val="0"/>
          <w:sz w:val="20"/>
          <w:szCs w:val="20"/>
        </w:rPr>
        <w:t xml:space="preserve"> </w:t>
      </w:r>
      <w:r w:rsidR="00283BDA" w:rsidRPr="00601287">
        <w:rPr>
          <w:rFonts w:eastAsiaTheme="minorEastAsia"/>
          <w:bCs w:val="0"/>
          <w:sz w:val="20"/>
          <w:szCs w:val="20"/>
        </w:rPr>
        <w:lastRenderedPageBreak/>
        <w:t xml:space="preserve">here) associated with each </w:t>
      </w:r>
      <w:r w:rsidR="00A87C3C" w:rsidRPr="00601287">
        <w:rPr>
          <w:rFonts w:eastAsiaTheme="minorEastAsia"/>
          <w:bCs w:val="0"/>
          <w:sz w:val="20"/>
          <w:szCs w:val="20"/>
        </w:rPr>
        <w:t xml:space="preserve">review. These high dimensional vectors were reduced to 1, 2 and 3 components using the </w:t>
      </w:r>
      <w:r w:rsidR="00280B0D" w:rsidRPr="00601287">
        <w:rPr>
          <w:rFonts w:eastAsiaTheme="minorEastAsia"/>
          <w:bCs w:val="0"/>
          <w:sz w:val="20"/>
          <w:szCs w:val="20"/>
        </w:rPr>
        <w:t>t</w:t>
      </w:r>
      <w:r w:rsidR="00A87C3C" w:rsidRPr="00601287">
        <w:rPr>
          <w:rFonts w:eastAsiaTheme="minorEastAsia"/>
          <w:bCs w:val="0"/>
          <w:sz w:val="20"/>
          <w:szCs w:val="20"/>
        </w:rPr>
        <w:t xml:space="preserve">-SNE algorithm </w:t>
      </w:r>
      <w:sdt>
        <w:sdtPr>
          <w:rPr>
            <w:rFonts w:eastAsiaTheme="minorEastAsia"/>
            <w:bCs w:val="0"/>
            <w:sz w:val="20"/>
            <w:szCs w:val="20"/>
          </w:rPr>
          <w:id w:val="322235277"/>
          <w:citation/>
        </w:sdtPr>
        <w:sdtContent>
          <w:r w:rsidR="00280B0D" w:rsidRPr="00601287">
            <w:rPr>
              <w:rFonts w:eastAsiaTheme="minorEastAsia"/>
              <w:bCs w:val="0"/>
              <w:sz w:val="20"/>
              <w:szCs w:val="20"/>
            </w:rPr>
            <w:fldChar w:fldCharType="begin"/>
          </w:r>
          <w:r w:rsidR="00280B0D" w:rsidRPr="00601287">
            <w:rPr>
              <w:rFonts w:eastAsiaTheme="minorEastAsia"/>
              <w:bCs w:val="0"/>
              <w:sz w:val="20"/>
              <w:szCs w:val="20"/>
              <w:lang w:val="en-GB"/>
            </w:rPr>
            <w:instrText xml:space="preserve"> CITATION Abi23 \l 2057 </w:instrText>
          </w:r>
          <w:r w:rsidR="00280B0D" w:rsidRPr="00601287">
            <w:rPr>
              <w:rFonts w:eastAsiaTheme="minorEastAsia"/>
              <w:bCs w:val="0"/>
              <w:sz w:val="20"/>
              <w:szCs w:val="20"/>
            </w:rPr>
            <w:fldChar w:fldCharType="separate"/>
          </w:r>
          <w:r w:rsidR="00852BA1" w:rsidRPr="00852BA1">
            <w:rPr>
              <w:rFonts w:eastAsiaTheme="minorEastAsia"/>
              <w:noProof/>
              <w:sz w:val="20"/>
              <w:szCs w:val="20"/>
              <w:lang w:val="en-GB"/>
            </w:rPr>
            <w:t>[12]</w:t>
          </w:r>
          <w:r w:rsidR="00280B0D" w:rsidRPr="00601287">
            <w:rPr>
              <w:rFonts w:eastAsiaTheme="minorEastAsia"/>
              <w:bCs w:val="0"/>
              <w:sz w:val="20"/>
              <w:szCs w:val="20"/>
            </w:rPr>
            <w:fldChar w:fldCharType="end"/>
          </w:r>
        </w:sdtContent>
      </w:sdt>
      <w:r w:rsidR="00EE4F9E" w:rsidRPr="00601287">
        <w:rPr>
          <w:rFonts w:eastAsiaTheme="minorEastAsia"/>
          <w:bCs w:val="0"/>
          <w:sz w:val="20"/>
          <w:szCs w:val="20"/>
        </w:rPr>
        <w:t xml:space="preserve"> </w:t>
      </w:r>
      <w:r w:rsidR="00A87C3C" w:rsidRPr="00601287">
        <w:rPr>
          <w:rFonts w:eastAsiaTheme="minorEastAsia"/>
          <w:bCs w:val="0"/>
          <w:sz w:val="20"/>
          <w:szCs w:val="20"/>
        </w:rPr>
        <w:t xml:space="preserve">as available through the </w:t>
      </w:r>
      <m:oMath>
        <m:r>
          <w:rPr>
            <w:rFonts w:ascii="Cambria Math" w:eastAsiaTheme="minorEastAsia" w:hAnsi="Cambria Math"/>
            <w:sz w:val="20"/>
            <w:szCs w:val="20"/>
          </w:rPr>
          <m:t>scikit-learn</m:t>
        </m:r>
      </m:oMath>
      <w:r w:rsidR="00A87C3C" w:rsidRPr="00601287">
        <w:rPr>
          <w:rFonts w:eastAsiaTheme="minorEastAsia"/>
          <w:bCs w:val="0"/>
          <w:sz w:val="20"/>
          <w:szCs w:val="20"/>
        </w:rPr>
        <w:t xml:space="preserve"> package.</w:t>
      </w:r>
      <w:r w:rsidR="00280B0D" w:rsidRPr="00601287">
        <w:rPr>
          <w:rFonts w:eastAsiaTheme="minorEastAsia"/>
          <w:bCs w:val="0"/>
          <w:sz w:val="20"/>
          <w:szCs w:val="20"/>
        </w:rPr>
        <w:t xml:space="preserve"> The </w:t>
      </w:r>
      <m:oMath>
        <m:r>
          <w:rPr>
            <w:rFonts w:ascii="Cambria Math" w:eastAsiaTheme="minorEastAsia" w:hAnsi="Cambria Math"/>
            <w:sz w:val="20"/>
            <w:szCs w:val="20"/>
          </w:rPr>
          <m:t>matplotlib</m:t>
        </m:r>
      </m:oMath>
      <w:r w:rsidR="00EE4F9E" w:rsidRPr="00601287">
        <w:rPr>
          <w:rFonts w:eastAsiaTheme="minorEastAsia"/>
          <w:bCs w:val="0"/>
          <w:sz w:val="20"/>
          <w:szCs w:val="20"/>
        </w:rPr>
        <w:t xml:space="preserve"> package was then used to plot these components from a 1D (</w:t>
      </w:r>
      <w:hyperlink r:id="rId13" w:history="1">
        <w:r w:rsidR="00EE4F9E" w:rsidRPr="00601287">
          <w:rPr>
            <w:rStyle w:val="Hyperlink"/>
            <w:rFonts w:eastAsiaTheme="minorEastAsia"/>
            <w:bCs w:val="0"/>
            <w:sz w:val="20"/>
            <w:szCs w:val="20"/>
          </w:rPr>
          <w:t>figure 2</w:t>
        </w:r>
      </w:hyperlink>
      <w:r w:rsidR="00EE4F9E" w:rsidRPr="00601287">
        <w:rPr>
          <w:rFonts w:eastAsiaTheme="minorEastAsia"/>
          <w:bCs w:val="0"/>
          <w:sz w:val="20"/>
          <w:szCs w:val="20"/>
        </w:rPr>
        <w:t>), 2D (</w:t>
      </w:r>
      <w:hyperlink r:id="rId14" w:history="1">
        <w:r w:rsidR="00EE4F9E" w:rsidRPr="00601287">
          <w:rPr>
            <w:rStyle w:val="Hyperlink"/>
            <w:rFonts w:eastAsiaTheme="minorEastAsia"/>
            <w:bCs w:val="0"/>
            <w:sz w:val="20"/>
            <w:szCs w:val="20"/>
          </w:rPr>
          <w:t>figure 3</w:t>
        </w:r>
      </w:hyperlink>
      <w:r w:rsidR="00EE4F9E" w:rsidRPr="00601287">
        <w:rPr>
          <w:rFonts w:eastAsiaTheme="minorEastAsia"/>
          <w:bCs w:val="0"/>
          <w:sz w:val="20"/>
          <w:szCs w:val="20"/>
        </w:rPr>
        <w:t>) and 3D (</w:t>
      </w:r>
      <w:hyperlink r:id="rId15" w:history="1">
        <w:r w:rsidR="00EE4F9E" w:rsidRPr="00601287">
          <w:rPr>
            <w:rStyle w:val="Hyperlink"/>
            <w:rFonts w:eastAsiaTheme="minorEastAsia"/>
            <w:bCs w:val="0"/>
            <w:sz w:val="20"/>
            <w:szCs w:val="20"/>
          </w:rPr>
          <w:t>figure 4</w:t>
        </w:r>
      </w:hyperlink>
      <w:r w:rsidR="00EE4F9E" w:rsidRPr="00601287">
        <w:rPr>
          <w:rFonts w:eastAsiaTheme="minorEastAsia"/>
          <w:bCs w:val="0"/>
          <w:sz w:val="20"/>
          <w:szCs w:val="20"/>
        </w:rPr>
        <w:t>) perspective.</w:t>
      </w:r>
      <w:r w:rsidR="000A4A87" w:rsidRPr="00601287">
        <w:rPr>
          <w:rFonts w:eastAsiaTheme="minorEastAsia"/>
          <w:bCs w:val="0"/>
          <w:sz w:val="20"/>
          <w:szCs w:val="20"/>
        </w:rPr>
        <w:t xml:space="preserve"> There was no </w:t>
      </w:r>
      <w:r w:rsidR="006841BB" w:rsidRPr="00601287">
        <w:rPr>
          <w:rFonts w:eastAsiaTheme="minorEastAsia"/>
          <w:bCs w:val="0"/>
          <w:sz w:val="20"/>
          <w:szCs w:val="20"/>
        </w:rPr>
        <w:t>clean</w:t>
      </w:r>
      <w:r w:rsidR="000A4A87" w:rsidRPr="00601287">
        <w:rPr>
          <w:rFonts w:eastAsiaTheme="minorEastAsia"/>
          <w:bCs w:val="0"/>
          <w:sz w:val="20"/>
          <w:szCs w:val="20"/>
        </w:rPr>
        <w:t xml:space="preserve"> clustering of superior and non-superior rated data points</w:t>
      </w:r>
      <w:r w:rsidR="006841BB" w:rsidRPr="00601287">
        <w:rPr>
          <w:rFonts w:eastAsiaTheme="minorEastAsia"/>
          <w:bCs w:val="0"/>
          <w:sz w:val="20"/>
          <w:szCs w:val="20"/>
        </w:rPr>
        <w:t xml:space="preserve"> </w:t>
      </w:r>
      <w:r w:rsidR="000A4A87" w:rsidRPr="00601287">
        <w:rPr>
          <w:rFonts w:eastAsiaTheme="minorEastAsia"/>
          <w:bCs w:val="0"/>
          <w:sz w:val="20"/>
          <w:szCs w:val="20"/>
        </w:rPr>
        <w:t xml:space="preserve">in all cases, but some </w:t>
      </w:r>
      <w:r w:rsidR="006841BB" w:rsidRPr="00601287">
        <w:rPr>
          <w:rFonts w:eastAsiaTheme="minorEastAsia"/>
          <w:bCs w:val="0"/>
          <w:sz w:val="20"/>
          <w:szCs w:val="20"/>
        </w:rPr>
        <w:t xml:space="preserve">visual </w:t>
      </w:r>
      <w:r w:rsidR="000A4A87" w:rsidRPr="00601287">
        <w:rPr>
          <w:rFonts w:eastAsiaTheme="minorEastAsia"/>
          <w:bCs w:val="0"/>
          <w:sz w:val="20"/>
          <w:szCs w:val="20"/>
        </w:rPr>
        <w:t xml:space="preserve">distinction between the two could be made in </w:t>
      </w:r>
      <w:hyperlink r:id="rId16" w:history="1">
        <w:r w:rsidR="000A4A87" w:rsidRPr="00601287">
          <w:rPr>
            <w:rStyle w:val="Hyperlink"/>
            <w:rFonts w:eastAsiaTheme="minorEastAsia"/>
            <w:bCs w:val="0"/>
            <w:sz w:val="20"/>
            <w:szCs w:val="20"/>
          </w:rPr>
          <w:t xml:space="preserve">figure </w:t>
        </w:r>
        <w:r w:rsidR="00F61CDF" w:rsidRPr="00601287">
          <w:rPr>
            <w:rStyle w:val="Hyperlink"/>
            <w:rFonts w:eastAsiaTheme="minorEastAsia"/>
            <w:bCs w:val="0"/>
            <w:sz w:val="20"/>
            <w:szCs w:val="20"/>
          </w:rPr>
          <w:t>3</w:t>
        </w:r>
      </w:hyperlink>
      <w:r w:rsidR="000A4A87" w:rsidRPr="00601287">
        <w:rPr>
          <w:rFonts w:eastAsiaTheme="minorEastAsia"/>
          <w:bCs w:val="0"/>
          <w:sz w:val="20"/>
          <w:szCs w:val="20"/>
        </w:rPr>
        <w:t xml:space="preserve"> associated with the 2</w:t>
      </w:r>
      <w:r w:rsidR="00653756" w:rsidRPr="00601287">
        <w:rPr>
          <w:rFonts w:eastAsiaTheme="minorEastAsia"/>
          <w:bCs w:val="0"/>
          <w:sz w:val="20"/>
          <w:szCs w:val="20"/>
        </w:rPr>
        <w:t xml:space="preserve">D </w:t>
      </w:r>
      <w:r w:rsidR="000A4A87" w:rsidRPr="00601287">
        <w:rPr>
          <w:rFonts w:eastAsiaTheme="minorEastAsia"/>
          <w:bCs w:val="0"/>
          <w:sz w:val="20"/>
          <w:szCs w:val="20"/>
        </w:rPr>
        <w:t xml:space="preserve">extracted components. Hence, these components were </w:t>
      </w:r>
      <w:r w:rsidR="00943AF7" w:rsidRPr="00601287">
        <w:rPr>
          <w:rFonts w:eastAsiaTheme="minorEastAsia"/>
          <w:bCs w:val="0"/>
          <w:sz w:val="20"/>
          <w:szCs w:val="20"/>
        </w:rPr>
        <w:t>added</w:t>
      </w:r>
      <w:r w:rsidR="000A4A87" w:rsidRPr="00601287">
        <w:rPr>
          <w:rFonts w:eastAsiaTheme="minorEastAsia"/>
          <w:bCs w:val="0"/>
          <w:sz w:val="20"/>
          <w:szCs w:val="20"/>
        </w:rPr>
        <w:t xml:space="preserve"> to the database as 2 new columns </w:t>
      </w:r>
      <m:oMath>
        <m:r>
          <w:rPr>
            <w:rFonts w:ascii="Cambria Math" w:eastAsiaTheme="minorEastAsia" w:hAnsi="Cambria Math"/>
            <w:sz w:val="20"/>
            <w:szCs w:val="20"/>
          </w:rPr>
          <m:t>tfidf_tsne_1</m:t>
        </m:r>
      </m:oMath>
      <w:r w:rsidR="000A4A87" w:rsidRPr="00601287">
        <w:rPr>
          <w:rFonts w:eastAsiaTheme="minorEastAsia"/>
          <w:bCs w:val="0"/>
          <w:sz w:val="20"/>
          <w:szCs w:val="20"/>
        </w:rPr>
        <w:t xml:space="preserve"> and </w:t>
      </w:r>
      <m:oMath>
        <m:r>
          <w:rPr>
            <w:rFonts w:ascii="Cambria Math" w:eastAsiaTheme="minorEastAsia" w:hAnsi="Cambria Math"/>
            <w:sz w:val="20"/>
            <w:szCs w:val="20"/>
          </w:rPr>
          <m:t>tfidf_tsne_2</m:t>
        </m:r>
      </m:oMath>
      <w:r w:rsidR="000A4A87" w:rsidRPr="00601287">
        <w:rPr>
          <w:rFonts w:eastAsiaTheme="minorEastAsia"/>
          <w:bCs w:val="0"/>
          <w:sz w:val="20"/>
          <w:szCs w:val="20"/>
        </w:rPr>
        <w:t>.</w:t>
      </w:r>
    </w:p>
    <w:p w14:paraId="7950A4DE" w14:textId="526BED47" w:rsidR="007940F2" w:rsidRPr="00601287" w:rsidRDefault="007940F2" w:rsidP="007940F2">
      <w:pPr>
        <w:rPr>
          <w:rFonts w:eastAsiaTheme="minorEastAsia"/>
          <w:sz w:val="20"/>
          <w:szCs w:val="20"/>
          <w:u w:val="single"/>
        </w:rPr>
      </w:pPr>
      <w:r w:rsidRPr="00601287">
        <w:rPr>
          <w:rFonts w:eastAsiaTheme="minorEastAsia"/>
          <w:sz w:val="20"/>
          <w:szCs w:val="20"/>
          <w:u w:val="single"/>
        </w:rPr>
        <w:t>Topic Modelling</w:t>
      </w:r>
      <w:r w:rsidR="00AA31C4" w:rsidRPr="00601287">
        <w:rPr>
          <w:rFonts w:eastAsiaTheme="minorEastAsia"/>
          <w:sz w:val="20"/>
          <w:szCs w:val="20"/>
        </w:rPr>
        <w:t xml:space="preserve">: </w:t>
      </w:r>
      <w:r w:rsidRPr="00601287">
        <w:rPr>
          <w:rFonts w:eastAsiaTheme="minorEastAsia"/>
          <w:sz w:val="20"/>
          <w:szCs w:val="20"/>
        </w:rPr>
        <w:t xml:space="preserve">Topic modelling </w:t>
      </w:r>
      <w:r w:rsidR="00C03053" w:rsidRPr="00601287">
        <w:rPr>
          <w:rFonts w:eastAsiaTheme="minorEastAsia"/>
          <w:sz w:val="20"/>
          <w:szCs w:val="20"/>
        </w:rPr>
        <w:t>(</w:t>
      </w:r>
      <w:r w:rsidR="002C6C26" w:rsidRPr="00601287">
        <w:rPr>
          <w:rFonts w:eastAsiaTheme="minorEastAsia"/>
          <w:sz w:val="20"/>
          <w:szCs w:val="20"/>
        </w:rPr>
        <w:t>identified</w:t>
      </w:r>
      <w:r w:rsidR="00C03053" w:rsidRPr="00601287">
        <w:rPr>
          <w:rFonts w:eastAsiaTheme="minorEastAsia"/>
          <w:sz w:val="20"/>
          <w:szCs w:val="20"/>
        </w:rPr>
        <w:t xml:space="preserve"> 3 latent topics in superior as well as non-superior wines</w:t>
      </w:r>
      <w:r w:rsidR="00A75C3D" w:rsidRPr="00601287">
        <w:rPr>
          <w:rFonts w:eastAsiaTheme="minorEastAsia"/>
          <w:sz w:val="20"/>
          <w:szCs w:val="20"/>
        </w:rPr>
        <w:t xml:space="preserve"> and</w:t>
      </w:r>
      <w:r w:rsidR="00C03053" w:rsidRPr="00601287">
        <w:rPr>
          <w:rFonts w:eastAsiaTheme="minorEastAsia"/>
          <w:sz w:val="20"/>
          <w:szCs w:val="20"/>
        </w:rPr>
        <w:t xml:space="preserve"> 2 topics among all wines to try and </w:t>
      </w:r>
      <w:r w:rsidR="00A75C3D" w:rsidRPr="00601287">
        <w:rPr>
          <w:rFonts w:eastAsiaTheme="minorEastAsia"/>
          <w:sz w:val="20"/>
          <w:szCs w:val="20"/>
        </w:rPr>
        <w:t xml:space="preserve">obtain </w:t>
      </w:r>
      <w:r w:rsidR="00C03053" w:rsidRPr="00601287">
        <w:rPr>
          <w:rFonts w:eastAsiaTheme="minorEastAsia"/>
          <w:sz w:val="20"/>
          <w:szCs w:val="20"/>
        </w:rPr>
        <w:t>superior v/s non-superior clusters</w:t>
      </w:r>
      <w:r w:rsidR="00A75C3D" w:rsidRPr="00601287">
        <w:rPr>
          <w:rFonts w:eastAsiaTheme="minorEastAsia"/>
          <w:sz w:val="20"/>
          <w:szCs w:val="20"/>
        </w:rPr>
        <w:t xml:space="preserve"> + visually examine difference of themes among the two</w:t>
      </w:r>
      <w:r w:rsidR="00C03053" w:rsidRPr="00601287">
        <w:rPr>
          <w:rFonts w:eastAsiaTheme="minorEastAsia"/>
          <w:sz w:val="20"/>
          <w:szCs w:val="20"/>
        </w:rPr>
        <w:t xml:space="preserve">) </w:t>
      </w:r>
      <w:r w:rsidRPr="00601287">
        <w:rPr>
          <w:rFonts w:eastAsiaTheme="minorEastAsia"/>
          <w:sz w:val="20"/>
          <w:szCs w:val="20"/>
        </w:rPr>
        <w:t xml:space="preserve">the leverages Latent Dirichlet Allocation (LDA) was done using </w:t>
      </w:r>
      <w:r w:rsidR="00593A97" w:rsidRPr="00601287">
        <w:rPr>
          <w:rFonts w:eastAsiaTheme="minorEastAsia"/>
          <w:sz w:val="20"/>
          <w:szCs w:val="20"/>
        </w:rPr>
        <w:t xml:space="preserve">the </w:t>
      </w:r>
      <m:oMath>
        <m:r>
          <w:rPr>
            <w:rFonts w:ascii="Cambria Math" w:eastAsiaTheme="minorEastAsia" w:hAnsi="Cambria Math"/>
            <w:sz w:val="20"/>
            <w:szCs w:val="20"/>
          </w:rPr>
          <m:t>LatentDirichletAllocation</m:t>
        </m:r>
      </m:oMath>
      <w:r w:rsidR="00593A97" w:rsidRPr="00601287">
        <w:rPr>
          <w:rFonts w:eastAsiaTheme="minorEastAsia"/>
          <w:sz w:val="20"/>
          <w:szCs w:val="20"/>
        </w:rPr>
        <w:t xml:space="preserve"> by </w:t>
      </w:r>
      <m:oMath>
        <m:r>
          <w:rPr>
            <w:rFonts w:ascii="Cambria Math" w:eastAsiaTheme="minorEastAsia" w:hAnsi="Cambria Math"/>
            <w:sz w:val="20"/>
            <w:szCs w:val="20"/>
          </w:rPr>
          <m:t>scikit-learn</m:t>
        </m:r>
      </m:oMath>
      <w:r w:rsidR="00593A97" w:rsidRPr="00601287">
        <w:rPr>
          <w:rFonts w:eastAsiaTheme="minorEastAsia"/>
          <w:sz w:val="20"/>
          <w:szCs w:val="20"/>
        </w:rPr>
        <w:t xml:space="preserve">. </w:t>
      </w:r>
      <w:sdt>
        <w:sdtPr>
          <w:rPr>
            <w:rFonts w:eastAsiaTheme="minorEastAsia"/>
            <w:sz w:val="20"/>
            <w:szCs w:val="20"/>
          </w:rPr>
          <w:id w:val="1165591022"/>
          <w:citation/>
        </w:sdtPr>
        <w:sdtContent>
          <w:r w:rsidR="003765DA" w:rsidRPr="00601287">
            <w:rPr>
              <w:rFonts w:eastAsiaTheme="minorEastAsia"/>
              <w:sz w:val="20"/>
              <w:szCs w:val="20"/>
            </w:rPr>
            <w:fldChar w:fldCharType="begin"/>
          </w:r>
          <w:r w:rsidR="003765DA" w:rsidRPr="00601287">
            <w:rPr>
              <w:rFonts w:eastAsiaTheme="minorEastAsia"/>
              <w:sz w:val="20"/>
              <w:szCs w:val="20"/>
              <w:lang w:val="en-GB"/>
            </w:rPr>
            <w:instrText xml:space="preserve"> CITATION AKa22 \l 2057 </w:instrText>
          </w:r>
          <w:r w:rsidR="003765DA" w:rsidRPr="00601287">
            <w:rPr>
              <w:rFonts w:eastAsiaTheme="minorEastAsia"/>
              <w:sz w:val="20"/>
              <w:szCs w:val="20"/>
            </w:rPr>
            <w:fldChar w:fldCharType="separate"/>
          </w:r>
          <w:r w:rsidR="00852BA1" w:rsidRPr="00852BA1">
            <w:rPr>
              <w:rFonts w:eastAsiaTheme="minorEastAsia"/>
              <w:noProof/>
              <w:sz w:val="20"/>
              <w:szCs w:val="20"/>
              <w:lang w:val="en-GB"/>
            </w:rPr>
            <w:t>[13]</w:t>
          </w:r>
          <w:r w:rsidR="003765DA" w:rsidRPr="00601287">
            <w:rPr>
              <w:rFonts w:eastAsiaTheme="minorEastAsia"/>
              <w:sz w:val="20"/>
              <w:szCs w:val="20"/>
            </w:rPr>
            <w:fldChar w:fldCharType="end"/>
          </w:r>
        </w:sdtContent>
      </w:sdt>
      <w:r w:rsidR="0055729A" w:rsidRPr="00601287">
        <w:rPr>
          <w:rFonts w:eastAsiaTheme="minorEastAsia"/>
          <w:sz w:val="20"/>
          <w:szCs w:val="20"/>
        </w:rPr>
        <w:t xml:space="preserve"> </w:t>
      </w:r>
      <w:r w:rsidR="00593A97" w:rsidRPr="00601287">
        <w:rPr>
          <w:rFonts w:eastAsiaTheme="minorEastAsia"/>
          <w:sz w:val="20"/>
          <w:szCs w:val="20"/>
        </w:rPr>
        <w:t xml:space="preserve">Resulting clusters were examined using </w:t>
      </w:r>
      <w:r w:rsidRPr="00601287">
        <w:rPr>
          <w:rFonts w:eastAsiaTheme="minorEastAsia"/>
          <w:sz w:val="20"/>
          <w:szCs w:val="20"/>
        </w:rPr>
        <w:t xml:space="preserve">python’s </w:t>
      </w:r>
      <m:oMath>
        <m:r>
          <w:rPr>
            <w:rFonts w:ascii="Cambria Math" w:eastAsiaTheme="minorEastAsia" w:hAnsi="Cambria Math"/>
            <w:sz w:val="20"/>
            <w:szCs w:val="20"/>
          </w:rPr>
          <m:t>pyLDAvis</m:t>
        </m:r>
      </m:oMath>
      <w:r w:rsidRPr="00601287">
        <w:rPr>
          <w:rFonts w:eastAsiaTheme="minorEastAsia"/>
          <w:sz w:val="20"/>
          <w:szCs w:val="20"/>
        </w:rPr>
        <w:t xml:space="preserve"> package</w:t>
      </w:r>
      <w:r w:rsidR="00593A97" w:rsidRPr="00601287">
        <w:rPr>
          <w:rFonts w:eastAsiaTheme="minorEastAsia"/>
          <w:sz w:val="20"/>
          <w:szCs w:val="20"/>
        </w:rPr>
        <w:t xml:space="preserve"> in an interactive way to reveal that some indicators in the raw dataset is unlikely to be useful towards predicting </w:t>
      </w:r>
      <m:oMath>
        <m:r>
          <w:rPr>
            <w:rFonts w:ascii="Cambria Math" w:eastAsiaTheme="minorEastAsia" w:hAnsi="Cambria Math"/>
            <w:sz w:val="20"/>
            <w:szCs w:val="20"/>
          </w:rPr>
          <m:t>superior_rating</m:t>
        </m:r>
      </m:oMath>
      <w:r w:rsidR="00593A97" w:rsidRPr="00601287">
        <w:rPr>
          <w:rFonts w:eastAsiaTheme="minorEastAsia"/>
          <w:sz w:val="20"/>
          <w:szCs w:val="20"/>
        </w:rPr>
        <w:t xml:space="preserve"> as </w:t>
      </w:r>
      <w:r w:rsidR="00E103EA" w:rsidRPr="00601287">
        <w:rPr>
          <w:rFonts w:eastAsiaTheme="minorEastAsia"/>
          <w:sz w:val="20"/>
          <w:szCs w:val="20"/>
        </w:rPr>
        <w:t>associated words (like Fresh, Fruit, Sweet)</w:t>
      </w:r>
      <w:r w:rsidR="00593A97" w:rsidRPr="00601287">
        <w:rPr>
          <w:rFonts w:eastAsiaTheme="minorEastAsia"/>
          <w:sz w:val="20"/>
          <w:szCs w:val="20"/>
        </w:rPr>
        <w:t xml:space="preserve"> appears in both topics associated with superior wines and others in large numbers alike.</w:t>
      </w:r>
      <w:r w:rsidR="000340E0" w:rsidRPr="00601287">
        <w:rPr>
          <w:rFonts w:eastAsiaTheme="minorEastAsia"/>
          <w:sz w:val="20"/>
          <w:szCs w:val="20"/>
        </w:rPr>
        <w:t xml:space="preserve"> Also, other important themes like acidity</w:t>
      </w:r>
      <w:r w:rsidR="006E2F5A" w:rsidRPr="00601287">
        <w:rPr>
          <w:rFonts w:eastAsiaTheme="minorEastAsia"/>
          <w:sz w:val="20"/>
          <w:szCs w:val="20"/>
        </w:rPr>
        <w:t>, ripeness, and so one,</w:t>
      </w:r>
      <w:r w:rsidR="000340E0" w:rsidRPr="00601287">
        <w:rPr>
          <w:rFonts w:eastAsiaTheme="minorEastAsia"/>
          <w:sz w:val="20"/>
          <w:szCs w:val="20"/>
        </w:rPr>
        <w:t xml:space="preserve"> </w:t>
      </w:r>
      <w:r w:rsidR="00B61F76" w:rsidRPr="00601287">
        <w:rPr>
          <w:rFonts w:eastAsiaTheme="minorEastAsia"/>
          <w:sz w:val="20"/>
          <w:szCs w:val="20"/>
        </w:rPr>
        <w:t>were</w:t>
      </w:r>
      <w:r w:rsidR="000340E0" w:rsidRPr="00601287">
        <w:rPr>
          <w:rFonts w:eastAsiaTheme="minorEastAsia"/>
          <w:sz w:val="20"/>
          <w:szCs w:val="20"/>
        </w:rPr>
        <w:t xml:space="preserve"> not considered in the indicator variables. </w:t>
      </w:r>
      <w:r w:rsidR="00FB2D48" w:rsidRPr="00601287">
        <w:rPr>
          <w:rFonts w:eastAsiaTheme="minorEastAsia"/>
          <w:sz w:val="20"/>
          <w:szCs w:val="20"/>
        </w:rPr>
        <w:t>I</w:t>
      </w:r>
      <w:r w:rsidR="00D37D17" w:rsidRPr="00601287">
        <w:rPr>
          <w:rFonts w:eastAsiaTheme="minorEastAsia"/>
          <w:sz w:val="20"/>
          <w:szCs w:val="20"/>
        </w:rPr>
        <w:t>nadequacy of indicator variables</w:t>
      </w:r>
      <w:r w:rsidR="00FB2D48" w:rsidRPr="00601287">
        <w:rPr>
          <w:rFonts w:eastAsiaTheme="minorEastAsia"/>
          <w:sz w:val="20"/>
          <w:szCs w:val="20"/>
        </w:rPr>
        <w:t xml:space="preserve"> so discovered, </w:t>
      </w:r>
      <w:r w:rsidR="000340E0" w:rsidRPr="00601287">
        <w:rPr>
          <w:rFonts w:eastAsiaTheme="minorEastAsia"/>
          <w:sz w:val="20"/>
          <w:szCs w:val="20"/>
        </w:rPr>
        <w:t>is what inspired feature engineering process (iv) above.</w:t>
      </w:r>
      <w:r w:rsidR="00C03053" w:rsidRPr="00601287">
        <w:rPr>
          <w:rFonts w:eastAsiaTheme="minorEastAsia"/>
          <w:sz w:val="20"/>
          <w:szCs w:val="20"/>
        </w:rPr>
        <w:t xml:space="preserve"> </w:t>
      </w:r>
    </w:p>
    <w:p w14:paraId="7464235F" w14:textId="7CFAC857" w:rsidR="00A55A05" w:rsidRPr="00601287" w:rsidRDefault="00A55A05" w:rsidP="00AA28E4">
      <w:pPr>
        <w:pStyle w:val="Heading1"/>
        <w:numPr>
          <w:ilvl w:val="0"/>
          <w:numId w:val="1"/>
        </w:numPr>
        <w:rPr>
          <w:rFonts w:ascii="Times New Roman" w:hAnsi="Times New Roman" w:cs="Times New Roman"/>
          <w:b/>
          <w:color w:val="auto"/>
          <w:sz w:val="20"/>
          <w:szCs w:val="20"/>
        </w:rPr>
      </w:pPr>
      <w:r w:rsidRPr="00601287">
        <w:rPr>
          <w:rFonts w:ascii="Times New Roman" w:hAnsi="Times New Roman" w:cs="Times New Roman"/>
          <w:b/>
          <w:color w:val="auto"/>
          <w:sz w:val="20"/>
          <w:szCs w:val="20"/>
        </w:rPr>
        <w:t>Analysis</w:t>
      </w:r>
    </w:p>
    <w:p w14:paraId="1C59F016" w14:textId="2C531C35" w:rsidR="004F6CD3" w:rsidRPr="00601287" w:rsidRDefault="002041E1" w:rsidP="002041E1">
      <w:pPr>
        <w:jc w:val="both"/>
        <w:rPr>
          <w:rFonts w:eastAsiaTheme="minorEastAsia"/>
          <w:sz w:val="20"/>
          <w:szCs w:val="20"/>
        </w:rPr>
      </w:pPr>
      <w:r w:rsidRPr="00601287">
        <w:rPr>
          <w:sz w:val="20"/>
          <w:szCs w:val="20"/>
          <w:u w:val="single"/>
        </w:rPr>
        <w:t>Exploratory Data Analysi</w:t>
      </w:r>
      <w:r w:rsidR="004F6CD3" w:rsidRPr="00601287">
        <w:rPr>
          <w:sz w:val="20"/>
          <w:szCs w:val="20"/>
          <w:u w:val="single"/>
        </w:rPr>
        <w:t>s</w:t>
      </w:r>
      <w:r w:rsidR="004F6CD3" w:rsidRPr="00601287">
        <w:rPr>
          <w:sz w:val="20"/>
          <w:szCs w:val="20"/>
        </w:rPr>
        <w:t xml:space="preserve"> (code in the </w:t>
      </w:r>
      <m:oMath>
        <m:r>
          <w:rPr>
            <w:rFonts w:ascii="Cambria Math" w:hAnsi="Cambria Math"/>
            <w:sz w:val="20"/>
            <w:szCs w:val="20"/>
          </w:rPr>
          <m:t>eda.R</m:t>
        </m:r>
      </m:oMath>
      <w:r w:rsidR="004F6CD3" w:rsidRPr="00601287">
        <w:rPr>
          <w:rFonts w:eastAsiaTheme="minorEastAsia"/>
          <w:sz w:val="20"/>
          <w:szCs w:val="20"/>
        </w:rPr>
        <w:t xml:space="preserve"> file).</w:t>
      </w:r>
    </w:p>
    <w:p w14:paraId="6D1D4BD4" w14:textId="630D7AB0" w:rsidR="004B25B1" w:rsidRPr="00601287" w:rsidRDefault="004B25B1" w:rsidP="00F14EE7">
      <w:pPr>
        <w:jc w:val="both"/>
        <w:rPr>
          <w:rFonts w:eastAsiaTheme="minorEastAsia"/>
          <w:sz w:val="20"/>
          <w:szCs w:val="20"/>
        </w:rPr>
      </w:pPr>
      <w:r w:rsidRPr="00601287">
        <w:rPr>
          <w:rFonts w:eastAsiaTheme="minorEastAsia"/>
          <w:sz w:val="20"/>
          <w:szCs w:val="20"/>
        </w:rPr>
        <w:t>This step involved simply loading the data set and examining it. First, a pie chart</w:t>
      </w:r>
      <w:r w:rsidR="00627740" w:rsidRPr="00601287">
        <w:rPr>
          <w:rFonts w:eastAsiaTheme="minorEastAsia"/>
          <w:sz w:val="20"/>
          <w:szCs w:val="20"/>
        </w:rPr>
        <w:t xml:space="preserve"> (</w:t>
      </w:r>
      <w:hyperlink r:id="rId17" w:history="1">
        <w:r w:rsidR="00627740" w:rsidRPr="00601287">
          <w:rPr>
            <w:rStyle w:val="Hyperlink"/>
            <w:rFonts w:eastAsiaTheme="minorEastAsia"/>
            <w:sz w:val="20"/>
            <w:szCs w:val="20"/>
          </w:rPr>
          <w:t>figure 5</w:t>
        </w:r>
      </w:hyperlink>
      <w:r w:rsidR="00627740" w:rsidRPr="00601287">
        <w:rPr>
          <w:rFonts w:eastAsiaTheme="minorEastAsia"/>
          <w:sz w:val="20"/>
          <w:szCs w:val="20"/>
        </w:rPr>
        <w:t>)</w:t>
      </w:r>
      <w:r w:rsidRPr="00601287">
        <w:rPr>
          <w:rFonts w:eastAsiaTheme="minorEastAsia"/>
          <w:sz w:val="20"/>
          <w:szCs w:val="20"/>
        </w:rPr>
        <w:t xml:space="preserve"> was plotted to view the distribution of the superior (~ 40%) to non-superior (~ 60%) ratings. This was found to be</w:t>
      </w:r>
      <w:r w:rsidR="00DD5ADA" w:rsidRPr="00601287">
        <w:rPr>
          <w:rFonts w:eastAsiaTheme="minorEastAsia"/>
          <w:sz w:val="20"/>
          <w:szCs w:val="20"/>
        </w:rPr>
        <w:t xml:space="preserve"> </w:t>
      </w:r>
      <w:proofErr w:type="gramStart"/>
      <w:r w:rsidR="00DD5ADA" w:rsidRPr="00601287">
        <w:rPr>
          <w:rFonts w:eastAsiaTheme="minorEastAsia"/>
          <w:sz w:val="20"/>
          <w:szCs w:val="20"/>
        </w:rPr>
        <w:t>fairly</w:t>
      </w:r>
      <w:r w:rsidRPr="00601287">
        <w:rPr>
          <w:rFonts w:eastAsiaTheme="minorEastAsia"/>
          <w:sz w:val="20"/>
          <w:szCs w:val="20"/>
        </w:rPr>
        <w:t xml:space="preserve"> </w:t>
      </w:r>
      <w:r w:rsidR="00DD5ADA" w:rsidRPr="00601287">
        <w:rPr>
          <w:rFonts w:eastAsiaTheme="minorEastAsia"/>
          <w:sz w:val="20"/>
          <w:szCs w:val="20"/>
        </w:rPr>
        <w:t>balanced</w:t>
      </w:r>
      <w:proofErr w:type="gramEnd"/>
      <w:r w:rsidR="00627740" w:rsidRPr="00601287">
        <w:rPr>
          <w:rFonts w:eastAsiaTheme="minorEastAsia"/>
          <w:sz w:val="20"/>
          <w:szCs w:val="20"/>
        </w:rPr>
        <w:t xml:space="preserve">. Thus, </w:t>
      </w:r>
      <w:r w:rsidRPr="00601287">
        <w:rPr>
          <w:rFonts w:eastAsiaTheme="minorEastAsia"/>
          <w:sz w:val="20"/>
          <w:szCs w:val="20"/>
        </w:rPr>
        <w:t xml:space="preserve">that model </w:t>
      </w:r>
      <w:r w:rsidR="00305280" w:rsidRPr="00601287">
        <w:rPr>
          <w:rFonts w:eastAsiaTheme="minorEastAsia"/>
          <w:sz w:val="20"/>
          <w:szCs w:val="20"/>
        </w:rPr>
        <w:t>is less likely to</w:t>
      </w:r>
      <w:r w:rsidR="00E8073E" w:rsidRPr="00601287">
        <w:rPr>
          <w:rFonts w:eastAsiaTheme="minorEastAsia"/>
          <w:sz w:val="20"/>
          <w:szCs w:val="20"/>
        </w:rPr>
        <w:t xml:space="preserve"> </w:t>
      </w:r>
      <w:r w:rsidR="00D94453" w:rsidRPr="00601287">
        <w:rPr>
          <w:rFonts w:eastAsiaTheme="minorEastAsia"/>
          <w:sz w:val="20"/>
          <w:szCs w:val="20"/>
        </w:rPr>
        <w:t xml:space="preserve">severely </w:t>
      </w:r>
      <w:r w:rsidR="005527FB" w:rsidRPr="00601287">
        <w:rPr>
          <w:rFonts w:eastAsiaTheme="minorEastAsia"/>
          <w:sz w:val="20"/>
          <w:szCs w:val="20"/>
        </w:rPr>
        <w:t>overfit either class</w:t>
      </w:r>
      <w:r w:rsidR="00C3419D" w:rsidRPr="00601287">
        <w:rPr>
          <w:rFonts w:eastAsiaTheme="minorEastAsia"/>
          <w:sz w:val="20"/>
          <w:szCs w:val="20"/>
        </w:rPr>
        <w:t>.</w:t>
      </w:r>
      <w:r w:rsidR="00C93E34" w:rsidRPr="00601287">
        <w:rPr>
          <w:rFonts w:eastAsiaTheme="minorEastAsia"/>
          <w:sz w:val="20"/>
          <w:szCs w:val="20"/>
        </w:rPr>
        <w:tab/>
      </w:r>
      <w:r w:rsidR="00453938" w:rsidRPr="00601287">
        <w:rPr>
          <w:rFonts w:eastAsiaTheme="minorEastAsia"/>
          <w:sz w:val="20"/>
          <w:szCs w:val="20"/>
        </w:rPr>
        <w:t>Plotting a histogram of prices revealed that it was heavily skewed</w:t>
      </w:r>
      <w:r w:rsidR="0074202B" w:rsidRPr="00601287">
        <w:rPr>
          <w:rFonts w:eastAsiaTheme="minorEastAsia"/>
          <w:sz w:val="20"/>
          <w:szCs w:val="20"/>
        </w:rPr>
        <w:t xml:space="preserve"> right</w:t>
      </w:r>
      <w:r w:rsidR="00415439" w:rsidRPr="00601287">
        <w:rPr>
          <w:rFonts w:eastAsiaTheme="minorEastAsia"/>
          <w:sz w:val="20"/>
          <w:szCs w:val="20"/>
        </w:rPr>
        <w:t xml:space="preserve"> (very few large prices)</w:t>
      </w:r>
      <w:r w:rsidR="00BB22C1" w:rsidRPr="00601287">
        <w:rPr>
          <w:rFonts w:eastAsiaTheme="minorEastAsia"/>
          <w:sz w:val="20"/>
          <w:szCs w:val="20"/>
        </w:rPr>
        <w:t xml:space="preserve"> (</w:t>
      </w:r>
      <w:hyperlink r:id="rId18" w:history="1">
        <w:r w:rsidR="00BB22C1" w:rsidRPr="00601287">
          <w:rPr>
            <w:rStyle w:val="Hyperlink"/>
            <w:rFonts w:eastAsiaTheme="minorEastAsia"/>
            <w:sz w:val="20"/>
            <w:szCs w:val="20"/>
          </w:rPr>
          <w:t>figure 6</w:t>
        </w:r>
      </w:hyperlink>
      <w:r w:rsidR="00BB22C1" w:rsidRPr="00601287">
        <w:rPr>
          <w:rFonts w:eastAsiaTheme="minorEastAsia"/>
          <w:sz w:val="20"/>
          <w:szCs w:val="20"/>
        </w:rPr>
        <w:t>)</w:t>
      </w:r>
      <w:r w:rsidR="00415439" w:rsidRPr="00601287">
        <w:rPr>
          <w:rFonts w:eastAsiaTheme="minorEastAsia"/>
          <w:sz w:val="20"/>
          <w:szCs w:val="20"/>
        </w:rPr>
        <w:t>.</w:t>
      </w:r>
      <w:r w:rsidR="000F24A2" w:rsidRPr="00601287">
        <w:rPr>
          <w:rFonts w:eastAsiaTheme="minorEastAsia"/>
          <w:sz w:val="20"/>
          <w:szCs w:val="20"/>
        </w:rPr>
        <w:t xml:space="preserve"> This can negatively impact performance of linear models due to the deviation from the multivariate normality assumption </w:t>
      </w:r>
      <w:sdt>
        <w:sdtPr>
          <w:rPr>
            <w:rFonts w:eastAsiaTheme="minorEastAsia"/>
            <w:sz w:val="20"/>
            <w:szCs w:val="20"/>
          </w:rPr>
          <w:id w:val="-548986132"/>
          <w:citation/>
        </w:sdtPr>
        <w:sdtContent>
          <w:r w:rsidR="000F24A2" w:rsidRPr="00601287">
            <w:rPr>
              <w:rFonts w:eastAsiaTheme="minorEastAsia"/>
              <w:sz w:val="20"/>
              <w:szCs w:val="20"/>
            </w:rPr>
            <w:fldChar w:fldCharType="begin"/>
          </w:r>
          <w:r w:rsidR="000F24A2" w:rsidRPr="00601287">
            <w:rPr>
              <w:rFonts w:eastAsiaTheme="minorEastAsia"/>
              <w:sz w:val="20"/>
              <w:szCs w:val="20"/>
              <w:lang w:val="en-GB"/>
            </w:rPr>
            <w:instrText xml:space="preserve"> CITATION Shr24 \l 2057 </w:instrText>
          </w:r>
          <w:r w:rsidR="000F24A2" w:rsidRPr="00601287">
            <w:rPr>
              <w:rFonts w:eastAsiaTheme="minorEastAsia"/>
              <w:sz w:val="20"/>
              <w:szCs w:val="20"/>
            </w:rPr>
            <w:fldChar w:fldCharType="separate"/>
          </w:r>
          <w:r w:rsidR="00852BA1" w:rsidRPr="00852BA1">
            <w:rPr>
              <w:rFonts w:eastAsiaTheme="minorEastAsia"/>
              <w:noProof/>
              <w:sz w:val="20"/>
              <w:szCs w:val="20"/>
              <w:lang w:val="en-GB"/>
            </w:rPr>
            <w:t>[14]</w:t>
          </w:r>
          <w:r w:rsidR="000F24A2" w:rsidRPr="00601287">
            <w:rPr>
              <w:rFonts w:eastAsiaTheme="minorEastAsia"/>
              <w:sz w:val="20"/>
              <w:szCs w:val="20"/>
            </w:rPr>
            <w:fldChar w:fldCharType="end"/>
          </w:r>
        </w:sdtContent>
      </w:sdt>
      <w:r w:rsidR="00D45C8A" w:rsidRPr="00601287">
        <w:rPr>
          <w:rFonts w:eastAsiaTheme="minorEastAsia"/>
          <w:sz w:val="20"/>
          <w:szCs w:val="20"/>
        </w:rPr>
        <w:t xml:space="preserve">. </w:t>
      </w:r>
      <w:r w:rsidR="00297C0D" w:rsidRPr="00601287">
        <w:rPr>
          <w:rFonts w:eastAsiaTheme="minorEastAsia"/>
          <w:sz w:val="20"/>
          <w:szCs w:val="20"/>
        </w:rPr>
        <w:t>The</w:t>
      </w:r>
      <w:r w:rsidR="00D45C8A"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10</m:t>
            </m:r>
          </m:sub>
        </m:sSub>
      </m:oMath>
      <w:r w:rsidR="00D45C8A" w:rsidRPr="00601287">
        <w:rPr>
          <w:rFonts w:eastAsiaTheme="minorEastAsia"/>
          <w:sz w:val="20"/>
          <w:szCs w:val="20"/>
        </w:rPr>
        <w:t xml:space="preserve"> </w:t>
      </w:r>
      <w:r w:rsidR="00297C0D" w:rsidRPr="00601287">
        <w:rPr>
          <w:rFonts w:eastAsiaTheme="minorEastAsia"/>
          <w:sz w:val="20"/>
          <w:szCs w:val="20"/>
        </w:rPr>
        <w:t>transformation wa</w:t>
      </w:r>
      <w:r w:rsidR="00D45C8A" w:rsidRPr="00601287">
        <w:rPr>
          <w:rFonts w:eastAsiaTheme="minorEastAsia"/>
          <w:sz w:val="20"/>
          <w:szCs w:val="20"/>
        </w:rPr>
        <w:t>s applied to correct this (</w:t>
      </w:r>
      <w:hyperlink r:id="rId19" w:history="1">
        <w:r w:rsidR="00D45C8A" w:rsidRPr="00601287">
          <w:rPr>
            <w:rStyle w:val="Hyperlink"/>
            <w:rFonts w:eastAsiaTheme="minorEastAsia"/>
            <w:sz w:val="20"/>
            <w:szCs w:val="20"/>
          </w:rPr>
          <w:t>figure 7</w:t>
        </w:r>
      </w:hyperlink>
      <w:r w:rsidR="00D45C8A" w:rsidRPr="00601287">
        <w:rPr>
          <w:rFonts w:eastAsiaTheme="minorEastAsia"/>
          <w:sz w:val="20"/>
          <w:szCs w:val="20"/>
        </w:rPr>
        <w:t>)</w:t>
      </w:r>
      <w:r w:rsidR="00297C0D" w:rsidRPr="00601287">
        <w:rPr>
          <w:rFonts w:eastAsiaTheme="minorEastAsia"/>
          <w:sz w:val="20"/>
          <w:szCs w:val="20"/>
        </w:rPr>
        <w:t xml:space="preserve"> (new column </w:t>
      </w:r>
      <m:oMath>
        <m:r>
          <w:rPr>
            <w:rFonts w:ascii="Cambria Math" w:eastAsiaTheme="minorEastAsia" w:hAnsi="Cambria Math"/>
            <w:sz w:val="20"/>
            <w:szCs w:val="20"/>
          </w:rPr>
          <m:t>price_log10</m:t>
        </m:r>
      </m:oMath>
      <w:r w:rsidR="00297C0D" w:rsidRPr="00601287">
        <w:rPr>
          <w:rFonts w:eastAsiaTheme="minorEastAsia"/>
          <w:sz w:val="20"/>
          <w:szCs w:val="20"/>
        </w:rPr>
        <w:t>).</w:t>
      </w:r>
      <w:r w:rsidR="007B59BF" w:rsidRPr="00601287">
        <w:rPr>
          <w:rFonts w:eastAsiaTheme="minorEastAsia"/>
          <w:sz w:val="20"/>
          <w:szCs w:val="20"/>
        </w:rPr>
        <w:t xml:space="preserve"> Next, the distribution of wines per price bracket was plotted and this seemed normal (</w:t>
      </w:r>
      <w:hyperlink r:id="rId20" w:history="1">
        <w:r w:rsidR="007B59BF" w:rsidRPr="00601287">
          <w:rPr>
            <w:rStyle w:val="Hyperlink"/>
            <w:rFonts w:eastAsiaTheme="minorEastAsia"/>
            <w:sz w:val="20"/>
            <w:szCs w:val="20"/>
          </w:rPr>
          <w:t>figure 8</w:t>
        </w:r>
      </w:hyperlink>
      <w:r w:rsidR="007B59BF" w:rsidRPr="00601287">
        <w:rPr>
          <w:rFonts w:eastAsiaTheme="minorEastAsia"/>
          <w:sz w:val="20"/>
          <w:szCs w:val="20"/>
        </w:rPr>
        <w:t>)</w:t>
      </w:r>
      <w:r w:rsidR="003112FD" w:rsidRPr="00601287">
        <w:rPr>
          <w:rFonts w:eastAsiaTheme="minorEastAsia"/>
          <w:sz w:val="20"/>
          <w:szCs w:val="20"/>
        </w:rPr>
        <w:t xml:space="preserve"> and </w:t>
      </w:r>
      <w:r w:rsidR="00B37A94" w:rsidRPr="00601287">
        <w:rPr>
          <w:rFonts w:eastAsiaTheme="minorEastAsia"/>
          <w:sz w:val="20"/>
          <w:szCs w:val="20"/>
        </w:rPr>
        <w:t xml:space="preserve">raised an interesting question: </w:t>
      </w:r>
      <w:r w:rsidR="00B37A94" w:rsidRPr="00601287">
        <w:rPr>
          <w:rFonts w:eastAsiaTheme="minorEastAsia"/>
          <w:i/>
          <w:iCs/>
          <w:sz w:val="20"/>
          <w:szCs w:val="20"/>
        </w:rPr>
        <w:t xml:space="preserve">“Why </w:t>
      </w:r>
      <w:r w:rsidR="00BE2B44" w:rsidRPr="00601287">
        <w:rPr>
          <w:rFonts w:eastAsiaTheme="minorEastAsia"/>
          <w:i/>
          <w:iCs/>
          <w:sz w:val="20"/>
          <w:szCs w:val="20"/>
        </w:rPr>
        <w:t>does</w:t>
      </w:r>
      <w:r w:rsidR="00B37A94" w:rsidRPr="00601287">
        <w:rPr>
          <w:rFonts w:eastAsiaTheme="minorEastAsia"/>
          <w:i/>
          <w:iCs/>
          <w:sz w:val="20"/>
          <w:szCs w:val="20"/>
        </w:rPr>
        <w:t xml:space="preserve"> the distribution of prices </w:t>
      </w:r>
      <w:r w:rsidR="00BE2B44" w:rsidRPr="00601287">
        <w:rPr>
          <w:rFonts w:eastAsiaTheme="minorEastAsia"/>
          <w:i/>
          <w:iCs/>
          <w:sz w:val="20"/>
          <w:szCs w:val="20"/>
        </w:rPr>
        <w:t xml:space="preserve">appear </w:t>
      </w:r>
      <w:r w:rsidR="00B37A94" w:rsidRPr="00601287">
        <w:rPr>
          <w:rFonts w:eastAsiaTheme="minorEastAsia"/>
          <w:i/>
          <w:iCs/>
          <w:sz w:val="20"/>
          <w:szCs w:val="20"/>
        </w:rPr>
        <w:t xml:space="preserve">skewed at the population level, but normal </w:t>
      </w:r>
      <w:r w:rsidR="0048356F" w:rsidRPr="00601287">
        <w:rPr>
          <w:rFonts w:eastAsiaTheme="minorEastAsia"/>
          <w:i/>
          <w:iCs/>
          <w:sz w:val="20"/>
          <w:szCs w:val="20"/>
        </w:rPr>
        <w:t>when grouped by</w:t>
      </w:r>
      <w:r w:rsidR="00B37A94" w:rsidRPr="00601287">
        <w:rPr>
          <w:rFonts w:eastAsiaTheme="minorEastAsia"/>
          <w:i/>
          <w:iCs/>
          <w:sz w:val="20"/>
          <w:szCs w:val="20"/>
        </w:rPr>
        <w:t xml:space="preserve"> price bracket?”</w:t>
      </w:r>
      <w:r w:rsidR="00B37A94" w:rsidRPr="00601287">
        <w:rPr>
          <w:rFonts w:eastAsiaTheme="minorEastAsia"/>
          <w:sz w:val="20"/>
          <w:szCs w:val="20"/>
        </w:rPr>
        <w:t xml:space="preserve"> </w:t>
      </w:r>
      <w:r w:rsidR="003112FD" w:rsidRPr="00601287">
        <w:rPr>
          <w:rFonts w:eastAsiaTheme="minorEastAsia"/>
          <w:sz w:val="20"/>
          <w:szCs w:val="20"/>
        </w:rPr>
        <w:t>Some investigation revealed that t</w:t>
      </w:r>
      <w:r w:rsidR="00BE2B44" w:rsidRPr="00601287">
        <w:rPr>
          <w:rFonts w:eastAsiaTheme="minorEastAsia"/>
          <w:sz w:val="20"/>
          <w:szCs w:val="20"/>
        </w:rPr>
        <w:t>he</w:t>
      </w:r>
      <w:r w:rsidR="00B37A94" w:rsidRPr="00601287">
        <w:rPr>
          <w:rFonts w:eastAsiaTheme="minorEastAsia"/>
          <w:sz w:val="20"/>
          <w:szCs w:val="20"/>
        </w:rPr>
        <w:t xml:space="preserve"> </w:t>
      </w:r>
      <w:r w:rsidR="001A4C2C" w:rsidRPr="00601287">
        <w:rPr>
          <w:rFonts w:eastAsiaTheme="minorEastAsia"/>
          <w:sz w:val="20"/>
          <w:szCs w:val="20"/>
        </w:rPr>
        <w:t xml:space="preserve">reason for this </w:t>
      </w:r>
      <w:r w:rsidR="005503E1" w:rsidRPr="00601287">
        <w:rPr>
          <w:rFonts w:eastAsiaTheme="minorEastAsia"/>
          <w:sz w:val="20"/>
          <w:szCs w:val="20"/>
        </w:rPr>
        <w:t xml:space="preserve">visual </w:t>
      </w:r>
      <w:r w:rsidR="001A4C2C" w:rsidRPr="00601287">
        <w:rPr>
          <w:rFonts w:eastAsiaTheme="minorEastAsia"/>
          <w:sz w:val="20"/>
          <w:szCs w:val="20"/>
        </w:rPr>
        <w:t xml:space="preserve">skewness </w:t>
      </w:r>
      <w:r w:rsidR="005503E1" w:rsidRPr="00601287">
        <w:rPr>
          <w:rFonts w:eastAsiaTheme="minorEastAsia"/>
          <w:sz w:val="20"/>
          <w:szCs w:val="20"/>
        </w:rPr>
        <w:t xml:space="preserve">is </w:t>
      </w:r>
      <w:r w:rsidR="001A4C2C" w:rsidRPr="00601287">
        <w:rPr>
          <w:rFonts w:eastAsiaTheme="minorEastAsia"/>
          <w:sz w:val="20"/>
          <w:szCs w:val="20"/>
        </w:rPr>
        <w:t xml:space="preserve">because of </w:t>
      </w:r>
      <w:r w:rsidR="00BE2B44" w:rsidRPr="00601287">
        <w:rPr>
          <w:rFonts w:eastAsiaTheme="minorEastAsia"/>
          <w:sz w:val="20"/>
          <w:szCs w:val="20"/>
        </w:rPr>
        <w:t xml:space="preserve">the difference between how the prices are segmented in either case. The histogram associated with population level prices was using a fixed bin size of 100 and thus the first bin engulfed </w:t>
      </w:r>
      <w:r w:rsidR="00A80304" w:rsidRPr="00601287">
        <w:rPr>
          <w:rFonts w:eastAsiaTheme="minorEastAsia"/>
          <w:sz w:val="20"/>
          <w:szCs w:val="20"/>
        </w:rPr>
        <w:t>7</w:t>
      </w:r>
      <w:r w:rsidR="00BE2B44" w:rsidRPr="00601287">
        <w:rPr>
          <w:rFonts w:eastAsiaTheme="minorEastAsia"/>
          <w:sz w:val="20"/>
          <w:szCs w:val="20"/>
        </w:rPr>
        <w:t>/9 lowest price brackets as in the real wine pricing system</w:t>
      </w:r>
      <w:r w:rsidR="00067753" w:rsidRPr="00601287">
        <w:rPr>
          <w:rFonts w:eastAsiaTheme="minorEastAsia"/>
          <w:sz w:val="20"/>
          <w:szCs w:val="20"/>
        </w:rPr>
        <w:t xml:space="preserve"> ([$0- $4] = EV,</w:t>
      </w:r>
      <w:r w:rsidR="008340A6" w:rsidRPr="00601287">
        <w:rPr>
          <w:rFonts w:eastAsiaTheme="minorEastAsia"/>
          <w:sz w:val="20"/>
          <w:szCs w:val="20"/>
        </w:rPr>
        <w:t xml:space="preserve"> </w:t>
      </w:r>
      <w:r w:rsidR="00067753" w:rsidRPr="00601287">
        <w:rPr>
          <w:rFonts w:eastAsiaTheme="minorEastAsia"/>
          <w:sz w:val="20"/>
          <w:szCs w:val="20"/>
        </w:rPr>
        <w:t>[$4-$10] = V,</w:t>
      </w:r>
      <w:r w:rsidR="008340A6" w:rsidRPr="00601287">
        <w:rPr>
          <w:rFonts w:eastAsiaTheme="minorEastAsia"/>
          <w:sz w:val="20"/>
          <w:szCs w:val="20"/>
        </w:rPr>
        <w:t xml:space="preserve"> </w:t>
      </w:r>
      <w:r w:rsidR="00067753" w:rsidRPr="00601287">
        <w:rPr>
          <w:rFonts w:eastAsiaTheme="minorEastAsia"/>
          <w:sz w:val="20"/>
          <w:szCs w:val="20"/>
        </w:rPr>
        <w:t>[$10-$15] = P,</w:t>
      </w:r>
      <w:r w:rsidR="008340A6" w:rsidRPr="00601287">
        <w:rPr>
          <w:rFonts w:eastAsiaTheme="minorEastAsia"/>
          <w:sz w:val="20"/>
          <w:szCs w:val="20"/>
        </w:rPr>
        <w:t xml:space="preserve"> </w:t>
      </w:r>
      <w:r w:rsidR="00067753" w:rsidRPr="00601287">
        <w:rPr>
          <w:rFonts w:eastAsiaTheme="minorEastAsia"/>
          <w:sz w:val="20"/>
          <w:szCs w:val="20"/>
        </w:rPr>
        <w:t>[$15-$20] = PP,</w:t>
      </w:r>
      <w:r w:rsidR="008340A6" w:rsidRPr="00601287">
        <w:rPr>
          <w:rFonts w:eastAsiaTheme="minorEastAsia"/>
          <w:sz w:val="20"/>
          <w:szCs w:val="20"/>
        </w:rPr>
        <w:t xml:space="preserve"> </w:t>
      </w:r>
      <w:r w:rsidR="00067753" w:rsidRPr="00601287">
        <w:rPr>
          <w:rFonts w:eastAsiaTheme="minorEastAsia"/>
          <w:sz w:val="20"/>
          <w:szCs w:val="20"/>
        </w:rPr>
        <w:t>[$20-$30] = P,</w:t>
      </w:r>
      <w:r w:rsidR="008340A6" w:rsidRPr="00601287">
        <w:rPr>
          <w:rFonts w:eastAsiaTheme="minorEastAsia"/>
          <w:sz w:val="20"/>
          <w:szCs w:val="20"/>
        </w:rPr>
        <w:t xml:space="preserve"> </w:t>
      </w:r>
      <w:r w:rsidR="00067753" w:rsidRPr="00601287">
        <w:rPr>
          <w:rFonts w:eastAsiaTheme="minorEastAsia"/>
          <w:sz w:val="20"/>
          <w:szCs w:val="20"/>
        </w:rPr>
        <w:t>[$30-$50] = UP,</w:t>
      </w:r>
      <w:r w:rsidR="008340A6" w:rsidRPr="00601287">
        <w:rPr>
          <w:rFonts w:eastAsiaTheme="minorEastAsia"/>
          <w:sz w:val="20"/>
          <w:szCs w:val="20"/>
        </w:rPr>
        <w:t xml:space="preserve"> </w:t>
      </w:r>
      <w:r w:rsidR="00067753" w:rsidRPr="00601287">
        <w:rPr>
          <w:rFonts w:eastAsiaTheme="minorEastAsia"/>
          <w:sz w:val="20"/>
          <w:szCs w:val="20"/>
        </w:rPr>
        <w:t>[$50-$100] = L,</w:t>
      </w:r>
      <w:r w:rsidR="008340A6" w:rsidRPr="00601287">
        <w:rPr>
          <w:rFonts w:eastAsiaTheme="minorEastAsia"/>
          <w:sz w:val="20"/>
          <w:szCs w:val="20"/>
        </w:rPr>
        <w:t xml:space="preserve"> </w:t>
      </w:r>
      <w:r w:rsidR="00067753" w:rsidRPr="00601287">
        <w:rPr>
          <w:rFonts w:eastAsiaTheme="minorEastAsia"/>
          <w:sz w:val="20"/>
          <w:szCs w:val="20"/>
        </w:rPr>
        <w:t>[$100-$200] = SL,</w:t>
      </w:r>
      <w:r w:rsidR="008340A6" w:rsidRPr="00601287">
        <w:rPr>
          <w:rFonts w:eastAsiaTheme="minorEastAsia"/>
          <w:sz w:val="20"/>
          <w:szCs w:val="20"/>
        </w:rPr>
        <w:t xml:space="preserve"> </w:t>
      </w:r>
      <w:r w:rsidR="00067753" w:rsidRPr="00601287">
        <w:rPr>
          <w:rFonts w:eastAsiaTheme="minorEastAsia"/>
          <w:sz w:val="20"/>
          <w:szCs w:val="20"/>
        </w:rPr>
        <w:t>[&gt;$200] = I)</w:t>
      </w:r>
      <w:r w:rsidR="008340A6" w:rsidRPr="00601287">
        <w:rPr>
          <w:rFonts w:eastAsiaTheme="minorEastAsia"/>
          <w:sz w:val="20"/>
          <w:szCs w:val="20"/>
        </w:rPr>
        <w:t>.</w:t>
      </w:r>
      <w:r w:rsidR="00142706" w:rsidRPr="00601287">
        <w:rPr>
          <w:rFonts w:eastAsiaTheme="minorEastAsia"/>
          <w:sz w:val="20"/>
          <w:szCs w:val="20"/>
        </w:rPr>
        <w:t xml:space="preserve"> When following segmentation </w:t>
      </w:r>
      <w:r w:rsidR="0066386E" w:rsidRPr="00601287">
        <w:rPr>
          <w:rFonts w:eastAsiaTheme="minorEastAsia"/>
          <w:sz w:val="20"/>
          <w:szCs w:val="20"/>
        </w:rPr>
        <w:t xml:space="preserve">true to </w:t>
      </w:r>
      <w:r w:rsidR="00142706" w:rsidRPr="00601287">
        <w:rPr>
          <w:rFonts w:eastAsiaTheme="minorEastAsia"/>
          <w:sz w:val="20"/>
          <w:szCs w:val="20"/>
        </w:rPr>
        <w:t xml:space="preserve">the underlying </w:t>
      </w:r>
      <w:r w:rsidR="0066386E" w:rsidRPr="00601287">
        <w:rPr>
          <w:rFonts w:eastAsiaTheme="minorEastAsia"/>
          <w:sz w:val="20"/>
          <w:szCs w:val="20"/>
        </w:rPr>
        <w:t xml:space="preserve">pricing </w:t>
      </w:r>
      <w:r w:rsidR="00142706" w:rsidRPr="00601287">
        <w:rPr>
          <w:rFonts w:eastAsiaTheme="minorEastAsia"/>
          <w:sz w:val="20"/>
          <w:szCs w:val="20"/>
        </w:rPr>
        <w:t xml:space="preserve">process, </w:t>
      </w:r>
      <w:r w:rsidR="00C74300" w:rsidRPr="00601287">
        <w:rPr>
          <w:rFonts w:eastAsiaTheme="minorEastAsia"/>
          <w:sz w:val="20"/>
          <w:szCs w:val="20"/>
        </w:rPr>
        <w:t>wine</w:t>
      </w:r>
      <w:r w:rsidR="00142706" w:rsidRPr="00601287">
        <w:rPr>
          <w:rFonts w:eastAsiaTheme="minorEastAsia"/>
          <w:sz w:val="20"/>
          <w:szCs w:val="20"/>
        </w:rPr>
        <w:t xml:space="preserve"> prices are distributed normally.</w:t>
      </w:r>
      <w:r w:rsidR="00F24939" w:rsidRPr="00601287">
        <w:rPr>
          <w:rFonts w:eastAsiaTheme="minorEastAsia"/>
          <w:sz w:val="20"/>
          <w:szCs w:val="20"/>
        </w:rPr>
        <w:t xml:space="preserve"> Plotting proportion of superior wines per price bracket as a mosaic plot (</w:t>
      </w:r>
      <w:hyperlink r:id="rId21" w:history="1">
        <w:r w:rsidR="00F24939" w:rsidRPr="00601287">
          <w:rPr>
            <w:rStyle w:val="Hyperlink"/>
            <w:rFonts w:eastAsiaTheme="minorEastAsia"/>
            <w:sz w:val="20"/>
            <w:szCs w:val="20"/>
          </w:rPr>
          <w:t>figure 9</w:t>
        </w:r>
      </w:hyperlink>
      <w:r w:rsidR="00F24939" w:rsidRPr="00601287">
        <w:rPr>
          <w:rFonts w:eastAsiaTheme="minorEastAsia"/>
          <w:sz w:val="20"/>
          <w:szCs w:val="20"/>
        </w:rPr>
        <w:t xml:space="preserve">) revealed the first hint as to there being a positive linear relationship between </w:t>
      </w:r>
      <w:r w:rsidR="00DF2B11" w:rsidRPr="00601287">
        <w:rPr>
          <w:rFonts w:eastAsiaTheme="minorEastAsia"/>
          <w:sz w:val="20"/>
          <w:szCs w:val="20"/>
        </w:rPr>
        <w:t>wine prices and the odds of them being ranked as superior.</w:t>
      </w:r>
      <w:r w:rsidR="004D6E31" w:rsidRPr="00601287">
        <w:rPr>
          <w:rFonts w:eastAsiaTheme="minorEastAsia"/>
          <w:sz w:val="20"/>
          <w:szCs w:val="20"/>
        </w:rPr>
        <w:t xml:space="preserve"> </w:t>
      </w:r>
      <w:r w:rsidR="006341EC" w:rsidRPr="00601287">
        <w:rPr>
          <w:rFonts w:eastAsiaTheme="minorEastAsia"/>
          <w:sz w:val="20"/>
          <w:szCs w:val="20"/>
        </w:rPr>
        <w:tab/>
      </w:r>
      <w:r w:rsidR="006341EC" w:rsidRPr="00601287">
        <w:rPr>
          <w:rFonts w:eastAsiaTheme="minorEastAsia"/>
          <w:sz w:val="20"/>
          <w:szCs w:val="20"/>
        </w:rPr>
        <w:tab/>
      </w:r>
      <w:r w:rsidR="004D6E31" w:rsidRPr="00601287">
        <w:rPr>
          <w:rFonts w:eastAsiaTheme="minorEastAsia"/>
          <w:sz w:val="20"/>
          <w:szCs w:val="20"/>
        </w:rPr>
        <w:t>Next, plotting wine count v/s proportion of wines rated superior per variety (</w:t>
      </w:r>
      <w:hyperlink r:id="rId22" w:history="1">
        <w:r w:rsidR="004D6E31" w:rsidRPr="00601287">
          <w:rPr>
            <w:rStyle w:val="Hyperlink"/>
            <w:rFonts w:eastAsiaTheme="minorEastAsia"/>
            <w:sz w:val="20"/>
            <w:szCs w:val="20"/>
          </w:rPr>
          <w:t>figure 10</w:t>
        </w:r>
      </w:hyperlink>
      <w:r w:rsidR="004D6E31" w:rsidRPr="00601287">
        <w:rPr>
          <w:rFonts w:eastAsiaTheme="minorEastAsia"/>
          <w:sz w:val="20"/>
          <w:szCs w:val="20"/>
        </w:rPr>
        <w:t xml:space="preserve">) showed that for most wine varieties in this data set, there is a 20% to 60% chance of wines being rated as being superior. </w:t>
      </w:r>
      <w:r w:rsidR="006341EC" w:rsidRPr="00601287">
        <w:rPr>
          <w:rFonts w:eastAsiaTheme="minorEastAsia"/>
          <w:sz w:val="20"/>
          <w:szCs w:val="20"/>
        </w:rPr>
        <w:tab/>
      </w:r>
      <w:r w:rsidR="006341EC" w:rsidRPr="00601287">
        <w:rPr>
          <w:rFonts w:eastAsiaTheme="minorEastAsia"/>
          <w:sz w:val="20"/>
          <w:szCs w:val="20"/>
        </w:rPr>
        <w:tab/>
      </w:r>
      <w:r w:rsidR="00352A22" w:rsidRPr="00601287">
        <w:rPr>
          <w:rFonts w:eastAsiaTheme="minorEastAsia"/>
          <w:sz w:val="20"/>
          <w:szCs w:val="20"/>
        </w:rPr>
        <w:t>Further, mosaic plots were generated for all 12 of the indicator variables ("Crisp", "Dry", "Finish", "Firm", "Fresh", "Fruit", "Rich", "Ready", "Round", "Soft", "Sweet", "Full"</w:t>
      </w:r>
      <w:r w:rsidR="00C9503C" w:rsidRPr="00601287">
        <w:rPr>
          <w:rFonts w:eastAsiaTheme="minorEastAsia"/>
          <w:sz w:val="20"/>
          <w:szCs w:val="20"/>
        </w:rPr>
        <w:t xml:space="preserve"> - includes few new ones added in feature engineering phase after LDA revealed them to be </w:t>
      </w:r>
      <w:r w:rsidR="00535B60" w:rsidRPr="00601287">
        <w:rPr>
          <w:rFonts w:eastAsiaTheme="minorEastAsia"/>
          <w:sz w:val="20"/>
          <w:szCs w:val="20"/>
        </w:rPr>
        <w:t>relevant</w:t>
      </w:r>
      <w:r w:rsidR="00F4288D" w:rsidRPr="00601287">
        <w:rPr>
          <w:rFonts w:eastAsiaTheme="minorEastAsia"/>
          <w:sz w:val="20"/>
          <w:szCs w:val="20"/>
        </w:rPr>
        <w:t>)</w:t>
      </w:r>
      <w:r w:rsidR="00535B60" w:rsidRPr="00601287">
        <w:rPr>
          <w:rFonts w:eastAsiaTheme="minorEastAsia"/>
          <w:sz w:val="20"/>
          <w:szCs w:val="20"/>
        </w:rPr>
        <w:t xml:space="preserve"> (</w:t>
      </w:r>
      <w:hyperlink r:id="rId23" w:history="1">
        <w:r w:rsidR="00535B60" w:rsidRPr="00601287">
          <w:rPr>
            <w:rStyle w:val="Hyperlink"/>
            <w:rFonts w:eastAsiaTheme="minorEastAsia"/>
            <w:sz w:val="20"/>
            <w:szCs w:val="20"/>
          </w:rPr>
          <w:t>figure 11</w:t>
        </w:r>
      </w:hyperlink>
      <w:r w:rsidR="00535B60" w:rsidRPr="00601287">
        <w:rPr>
          <w:rFonts w:eastAsiaTheme="minorEastAsia"/>
          <w:sz w:val="20"/>
          <w:szCs w:val="20"/>
        </w:rPr>
        <w:t xml:space="preserve">). This mosaic plot with 12 subplots showed that while “Fruity” was the most commonly occurring, it along with most others except for “Rich” and “Soft”, really convey anything about the superiority of the wine because in most cases, proportion </w:t>
      </w:r>
      <w:r w:rsidR="00DD35F0" w:rsidRPr="00601287">
        <w:rPr>
          <w:rFonts w:eastAsiaTheme="minorEastAsia"/>
          <w:sz w:val="20"/>
          <w:szCs w:val="20"/>
        </w:rPr>
        <w:t>of superior</w:t>
      </w:r>
      <w:r w:rsidR="00535B60" w:rsidRPr="00601287">
        <w:rPr>
          <w:rFonts w:eastAsiaTheme="minorEastAsia"/>
          <w:sz w:val="20"/>
          <w:szCs w:val="20"/>
        </w:rPr>
        <w:t xml:space="preserve"> wines when indicator </w:t>
      </w:r>
      <m:oMath>
        <m:r>
          <w:rPr>
            <w:rFonts w:ascii="Cambria Math" w:eastAsiaTheme="minorEastAsia" w:hAnsi="Cambria Math"/>
            <w:sz w:val="20"/>
            <w:szCs w:val="20"/>
          </w:rPr>
          <m:t>=1</m:t>
        </m:r>
      </m:oMath>
      <w:r w:rsidR="00535B60" w:rsidRPr="00601287">
        <w:rPr>
          <w:rFonts w:eastAsiaTheme="minorEastAsia"/>
          <w:sz w:val="20"/>
          <w:szCs w:val="20"/>
        </w:rPr>
        <w:t xml:space="preserve"> was very similar to when indicator </w:t>
      </w:r>
      <m:oMath>
        <m:r>
          <w:rPr>
            <w:rFonts w:ascii="Cambria Math" w:eastAsiaTheme="minorEastAsia" w:hAnsi="Cambria Math"/>
            <w:sz w:val="20"/>
            <w:szCs w:val="20"/>
          </w:rPr>
          <m:t>=0</m:t>
        </m:r>
      </m:oMath>
      <w:r w:rsidR="00535B60" w:rsidRPr="00601287">
        <w:rPr>
          <w:rFonts w:eastAsiaTheme="minorEastAsia"/>
          <w:sz w:val="20"/>
          <w:szCs w:val="20"/>
        </w:rPr>
        <w:t>.</w:t>
      </w:r>
      <w:r w:rsidR="00DD35F0" w:rsidRPr="00601287">
        <w:rPr>
          <w:rFonts w:eastAsiaTheme="minorEastAsia"/>
          <w:sz w:val="20"/>
          <w:szCs w:val="20"/>
        </w:rPr>
        <w:t xml:space="preserve"> Thus, from this, it was clear that “Rich” and “Soft” are potential predictor variables.</w:t>
      </w:r>
      <w:r w:rsidR="006341EC" w:rsidRPr="00601287">
        <w:rPr>
          <w:rFonts w:eastAsiaTheme="minorEastAsia"/>
          <w:sz w:val="20"/>
          <w:szCs w:val="20"/>
        </w:rPr>
        <w:tab/>
      </w:r>
      <w:r w:rsidR="006341EC" w:rsidRPr="00601287">
        <w:rPr>
          <w:rFonts w:eastAsiaTheme="minorEastAsia"/>
          <w:sz w:val="20"/>
          <w:szCs w:val="20"/>
        </w:rPr>
        <w:tab/>
      </w:r>
      <w:r w:rsidR="000975B3" w:rsidRPr="00601287">
        <w:rPr>
          <w:rFonts w:eastAsiaTheme="minorEastAsia"/>
          <w:sz w:val="20"/>
          <w:szCs w:val="20"/>
        </w:rPr>
        <w:t xml:space="preserve">Subsequently, distribution of the engineered wine characteristic scores were visualized using a plot </w:t>
      </w:r>
      <w:r w:rsidR="000A47A4" w:rsidRPr="00601287">
        <w:rPr>
          <w:rFonts w:eastAsiaTheme="minorEastAsia"/>
          <w:sz w:val="20"/>
          <w:szCs w:val="20"/>
        </w:rPr>
        <w:t>(</w:t>
      </w:r>
      <w:hyperlink r:id="rId24" w:history="1">
        <w:r w:rsidR="000A47A4" w:rsidRPr="00601287">
          <w:rPr>
            <w:rStyle w:val="Hyperlink"/>
            <w:rFonts w:eastAsiaTheme="minorEastAsia"/>
            <w:sz w:val="20"/>
            <w:szCs w:val="20"/>
          </w:rPr>
          <w:t>figure 12</w:t>
        </w:r>
      </w:hyperlink>
      <w:r w:rsidR="000A47A4" w:rsidRPr="00601287">
        <w:rPr>
          <w:rFonts w:eastAsiaTheme="minorEastAsia"/>
          <w:sz w:val="20"/>
          <w:szCs w:val="20"/>
        </w:rPr>
        <w:t xml:space="preserve">) </w:t>
      </w:r>
      <w:r w:rsidR="000975B3" w:rsidRPr="00601287">
        <w:rPr>
          <w:rFonts w:eastAsiaTheme="minorEastAsia"/>
          <w:sz w:val="20"/>
          <w:szCs w:val="20"/>
        </w:rPr>
        <w:t>containing multiple histograms which were all found to be generally normal looking and thus likely apt for use as a predictor with a linear model as is.</w:t>
      </w:r>
      <w:r w:rsidR="00730A80" w:rsidRPr="00601287">
        <w:rPr>
          <w:rFonts w:eastAsiaTheme="minorEastAsia"/>
          <w:sz w:val="20"/>
          <w:szCs w:val="20"/>
        </w:rPr>
        <w:t xml:space="preserve"> Further, to view joint effects, a pair plot was generated using the 5 characteristics score features (</w:t>
      </w:r>
      <m:oMath>
        <m:r>
          <w:rPr>
            <w:rFonts w:ascii="Cambria Math" w:eastAsiaTheme="minorEastAsia" w:hAnsi="Cambria Math"/>
            <w:sz w:val="20"/>
            <w:szCs w:val="20"/>
          </w:rPr>
          <m:t>acidity</m:t>
        </m:r>
      </m:oMath>
      <w:r w:rsidR="00730A80" w:rsidRPr="00601287">
        <w:rPr>
          <w:rFonts w:eastAsiaTheme="minorEastAsia"/>
          <w:sz w:val="20"/>
          <w:szCs w:val="20"/>
        </w:rPr>
        <w:t xml:space="preserve">, </w:t>
      </w:r>
      <m:oMath>
        <m:r>
          <w:rPr>
            <w:rFonts w:ascii="Cambria Math" w:eastAsiaTheme="minorEastAsia" w:hAnsi="Cambria Math"/>
            <w:sz w:val="20"/>
            <w:szCs w:val="20"/>
          </w:rPr>
          <m:t>body</m:t>
        </m:r>
      </m:oMath>
      <w:r w:rsidR="00730A80" w:rsidRPr="00601287">
        <w:rPr>
          <w:rFonts w:eastAsiaTheme="minorEastAsia"/>
          <w:sz w:val="20"/>
          <w:szCs w:val="20"/>
        </w:rPr>
        <w:t xml:space="preserve">, </w:t>
      </w:r>
      <m:oMath>
        <m:r>
          <w:rPr>
            <w:rFonts w:ascii="Cambria Math" w:eastAsiaTheme="minorEastAsia" w:hAnsi="Cambria Math"/>
            <w:sz w:val="20"/>
            <w:szCs w:val="20"/>
          </w:rPr>
          <m:t>tannin</m:t>
        </m:r>
      </m:oMath>
      <w:r w:rsidR="00730A80" w:rsidRPr="00601287">
        <w:rPr>
          <w:rFonts w:eastAsiaTheme="minorEastAsia"/>
          <w:sz w:val="20"/>
          <w:szCs w:val="20"/>
        </w:rPr>
        <w:t xml:space="preserve">, </w:t>
      </w:r>
      <m:oMath>
        <m:r>
          <w:rPr>
            <w:rFonts w:ascii="Cambria Math" w:eastAsiaTheme="minorEastAsia" w:hAnsi="Cambria Math"/>
            <w:sz w:val="20"/>
            <w:szCs w:val="20"/>
          </w:rPr>
          <m:t>sweetness</m:t>
        </m:r>
      </m:oMath>
      <w:r w:rsidR="00730A80" w:rsidRPr="00601287">
        <w:rPr>
          <w:rFonts w:eastAsiaTheme="minorEastAsia"/>
          <w:sz w:val="20"/>
          <w:szCs w:val="20"/>
        </w:rPr>
        <w:t xml:space="preserve">, </w:t>
      </w:r>
      <m:oMath>
        <m:r>
          <w:rPr>
            <w:rFonts w:ascii="Cambria Math" w:eastAsiaTheme="minorEastAsia" w:hAnsi="Cambria Math"/>
            <w:sz w:val="20"/>
            <w:szCs w:val="20"/>
          </w:rPr>
          <m:t>alcohol</m:t>
        </m:r>
      </m:oMath>
      <w:r w:rsidR="00730A80" w:rsidRPr="00601287">
        <w:rPr>
          <w:rFonts w:eastAsiaTheme="minorEastAsia"/>
          <w:sz w:val="20"/>
          <w:szCs w:val="20"/>
        </w:rPr>
        <w:t xml:space="preserve">) and </w:t>
      </w:r>
      <m:oMath>
        <m:r>
          <w:rPr>
            <w:rFonts w:ascii="Cambria Math" w:eastAsiaTheme="minorEastAsia" w:hAnsi="Cambria Math"/>
            <w:sz w:val="20"/>
            <w:szCs w:val="20"/>
          </w:rPr>
          <m:t>price_log10</m:t>
        </m:r>
      </m:oMath>
      <w:r w:rsidR="00730A80" w:rsidRPr="00601287">
        <w:rPr>
          <w:rFonts w:eastAsiaTheme="minorEastAsia"/>
          <w:sz w:val="20"/>
          <w:szCs w:val="20"/>
        </w:rPr>
        <w:t xml:space="preserve"> such that ma</w:t>
      </w:r>
      <w:r w:rsidR="00110BCC" w:rsidRPr="00601287">
        <w:rPr>
          <w:rFonts w:eastAsiaTheme="minorEastAsia"/>
          <w:sz w:val="20"/>
          <w:szCs w:val="20"/>
        </w:rPr>
        <w:t>r</w:t>
      </w:r>
      <w:r w:rsidR="00730A80" w:rsidRPr="00601287">
        <w:rPr>
          <w:rFonts w:eastAsiaTheme="minorEastAsia"/>
          <w:sz w:val="20"/>
          <w:szCs w:val="20"/>
        </w:rPr>
        <w:t xml:space="preserve">kers </w:t>
      </w:r>
      <w:r w:rsidR="00266944" w:rsidRPr="00601287">
        <w:rPr>
          <w:rFonts w:eastAsiaTheme="minorEastAsia"/>
          <w:sz w:val="20"/>
          <w:szCs w:val="20"/>
        </w:rPr>
        <w:t>were</w:t>
      </w:r>
      <w:r w:rsidR="00730A80" w:rsidRPr="00601287">
        <w:rPr>
          <w:rFonts w:eastAsiaTheme="minorEastAsia"/>
          <w:sz w:val="20"/>
          <w:szCs w:val="20"/>
        </w:rPr>
        <w:t xml:space="preserve"> colored yellow if wine was superior and blue otherwise (</w:t>
      </w:r>
      <w:hyperlink r:id="rId25" w:history="1">
        <w:r w:rsidR="00730A80" w:rsidRPr="00601287">
          <w:rPr>
            <w:rStyle w:val="Hyperlink"/>
            <w:rFonts w:eastAsiaTheme="minorEastAsia"/>
            <w:sz w:val="20"/>
            <w:szCs w:val="20"/>
          </w:rPr>
          <w:t>figure 13</w:t>
        </w:r>
      </w:hyperlink>
      <w:r w:rsidR="00730A80" w:rsidRPr="00601287">
        <w:rPr>
          <w:rFonts w:eastAsiaTheme="minorEastAsia"/>
          <w:sz w:val="20"/>
          <w:szCs w:val="20"/>
        </w:rPr>
        <w:t xml:space="preserve">). </w:t>
      </w:r>
      <w:r w:rsidR="00477A21" w:rsidRPr="00601287">
        <w:rPr>
          <w:rFonts w:eastAsiaTheme="minorEastAsia"/>
          <w:sz w:val="20"/>
          <w:szCs w:val="20"/>
        </w:rPr>
        <w:t xml:space="preserve">Feature </w:t>
      </w:r>
      <m:oMath>
        <m:r>
          <w:rPr>
            <w:rFonts w:ascii="Cambria Math" w:eastAsiaTheme="minorEastAsia" w:hAnsi="Cambria Math"/>
            <w:sz w:val="20"/>
            <w:szCs w:val="20"/>
          </w:rPr>
          <m:t>price_log10</m:t>
        </m:r>
      </m:oMath>
      <w:r w:rsidR="00477A21" w:rsidRPr="00601287">
        <w:rPr>
          <w:rFonts w:eastAsiaTheme="minorEastAsia"/>
          <w:sz w:val="20"/>
          <w:szCs w:val="20"/>
        </w:rPr>
        <w:t xml:space="preserve">plotted against most other features (especially </w:t>
      </w:r>
      <m:oMath>
        <m:r>
          <w:rPr>
            <w:rFonts w:ascii="Cambria Math" w:eastAsiaTheme="minorEastAsia" w:hAnsi="Cambria Math"/>
            <w:sz w:val="20"/>
            <w:szCs w:val="20"/>
          </w:rPr>
          <m:t>body</m:t>
        </m:r>
      </m:oMath>
      <w:r w:rsidR="00477A21" w:rsidRPr="00601287">
        <w:rPr>
          <w:rFonts w:eastAsiaTheme="minorEastAsia"/>
          <w:sz w:val="20"/>
          <w:szCs w:val="20"/>
        </w:rPr>
        <w:t xml:space="preserve">) </w:t>
      </w:r>
      <w:r w:rsidR="00F51027" w:rsidRPr="00601287">
        <w:rPr>
          <w:rFonts w:eastAsiaTheme="minorEastAsia"/>
          <w:sz w:val="20"/>
          <w:szCs w:val="20"/>
        </w:rPr>
        <w:t>revealed visual</w:t>
      </w:r>
      <w:r w:rsidR="00477A21" w:rsidRPr="00601287">
        <w:rPr>
          <w:rFonts w:eastAsiaTheme="minorEastAsia"/>
          <w:sz w:val="20"/>
          <w:szCs w:val="20"/>
        </w:rPr>
        <w:t xml:space="preserve"> </w:t>
      </w:r>
      <w:r w:rsidR="00F51027" w:rsidRPr="00601287">
        <w:rPr>
          <w:rFonts w:eastAsiaTheme="minorEastAsia"/>
          <w:sz w:val="20"/>
          <w:szCs w:val="20"/>
        </w:rPr>
        <w:t>linear separability.</w:t>
      </w:r>
      <w:r w:rsidR="00574E42" w:rsidRPr="00601287">
        <w:rPr>
          <w:rFonts w:eastAsiaTheme="minorEastAsia"/>
          <w:sz w:val="20"/>
          <w:szCs w:val="20"/>
        </w:rPr>
        <w:t xml:space="preserve"> Thus, it was deemed that at least one of these interactions should be a part of the model.</w:t>
      </w:r>
      <w:r w:rsidR="00385840" w:rsidRPr="00601287">
        <w:rPr>
          <w:rFonts w:eastAsiaTheme="minorEastAsia"/>
          <w:sz w:val="20"/>
          <w:szCs w:val="20"/>
        </w:rPr>
        <w:t xml:space="preserve"> Another </w:t>
      </w:r>
      <w:r w:rsidR="00544B83" w:rsidRPr="00601287">
        <w:rPr>
          <w:rFonts w:eastAsiaTheme="minorEastAsia"/>
          <w:sz w:val="20"/>
          <w:szCs w:val="20"/>
        </w:rPr>
        <w:t xml:space="preserve">similar </w:t>
      </w:r>
      <w:r w:rsidR="00385840" w:rsidRPr="00601287">
        <w:rPr>
          <w:rFonts w:eastAsiaTheme="minorEastAsia"/>
          <w:sz w:val="20"/>
          <w:szCs w:val="20"/>
        </w:rPr>
        <w:t xml:space="preserve">pair plot </w:t>
      </w:r>
      <w:r w:rsidR="00544B83" w:rsidRPr="00601287">
        <w:rPr>
          <w:rFonts w:eastAsiaTheme="minorEastAsia"/>
          <w:sz w:val="20"/>
          <w:szCs w:val="20"/>
        </w:rPr>
        <w:t>(</w:t>
      </w:r>
      <w:hyperlink r:id="rId26" w:history="1">
        <w:r w:rsidR="00544B83" w:rsidRPr="00601287">
          <w:rPr>
            <w:rStyle w:val="Hyperlink"/>
            <w:rFonts w:eastAsiaTheme="minorEastAsia"/>
            <w:sz w:val="20"/>
            <w:szCs w:val="20"/>
          </w:rPr>
          <w:t>figure 14</w:t>
        </w:r>
      </w:hyperlink>
      <w:r w:rsidR="00544B83" w:rsidRPr="00601287">
        <w:rPr>
          <w:rFonts w:eastAsiaTheme="minorEastAsia"/>
          <w:sz w:val="20"/>
          <w:szCs w:val="20"/>
        </w:rPr>
        <w:t xml:space="preserve">) </w:t>
      </w:r>
      <w:r w:rsidR="00385840" w:rsidRPr="00601287">
        <w:rPr>
          <w:rFonts w:eastAsiaTheme="minorEastAsia"/>
          <w:sz w:val="20"/>
          <w:szCs w:val="20"/>
        </w:rPr>
        <w:t xml:space="preserve">was generated using features </w:t>
      </w:r>
      <m:oMath>
        <m:r>
          <w:rPr>
            <w:rFonts w:ascii="Cambria Math" w:eastAsiaTheme="minorEastAsia" w:hAnsi="Cambria Math"/>
            <w:sz w:val="20"/>
            <w:szCs w:val="20"/>
          </w:rPr>
          <m:t>body</m:t>
        </m:r>
      </m:oMath>
      <w:r w:rsidR="00385840" w:rsidRPr="00601287">
        <w:rPr>
          <w:rFonts w:eastAsiaTheme="minorEastAsia"/>
          <w:sz w:val="20"/>
          <w:szCs w:val="20"/>
        </w:rPr>
        <w:t xml:space="preserve">, </w:t>
      </w:r>
      <m:oMath>
        <m:r>
          <w:rPr>
            <w:rFonts w:ascii="Cambria Math" w:eastAsiaTheme="minorEastAsia" w:hAnsi="Cambria Math"/>
            <w:sz w:val="20"/>
            <w:szCs w:val="20"/>
          </w:rPr>
          <m:t>tfidf_tsne_1</m:t>
        </m:r>
      </m:oMath>
      <w:r w:rsidR="00385840" w:rsidRPr="00601287">
        <w:rPr>
          <w:rFonts w:eastAsiaTheme="minorEastAsia"/>
          <w:sz w:val="20"/>
          <w:szCs w:val="20"/>
        </w:rPr>
        <w:t xml:space="preserve">, </w:t>
      </w:r>
      <m:oMath>
        <m:r>
          <w:rPr>
            <w:rFonts w:ascii="Cambria Math" w:eastAsiaTheme="minorEastAsia" w:hAnsi="Cambria Math"/>
            <w:sz w:val="20"/>
            <w:szCs w:val="20"/>
          </w:rPr>
          <m:t>tfidf_tsne_2</m:t>
        </m:r>
      </m:oMath>
      <w:r w:rsidR="00385840" w:rsidRPr="00601287">
        <w:rPr>
          <w:rFonts w:eastAsiaTheme="minorEastAsia"/>
          <w:sz w:val="20"/>
          <w:szCs w:val="20"/>
        </w:rPr>
        <w:t xml:space="preserve"> and </w:t>
      </w:r>
      <m:oMath>
        <m:r>
          <w:rPr>
            <w:rFonts w:ascii="Cambria Math" w:eastAsiaTheme="minorEastAsia" w:hAnsi="Cambria Math"/>
            <w:sz w:val="20"/>
            <w:szCs w:val="20"/>
          </w:rPr>
          <m:t>price_log10</m:t>
        </m:r>
      </m:oMath>
      <w:r w:rsidR="00385840" w:rsidRPr="00601287">
        <w:rPr>
          <w:rFonts w:eastAsiaTheme="minorEastAsia"/>
          <w:sz w:val="20"/>
          <w:szCs w:val="20"/>
        </w:rPr>
        <w:t xml:space="preserve"> which revealed linear separability when </w:t>
      </w:r>
      <m:oMath>
        <m:r>
          <w:rPr>
            <w:rFonts w:ascii="Cambria Math" w:eastAsiaTheme="minorEastAsia" w:hAnsi="Cambria Math"/>
            <w:sz w:val="20"/>
            <w:szCs w:val="20"/>
          </w:rPr>
          <m:t>tfidf_tsne_1</m:t>
        </m:r>
      </m:oMath>
      <w:r w:rsidR="00385840" w:rsidRPr="00601287">
        <w:rPr>
          <w:rFonts w:eastAsiaTheme="minorEastAsia"/>
          <w:sz w:val="20"/>
          <w:szCs w:val="20"/>
        </w:rPr>
        <w:t xml:space="preserve"> plotted against </w:t>
      </w:r>
      <m:oMath>
        <m:r>
          <w:rPr>
            <w:rFonts w:ascii="Cambria Math" w:eastAsiaTheme="minorEastAsia" w:hAnsi="Cambria Math"/>
            <w:sz w:val="20"/>
            <w:szCs w:val="20"/>
          </w:rPr>
          <m:t>price_log10</m:t>
        </m:r>
      </m:oMath>
      <w:r w:rsidR="00385840" w:rsidRPr="00601287">
        <w:rPr>
          <w:rFonts w:eastAsiaTheme="minorEastAsia"/>
          <w:sz w:val="20"/>
          <w:szCs w:val="20"/>
        </w:rPr>
        <w:t>.</w:t>
      </w:r>
      <w:r w:rsidR="00D2183D" w:rsidRPr="00601287">
        <w:rPr>
          <w:rFonts w:eastAsiaTheme="minorEastAsia"/>
          <w:sz w:val="20"/>
          <w:szCs w:val="20"/>
        </w:rPr>
        <w:t xml:space="preserve"> </w:t>
      </w:r>
      <w:r w:rsidR="00544B83" w:rsidRPr="00601287">
        <w:rPr>
          <w:rFonts w:eastAsiaTheme="minorEastAsia"/>
          <w:sz w:val="20"/>
          <w:szCs w:val="20"/>
        </w:rPr>
        <w:t>Thus,</w:t>
      </w:r>
      <w:r w:rsidR="00D2183D" w:rsidRPr="00601287">
        <w:rPr>
          <w:rFonts w:eastAsiaTheme="minorEastAsia"/>
          <w:sz w:val="20"/>
          <w:szCs w:val="20"/>
        </w:rPr>
        <w:t xml:space="preserve"> this too would likely be part of the model.</w:t>
      </w:r>
      <w:r w:rsidR="003E44D7" w:rsidRPr="00601287">
        <w:rPr>
          <w:rFonts w:eastAsiaTheme="minorEastAsia"/>
          <w:sz w:val="20"/>
          <w:szCs w:val="20"/>
        </w:rPr>
        <w:tab/>
      </w:r>
      <w:r w:rsidR="003E44D7" w:rsidRPr="00601287">
        <w:rPr>
          <w:rFonts w:eastAsiaTheme="minorEastAsia"/>
          <w:sz w:val="20"/>
          <w:szCs w:val="20"/>
        </w:rPr>
        <w:tab/>
        <w:t xml:space="preserve">The next visualization step involved generating a mosaic plot to view proportions of wines rated superior/not against sentiment score assigned rounded to a single decimal point to produce 14 </w:t>
      </w:r>
      <w:r w:rsidR="00347563" w:rsidRPr="00601287">
        <w:rPr>
          <w:rFonts w:eastAsiaTheme="minorEastAsia"/>
          <w:sz w:val="20"/>
          <w:szCs w:val="20"/>
        </w:rPr>
        <w:t>factors (groups)</w:t>
      </w:r>
      <w:r w:rsidR="00F14EE7" w:rsidRPr="00601287">
        <w:rPr>
          <w:rFonts w:eastAsiaTheme="minorEastAsia"/>
          <w:sz w:val="20"/>
          <w:szCs w:val="20"/>
        </w:rPr>
        <w:t xml:space="preserve"> (</w:t>
      </w:r>
      <w:hyperlink r:id="rId27" w:history="1">
        <w:r w:rsidR="00F14EE7" w:rsidRPr="00601287">
          <w:rPr>
            <w:rStyle w:val="Hyperlink"/>
            <w:rFonts w:eastAsiaTheme="minorEastAsia"/>
            <w:sz w:val="20"/>
            <w:szCs w:val="20"/>
          </w:rPr>
          <w:t>figure 15</w:t>
        </w:r>
      </w:hyperlink>
      <w:r w:rsidR="00F14EE7" w:rsidRPr="00601287">
        <w:rPr>
          <w:rFonts w:eastAsiaTheme="minorEastAsia"/>
          <w:sz w:val="20"/>
          <w:szCs w:val="20"/>
        </w:rPr>
        <w:t>)</w:t>
      </w:r>
      <w:r w:rsidR="003E44D7" w:rsidRPr="00601287">
        <w:rPr>
          <w:rFonts w:eastAsiaTheme="minorEastAsia"/>
          <w:sz w:val="20"/>
          <w:szCs w:val="20"/>
        </w:rPr>
        <w:t>.</w:t>
      </w:r>
      <w:r w:rsidR="00F14EE7" w:rsidRPr="00601287">
        <w:rPr>
          <w:rFonts w:eastAsiaTheme="minorEastAsia"/>
          <w:sz w:val="20"/>
          <w:szCs w:val="20"/>
        </w:rPr>
        <w:t xml:space="preserve"> This plot showed that ratings were predominantly neutral to positive, and that this sentiment rating is likely not a good predictor because w.r.t most data points, the differences in sentiment do not significantly affect the proportion of superior to non-superior ratings. </w:t>
      </w:r>
      <w:r w:rsidR="00DB7BA4" w:rsidRPr="00601287">
        <w:rPr>
          <w:rFonts w:eastAsiaTheme="minorEastAsia"/>
          <w:sz w:val="20"/>
          <w:szCs w:val="20"/>
        </w:rPr>
        <w:t>Moreover</w:t>
      </w:r>
      <w:r w:rsidR="00F14EE7" w:rsidRPr="00601287">
        <w:rPr>
          <w:rFonts w:eastAsiaTheme="minorEastAsia"/>
          <w:sz w:val="20"/>
          <w:szCs w:val="20"/>
        </w:rPr>
        <w:t xml:space="preserve">, there </w:t>
      </w:r>
      <w:r w:rsidR="00095479" w:rsidRPr="00601287">
        <w:rPr>
          <w:rFonts w:eastAsiaTheme="minorEastAsia"/>
          <w:sz w:val="20"/>
          <w:szCs w:val="20"/>
        </w:rPr>
        <w:t>were</w:t>
      </w:r>
      <w:r w:rsidR="00F14EE7" w:rsidRPr="00601287">
        <w:rPr>
          <w:rFonts w:eastAsiaTheme="minorEastAsia"/>
          <w:sz w:val="20"/>
          <w:szCs w:val="20"/>
        </w:rPr>
        <w:t xml:space="preserve"> </w:t>
      </w:r>
      <w:r w:rsidR="00095479" w:rsidRPr="00601287">
        <w:rPr>
          <w:rFonts w:eastAsiaTheme="minorEastAsia"/>
          <w:sz w:val="20"/>
          <w:szCs w:val="20"/>
        </w:rPr>
        <w:t>some</w:t>
      </w:r>
      <w:r w:rsidR="00F14EE7" w:rsidRPr="00601287">
        <w:rPr>
          <w:rFonts w:eastAsiaTheme="minorEastAsia"/>
          <w:sz w:val="20"/>
          <w:szCs w:val="20"/>
        </w:rPr>
        <w:t xml:space="preserve"> mismatches between the sentiment expressed in the review and the score assigned because the most positive sentiments (&gt;= 0.8) were associated with non-superior ratings.</w:t>
      </w:r>
      <w:r w:rsidR="00FF5FCF" w:rsidRPr="00601287">
        <w:rPr>
          <w:rFonts w:eastAsiaTheme="minorEastAsia"/>
          <w:sz w:val="20"/>
          <w:szCs w:val="20"/>
        </w:rPr>
        <w:t xml:space="preserve"> This is expected to be either because of inaccuracy of pre-trained model used to obtain the scores or due to the human (judge) tendency to speak nicely of something (wine) so as not to sadden/offend even if they don’t truly appreciate it.</w:t>
      </w:r>
      <w:r w:rsidR="00475C74" w:rsidRPr="00601287">
        <w:rPr>
          <w:rFonts w:eastAsiaTheme="minorEastAsia"/>
          <w:sz w:val="20"/>
          <w:szCs w:val="20"/>
        </w:rPr>
        <w:t xml:space="preserve"> Nevertheless, here, this feature is too unstable and not useful enough to be a predictor.</w:t>
      </w:r>
      <w:r w:rsidR="008C01B2" w:rsidRPr="00601287">
        <w:rPr>
          <w:rFonts w:eastAsiaTheme="minorEastAsia"/>
          <w:sz w:val="20"/>
          <w:szCs w:val="20"/>
        </w:rPr>
        <w:t xml:space="preserve"> </w:t>
      </w:r>
      <w:r w:rsidR="00C81DBD" w:rsidRPr="00601287">
        <w:rPr>
          <w:rFonts w:eastAsiaTheme="minorEastAsia"/>
          <w:sz w:val="20"/>
          <w:szCs w:val="20"/>
        </w:rPr>
        <w:tab/>
      </w:r>
      <w:r w:rsidR="008C01B2" w:rsidRPr="00601287">
        <w:rPr>
          <w:rFonts w:eastAsiaTheme="minorEastAsia"/>
          <w:sz w:val="20"/>
          <w:szCs w:val="20"/>
        </w:rPr>
        <w:t xml:space="preserve">Finally, a correlation heatmap </w:t>
      </w:r>
      <w:r w:rsidR="00CA75FB" w:rsidRPr="00601287">
        <w:rPr>
          <w:rFonts w:eastAsiaTheme="minorEastAsia"/>
          <w:sz w:val="20"/>
          <w:szCs w:val="20"/>
        </w:rPr>
        <w:t>(</w:t>
      </w:r>
      <w:hyperlink r:id="rId28" w:history="1">
        <w:r w:rsidR="00CA75FB" w:rsidRPr="00601287">
          <w:rPr>
            <w:rStyle w:val="Hyperlink"/>
            <w:rFonts w:eastAsiaTheme="minorEastAsia"/>
            <w:sz w:val="20"/>
            <w:szCs w:val="20"/>
          </w:rPr>
          <w:t>figure 16</w:t>
        </w:r>
      </w:hyperlink>
      <w:r w:rsidR="00CA75FB" w:rsidRPr="00601287">
        <w:rPr>
          <w:rFonts w:eastAsiaTheme="minorEastAsia"/>
          <w:sz w:val="20"/>
          <w:szCs w:val="20"/>
        </w:rPr>
        <w:t xml:space="preserve">) </w:t>
      </w:r>
      <w:r w:rsidR="008C01B2" w:rsidRPr="00601287">
        <w:rPr>
          <w:rFonts w:eastAsiaTheme="minorEastAsia"/>
          <w:sz w:val="20"/>
          <w:szCs w:val="20"/>
        </w:rPr>
        <w:t xml:space="preserve">was plotted among all columns that could possibly be predictors. </w:t>
      </w:r>
      <w:r w:rsidR="00A96757" w:rsidRPr="00601287">
        <w:rPr>
          <w:rFonts w:eastAsiaTheme="minorEastAsia"/>
          <w:sz w:val="20"/>
          <w:szCs w:val="20"/>
        </w:rPr>
        <w:t>When choosing variables to include in a linear model, it’s important to pick ones such that there is minimum multicollinearity as input parameters being correlated to each other instead of/in addition to the response variable can lead to estimates of the logistic regression model being less precise</w:t>
      </w:r>
      <w:r w:rsidR="00D70838" w:rsidRPr="00601287">
        <w:rPr>
          <w:rFonts w:eastAsiaTheme="minorEastAsia"/>
          <w:sz w:val="20"/>
          <w:szCs w:val="20"/>
        </w:rPr>
        <w:t xml:space="preserve"> </w:t>
      </w:r>
      <w:r w:rsidR="00A033A0" w:rsidRPr="00601287">
        <w:rPr>
          <w:rFonts w:eastAsiaTheme="minorEastAsia"/>
          <w:sz w:val="20"/>
          <w:szCs w:val="20"/>
        </w:rPr>
        <w:t xml:space="preserve">and less stable </w:t>
      </w:r>
      <w:r w:rsidR="00D70838" w:rsidRPr="00601287">
        <w:rPr>
          <w:rFonts w:eastAsiaTheme="minorEastAsia"/>
          <w:sz w:val="20"/>
          <w:szCs w:val="20"/>
        </w:rPr>
        <w:t>(violates assumption of independence)</w:t>
      </w:r>
      <w:r w:rsidR="00A033A0" w:rsidRPr="00601287">
        <w:rPr>
          <w:rFonts w:eastAsiaTheme="minorEastAsia"/>
          <w:sz w:val="20"/>
          <w:szCs w:val="20"/>
        </w:rPr>
        <w:t>. While this may not always be a problem if aim is prediction alone</w:t>
      </w:r>
      <w:r w:rsidR="002513D7" w:rsidRPr="00601287">
        <w:rPr>
          <w:rFonts w:eastAsiaTheme="minorEastAsia"/>
          <w:sz w:val="20"/>
          <w:szCs w:val="20"/>
        </w:rPr>
        <w:t xml:space="preserve"> since</w:t>
      </w:r>
      <w:r w:rsidR="00A033A0" w:rsidRPr="00601287">
        <w:rPr>
          <w:rFonts w:eastAsiaTheme="minorEastAsia"/>
          <w:sz w:val="20"/>
          <w:szCs w:val="20"/>
        </w:rPr>
        <w:t xml:space="preserve"> some of the input features </w:t>
      </w:r>
      <w:r w:rsidR="002513D7" w:rsidRPr="00601287">
        <w:rPr>
          <w:rFonts w:eastAsiaTheme="minorEastAsia"/>
          <w:sz w:val="20"/>
          <w:szCs w:val="20"/>
        </w:rPr>
        <w:t>may still be</w:t>
      </w:r>
      <w:r w:rsidR="00A033A0" w:rsidRPr="00601287">
        <w:rPr>
          <w:rFonts w:eastAsiaTheme="minorEastAsia"/>
          <w:sz w:val="20"/>
          <w:szCs w:val="20"/>
        </w:rPr>
        <w:t xml:space="preserve"> good, truly independent</w:t>
      </w:r>
      <w:r w:rsidR="002513D7" w:rsidRPr="00601287">
        <w:rPr>
          <w:rFonts w:eastAsiaTheme="minorEastAsia"/>
          <w:sz w:val="20"/>
          <w:szCs w:val="20"/>
        </w:rPr>
        <w:t>,</w:t>
      </w:r>
      <w:r w:rsidR="00A033A0" w:rsidRPr="00601287">
        <w:rPr>
          <w:rFonts w:eastAsiaTheme="minorEastAsia"/>
          <w:sz w:val="20"/>
          <w:szCs w:val="20"/>
        </w:rPr>
        <w:t xml:space="preserve"> predictors; because here, we</w:t>
      </w:r>
      <w:r w:rsidR="002513D7" w:rsidRPr="00601287">
        <w:rPr>
          <w:rFonts w:eastAsiaTheme="minorEastAsia"/>
          <w:sz w:val="20"/>
          <w:szCs w:val="20"/>
        </w:rPr>
        <w:t>’</w:t>
      </w:r>
      <w:r w:rsidR="00B30F4E" w:rsidRPr="00601287">
        <w:rPr>
          <w:rFonts w:eastAsiaTheme="minorEastAsia"/>
          <w:sz w:val="20"/>
          <w:szCs w:val="20"/>
        </w:rPr>
        <w:t>d</w:t>
      </w:r>
      <w:r w:rsidR="00A033A0" w:rsidRPr="00601287">
        <w:rPr>
          <w:rFonts w:eastAsiaTheme="minorEastAsia"/>
          <w:sz w:val="20"/>
          <w:szCs w:val="20"/>
        </w:rPr>
        <w:t xml:space="preserve"> like to interpret the general effects of the variables, it's best to keep multicollinearity at a minimum. </w:t>
      </w:r>
      <w:sdt>
        <w:sdtPr>
          <w:rPr>
            <w:rFonts w:eastAsiaTheme="minorEastAsia"/>
            <w:sz w:val="20"/>
            <w:szCs w:val="20"/>
          </w:rPr>
          <w:id w:val="175005385"/>
          <w:citation/>
        </w:sdtPr>
        <w:sdtContent>
          <w:r w:rsidR="00A033A0" w:rsidRPr="00601287">
            <w:rPr>
              <w:rFonts w:eastAsiaTheme="minorEastAsia"/>
              <w:sz w:val="20"/>
              <w:szCs w:val="20"/>
            </w:rPr>
            <w:fldChar w:fldCharType="begin"/>
          </w:r>
          <w:r w:rsidR="00A033A0" w:rsidRPr="00601287">
            <w:rPr>
              <w:rFonts w:eastAsiaTheme="minorEastAsia"/>
              <w:sz w:val="20"/>
              <w:szCs w:val="20"/>
              <w:lang w:val="en-GB"/>
            </w:rPr>
            <w:instrText xml:space="preserve">CITATION Jim172 \l 2057 </w:instrText>
          </w:r>
          <w:r w:rsidR="00A033A0" w:rsidRPr="00601287">
            <w:rPr>
              <w:rFonts w:eastAsiaTheme="minorEastAsia"/>
              <w:sz w:val="20"/>
              <w:szCs w:val="20"/>
            </w:rPr>
            <w:fldChar w:fldCharType="separate"/>
          </w:r>
          <w:r w:rsidR="00852BA1" w:rsidRPr="00852BA1">
            <w:rPr>
              <w:rFonts w:eastAsiaTheme="minorEastAsia"/>
              <w:noProof/>
              <w:sz w:val="20"/>
              <w:szCs w:val="20"/>
              <w:lang w:val="en-GB"/>
            </w:rPr>
            <w:t>[15]</w:t>
          </w:r>
          <w:r w:rsidR="00A033A0" w:rsidRPr="00601287">
            <w:rPr>
              <w:rFonts w:eastAsiaTheme="minorEastAsia"/>
              <w:sz w:val="20"/>
              <w:szCs w:val="20"/>
            </w:rPr>
            <w:fldChar w:fldCharType="end"/>
          </w:r>
        </w:sdtContent>
      </w:sdt>
      <w:r w:rsidR="00A033A0" w:rsidRPr="00601287">
        <w:rPr>
          <w:rFonts w:eastAsiaTheme="minorEastAsia"/>
          <w:sz w:val="20"/>
          <w:szCs w:val="20"/>
        </w:rPr>
        <w:t xml:space="preserve"> The correlation matrix here confirmed ou</w:t>
      </w:r>
      <w:r w:rsidR="00154864" w:rsidRPr="00601287">
        <w:rPr>
          <w:rFonts w:eastAsiaTheme="minorEastAsia"/>
          <w:sz w:val="20"/>
          <w:szCs w:val="20"/>
        </w:rPr>
        <w:t>r</w:t>
      </w:r>
      <w:r w:rsidR="00A033A0" w:rsidRPr="00601287">
        <w:rPr>
          <w:rFonts w:eastAsiaTheme="minorEastAsia"/>
          <w:sz w:val="20"/>
          <w:szCs w:val="20"/>
        </w:rPr>
        <w:t xml:space="preserve"> hunch from </w:t>
      </w:r>
      <w:hyperlink r:id="rId29" w:history="1">
        <w:r w:rsidR="00154864" w:rsidRPr="00601287">
          <w:rPr>
            <w:rStyle w:val="Hyperlink"/>
            <w:rFonts w:eastAsiaTheme="minorEastAsia"/>
            <w:sz w:val="20"/>
            <w:szCs w:val="20"/>
          </w:rPr>
          <w:t>figure 9</w:t>
        </w:r>
      </w:hyperlink>
      <w:r w:rsidR="00154864" w:rsidRPr="00601287">
        <w:rPr>
          <w:rFonts w:eastAsiaTheme="minorEastAsia"/>
          <w:sz w:val="20"/>
          <w:szCs w:val="20"/>
        </w:rPr>
        <w:t xml:space="preserve"> before</w:t>
      </w:r>
      <w:r w:rsidR="00563B55" w:rsidRPr="00601287">
        <w:rPr>
          <w:rFonts w:eastAsiaTheme="minorEastAsia"/>
          <w:sz w:val="20"/>
          <w:szCs w:val="20"/>
        </w:rPr>
        <w:t>,</w:t>
      </w:r>
      <w:r w:rsidR="00A033A0" w:rsidRPr="00601287">
        <w:rPr>
          <w:rFonts w:eastAsiaTheme="minorEastAsia"/>
          <w:sz w:val="20"/>
          <w:szCs w:val="20"/>
        </w:rPr>
        <w:t xml:space="preserve"> that price maybe positively correlated with superiority as here </w:t>
      </w:r>
      <m:oMath>
        <m:r>
          <w:rPr>
            <w:rFonts w:ascii="Cambria Math" w:eastAsiaTheme="minorEastAsia" w:hAnsi="Cambria Math"/>
            <w:sz w:val="20"/>
            <w:szCs w:val="20"/>
          </w:rPr>
          <m:t>price_log10</m:t>
        </m:r>
      </m:oMath>
      <w:r w:rsidR="00A033A0" w:rsidRPr="00601287">
        <w:rPr>
          <w:rFonts w:eastAsiaTheme="minorEastAsia"/>
          <w:sz w:val="20"/>
          <w:szCs w:val="20"/>
        </w:rPr>
        <w:t xml:space="preserve"> was the feature with highest positive correlation with </w:t>
      </w:r>
      <m:oMath>
        <m:r>
          <w:rPr>
            <w:rFonts w:ascii="Cambria Math" w:eastAsiaTheme="minorEastAsia" w:hAnsi="Cambria Math"/>
            <w:sz w:val="20"/>
            <w:szCs w:val="20"/>
          </w:rPr>
          <m:t>superioir_rating</m:t>
        </m:r>
      </m:oMath>
      <w:r w:rsidR="00A033A0" w:rsidRPr="00601287">
        <w:rPr>
          <w:rFonts w:eastAsiaTheme="minorEastAsia"/>
          <w:sz w:val="20"/>
          <w:szCs w:val="20"/>
        </w:rPr>
        <w:t>.</w:t>
      </w:r>
      <w:r w:rsidR="00B970A8" w:rsidRPr="00601287">
        <w:rPr>
          <w:rFonts w:eastAsiaTheme="minorEastAsia"/>
          <w:sz w:val="20"/>
          <w:szCs w:val="20"/>
        </w:rPr>
        <w:t xml:space="preserve"> Overall good candidates for predictors based on correlation with the target variable were </w:t>
      </w:r>
      <m:oMath>
        <m:r>
          <w:rPr>
            <w:rFonts w:ascii="Cambria Math" w:eastAsiaTheme="minorEastAsia" w:hAnsi="Cambria Math"/>
            <w:sz w:val="20"/>
            <w:szCs w:val="20"/>
          </w:rPr>
          <m:t>price_log10</m:t>
        </m:r>
      </m:oMath>
      <w:r w:rsidR="00B970A8" w:rsidRPr="00601287">
        <w:rPr>
          <w:rFonts w:eastAsiaTheme="minorEastAsia"/>
          <w:sz w:val="20"/>
          <w:szCs w:val="20"/>
        </w:rPr>
        <w:t xml:space="preserve">, </w:t>
      </w:r>
      <m:oMath>
        <m:r>
          <w:rPr>
            <w:rFonts w:ascii="Cambria Math" w:eastAsiaTheme="minorEastAsia" w:hAnsi="Cambria Math"/>
            <w:sz w:val="20"/>
            <w:szCs w:val="20"/>
          </w:rPr>
          <m:t>tannin</m:t>
        </m:r>
      </m:oMath>
      <w:r w:rsidR="00B970A8" w:rsidRPr="00601287">
        <w:rPr>
          <w:rFonts w:eastAsiaTheme="minorEastAsia"/>
          <w:sz w:val="20"/>
          <w:szCs w:val="20"/>
        </w:rPr>
        <w:t xml:space="preserve">, </w:t>
      </w:r>
      <m:oMath>
        <m:r>
          <w:rPr>
            <w:rFonts w:ascii="Cambria Math" w:eastAsiaTheme="minorEastAsia" w:hAnsi="Cambria Math"/>
            <w:sz w:val="20"/>
            <w:szCs w:val="20"/>
          </w:rPr>
          <m:t>alcohol</m:t>
        </m:r>
      </m:oMath>
      <w:r w:rsidR="00B970A8" w:rsidRPr="00601287">
        <w:rPr>
          <w:rFonts w:eastAsiaTheme="minorEastAsia"/>
          <w:sz w:val="20"/>
          <w:szCs w:val="20"/>
        </w:rPr>
        <w:t xml:space="preserve">, </w:t>
      </w:r>
      <m:oMath>
        <m:r>
          <w:rPr>
            <w:rFonts w:ascii="Cambria Math" w:eastAsiaTheme="minorEastAsia" w:hAnsi="Cambria Math"/>
            <w:sz w:val="20"/>
            <w:szCs w:val="20"/>
          </w:rPr>
          <m:t>acidity</m:t>
        </m:r>
      </m:oMath>
      <w:r w:rsidR="00B970A8" w:rsidRPr="00601287">
        <w:rPr>
          <w:rFonts w:eastAsiaTheme="minorEastAsia"/>
          <w:sz w:val="20"/>
          <w:szCs w:val="20"/>
        </w:rPr>
        <w:t xml:space="preserve">, </w:t>
      </w:r>
      <m:oMath>
        <m:r>
          <w:rPr>
            <w:rFonts w:ascii="Cambria Math" w:eastAsiaTheme="minorEastAsia" w:hAnsi="Cambria Math"/>
            <w:sz w:val="20"/>
            <w:szCs w:val="20"/>
          </w:rPr>
          <m:t>body</m:t>
        </m:r>
      </m:oMath>
      <w:r w:rsidR="00B970A8" w:rsidRPr="00601287">
        <w:rPr>
          <w:rFonts w:eastAsiaTheme="minorEastAsia"/>
          <w:sz w:val="20"/>
          <w:szCs w:val="20"/>
        </w:rPr>
        <w:t xml:space="preserve">, </w:t>
      </w:r>
      <m:oMath>
        <m:r>
          <w:rPr>
            <w:rFonts w:ascii="Cambria Math" w:eastAsiaTheme="minorEastAsia" w:hAnsi="Cambria Math"/>
            <w:sz w:val="20"/>
            <w:szCs w:val="20"/>
          </w:rPr>
          <m:t>Soft</m:t>
        </m:r>
      </m:oMath>
      <w:r w:rsidR="00B970A8" w:rsidRPr="00601287">
        <w:rPr>
          <w:rFonts w:eastAsiaTheme="minorEastAsia"/>
          <w:sz w:val="20"/>
          <w:szCs w:val="20"/>
        </w:rPr>
        <w:t xml:space="preserve">, </w:t>
      </w:r>
      <m:oMath>
        <m:r>
          <w:rPr>
            <w:rFonts w:ascii="Cambria Math" w:eastAsiaTheme="minorEastAsia" w:hAnsi="Cambria Math"/>
            <w:sz w:val="20"/>
            <w:szCs w:val="20"/>
          </w:rPr>
          <m:t>Rich</m:t>
        </m:r>
      </m:oMath>
      <w:r w:rsidR="00B970A8" w:rsidRPr="00601287">
        <w:rPr>
          <w:rFonts w:eastAsiaTheme="minorEastAsia"/>
          <w:sz w:val="20"/>
          <w:szCs w:val="20"/>
        </w:rPr>
        <w:t xml:space="preserve"> and </w:t>
      </w:r>
      <m:oMath>
        <m:r>
          <w:rPr>
            <w:rFonts w:ascii="Cambria Math" w:eastAsiaTheme="minorEastAsia" w:hAnsi="Cambria Math"/>
            <w:sz w:val="20"/>
            <w:szCs w:val="20"/>
          </w:rPr>
          <m:t>tfidf_tsne_2</m:t>
        </m:r>
      </m:oMath>
      <w:r w:rsidR="00B970A8" w:rsidRPr="00601287">
        <w:rPr>
          <w:rFonts w:eastAsiaTheme="minorEastAsia"/>
          <w:sz w:val="20"/>
          <w:szCs w:val="20"/>
        </w:rPr>
        <w:t xml:space="preserve">. However, to minimize correlation between input features, some of these were avoided and the final choice for predictor variables, while also considering past observations </w:t>
      </w:r>
      <w:r w:rsidR="00B970A8" w:rsidRPr="00601287">
        <w:rPr>
          <w:rFonts w:eastAsiaTheme="minorEastAsia"/>
          <w:sz w:val="20"/>
          <w:szCs w:val="20"/>
        </w:rPr>
        <w:lastRenderedPageBreak/>
        <w:t xml:space="preserve">were: </w:t>
      </w:r>
      <m:oMath>
        <m:r>
          <w:rPr>
            <w:rFonts w:ascii="Cambria Math" w:eastAsiaTheme="minorEastAsia" w:hAnsi="Cambria Math"/>
            <w:sz w:val="20"/>
            <w:szCs w:val="20"/>
          </w:rPr>
          <m:t>price_log10</m:t>
        </m:r>
      </m:oMath>
      <w:r w:rsidR="00C96851" w:rsidRPr="00601287">
        <w:rPr>
          <w:rFonts w:eastAsiaTheme="minorEastAsia"/>
          <w:sz w:val="20"/>
          <w:szCs w:val="20"/>
        </w:rPr>
        <w:t xml:space="preserve">, </w:t>
      </w:r>
      <m:oMath>
        <m:r>
          <w:rPr>
            <w:rFonts w:ascii="Cambria Math" w:eastAsiaTheme="minorEastAsia" w:hAnsi="Cambria Math"/>
            <w:sz w:val="20"/>
            <w:szCs w:val="20"/>
          </w:rPr>
          <m:t>tannin</m:t>
        </m:r>
      </m:oMath>
      <w:r w:rsidR="00C96851" w:rsidRPr="00601287">
        <w:rPr>
          <w:rFonts w:eastAsiaTheme="minorEastAsia"/>
          <w:sz w:val="20"/>
          <w:szCs w:val="20"/>
        </w:rPr>
        <w:t xml:space="preserve">, </w:t>
      </w:r>
      <m:oMath>
        <m:r>
          <w:rPr>
            <w:rFonts w:ascii="Cambria Math" w:eastAsiaTheme="minorEastAsia" w:hAnsi="Cambria Math"/>
            <w:sz w:val="20"/>
            <w:szCs w:val="20"/>
          </w:rPr>
          <m:t>alcohol</m:t>
        </m:r>
      </m:oMath>
      <w:r w:rsidR="00C96851" w:rsidRPr="00601287">
        <w:rPr>
          <w:rFonts w:eastAsiaTheme="minorEastAsia"/>
          <w:sz w:val="20"/>
          <w:szCs w:val="20"/>
        </w:rPr>
        <w:t xml:space="preserve">, </w:t>
      </w:r>
      <m:oMath>
        <m:r>
          <w:rPr>
            <w:rFonts w:ascii="Cambria Math" w:eastAsiaTheme="minorEastAsia" w:hAnsi="Cambria Math"/>
            <w:sz w:val="20"/>
            <w:szCs w:val="20"/>
          </w:rPr>
          <m:t>body</m:t>
        </m:r>
      </m:oMath>
      <w:r w:rsidR="00C96851" w:rsidRPr="00601287">
        <w:rPr>
          <w:rFonts w:eastAsiaTheme="minorEastAsia"/>
          <w:sz w:val="20"/>
          <w:szCs w:val="20"/>
        </w:rPr>
        <w:t xml:space="preserve">, </w:t>
      </w:r>
      <m:oMath>
        <m:r>
          <w:rPr>
            <w:rFonts w:ascii="Cambria Math" w:eastAsiaTheme="minorEastAsia" w:hAnsi="Cambria Math"/>
            <w:sz w:val="20"/>
            <w:szCs w:val="20"/>
          </w:rPr>
          <m:t>Rich</m:t>
        </m:r>
      </m:oMath>
      <w:r w:rsidR="00C96851" w:rsidRPr="00601287">
        <w:rPr>
          <w:rFonts w:eastAsiaTheme="minorEastAsia"/>
          <w:sz w:val="20"/>
          <w:szCs w:val="20"/>
        </w:rPr>
        <w:t xml:space="preserve">, </w:t>
      </w:r>
      <m:oMath>
        <m:r>
          <w:rPr>
            <w:rFonts w:ascii="Cambria Math" w:eastAsiaTheme="minorEastAsia" w:hAnsi="Cambria Math"/>
            <w:sz w:val="20"/>
            <w:szCs w:val="20"/>
          </w:rPr>
          <m:t>tfidf_tsne_1</m:t>
        </m:r>
      </m:oMath>
      <w:r w:rsidR="00C96851" w:rsidRPr="00601287">
        <w:rPr>
          <w:rFonts w:eastAsiaTheme="minorEastAsia"/>
          <w:sz w:val="20"/>
          <w:szCs w:val="20"/>
        </w:rPr>
        <w:t xml:space="preserve"> and</w:t>
      </w:r>
      <w:r w:rsidR="00B970A8" w:rsidRPr="00601287">
        <w:rPr>
          <w:rFonts w:eastAsiaTheme="minorEastAsia"/>
          <w:sz w:val="20"/>
          <w:szCs w:val="20"/>
        </w:rPr>
        <w:t xml:space="preserve"> </w:t>
      </w:r>
      <w:r w:rsidR="0070769F" w:rsidRPr="00601287">
        <w:rPr>
          <w:rFonts w:eastAsiaTheme="minorEastAsia"/>
          <w:sz w:val="20"/>
          <w:szCs w:val="20"/>
        </w:rPr>
        <w:t xml:space="preserve">interactions </w:t>
      </w:r>
      <m:oMath>
        <m:r>
          <w:rPr>
            <w:rFonts w:ascii="Cambria Math" w:eastAsiaTheme="minorEastAsia" w:hAnsi="Cambria Math"/>
            <w:sz w:val="20"/>
            <w:szCs w:val="20"/>
          </w:rPr>
          <m:t>price_log10*body</m:t>
        </m:r>
      </m:oMath>
      <w:r w:rsidR="0070769F" w:rsidRPr="00601287">
        <w:rPr>
          <w:rFonts w:eastAsiaTheme="minorEastAsia"/>
          <w:sz w:val="20"/>
          <w:szCs w:val="20"/>
        </w:rPr>
        <w:t xml:space="preserve"> as well as </w:t>
      </w:r>
      <m:oMath>
        <m:r>
          <w:rPr>
            <w:rFonts w:ascii="Cambria Math" w:eastAsiaTheme="minorEastAsia" w:hAnsi="Cambria Math"/>
            <w:sz w:val="20"/>
            <w:szCs w:val="20"/>
          </w:rPr>
          <m:t>price_log10*tfidf_tsne_1</m:t>
        </m:r>
      </m:oMath>
      <w:r w:rsidR="006952A1" w:rsidRPr="00601287">
        <w:rPr>
          <w:rFonts w:eastAsiaTheme="minorEastAsia"/>
          <w:sz w:val="20"/>
          <w:szCs w:val="20"/>
        </w:rPr>
        <w:t>.</w:t>
      </w:r>
    </w:p>
    <w:p w14:paraId="3F8C3551" w14:textId="0A353EE5" w:rsidR="007159B4" w:rsidRPr="00601287" w:rsidRDefault="0029459F" w:rsidP="00A3690A">
      <w:pPr>
        <w:spacing w:before="240"/>
        <w:rPr>
          <w:sz w:val="20"/>
          <w:szCs w:val="20"/>
          <w:u w:val="single"/>
        </w:rPr>
      </w:pPr>
      <w:r w:rsidRPr="00601287">
        <w:rPr>
          <w:sz w:val="20"/>
          <w:szCs w:val="20"/>
          <w:u w:val="single"/>
        </w:rPr>
        <w:t>MCMC Performance</w:t>
      </w:r>
      <w:r w:rsidR="00072E99" w:rsidRPr="00601287">
        <w:rPr>
          <w:sz w:val="20"/>
          <w:szCs w:val="20"/>
        </w:rPr>
        <w:t xml:space="preserve">: The </w:t>
      </w:r>
      <m:oMath>
        <m:r>
          <w:rPr>
            <w:rFonts w:ascii="Cambria Math" w:hAnsi="Cambria Math"/>
            <w:sz w:val="20"/>
            <w:szCs w:val="20"/>
          </w:rPr>
          <m:t>bmrs</m:t>
        </m:r>
      </m:oMath>
      <w:r w:rsidR="00072E99" w:rsidRPr="00601287">
        <w:rPr>
          <w:rFonts w:eastAsiaTheme="minorEastAsia"/>
          <w:sz w:val="20"/>
          <w:szCs w:val="20"/>
        </w:rPr>
        <w:t xml:space="preserve"> package by default uses the No-U-Turn Sampler (NUTS) sampler, which is a variant of the Hamiltonian Monte Carlo (HMC) sampler for greater efficiency and speed. </w:t>
      </w:r>
      <w:sdt>
        <w:sdtPr>
          <w:rPr>
            <w:rFonts w:eastAsiaTheme="minorEastAsia"/>
            <w:sz w:val="20"/>
            <w:szCs w:val="20"/>
          </w:rPr>
          <w:id w:val="1515807707"/>
          <w:citation/>
        </w:sdtPr>
        <w:sdtContent>
          <w:r w:rsidR="00072E99" w:rsidRPr="00601287">
            <w:rPr>
              <w:rFonts w:eastAsiaTheme="minorEastAsia"/>
              <w:sz w:val="20"/>
              <w:szCs w:val="20"/>
            </w:rPr>
            <w:fldChar w:fldCharType="begin"/>
          </w:r>
          <w:r w:rsidR="00072E99" w:rsidRPr="00601287">
            <w:rPr>
              <w:rFonts w:eastAsiaTheme="minorEastAsia"/>
              <w:sz w:val="20"/>
              <w:szCs w:val="20"/>
              <w:lang w:val="en-GB"/>
            </w:rPr>
            <w:instrText xml:space="preserve"> CITATION Pau241 \l 2057 </w:instrText>
          </w:r>
          <w:r w:rsidR="00072E99" w:rsidRPr="00601287">
            <w:rPr>
              <w:rFonts w:eastAsiaTheme="minorEastAsia"/>
              <w:sz w:val="20"/>
              <w:szCs w:val="20"/>
            </w:rPr>
            <w:fldChar w:fldCharType="separate"/>
          </w:r>
          <w:r w:rsidR="00852BA1" w:rsidRPr="00852BA1">
            <w:rPr>
              <w:rFonts w:eastAsiaTheme="minorEastAsia"/>
              <w:noProof/>
              <w:sz w:val="20"/>
              <w:szCs w:val="20"/>
              <w:lang w:val="en-GB"/>
            </w:rPr>
            <w:t>[16]</w:t>
          </w:r>
          <w:r w:rsidR="00072E99" w:rsidRPr="00601287">
            <w:rPr>
              <w:rFonts w:eastAsiaTheme="minorEastAsia"/>
              <w:sz w:val="20"/>
              <w:szCs w:val="20"/>
            </w:rPr>
            <w:fldChar w:fldCharType="end"/>
          </w:r>
        </w:sdtContent>
      </w:sdt>
      <w:r w:rsidR="00072E99" w:rsidRPr="00601287">
        <w:rPr>
          <w:rFonts w:eastAsiaTheme="minorEastAsia"/>
          <w:sz w:val="20"/>
          <w:szCs w:val="20"/>
        </w:rPr>
        <w:t xml:space="preserve"> </w:t>
      </w:r>
      <w:r w:rsidR="00072E99" w:rsidRPr="00601287">
        <w:rPr>
          <w:sz w:val="20"/>
          <w:szCs w:val="20"/>
        </w:rPr>
        <w:t xml:space="preserve">The command </w:t>
      </w:r>
      <m:oMath>
        <m:r>
          <w:rPr>
            <w:rFonts w:ascii="Cambria Math" w:hAnsi="Cambria Math"/>
            <w:sz w:val="20"/>
            <w:szCs w:val="20"/>
          </w:rPr>
          <m:t>summary(fit)</m:t>
        </m:r>
      </m:oMath>
      <w:r w:rsidR="00072E99" w:rsidRPr="00601287">
        <w:rPr>
          <w:rFonts w:eastAsiaTheme="minorEastAsia"/>
          <w:sz w:val="20"/>
          <w:szCs w:val="20"/>
        </w:rPr>
        <w:t xml:space="preserve"> reported </w:t>
      </w:r>
      <m:oMath>
        <m:r>
          <w:rPr>
            <w:rFonts w:ascii="Cambria Math" w:eastAsiaTheme="minorEastAsia" w:hAnsi="Cambria Math"/>
            <w:sz w:val="20"/>
            <w:szCs w:val="20"/>
          </w:rPr>
          <m:t>Rhat</m:t>
        </m:r>
      </m:oMath>
      <w:r w:rsidR="00072E99" w:rsidRPr="00601287">
        <w:rPr>
          <w:rFonts w:eastAsiaTheme="minorEastAsia"/>
          <w:sz w:val="20"/>
          <w:szCs w:val="20"/>
        </w:rPr>
        <w:t xml:space="preserve"> values associated with every parameter to be 1.0. This is an indicator that MCMC chains have converged to a stationary distribution. ESS values, all being much </w:t>
      </w:r>
      <m:oMath>
        <m:r>
          <w:rPr>
            <w:rFonts w:ascii="Cambria Math" w:eastAsiaTheme="minorEastAsia" w:hAnsi="Cambria Math"/>
            <w:sz w:val="20"/>
            <w:szCs w:val="20"/>
          </w:rPr>
          <m:t>&gt;100</m:t>
        </m:r>
      </m:oMath>
      <w:r w:rsidR="00072E99" w:rsidRPr="00601287">
        <w:rPr>
          <w:rFonts w:eastAsiaTheme="minorEastAsia"/>
          <w:sz w:val="20"/>
          <w:szCs w:val="20"/>
        </w:rPr>
        <w:t xml:space="preserve"> suggest that autocorrelation was low</w:t>
      </w:r>
      <w:r w:rsidR="00066A34" w:rsidRPr="00601287">
        <w:rPr>
          <w:rFonts w:eastAsiaTheme="minorEastAsia"/>
          <w:sz w:val="20"/>
          <w:szCs w:val="20"/>
        </w:rPr>
        <w:t>.</w:t>
      </w:r>
      <w:r w:rsidR="00093AC3" w:rsidRPr="00601287">
        <w:rPr>
          <w:rFonts w:eastAsiaTheme="minorEastAsia"/>
          <w:sz w:val="20"/>
          <w:szCs w:val="20"/>
        </w:rPr>
        <w:t xml:space="preserve"> Also, viewing the posterior distributions and MCMC chains using the </w:t>
      </w:r>
      <m:oMath>
        <m:r>
          <w:rPr>
            <w:rFonts w:ascii="Cambria Math" w:eastAsiaTheme="minorEastAsia" w:hAnsi="Cambria Math"/>
            <w:sz w:val="20"/>
            <w:szCs w:val="20"/>
          </w:rPr>
          <m:t>plot(fit, variable=c(…))</m:t>
        </m:r>
      </m:oMath>
      <w:r w:rsidR="00093AC3" w:rsidRPr="00601287">
        <w:rPr>
          <w:rFonts w:eastAsiaTheme="minorEastAsia"/>
          <w:sz w:val="20"/>
          <w:szCs w:val="20"/>
        </w:rPr>
        <w:t xml:space="preserve"> command (</w:t>
      </w:r>
      <w:hyperlink r:id="rId30" w:history="1">
        <w:r w:rsidR="00093AC3" w:rsidRPr="00601287">
          <w:rPr>
            <w:rStyle w:val="Hyperlink"/>
            <w:rFonts w:eastAsiaTheme="minorEastAsia"/>
            <w:sz w:val="20"/>
            <w:szCs w:val="20"/>
          </w:rPr>
          <w:t>figure 17</w:t>
        </w:r>
      </w:hyperlink>
      <w:r w:rsidR="00093AC3" w:rsidRPr="00601287">
        <w:rPr>
          <w:rFonts w:eastAsiaTheme="minorEastAsia"/>
          <w:sz w:val="20"/>
          <w:szCs w:val="20"/>
        </w:rPr>
        <w:t>), due to all trace plots appearing akin to random noise, revealed good mixing and random MCMC sampling with low bias covering the search space evenly.</w:t>
      </w:r>
      <w:r w:rsidR="003E4B90" w:rsidRPr="00601287">
        <w:rPr>
          <w:rFonts w:eastAsiaTheme="minorEastAsia"/>
          <w:sz w:val="20"/>
          <w:szCs w:val="20"/>
        </w:rPr>
        <w:t xml:space="preserve"> Furthermore, all 4 chains arrived at the same random pattern indicating reliable convergence. Thus, we may safely conclude here, that the parameter space has </w:t>
      </w:r>
      <w:r w:rsidR="00721DC9" w:rsidRPr="00601287">
        <w:rPr>
          <w:rFonts w:eastAsiaTheme="minorEastAsia"/>
          <w:sz w:val="20"/>
          <w:szCs w:val="20"/>
        </w:rPr>
        <w:t xml:space="preserve">been </w:t>
      </w:r>
      <w:r w:rsidR="00A96BD5" w:rsidRPr="00601287">
        <w:rPr>
          <w:rFonts w:eastAsiaTheme="minorEastAsia"/>
          <w:sz w:val="20"/>
          <w:szCs w:val="20"/>
        </w:rPr>
        <w:t xml:space="preserve">sufficiently </w:t>
      </w:r>
      <w:r w:rsidR="003E4B90" w:rsidRPr="00601287">
        <w:rPr>
          <w:rFonts w:eastAsiaTheme="minorEastAsia"/>
          <w:sz w:val="20"/>
          <w:szCs w:val="20"/>
        </w:rPr>
        <w:t>explored and that posterior distributions represent reliable estimates</w:t>
      </w:r>
      <w:r w:rsidR="00562EE4" w:rsidRPr="00601287">
        <w:rPr>
          <w:rFonts w:eastAsiaTheme="minorEastAsia"/>
          <w:sz w:val="20"/>
          <w:szCs w:val="20"/>
        </w:rPr>
        <w:t xml:space="preserve"> as well as uncertainty</w:t>
      </w:r>
      <w:r w:rsidR="00000DA4" w:rsidRPr="00601287">
        <w:rPr>
          <w:rFonts w:eastAsiaTheme="minorEastAsia"/>
          <w:sz w:val="20"/>
          <w:szCs w:val="20"/>
        </w:rPr>
        <w:t xml:space="preserve"> (more t</w:t>
      </w:r>
      <w:r w:rsidR="003B1291" w:rsidRPr="00601287">
        <w:rPr>
          <w:rFonts w:eastAsiaTheme="minorEastAsia"/>
          <w:sz w:val="20"/>
          <w:szCs w:val="20"/>
        </w:rPr>
        <w:t>heory around assessing MCMC performance was discussed at length in assignment 2)</w:t>
      </w:r>
      <w:r w:rsidR="00000DA4" w:rsidRPr="00601287">
        <w:rPr>
          <w:rFonts w:eastAsiaTheme="minorEastAsia"/>
          <w:sz w:val="20"/>
          <w:szCs w:val="20"/>
        </w:rPr>
        <w:t>.</w:t>
      </w:r>
    </w:p>
    <w:p w14:paraId="18A5D208" w14:textId="114D5085" w:rsidR="0093241E" w:rsidRPr="00601287" w:rsidRDefault="00C420F0" w:rsidP="00A3690A">
      <w:pPr>
        <w:spacing w:before="240"/>
        <w:rPr>
          <w:sz w:val="20"/>
          <w:szCs w:val="20"/>
          <w:u w:val="single"/>
        </w:rPr>
      </w:pPr>
      <w:r w:rsidRPr="00601287">
        <w:rPr>
          <w:sz w:val="20"/>
          <w:szCs w:val="20"/>
          <w:u w:val="single"/>
        </w:rPr>
        <w:t xml:space="preserve">Model </w:t>
      </w:r>
      <w:r w:rsidR="00170CB8" w:rsidRPr="00601287">
        <w:rPr>
          <w:sz w:val="20"/>
          <w:szCs w:val="20"/>
          <w:u w:val="single"/>
        </w:rPr>
        <w:t>Output</w:t>
      </w:r>
      <w:r w:rsidR="00C0623E">
        <w:rPr>
          <w:sz w:val="20"/>
          <w:szCs w:val="20"/>
          <w:u w:val="single"/>
        </w:rPr>
        <w:t xml:space="preserve"> </w:t>
      </w:r>
      <w:r w:rsidR="00C0623E" w:rsidRPr="00601287">
        <w:rPr>
          <w:sz w:val="20"/>
          <w:szCs w:val="20"/>
        </w:rPr>
        <w:t xml:space="preserve">(code in the </w:t>
      </w:r>
      <m:oMath>
        <m:r>
          <w:rPr>
            <w:rFonts w:ascii="Cambria Math" w:hAnsi="Cambria Math"/>
            <w:sz w:val="20"/>
            <w:szCs w:val="20"/>
          </w:rPr>
          <m:t>model</m:t>
        </m:r>
        <m:r>
          <w:rPr>
            <w:rFonts w:ascii="Cambria Math" w:hAnsi="Cambria Math"/>
            <w:sz w:val="20"/>
            <w:szCs w:val="20"/>
          </w:rPr>
          <m:t>.R</m:t>
        </m:r>
      </m:oMath>
      <w:r w:rsidR="00C0623E" w:rsidRPr="00601287">
        <w:rPr>
          <w:rFonts w:eastAsiaTheme="minorEastAsia"/>
          <w:sz w:val="20"/>
          <w:szCs w:val="20"/>
        </w:rPr>
        <w:t xml:space="preserve"> file).</w:t>
      </w:r>
    </w:p>
    <w:p w14:paraId="7A89F517" w14:textId="77777777" w:rsidR="00601287" w:rsidRDefault="008E52AE" w:rsidP="00C420F0">
      <w:pPr>
        <w:rPr>
          <w:rFonts w:eastAsiaTheme="minorEastAsia"/>
          <w:sz w:val="20"/>
          <w:szCs w:val="20"/>
        </w:rPr>
      </w:pPr>
      <w:r w:rsidRPr="00601287">
        <w:rPr>
          <w:sz w:val="20"/>
          <w:szCs w:val="20"/>
        </w:rPr>
        <w:t xml:space="preserve">Before fitting the model, some predictors like </w:t>
      </w:r>
      <m:oMath>
        <m:r>
          <w:rPr>
            <w:rFonts w:ascii="Cambria Math" w:hAnsi="Cambria Math"/>
            <w:sz w:val="20"/>
            <w:szCs w:val="20"/>
          </w:rPr>
          <m:t>tfidf_tnse_1_norm</m:t>
        </m:r>
      </m:oMath>
      <w:r w:rsidRPr="00601287">
        <w:rPr>
          <w:rFonts w:eastAsiaTheme="minorEastAsia"/>
          <w:sz w:val="20"/>
          <w:szCs w:val="20"/>
        </w:rPr>
        <w:t xml:space="preserve"> needed to be normalized due to difference in scale compared to other predictors</w:t>
      </w:r>
      <w:r w:rsidR="00FC40FD" w:rsidRPr="00601287">
        <w:rPr>
          <w:rFonts w:eastAsiaTheme="minorEastAsia"/>
          <w:sz w:val="20"/>
          <w:szCs w:val="20"/>
        </w:rPr>
        <w:t xml:space="preserve"> (others need not be normalized because </w:t>
      </w:r>
      <m:oMath>
        <m:r>
          <w:rPr>
            <w:rFonts w:ascii="Cambria Math" w:eastAsiaTheme="minorEastAsia" w:hAnsi="Cambria Math"/>
            <w:sz w:val="20"/>
            <w:szCs w:val="20"/>
          </w:rPr>
          <m:t>price_log10</m:t>
        </m:r>
      </m:oMath>
      <w:r w:rsidR="00FC40FD" w:rsidRPr="00601287">
        <w:rPr>
          <w:rFonts w:eastAsiaTheme="minorEastAsia"/>
          <w:sz w:val="20"/>
          <w:szCs w:val="20"/>
        </w:rPr>
        <w:t xml:space="preserve"> already in log scale, </w:t>
      </w:r>
      <m:oMath>
        <m:r>
          <w:rPr>
            <w:rFonts w:ascii="Cambria Math" w:eastAsiaTheme="minorEastAsia" w:hAnsi="Cambria Math"/>
            <w:sz w:val="20"/>
            <w:szCs w:val="20"/>
          </w:rPr>
          <m:t>Rich</m:t>
        </m:r>
      </m:oMath>
      <w:r w:rsidR="00FC40FD" w:rsidRPr="00601287">
        <w:rPr>
          <w:rFonts w:eastAsiaTheme="minorEastAsia"/>
          <w:sz w:val="20"/>
          <w:szCs w:val="20"/>
        </w:rPr>
        <w:t xml:space="preserve"> is 0/1 and characteristic scores are [0, 1]).</w:t>
      </w:r>
      <w:r w:rsidR="00081C13" w:rsidRPr="00601287">
        <w:rPr>
          <w:rFonts w:eastAsiaTheme="minorEastAsia"/>
          <w:sz w:val="20"/>
          <w:szCs w:val="20"/>
        </w:rPr>
        <w:t xml:space="preserve"> Min max normalization was done. If not normalized, the model can get biased towards higher valued features for no good reason.</w:t>
      </w:r>
      <w:r w:rsidR="00240B30" w:rsidRPr="00601287">
        <w:rPr>
          <w:rFonts w:eastAsiaTheme="minorEastAsia"/>
          <w:sz w:val="20"/>
          <w:szCs w:val="20"/>
        </w:rPr>
        <w:t xml:space="preserve"> Log 10 transformation was applied to price to reduce skewness.</w:t>
      </w:r>
      <w:r w:rsidR="00CC4353" w:rsidRPr="00601287">
        <w:rPr>
          <w:rFonts w:eastAsiaTheme="minorEastAsia"/>
          <w:sz w:val="20"/>
          <w:szCs w:val="20"/>
        </w:rPr>
        <w:t xml:space="preserve"> </w:t>
      </w:r>
    </w:p>
    <w:p w14:paraId="0738B018" w14:textId="1653D87B" w:rsidR="00C420F0" w:rsidRPr="00601287" w:rsidRDefault="00601287" w:rsidP="00601287">
      <w:pPr>
        <w:rPr>
          <w:rFonts w:eastAsiaTheme="minorEastAsia"/>
          <w:b/>
          <w:bCs w:val="0"/>
          <w:i/>
          <w:iCs/>
          <w:sz w:val="20"/>
          <w:szCs w:val="20"/>
        </w:rPr>
      </w:pPr>
      <w:r w:rsidRPr="00601287">
        <w:rPr>
          <w:rFonts w:eastAsiaTheme="minorEastAsia"/>
          <w:b/>
          <w:bCs w:val="0"/>
          <w:color w:val="FF00FF"/>
          <w:sz w:val="20"/>
          <w:szCs w:val="20"/>
        </w:rPr>
        <w:t>Fit Summary:</w:t>
      </w:r>
      <w:r w:rsidRPr="00601287">
        <w:rPr>
          <w:rFonts w:eastAsiaTheme="minorEastAsia"/>
          <w:b/>
          <w:bCs w:val="0"/>
          <w:i/>
          <w:iCs/>
          <w:color w:val="3333FF"/>
          <w:sz w:val="20"/>
          <w:szCs w:val="20"/>
        </w:rPr>
        <w:t xml:space="preserve"> </w:t>
      </w:r>
      <w:r w:rsidR="00CC4353" w:rsidRPr="00601287">
        <w:rPr>
          <w:rFonts w:eastAsiaTheme="minorEastAsia"/>
          <w:sz w:val="20"/>
          <w:szCs w:val="20"/>
        </w:rPr>
        <w:t>Once fitted, the summary was output as follows.</w:t>
      </w:r>
    </w:p>
    <w:p w14:paraId="15D66C8A" w14:textId="77777777" w:rsidR="001B7EE5" w:rsidRPr="001B7EE5" w:rsidRDefault="001B7EE5" w:rsidP="00C87024">
      <w:pPr>
        <w:shd w:val="clear" w:color="auto" w:fill="FFFFFF"/>
        <w:spacing w:line="240" w:lineRule="auto"/>
        <w:rPr>
          <w:rFonts w:ascii="Courier New" w:eastAsia="Times New Roman" w:hAnsi="Courier New" w:cs="Courier New"/>
          <w:b/>
          <w:color w:val="000000"/>
          <w:spacing w:val="0"/>
          <w:kern w:val="0"/>
          <w:sz w:val="16"/>
          <w:szCs w:val="16"/>
          <w14:ligatures w14:val="none"/>
        </w:rPr>
      </w:pPr>
      <w:r w:rsidRPr="001B7EE5">
        <w:rPr>
          <w:rFonts w:ascii="Courier New" w:eastAsia="Times New Roman" w:hAnsi="Courier New" w:cs="Courier New"/>
          <w:b/>
          <w:color w:val="000000"/>
          <w:spacing w:val="0"/>
          <w:kern w:val="0"/>
          <w:sz w:val="16"/>
          <w:szCs w:val="16"/>
          <w14:ligatures w14:val="none"/>
        </w:rPr>
        <w:t>Multilevel Hyperparameters</w:t>
      </w:r>
      <w:r w:rsidRPr="001B7EE5">
        <w:rPr>
          <w:rFonts w:ascii="Courier New" w:eastAsia="Times New Roman" w:hAnsi="Courier New" w:cs="Courier New"/>
          <w:b/>
          <w:color w:val="000080"/>
          <w:spacing w:val="0"/>
          <w:kern w:val="0"/>
          <w:sz w:val="16"/>
          <w:szCs w:val="16"/>
          <w14:ligatures w14:val="none"/>
        </w:rPr>
        <w:t>:</w:t>
      </w:r>
    </w:p>
    <w:p w14:paraId="5E0EB044"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variety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Number of </w:t>
      </w:r>
      <w:r w:rsidRPr="001B7EE5">
        <w:rPr>
          <w:rFonts w:ascii="Courier New" w:eastAsia="Times New Roman" w:hAnsi="Courier New" w:cs="Courier New"/>
          <w:bCs w:val="0"/>
          <w:color w:val="8000FF"/>
          <w:spacing w:val="0"/>
          <w:kern w:val="0"/>
          <w:sz w:val="16"/>
          <w:szCs w:val="16"/>
          <w14:ligatures w14:val="none"/>
        </w:rPr>
        <w:t>levels</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35</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 </w:t>
      </w:r>
    </w:p>
    <w:p w14:paraId="748CFB24"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              Estimate Est.Error l</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95</w:t>
      </w:r>
      <w:r w:rsidRPr="001B7EE5">
        <w:rPr>
          <w:rFonts w:ascii="Courier New" w:eastAsia="Times New Roman" w:hAnsi="Courier New" w:cs="Courier New"/>
          <w:bCs w:val="0"/>
          <w:color w:val="804000"/>
          <w:spacing w:val="0"/>
          <w:kern w:val="0"/>
          <w:sz w:val="16"/>
          <w:szCs w:val="16"/>
          <w14:ligatures w14:val="none"/>
        </w:rPr>
        <w:t>% CI u-95%</w:t>
      </w:r>
      <w:r w:rsidRPr="001B7EE5">
        <w:rPr>
          <w:rFonts w:ascii="Courier New" w:eastAsia="Times New Roman" w:hAnsi="Courier New" w:cs="Courier New"/>
          <w:bCs w:val="0"/>
          <w:color w:val="000000"/>
          <w:spacing w:val="0"/>
          <w:kern w:val="0"/>
          <w:sz w:val="16"/>
          <w:szCs w:val="16"/>
          <w14:ligatures w14:val="none"/>
        </w:rPr>
        <w:t xml:space="preserve"> CI Rhat Bulk_ESS Tail_ESS</w:t>
      </w:r>
    </w:p>
    <w:p w14:paraId="0466324A" w14:textId="3A4F8652"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proofErr w:type="gramStart"/>
      <w:r w:rsidRPr="001B7EE5">
        <w:rPr>
          <w:rFonts w:ascii="Courier New" w:eastAsia="Times New Roman" w:hAnsi="Courier New" w:cs="Courier New"/>
          <w:bCs w:val="0"/>
          <w:color w:val="8000FF"/>
          <w:spacing w:val="0"/>
          <w:kern w:val="0"/>
          <w:sz w:val="16"/>
          <w:szCs w:val="16"/>
          <w14:ligatures w14:val="none"/>
        </w:rPr>
        <w:t>sd</w:t>
      </w:r>
      <w:r w:rsidRPr="001B7EE5">
        <w:rPr>
          <w:rFonts w:ascii="Courier New" w:eastAsia="Times New Roman" w:hAnsi="Courier New" w:cs="Courier New"/>
          <w:b/>
          <w:color w:val="000080"/>
          <w:spacing w:val="0"/>
          <w:kern w:val="0"/>
          <w:sz w:val="16"/>
          <w:szCs w:val="16"/>
          <w14:ligatures w14:val="none"/>
        </w:rPr>
        <w:t>(</w:t>
      </w:r>
      <w:proofErr w:type="gramEnd"/>
      <w:r w:rsidRPr="001B7EE5">
        <w:rPr>
          <w:rFonts w:ascii="Courier New" w:eastAsia="Times New Roman" w:hAnsi="Courier New" w:cs="Courier New"/>
          <w:bCs w:val="0"/>
          <w:color w:val="000000"/>
          <w:spacing w:val="0"/>
          <w:kern w:val="0"/>
          <w:sz w:val="16"/>
          <w:szCs w:val="16"/>
          <w14:ligatures w14:val="none"/>
        </w:rPr>
        <w:t>Intercept</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0.65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0.15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0.41</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0.98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1035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2102</w:t>
      </w:r>
    </w:p>
    <w:p w14:paraId="5FA3F9AD" w14:textId="77777777" w:rsidR="001B7EE5" w:rsidRPr="001B7EE5" w:rsidRDefault="001B7EE5" w:rsidP="00601287">
      <w:pPr>
        <w:shd w:val="clear" w:color="auto" w:fill="FFFFFF"/>
        <w:spacing w:before="0" w:line="240" w:lineRule="auto"/>
        <w:rPr>
          <w:rFonts w:ascii="Courier New" w:eastAsia="Times New Roman" w:hAnsi="Courier New" w:cs="Courier New"/>
          <w:b/>
          <w:color w:val="000000"/>
          <w:spacing w:val="0"/>
          <w:kern w:val="0"/>
          <w:sz w:val="16"/>
          <w:szCs w:val="16"/>
          <w14:ligatures w14:val="none"/>
        </w:rPr>
      </w:pPr>
      <w:r w:rsidRPr="001B7EE5">
        <w:rPr>
          <w:rFonts w:ascii="Courier New" w:eastAsia="Times New Roman" w:hAnsi="Courier New" w:cs="Courier New"/>
          <w:b/>
          <w:color w:val="000000"/>
          <w:spacing w:val="0"/>
          <w:kern w:val="0"/>
          <w:sz w:val="16"/>
          <w:szCs w:val="16"/>
          <w14:ligatures w14:val="none"/>
        </w:rPr>
        <w:t>Regression Coefficients</w:t>
      </w:r>
      <w:r w:rsidRPr="001B7EE5">
        <w:rPr>
          <w:rFonts w:ascii="Courier New" w:eastAsia="Times New Roman" w:hAnsi="Courier New" w:cs="Courier New"/>
          <w:b/>
          <w:color w:val="000080"/>
          <w:spacing w:val="0"/>
          <w:kern w:val="0"/>
          <w:sz w:val="16"/>
          <w:szCs w:val="16"/>
          <w14:ligatures w14:val="none"/>
        </w:rPr>
        <w:t>:</w:t>
      </w:r>
    </w:p>
    <w:p w14:paraId="30AE55EA"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                              Estimate Est.Error l</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95</w:t>
      </w:r>
      <w:r w:rsidRPr="001B7EE5">
        <w:rPr>
          <w:rFonts w:ascii="Courier New" w:eastAsia="Times New Roman" w:hAnsi="Courier New" w:cs="Courier New"/>
          <w:bCs w:val="0"/>
          <w:color w:val="804000"/>
          <w:spacing w:val="0"/>
          <w:kern w:val="0"/>
          <w:sz w:val="16"/>
          <w:szCs w:val="16"/>
          <w14:ligatures w14:val="none"/>
        </w:rPr>
        <w:t>% CI u-95%</w:t>
      </w:r>
      <w:r w:rsidRPr="001B7EE5">
        <w:rPr>
          <w:rFonts w:ascii="Courier New" w:eastAsia="Times New Roman" w:hAnsi="Courier New" w:cs="Courier New"/>
          <w:bCs w:val="0"/>
          <w:color w:val="000000"/>
          <w:spacing w:val="0"/>
          <w:kern w:val="0"/>
          <w:sz w:val="16"/>
          <w:szCs w:val="16"/>
          <w14:ligatures w14:val="none"/>
        </w:rPr>
        <w:t xml:space="preserve"> CI Rhat Bulk_ESS Tail_ESS</w:t>
      </w:r>
    </w:p>
    <w:p w14:paraId="2B22B359"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Intercept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10.55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1.84</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14.08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6.88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2175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2400</w:t>
      </w:r>
    </w:p>
    <w:p w14:paraId="6D471FCA"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price_log10                       </w:t>
      </w:r>
      <w:r w:rsidRPr="001B7EE5">
        <w:rPr>
          <w:rFonts w:ascii="Courier New" w:eastAsia="Times New Roman" w:hAnsi="Courier New" w:cs="Courier New"/>
          <w:bCs w:val="0"/>
          <w:color w:val="FF8000"/>
          <w:spacing w:val="0"/>
          <w:kern w:val="0"/>
          <w:sz w:val="16"/>
          <w:szCs w:val="16"/>
          <w14:ligatures w14:val="none"/>
        </w:rPr>
        <w:t>4.96</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1.19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2.57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7.27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2153</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2356</w:t>
      </w:r>
    </w:p>
    <w:p w14:paraId="5C9B8D01"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tannin                            </w:t>
      </w:r>
      <w:r w:rsidRPr="001B7EE5">
        <w:rPr>
          <w:rFonts w:ascii="Courier New" w:eastAsia="Times New Roman" w:hAnsi="Courier New" w:cs="Courier New"/>
          <w:bCs w:val="0"/>
          <w:color w:val="FF8000"/>
          <w:spacing w:val="0"/>
          <w:kern w:val="0"/>
          <w:sz w:val="16"/>
          <w:szCs w:val="16"/>
          <w14:ligatures w14:val="none"/>
        </w:rPr>
        <w:t>2.79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0.72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1.37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4.21</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4438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2946</w:t>
      </w:r>
    </w:p>
    <w:p w14:paraId="567D4CAF"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alcohol                           </w:t>
      </w:r>
      <w:r w:rsidRPr="001B7EE5">
        <w:rPr>
          <w:rFonts w:ascii="Courier New" w:eastAsia="Times New Roman" w:hAnsi="Courier New" w:cs="Courier New"/>
          <w:bCs w:val="0"/>
          <w:color w:val="FF8000"/>
          <w:spacing w:val="0"/>
          <w:kern w:val="0"/>
          <w:sz w:val="16"/>
          <w:szCs w:val="16"/>
          <w14:ligatures w14:val="none"/>
        </w:rPr>
        <w:t>2.72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0.60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1.49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3.92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4403</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3301</w:t>
      </w:r>
    </w:p>
    <w:p w14:paraId="1FF3AFF1"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Rich                              </w:t>
      </w:r>
      <w:r w:rsidRPr="001B7EE5">
        <w:rPr>
          <w:rFonts w:ascii="Courier New" w:eastAsia="Times New Roman" w:hAnsi="Courier New" w:cs="Courier New"/>
          <w:bCs w:val="0"/>
          <w:color w:val="FF8000"/>
          <w:spacing w:val="0"/>
          <w:kern w:val="0"/>
          <w:sz w:val="16"/>
          <w:szCs w:val="16"/>
          <w14:ligatures w14:val="none"/>
        </w:rPr>
        <w:t>1.02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0.14</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0.75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1.30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4389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2703</w:t>
      </w:r>
    </w:p>
    <w:p w14:paraId="62B16646"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8000FF"/>
          <w:spacing w:val="0"/>
          <w:kern w:val="0"/>
          <w:sz w:val="16"/>
          <w:szCs w:val="16"/>
          <w14:ligatures w14:val="none"/>
        </w:rPr>
        <w:t>body</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0.97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2.83</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4.75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6.51</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2312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2370</w:t>
      </w:r>
    </w:p>
    <w:p w14:paraId="4AAD6E56"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tfidf_tsne_1_norm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4.40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1.77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7.95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0.98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2738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2637</w:t>
      </w:r>
    </w:p>
    <w:p w14:paraId="7A6EAA16"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price_log</w:t>
      </w:r>
      <w:proofErr w:type="gramStart"/>
      <w:r w:rsidRPr="001B7EE5">
        <w:rPr>
          <w:rFonts w:ascii="Courier New" w:eastAsia="Times New Roman" w:hAnsi="Courier New" w:cs="Courier New"/>
          <w:bCs w:val="0"/>
          <w:color w:val="000000"/>
          <w:spacing w:val="0"/>
          <w:kern w:val="0"/>
          <w:sz w:val="16"/>
          <w:szCs w:val="16"/>
          <w14:ligatures w14:val="none"/>
        </w:rPr>
        <w:t>10</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8000FF"/>
          <w:spacing w:val="0"/>
          <w:kern w:val="0"/>
          <w:sz w:val="16"/>
          <w:szCs w:val="16"/>
          <w14:ligatures w14:val="none"/>
        </w:rPr>
        <w:t>body</w:t>
      </w:r>
      <w:proofErr w:type="gramEnd"/>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0.56</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1.87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4.19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3.23</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2266</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2652</w:t>
      </w:r>
    </w:p>
    <w:p w14:paraId="7F2656D1" w14:textId="3A3E65CB" w:rsidR="001D1767" w:rsidRPr="00601287" w:rsidRDefault="001B7EE5" w:rsidP="00601287">
      <w:pPr>
        <w:shd w:val="clear" w:color="auto" w:fill="FFFFFF"/>
        <w:spacing w:before="0" w:line="240" w:lineRule="auto"/>
        <w:rPr>
          <w:rFonts w:eastAsia="Times New Roman"/>
          <w:bCs w:val="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price_log</w:t>
      </w:r>
      <w:proofErr w:type="gramStart"/>
      <w:r w:rsidRPr="001B7EE5">
        <w:rPr>
          <w:rFonts w:ascii="Courier New" w:eastAsia="Times New Roman" w:hAnsi="Courier New" w:cs="Courier New"/>
          <w:bCs w:val="0"/>
          <w:color w:val="000000"/>
          <w:spacing w:val="0"/>
          <w:kern w:val="0"/>
          <w:sz w:val="16"/>
          <w:szCs w:val="16"/>
          <w14:ligatures w14:val="none"/>
        </w:rPr>
        <w:t>10</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tfidf</w:t>
      </w:r>
      <w:proofErr w:type="gramEnd"/>
      <w:r w:rsidRPr="001B7EE5">
        <w:rPr>
          <w:rFonts w:ascii="Courier New" w:eastAsia="Times New Roman" w:hAnsi="Courier New" w:cs="Courier New"/>
          <w:bCs w:val="0"/>
          <w:color w:val="000000"/>
          <w:spacing w:val="0"/>
          <w:kern w:val="0"/>
          <w:sz w:val="16"/>
          <w:szCs w:val="16"/>
          <w14:ligatures w14:val="none"/>
        </w:rPr>
        <w:t xml:space="preserve">_tsne_1_norm     </w:t>
      </w:r>
      <w:r w:rsidRPr="001B7EE5">
        <w:rPr>
          <w:rFonts w:ascii="Courier New" w:eastAsia="Times New Roman" w:hAnsi="Courier New" w:cs="Courier New"/>
          <w:bCs w:val="0"/>
          <w:color w:val="FF8000"/>
          <w:spacing w:val="0"/>
          <w:kern w:val="0"/>
          <w:sz w:val="16"/>
          <w:szCs w:val="16"/>
          <w14:ligatures w14:val="none"/>
        </w:rPr>
        <w:t>2.67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1.15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0.47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4.96</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2802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2656</w:t>
      </w:r>
    </w:p>
    <w:p w14:paraId="26C48BDF" w14:textId="75FEFC08" w:rsidR="009B0CA9" w:rsidRDefault="001D1767" w:rsidP="00BF7199">
      <w:pPr>
        <w:spacing w:before="240" w:line="259" w:lineRule="auto"/>
        <w:rPr>
          <w:sz w:val="20"/>
          <w:szCs w:val="20"/>
        </w:rPr>
      </w:pPr>
      <w:r w:rsidRPr="00A34CE5">
        <w:rPr>
          <w:i/>
          <w:iCs/>
          <w:sz w:val="20"/>
          <w:szCs w:val="20"/>
        </w:rPr>
        <w:t xml:space="preserve">Of all the fixed effects in the model, </w:t>
      </w:r>
      <m:oMath>
        <m:r>
          <w:rPr>
            <w:rFonts w:ascii="Cambria Math" w:hAnsi="Cambria Math"/>
            <w:sz w:val="20"/>
            <w:szCs w:val="20"/>
          </w:rPr>
          <m:t>price_log10</m:t>
        </m:r>
      </m:oMath>
      <w:r w:rsidRPr="00A34CE5">
        <w:rPr>
          <w:i/>
          <w:iCs/>
          <w:sz w:val="20"/>
          <w:szCs w:val="20"/>
        </w:rPr>
        <w:t xml:space="preserve"> has the highest average effect</w:t>
      </w:r>
      <w:r w:rsidRPr="00A34CE5">
        <w:rPr>
          <w:sz w:val="20"/>
          <w:szCs w:val="20"/>
        </w:rPr>
        <w:t xml:space="preserve"> (comparatively highest coefficient of 4.96) on the log-odds of a wine being rated as superior. This was expected given high correlation with response variable from correlation matrix. What this means is that a one-unit increase in price (log transformed) is associated with an increase in the log-odds of wine being "superior" by around 5 units on average (estimate = 4.96) give or take around 1.5 units (</w:t>
      </w:r>
      <m:oMath>
        <m:r>
          <w:rPr>
            <w:rFonts w:ascii="Cambria Math" w:hAnsi="Cambria Math"/>
            <w:sz w:val="20"/>
            <w:szCs w:val="20"/>
          </w:rPr>
          <m:t>σ=1.19)</m:t>
        </m:r>
      </m:oMath>
      <w:r w:rsidRPr="00A34CE5">
        <w:rPr>
          <w:rFonts w:eastAsiaTheme="minorEastAsia"/>
          <w:sz w:val="20"/>
          <w:szCs w:val="20"/>
        </w:rPr>
        <w:t>.</w:t>
      </w:r>
      <w:r w:rsidR="00A34CE5">
        <w:rPr>
          <w:sz w:val="20"/>
          <w:szCs w:val="20"/>
        </w:rPr>
        <w:tab/>
      </w:r>
      <w:r w:rsidRPr="00A34CE5">
        <w:rPr>
          <w:sz w:val="20"/>
          <w:szCs w:val="20"/>
        </w:rPr>
        <w:t xml:space="preserve">The variable with next most noticeable effect is </w:t>
      </w:r>
      <m:oMath>
        <m:r>
          <w:rPr>
            <w:rFonts w:ascii="Cambria Math" w:hAnsi="Cambria Math"/>
            <w:sz w:val="20"/>
            <w:szCs w:val="20"/>
          </w:rPr>
          <m:t>tfidf_tsne_1_norm</m:t>
        </m:r>
      </m:oMath>
      <w:r w:rsidRPr="00A34CE5">
        <w:rPr>
          <w:rFonts w:eastAsiaTheme="minorEastAsia"/>
          <w:sz w:val="20"/>
          <w:szCs w:val="20"/>
        </w:rPr>
        <w:t xml:space="preserve"> with a negative estimate suggesting a drop in log-odds of success (wine rated superior) with increase in predictor value. Next greatest effect (positive) is asserted by </w:t>
      </w:r>
      <w:r w:rsidRPr="00A34CE5">
        <w:rPr>
          <w:sz w:val="20"/>
          <w:szCs w:val="20"/>
        </w:rPr>
        <w:t xml:space="preserve">derived features, alcohol, and tannin. The model estimates that a one-unit increase in alcohol/tanning content is associated with an increase of approximately 3 units on average, in the log-odds of wine being rated "superior" (with comparatively least uncertainty </w:t>
      </w:r>
      <m:oMath>
        <m:r>
          <w:rPr>
            <w:rFonts w:ascii="Cambria Math" w:eastAsiaTheme="minorEastAsia" w:hAnsi="Cambria Math"/>
            <w:sz w:val="20"/>
            <w:szCs w:val="20"/>
          </w:rPr>
          <m:t>sigma≈</m:t>
        </m:r>
        <m:r>
          <w:rPr>
            <w:rFonts w:ascii="Cambria Math" w:hAnsi="Cambria Math"/>
            <w:sz w:val="20"/>
            <w:szCs w:val="20"/>
          </w:rPr>
          <m:t>0.7</m:t>
        </m:r>
      </m:oMath>
      <w:r w:rsidRPr="00A34CE5">
        <w:rPr>
          <w:sz w:val="20"/>
          <w:szCs w:val="20"/>
        </w:rPr>
        <w:t xml:space="preserve">). The fact that these derived features have a larger effect size compared to the single indicator "Rich" reinforces the value of having derived them to represent key wine judgement criteria while incorporating more than one indicator. The interaction term of </w:t>
      </w:r>
      <m:oMath>
        <m:r>
          <w:rPr>
            <w:rFonts w:ascii="Cambria Math" w:hAnsi="Cambria Math"/>
            <w:sz w:val="20"/>
            <w:szCs w:val="20"/>
          </w:rPr>
          <m:t>price_log10</m:t>
        </m:r>
      </m:oMath>
      <w:r w:rsidRPr="00A34CE5">
        <w:rPr>
          <w:rFonts w:eastAsiaTheme="minorEastAsia"/>
          <w:sz w:val="20"/>
          <w:szCs w:val="20"/>
        </w:rPr>
        <w:t xml:space="preserve"> and </w:t>
      </w:r>
      <m:oMath>
        <m:r>
          <w:rPr>
            <w:rFonts w:ascii="Cambria Math" w:eastAsiaTheme="minorEastAsia" w:hAnsi="Cambria Math"/>
            <w:sz w:val="20"/>
            <w:szCs w:val="20"/>
          </w:rPr>
          <m:t>body</m:t>
        </m:r>
      </m:oMath>
      <w:r w:rsidRPr="00A34CE5">
        <w:rPr>
          <w:rFonts w:eastAsiaTheme="minorEastAsia"/>
          <w:sz w:val="20"/>
          <w:szCs w:val="20"/>
        </w:rPr>
        <w:t xml:space="preserve"> however, had least effect (smallest coefficient estimate).</w:t>
      </w:r>
      <w:r w:rsidR="00A34CE5">
        <w:rPr>
          <w:sz w:val="20"/>
          <w:szCs w:val="20"/>
        </w:rPr>
        <w:t xml:space="preserve"> </w:t>
      </w:r>
      <w:r w:rsidRPr="00A34CE5">
        <w:rPr>
          <w:sz w:val="20"/>
          <w:szCs w:val="20"/>
        </w:rPr>
        <w:t>The model predicts a very low log-odds (Intercept estimate = -10.55) of a wine being rated as "superior" when all other factors are zero</w:t>
      </w:r>
      <w:r w:rsidRPr="009B0CA9">
        <w:rPr>
          <w:sz w:val="20"/>
          <w:szCs w:val="20"/>
        </w:rPr>
        <w:t xml:space="preserve">. </w:t>
      </w:r>
      <w:r w:rsidRPr="009B0CA9">
        <w:rPr>
          <w:i/>
          <w:iCs/>
          <w:sz w:val="20"/>
          <w:szCs w:val="20"/>
        </w:rPr>
        <w:t>This hints at a baseline tendency for wines to not get rated as being "superior".</w:t>
      </w:r>
      <w:r w:rsidRPr="009B0CA9">
        <w:rPr>
          <w:sz w:val="20"/>
          <w:szCs w:val="20"/>
        </w:rPr>
        <w:t xml:space="preserve"> That </w:t>
      </w:r>
      <w:r w:rsidRPr="00A34CE5">
        <w:rPr>
          <w:sz w:val="20"/>
          <w:szCs w:val="20"/>
        </w:rPr>
        <w:t>said, the presence of the random intercept for "variety" with a quite high standard deviation (1.84) gives clues about how some variety-specific effects might be at play.</w:t>
      </w:r>
    </w:p>
    <w:p w14:paraId="105AA4DE" w14:textId="60C1B9A1" w:rsidR="00351E24" w:rsidRDefault="00BF7199" w:rsidP="00052C4F">
      <w:pPr>
        <w:spacing w:line="259" w:lineRule="auto"/>
        <w:rPr>
          <w:sz w:val="20"/>
          <w:szCs w:val="20"/>
        </w:rPr>
      </w:pPr>
      <w:r>
        <w:rPr>
          <w:sz w:val="20"/>
          <w:szCs w:val="20"/>
        </w:rPr>
        <w:t>The fit was also plotted to obtain histograms of posterior distributions associated with each population parameter’s coefficient</w:t>
      </w:r>
      <w:r w:rsidR="006B62DD">
        <w:rPr>
          <w:sz w:val="20"/>
          <w:szCs w:val="20"/>
        </w:rPr>
        <w:t xml:space="preserve"> as </w:t>
      </w:r>
      <w:r w:rsidR="00351E24">
        <w:rPr>
          <w:sz w:val="20"/>
          <w:szCs w:val="20"/>
        </w:rPr>
        <w:t>shown in</w:t>
      </w:r>
      <w:r w:rsidR="006B62DD">
        <w:rPr>
          <w:sz w:val="20"/>
          <w:szCs w:val="20"/>
        </w:rPr>
        <w:t xml:space="preserve"> </w:t>
      </w:r>
      <w:hyperlink r:id="rId31" w:history="1">
        <w:r w:rsidR="006B62DD" w:rsidRPr="00351E24">
          <w:rPr>
            <w:rStyle w:val="Hyperlink"/>
            <w:sz w:val="20"/>
            <w:szCs w:val="20"/>
          </w:rPr>
          <w:t xml:space="preserve">figure </w:t>
        </w:r>
        <w:r w:rsidR="00351E24" w:rsidRPr="00351E24">
          <w:rPr>
            <w:rStyle w:val="Hyperlink"/>
            <w:sz w:val="20"/>
            <w:szCs w:val="20"/>
          </w:rPr>
          <w:t>17</w:t>
        </w:r>
      </w:hyperlink>
      <w:r w:rsidR="003804E3">
        <w:rPr>
          <w:sz w:val="20"/>
          <w:szCs w:val="20"/>
        </w:rPr>
        <w:t xml:space="preserve">. </w:t>
      </w:r>
      <w:r w:rsidR="00351E24" w:rsidRPr="00351E24">
        <w:rPr>
          <w:sz w:val="20"/>
          <w:szCs w:val="20"/>
        </w:rPr>
        <w:t xml:space="preserve">Converting from log scale to probability scale, here, a one unit increase in price in the log scale would lead to an increase in the probability of wine being rated "superior" by a factor of anywhere between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2.57</m:t>
            </m:r>
          </m:sup>
        </m:sSup>
        <m:r>
          <w:rPr>
            <w:rFonts w:ascii="Cambria Math" w:hAnsi="Cambria Math"/>
            <w:sz w:val="20"/>
            <w:szCs w:val="20"/>
          </w:rPr>
          <m:t>≈13</m:t>
        </m:r>
      </m:oMath>
      <w:r w:rsidR="00351E24" w:rsidRPr="00351E24">
        <w:rPr>
          <w:sz w:val="20"/>
          <w:szCs w:val="20"/>
        </w:rPr>
        <w:t xml:space="preserve"> and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7.27</m:t>
            </m:r>
          </m:sup>
        </m:sSup>
        <m:r>
          <w:rPr>
            <w:rFonts w:ascii="Cambria Math" w:hAnsi="Cambria Math"/>
            <w:sz w:val="20"/>
            <w:szCs w:val="20"/>
          </w:rPr>
          <m:t>≈1436</m:t>
        </m:r>
      </m:oMath>
      <w:r w:rsidR="00351E24" w:rsidRPr="00351E24">
        <w:rPr>
          <w:sz w:val="20"/>
          <w:szCs w:val="20"/>
        </w:rPr>
        <w:t xml:space="preserve"> times. At first glance, these numbers seem super large. But upon deeper analysis, this is plausible because an increase of 13 – 1436 is relative to some baseline and not absolute change. So, if the baseline probability of a wine being rated "superior" was low, say 0.01, even a 1500-fold increase would only be an absolute increase in probability =0.01×1500=15%. Because the population parameter intercept was very negative (around -10) in the summary, it might be that baseline probability really is low. Nevertheless, the wide gap (1436 – 13 =1423) indicates low precision. Generally, if a distribution is centered away from 0 and the credible interval does not have 0, it suggests evidence for a non-zero effect of that variable. That is, the further the distribution is from 0 and the narrower the credible interval, the stronger the evidence. [1] [2] Bearing this in mind, it can be seen here that barring interaction terms, all others seem to be having fair evidence against zero effect. That is, the chance that relationships (positive/negative) observed here between wine characteristics (alcohol, richness, tanning, price) and its likelihood of being ranked as superior, is less likely to be due to random chance.</w:t>
      </w:r>
    </w:p>
    <w:p w14:paraId="6636C965" w14:textId="6998881D" w:rsidR="00052C4F" w:rsidRDefault="00A22E9E" w:rsidP="00BB0BF4">
      <w:pPr>
        <w:spacing w:before="240" w:line="259" w:lineRule="auto"/>
        <w:rPr>
          <w:rFonts w:eastAsiaTheme="minorEastAsia"/>
          <w:sz w:val="20"/>
          <w:szCs w:val="20"/>
        </w:rPr>
      </w:pPr>
      <w:r w:rsidRPr="0009623B">
        <w:rPr>
          <w:sz w:val="20"/>
          <w:szCs w:val="20"/>
        </w:rPr>
        <w:t xml:space="preserve">So far, fixed effects on the population level </w:t>
      </w:r>
      <w:proofErr w:type="gramStart"/>
      <w:r w:rsidR="00052C4F">
        <w:rPr>
          <w:sz w:val="20"/>
          <w:szCs w:val="20"/>
        </w:rPr>
        <w:t>was</w:t>
      </w:r>
      <w:proofErr w:type="gramEnd"/>
      <w:r w:rsidRPr="0009623B">
        <w:rPr>
          <w:sz w:val="20"/>
          <w:szCs w:val="20"/>
        </w:rPr>
        <w:t xml:space="preserve"> being investigated. Next</w:t>
      </w:r>
      <w:r w:rsidR="00052C4F">
        <w:rPr>
          <w:sz w:val="20"/>
          <w:szCs w:val="20"/>
        </w:rPr>
        <w:t xml:space="preserve">, </w:t>
      </w:r>
      <w:r w:rsidRPr="0009623B">
        <w:rPr>
          <w:sz w:val="20"/>
          <w:szCs w:val="20"/>
        </w:rPr>
        <w:t xml:space="preserve">random effects on the variety level was explored. Samples were obtained using the </w:t>
      </w:r>
      <m:oMath>
        <m:r>
          <w:rPr>
            <w:rFonts w:ascii="Cambria Math" w:hAnsi="Cambria Math"/>
            <w:sz w:val="20"/>
            <w:szCs w:val="20"/>
          </w:rPr>
          <m:t>brms::as_draws_matrix</m:t>
        </m:r>
      </m:oMath>
      <w:r w:rsidRPr="0009623B">
        <w:rPr>
          <w:rFonts w:eastAsiaTheme="minorEastAsia"/>
          <w:sz w:val="20"/>
          <w:szCs w:val="20"/>
        </w:rPr>
        <w:t xml:space="preserve"> function and then a figure with box plots showing the p</w:t>
      </w:r>
      <w:r w:rsidRPr="0009623B">
        <w:rPr>
          <w:rFonts w:eastAsiaTheme="minorEastAsia"/>
          <w:sz w:val="20"/>
          <w:szCs w:val="20"/>
        </w:rPr>
        <w:t>robability of wine being rated superior after accounting for fixed effects</w:t>
      </w:r>
      <w:r w:rsidRPr="0009623B">
        <w:rPr>
          <w:rFonts w:eastAsiaTheme="minorEastAsia"/>
          <w:sz w:val="20"/>
          <w:szCs w:val="20"/>
        </w:rPr>
        <w:t xml:space="preserve"> per variety was plotted </w:t>
      </w:r>
      <w:r w:rsidR="007B4B25">
        <w:rPr>
          <w:rFonts w:eastAsiaTheme="minorEastAsia"/>
          <w:sz w:val="20"/>
          <w:szCs w:val="20"/>
        </w:rPr>
        <w:t>(figure 18 below</w:t>
      </w:r>
      <w:r w:rsidRPr="0009623B">
        <w:rPr>
          <w:rFonts w:eastAsiaTheme="minorEastAsia"/>
          <w:sz w:val="20"/>
          <w:szCs w:val="20"/>
        </w:rPr>
        <w:t xml:space="preserve">). </w:t>
      </w:r>
    </w:p>
    <w:p w14:paraId="1839221B" w14:textId="77777777" w:rsidR="008D6BC4" w:rsidRDefault="00052C4F" w:rsidP="008D6BC4">
      <w:pPr>
        <w:keepNext/>
        <w:spacing w:before="240" w:line="259" w:lineRule="auto"/>
      </w:pPr>
      <w:r>
        <w:rPr>
          <w:noProof/>
        </w:rPr>
        <w:lastRenderedPageBreak/>
        <w:drawing>
          <wp:inline distT="0" distB="0" distL="0" distR="0" wp14:anchorId="0749539E" wp14:editId="0C33C72C">
            <wp:extent cx="6645910" cy="3477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477260"/>
                    </a:xfrm>
                    <a:prstGeom prst="rect">
                      <a:avLst/>
                    </a:prstGeom>
                    <a:noFill/>
                    <a:ln>
                      <a:noFill/>
                    </a:ln>
                  </pic:spPr>
                </pic:pic>
              </a:graphicData>
            </a:graphic>
          </wp:inline>
        </w:drawing>
      </w:r>
    </w:p>
    <w:p w14:paraId="48E84FE0" w14:textId="0CE9727D" w:rsidR="00052C4F" w:rsidRDefault="008D6BC4" w:rsidP="008D6BC4">
      <w:pPr>
        <w:pStyle w:val="Caption"/>
        <w:spacing w:before="0"/>
        <w:jc w:val="center"/>
        <w:rPr>
          <w:rFonts w:eastAsiaTheme="minorEastAsia"/>
          <w:sz w:val="20"/>
          <w:szCs w:val="20"/>
        </w:rPr>
      </w:pPr>
      <w:r>
        <w:t xml:space="preserve">Figure </w:t>
      </w:r>
      <w:r>
        <w:fldChar w:fldCharType="begin"/>
      </w:r>
      <w:r>
        <w:instrText xml:space="preserve"> SEQ Figure \* ARABIC </w:instrText>
      </w:r>
      <w:r>
        <w:fldChar w:fldCharType="separate"/>
      </w:r>
      <w:r>
        <w:rPr>
          <w:noProof/>
        </w:rPr>
        <w:t>1</w:t>
      </w:r>
      <w:r>
        <w:fldChar w:fldCharType="end"/>
      </w:r>
      <w:r>
        <w:t>8. Distribution of the probability of a wine getting rated as superior per variety after accounting for fixed effects.</w:t>
      </w:r>
    </w:p>
    <w:p w14:paraId="4166B9A2" w14:textId="5ED91430" w:rsidR="00BB0BF4" w:rsidRDefault="0009623B" w:rsidP="00BB0BF4">
      <w:pPr>
        <w:spacing w:before="240" w:line="259" w:lineRule="auto"/>
        <w:rPr>
          <w:sz w:val="20"/>
          <w:szCs w:val="20"/>
        </w:rPr>
      </w:pPr>
      <w:r w:rsidRPr="0009623B">
        <w:rPr>
          <w:sz w:val="20"/>
          <w:szCs w:val="20"/>
        </w:rPr>
        <w:t xml:space="preserve">Each box in the plot represents the distribution of posterior draws for a specific wine variety. Had the intercepts been directly plotted on the y axis, this would have indicated the per-variety baseline log-odds of a wine being rated "superior" after accounting for the fixed effects in the model due to the predictor variables. Since that might be harder to readily infer from, log-odds </w:t>
      </w:r>
      <m:oMath>
        <m:r>
          <w:rPr>
            <w:rFonts w:ascii="Cambria Math" w:hAnsi="Cambria Math"/>
            <w:sz w:val="20"/>
            <w:szCs w:val="20"/>
          </w:rPr>
          <m:t>(x)</m:t>
        </m:r>
      </m:oMath>
      <w:r w:rsidRPr="0009623B">
        <w:rPr>
          <w:sz w:val="20"/>
          <w:szCs w:val="20"/>
        </w:rPr>
        <w:t xml:space="preserve"> were converted to probabilities via </w:t>
      </w:r>
      <m:oMath>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den>
        </m:f>
      </m:oMath>
      <w:r w:rsidRPr="0009623B">
        <w:rPr>
          <w:rFonts w:eastAsiaTheme="minorEastAsia"/>
          <w:sz w:val="20"/>
          <w:szCs w:val="20"/>
        </w:rPr>
        <w:t xml:space="preserve">. Now, the y-axis indicates </w:t>
      </w:r>
      <w:r w:rsidRPr="0009623B">
        <w:rPr>
          <w:sz w:val="20"/>
          <w:szCs w:val="20"/>
        </w:rPr>
        <w:t xml:space="preserve">baseline probability that a wine of a particular variety gets rated as "superior" after accounting for fixed effects in the model due to predictor variables. </w:t>
      </w:r>
      <w:r>
        <w:rPr>
          <w:rFonts w:eastAsiaTheme="minorEastAsia"/>
          <w:sz w:val="20"/>
          <w:szCs w:val="20"/>
        </w:rPr>
        <w:t xml:space="preserve"> </w:t>
      </w:r>
      <w:r w:rsidRPr="0009623B">
        <w:rPr>
          <w:sz w:val="20"/>
          <w:szCs w:val="20"/>
        </w:rPr>
        <w:t xml:space="preserve">The 3 wine varieties at the leftmost end of the figure) (Riesling, Gamay, Gewürztraminer) are the ones with the lowest probability of having wines be rated as superior with minimal variance (more certainty). </w:t>
      </w:r>
      <w:r>
        <w:rPr>
          <w:rFonts w:eastAsiaTheme="minorEastAsia"/>
          <w:sz w:val="20"/>
          <w:szCs w:val="20"/>
        </w:rPr>
        <w:t xml:space="preserve"> </w:t>
      </w:r>
      <w:r w:rsidRPr="0009623B">
        <w:rPr>
          <w:sz w:val="20"/>
          <w:szCs w:val="20"/>
        </w:rPr>
        <w:t xml:space="preserve">Varieties before Cn (Cabernet Sauvignon), all have median intercept value below/very close to 0.5, meaning that consequently suggests that the odds of these varieties of wines being rated high enough to be ranked as superior is low. </w:t>
      </w:r>
      <w:r>
        <w:rPr>
          <w:rFonts w:eastAsiaTheme="minorEastAsia"/>
          <w:sz w:val="20"/>
          <w:szCs w:val="20"/>
        </w:rPr>
        <w:t xml:space="preserve"> </w:t>
      </w:r>
      <w:r w:rsidRPr="0009623B">
        <w:rPr>
          <w:sz w:val="20"/>
          <w:szCs w:val="20"/>
        </w:rPr>
        <w:t>The wine variety with the highest odds of being rated as superior is “Melon” on the extreme right of the figure. It’s median, as well as that of neighboring varieties (“Rhône-style White Blend”, “Malbec-Merlot”, “Bordeaux-style White Blend”, …, “Cabernet Sauvignon”) lie quite above the 50% probability and thus have discernably higher odds of being ranked as superior to the varieties associated with the boxplots at the extreme left end. Thus, one may conclude that if one was to try a vine of the “Melon” variety, it’s very likely that it was highly rated. Overall, some wine varieties do indeed get ranked high more often than others with few, in this dataset, having lowest odds (</w:t>
      </w:r>
      <m:oMath>
        <m:r>
          <w:rPr>
            <w:rFonts w:ascii="Cambria Math" w:hAnsi="Cambria Math"/>
            <w:sz w:val="20"/>
            <w:szCs w:val="20"/>
          </w:rPr>
          <m:t>&lt;40)</m:t>
        </m:r>
      </m:oMath>
      <w:r w:rsidRPr="0009623B">
        <w:rPr>
          <w:rFonts w:eastAsiaTheme="minorEastAsia"/>
          <w:sz w:val="20"/>
          <w:szCs w:val="20"/>
        </w:rPr>
        <w:t xml:space="preserve"> </w:t>
      </w:r>
      <w:r w:rsidRPr="0009623B">
        <w:rPr>
          <w:sz w:val="20"/>
          <w:szCs w:val="20"/>
        </w:rPr>
        <w:t>of being ranked as superior.</w:t>
      </w:r>
      <w:r>
        <w:rPr>
          <w:rFonts w:eastAsiaTheme="minorEastAsia"/>
          <w:sz w:val="20"/>
          <w:szCs w:val="20"/>
        </w:rPr>
        <w:t xml:space="preserve"> </w:t>
      </w:r>
      <w:r w:rsidRPr="0009623B">
        <w:rPr>
          <w:sz w:val="20"/>
          <w:szCs w:val="20"/>
        </w:rPr>
        <w:t>That said, wine ranking is based on extremely subjective views. This likely explains the relatively wide spread of distributions and ample outliers in most cases.</w:t>
      </w:r>
    </w:p>
    <w:p w14:paraId="4F0FF2C2" w14:textId="77777777" w:rsidR="002C4696" w:rsidRDefault="002C4696" w:rsidP="002C4696">
      <w:pPr>
        <w:keepNext/>
        <w:spacing w:before="0" w:line="259" w:lineRule="auto"/>
      </w:pPr>
      <w:r>
        <w:rPr>
          <w:noProof/>
        </w:rPr>
        <w:drawing>
          <wp:inline distT="0" distB="0" distL="0" distR="0" wp14:anchorId="728ADC0A" wp14:editId="18081297">
            <wp:extent cx="6645910" cy="2093708"/>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319"/>
                    <a:stretch/>
                  </pic:blipFill>
                  <pic:spPr bwMode="auto">
                    <a:xfrm>
                      <a:off x="0" y="0"/>
                      <a:ext cx="6645910" cy="2093708"/>
                    </a:xfrm>
                    <a:prstGeom prst="rect">
                      <a:avLst/>
                    </a:prstGeom>
                    <a:noFill/>
                    <a:ln>
                      <a:noFill/>
                    </a:ln>
                    <a:extLst>
                      <a:ext uri="{53640926-AAD7-44D8-BBD7-CCE9431645EC}">
                        <a14:shadowObscured xmlns:a14="http://schemas.microsoft.com/office/drawing/2010/main"/>
                      </a:ext>
                    </a:extLst>
                  </pic:spPr>
                </pic:pic>
              </a:graphicData>
            </a:graphic>
          </wp:inline>
        </w:drawing>
      </w:r>
    </w:p>
    <w:p w14:paraId="78E8F707" w14:textId="7100D599" w:rsidR="002C4696" w:rsidRDefault="002C4696" w:rsidP="002C4696">
      <w:pPr>
        <w:pStyle w:val="Caption"/>
        <w:jc w:val="center"/>
        <w:rPr>
          <w:sz w:val="20"/>
          <w:szCs w:val="20"/>
        </w:rPr>
      </w:pPr>
      <w:r>
        <w:t xml:space="preserve">Figure </w:t>
      </w:r>
      <w:r w:rsidR="001D2F95">
        <w:t>1</w:t>
      </w:r>
      <w:r>
        <w:t xml:space="preserve">9. Price v/s </w:t>
      </w:r>
      <w:r w:rsidR="004B0015">
        <w:t>probability</w:t>
      </w:r>
      <w:r>
        <w:t xml:space="preserve"> of wine being rated as superior before and after accounting for fixed popualation parameters.</w:t>
      </w:r>
    </w:p>
    <w:p w14:paraId="4EB3A052" w14:textId="400D30BB" w:rsidR="00BB0BF4" w:rsidRDefault="00BB0BF4" w:rsidP="00BB0BF4">
      <w:pPr>
        <w:spacing w:before="0" w:line="259" w:lineRule="auto"/>
        <w:rPr>
          <w:sz w:val="20"/>
          <w:szCs w:val="20"/>
        </w:rPr>
      </w:pPr>
      <w:r w:rsidRPr="00BB0BF4">
        <w:rPr>
          <w:sz w:val="20"/>
          <w:szCs w:val="20"/>
        </w:rPr>
        <w:t xml:space="preserve">Next, original mean price was plotted against </w:t>
      </w:r>
      <w:r w:rsidRPr="00BB0BF4">
        <w:rPr>
          <w:sz w:val="20"/>
          <w:szCs w:val="20"/>
        </w:rPr>
        <w:t>per variety</w:t>
      </w:r>
      <w:r w:rsidRPr="00BB0BF4">
        <w:rPr>
          <w:sz w:val="20"/>
          <w:szCs w:val="20"/>
        </w:rPr>
        <w:t xml:space="preserve"> probability of wine being ranked superior (</w:t>
      </w:r>
      <w:r w:rsidR="000E49EE">
        <w:rPr>
          <w:sz w:val="20"/>
          <w:szCs w:val="20"/>
        </w:rPr>
        <w:t>figure 19 above</w:t>
      </w:r>
      <w:r w:rsidRPr="00BB0BF4">
        <w:rPr>
          <w:sz w:val="20"/>
          <w:szCs w:val="20"/>
        </w:rPr>
        <w:t xml:space="preserve">). </w:t>
      </w:r>
      <w:r w:rsidRPr="00BB0BF4">
        <w:rPr>
          <w:sz w:val="20"/>
          <w:szCs w:val="20"/>
        </w:rPr>
        <w:t xml:space="preserve">Here, subplot 1 shows the unadjusted relationship between price (y axis) and the observed probability of superior rating for each wine variety (x axis). Subplot 2 shows the observed mean price (y axis) v/s baseline posterior probability (log odds exponentiated as </w:t>
      </w:r>
      <m:oMath>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den>
        </m:f>
      </m:oMath>
      <w:r w:rsidRPr="00BB0BF4">
        <w:rPr>
          <w:rFonts w:eastAsiaTheme="minorEastAsia"/>
          <w:sz w:val="20"/>
          <w:szCs w:val="20"/>
        </w:rPr>
        <w:t xml:space="preserve"> on x axis</w:t>
      </w:r>
      <w:r w:rsidRPr="00BB0BF4">
        <w:rPr>
          <w:sz w:val="20"/>
          <w:szCs w:val="20"/>
        </w:rPr>
        <w:t xml:space="preserve">) of wines getting rated as superior per variety after accounting for fixed effects. </w:t>
      </w:r>
      <w:r>
        <w:rPr>
          <w:sz w:val="20"/>
          <w:szCs w:val="20"/>
        </w:rPr>
        <w:t xml:space="preserve"> </w:t>
      </w:r>
      <w:r w:rsidRPr="00BB0BF4">
        <w:rPr>
          <w:sz w:val="20"/>
          <w:szCs w:val="20"/>
        </w:rPr>
        <w:t>Overall, it can be observed that probability of many wines, especially ones with a high price (in subplot 1 dropped in subplot 2. And many wines that had low probability and price in subplot 1, showed increase from that value in subplot 2.</w:t>
      </w:r>
      <w:r>
        <w:rPr>
          <w:sz w:val="20"/>
          <w:szCs w:val="20"/>
        </w:rPr>
        <w:t xml:space="preserve"> </w:t>
      </w:r>
      <w:r w:rsidRPr="00BB0BF4">
        <w:rPr>
          <w:sz w:val="20"/>
          <w:szCs w:val="20"/>
        </w:rPr>
        <w:t>An interesting observation was that going from subplot 1 to subplot 2, probability of high-priced wines (</w:t>
      </w:r>
      <w:proofErr w:type="gramStart"/>
      <w:r w:rsidRPr="00BB0BF4">
        <w:rPr>
          <w:sz w:val="20"/>
          <w:szCs w:val="20"/>
        </w:rPr>
        <w:t>e.g.</w:t>
      </w:r>
      <w:proofErr w:type="gramEnd"/>
      <w:r w:rsidRPr="00BB0BF4">
        <w:rPr>
          <w:sz w:val="20"/>
          <w:szCs w:val="20"/>
        </w:rPr>
        <w:t xml:space="preserve"> Cd = Champagne Blend) dropped while that of cheaper wines (e.g. Mn = Melon) increased. Varieties like "Cn" (Cabernet Sauvignon) and "CB" (Chenin Blanc-Chardonnay) with </w:t>
      </w:r>
      <w:r w:rsidR="0010260B">
        <w:rPr>
          <w:sz w:val="20"/>
          <w:szCs w:val="20"/>
        </w:rPr>
        <w:t>very low</w:t>
      </w:r>
      <w:r w:rsidRPr="00BB0BF4">
        <w:rPr>
          <w:sz w:val="20"/>
          <w:szCs w:val="20"/>
        </w:rPr>
        <w:t xml:space="preserve"> </w:t>
      </w:r>
      <w:r w:rsidRPr="00BB0BF4">
        <w:rPr>
          <w:sz w:val="20"/>
          <w:szCs w:val="20"/>
        </w:rPr>
        <w:lastRenderedPageBreak/>
        <w:t>observed superior wine</w:t>
      </w:r>
      <w:r w:rsidR="00652411">
        <w:rPr>
          <w:sz w:val="20"/>
          <w:szCs w:val="20"/>
        </w:rPr>
        <w:t xml:space="preserve"> probability</w:t>
      </w:r>
      <w:r w:rsidRPr="00BB0BF4">
        <w:rPr>
          <w:sz w:val="20"/>
          <w:szCs w:val="20"/>
        </w:rPr>
        <w:t xml:space="preserve"> (subplot 1) might </w:t>
      </w:r>
      <w:r w:rsidR="00030A22">
        <w:rPr>
          <w:sz w:val="20"/>
          <w:szCs w:val="20"/>
        </w:rPr>
        <w:t>have been</w:t>
      </w:r>
      <w:r w:rsidRPr="00BB0BF4">
        <w:rPr>
          <w:sz w:val="20"/>
          <w:szCs w:val="20"/>
        </w:rPr>
        <w:t xml:space="preserve"> assigned higher probabilities (55-60%) in subplot 2 because these varieties may have other characteristics than price, that are generally associated with superior wines. This suggests that price might be partially responsible for observed probabilities and it’s possible that some varieties like Cd = Champagne Blend may be overpriced and that </w:t>
      </w:r>
      <w:r w:rsidRPr="00BB0BF4">
        <w:rPr>
          <w:i/>
          <w:iCs/>
          <w:sz w:val="20"/>
          <w:szCs w:val="20"/>
        </w:rPr>
        <w:t>while in its true that price is positively correlated with price, high price does not necessarily mean wine with great properties. So, you don’t have to break the bank to have great wine. There are plenty of affordable options</w:t>
      </w:r>
      <w:r w:rsidRPr="00BB0BF4">
        <w:rPr>
          <w:b/>
          <w:bCs w:val="0"/>
          <w:i/>
          <w:iCs/>
          <w:sz w:val="20"/>
          <w:szCs w:val="20"/>
        </w:rPr>
        <w:t>.</w:t>
      </w:r>
      <w:r w:rsidRPr="00BB0BF4">
        <w:rPr>
          <w:b/>
          <w:bCs w:val="0"/>
          <w:sz w:val="20"/>
          <w:szCs w:val="20"/>
        </w:rPr>
        <w:t xml:space="preserve"> </w:t>
      </w:r>
      <w:r w:rsidRPr="00BB0BF4">
        <w:rPr>
          <w:sz w:val="20"/>
          <w:szCs w:val="20"/>
        </w:rPr>
        <w:t xml:space="preserve">Here, </w:t>
      </w:r>
      <w:r w:rsidRPr="00BB0BF4">
        <w:rPr>
          <w:i/>
          <w:iCs/>
          <w:sz w:val="20"/>
          <w:szCs w:val="20"/>
        </w:rPr>
        <w:t>the model recommends wine varieties like Melon (Mn), Malbec-Merlot (MM) and Rhône-style White Blend (RW) as great affordable wines</w:t>
      </w:r>
      <w:r w:rsidRPr="00BB0BF4">
        <w:rPr>
          <w:sz w:val="20"/>
          <w:szCs w:val="20"/>
        </w:rPr>
        <w:t xml:space="preserve"> that may be better overall than some of the high-priced wines based on properties like (alcohol, tannins, body).</w:t>
      </w:r>
      <w:r>
        <w:rPr>
          <w:sz w:val="20"/>
          <w:szCs w:val="20"/>
        </w:rPr>
        <w:t xml:space="preserve"> </w:t>
      </w:r>
      <w:r w:rsidRPr="00BB0BF4">
        <w:rPr>
          <w:sz w:val="20"/>
          <w:szCs w:val="20"/>
        </w:rPr>
        <w:t xml:space="preserve">Other extreme changes can be observed in the probability of success associated with some varieties like Pg (Petit Manseng) and Tt (Tannat) which had 100% of observed wines rated superior in subplot 1, but in subplot 2 this drastically dropped to probability of a little less than </w:t>
      </w:r>
      <m:oMath>
        <m:r>
          <w:rPr>
            <w:rFonts w:ascii="Cambria Math" w:hAnsi="Cambria Math"/>
            <w:sz w:val="20"/>
            <w:szCs w:val="20"/>
          </w:rPr>
          <m:t>40%</m:t>
        </m:r>
      </m:oMath>
      <w:r w:rsidRPr="00BB0BF4">
        <w:rPr>
          <w:sz w:val="20"/>
          <w:szCs w:val="20"/>
        </w:rPr>
        <w:t xml:space="preserve">. This is expected to be because the initial high rating might have been partly due to a small sample size or specific preferences of the raters for those </w:t>
      </w:r>
      <w:r w:rsidR="004B0687" w:rsidRPr="00BB0BF4">
        <w:rPr>
          <w:sz w:val="20"/>
          <w:szCs w:val="20"/>
        </w:rPr>
        <w:t>wines</w:t>
      </w:r>
      <w:r w:rsidRPr="00BB0BF4">
        <w:rPr>
          <w:sz w:val="20"/>
          <w:szCs w:val="20"/>
        </w:rPr>
        <w:t>. By accounting for these factors, the model might have adjusted the probability downwards to a more general level for these varieties.</w:t>
      </w:r>
    </w:p>
    <w:p w14:paraId="23E9EAA0" w14:textId="15967494" w:rsidR="00413F11" w:rsidRPr="00BB0BF4" w:rsidRDefault="00464540" w:rsidP="00BB0BF4">
      <w:pPr>
        <w:spacing w:before="0" w:line="259" w:lineRule="auto"/>
        <w:rPr>
          <w:sz w:val="20"/>
          <w:szCs w:val="20"/>
        </w:rPr>
      </w:pPr>
      <w:r>
        <w:rPr>
          <w:rFonts w:eastAsiaTheme="minorEastAsia"/>
          <w:noProof/>
          <w:sz w:val="20"/>
          <w:szCs w:val="20"/>
          <w:u w:val="single"/>
        </w:rPr>
        <mc:AlternateContent>
          <mc:Choice Requires="wpg">
            <w:drawing>
              <wp:anchor distT="0" distB="0" distL="114300" distR="114300" simplePos="0" relativeHeight="251660288" behindDoc="0" locked="0" layoutInCell="1" allowOverlap="1" wp14:anchorId="406389EF" wp14:editId="245436E2">
                <wp:simplePos x="0" y="0"/>
                <wp:positionH relativeFrom="column">
                  <wp:posOffset>2250725</wp:posOffset>
                </wp:positionH>
                <wp:positionV relativeFrom="paragraph">
                  <wp:posOffset>699953</wp:posOffset>
                </wp:positionV>
                <wp:extent cx="4383692" cy="1561552"/>
                <wp:effectExtent l="0" t="0" r="0" b="635"/>
                <wp:wrapSquare wrapText="bothSides"/>
                <wp:docPr id="4" name="Group 4"/>
                <wp:cNvGraphicFramePr/>
                <a:graphic xmlns:a="http://schemas.openxmlformats.org/drawingml/2006/main">
                  <a:graphicData uri="http://schemas.microsoft.com/office/word/2010/wordprocessingGroup">
                    <wpg:wgp>
                      <wpg:cNvGrpSpPr/>
                      <wpg:grpSpPr>
                        <a:xfrm>
                          <a:off x="0" y="0"/>
                          <a:ext cx="4383692" cy="1561552"/>
                          <a:chOff x="0" y="0"/>
                          <a:chExt cx="4383692" cy="1561552"/>
                        </a:xfrm>
                      </wpg:grpSpPr>
                      <pic:pic xmlns:pic="http://schemas.openxmlformats.org/drawingml/2006/picture">
                        <pic:nvPicPr>
                          <pic:cNvPr id="3" name="Picture 3"/>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8640" cy="1435100"/>
                          </a:xfrm>
                          <a:prstGeom prst="rect">
                            <a:avLst/>
                          </a:prstGeom>
                          <a:noFill/>
                          <a:ln>
                            <a:noFill/>
                          </a:ln>
                        </pic:spPr>
                      </pic:pic>
                      <wps:wsp>
                        <wps:cNvPr id="1" name="Text Box 1"/>
                        <wps:cNvSpPr txBox="1"/>
                        <wps:spPr>
                          <a:xfrm>
                            <a:off x="25052" y="1365337"/>
                            <a:ext cx="4358640" cy="196215"/>
                          </a:xfrm>
                          <a:prstGeom prst="rect">
                            <a:avLst/>
                          </a:prstGeom>
                          <a:solidFill>
                            <a:prstClr val="white"/>
                          </a:solidFill>
                          <a:ln>
                            <a:noFill/>
                          </a:ln>
                        </wps:spPr>
                        <wps:txbx>
                          <w:txbxContent>
                            <w:p w14:paraId="612DED02" w14:textId="5C61C79F" w:rsidR="00DE273E" w:rsidRPr="00F20FCC" w:rsidRDefault="00DE273E" w:rsidP="00DE273E">
                              <w:pPr>
                                <w:pStyle w:val="Caption"/>
                                <w:spacing w:before="0"/>
                                <w:jc w:val="center"/>
                                <w:rPr>
                                  <w:noProof/>
                                  <w:szCs w:val="40"/>
                                </w:rPr>
                              </w:pPr>
                              <w:r>
                                <w:t>Figure 2</w:t>
                              </w:r>
                              <w:r w:rsidR="00413F11">
                                <w:t>1</w:t>
                              </w:r>
                              <w:r>
                                <w:t>. Fitted model's predictions on both train and test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6389EF" id="Group 4" o:spid="_x0000_s1026" style="position:absolute;margin-left:177.2pt;margin-top:55.1pt;width:345.15pt;height:122.95pt;z-index:251660288" coordsize="43836,15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3586;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">
                  <v:imagedata r:id="rId35" o:title=""/>
                </v:shape>
                <v:shapetype id="_x0000_t202" coordsize="21600,21600" o:spt="202" path="m,l,21600r21600,l21600,xe">
                  <v:stroke joinstyle="miter"/>
                  <v:path gradientshapeok="t" o:connecttype="rect"/>
                </v:shapetype>
                <v:shape id="Text Box 1" o:spid="_x0000_s1028" type="#_x0000_t202" style="position:absolute;left:250;top:13653;width:4358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12DED02" w14:textId="5C61C79F" w:rsidR="00DE273E" w:rsidRPr="00F20FCC" w:rsidRDefault="00DE273E" w:rsidP="00DE273E">
                        <w:pPr>
                          <w:pStyle w:val="Caption"/>
                          <w:spacing w:before="0"/>
                          <w:jc w:val="center"/>
                          <w:rPr>
                            <w:noProof/>
                            <w:szCs w:val="40"/>
                          </w:rPr>
                        </w:pPr>
                        <w:r>
                          <w:t>Figure 2</w:t>
                        </w:r>
                        <w:r w:rsidR="00413F11">
                          <w:t>1</w:t>
                        </w:r>
                        <w:r>
                          <w:t>. Fitted model's predictions on both train and test set.</w:t>
                        </w:r>
                      </w:p>
                    </w:txbxContent>
                  </v:textbox>
                </v:shape>
                <w10:wrap type="square"/>
              </v:group>
            </w:pict>
          </mc:Fallback>
        </mc:AlternateContent>
      </w:r>
      <w:r w:rsidR="00413F11">
        <w:rPr>
          <w:sz w:val="20"/>
          <w:szCs w:val="20"/>
        </w:rPr>
        <w:t>Furthermore, the 2.5%, 50% and 97.5% quantiles associated with each variety was compiled into a matrix and top few varieties with most negative and positive effect on the response variable was printed out. These were then plotted on a box plot (</w:t>
      </w:r>
      <w:hyperlink r:id="rId36" w:history="1">
        <w:r w:rsidR="00413F11" w:rsidRPr="00413F11">
          <w:rPr>
            <w:rStyle w:val="Hyperlink"/>
            <w:sz w:val="20"/>
            <w:szCs w:val="20"/>
          </w:rPr>
          <w:t>figure 20</w:t>
        </w:r>
      </w:hyperlink>
      <w:r w:rsidR="00413F11">
        <w:rPr>
          <w:sz w:val="20"/>
          <w:szCs w:val="20"/>
        </w:rPr>
        <w:t>). This showed that the</w:t>
      </w:r>
      <w:r w:rsidR="00413F11" w:rsidRPr="00413F11">
        <w:rPr>
          <w:sz w:val="20"/>
          <w:szCs w:val="20"/>
        </w:rPr>
        <w:t xml:space="preserve"> probability of wine being rated as superior is affected by the variety of wine. This chance is low (a little above 30%) if the wine variety was Gr = </w:t>
      </w:r>
      <w:proofErr w:type="gramStart"/>
      <w:r w:rsidR="00413F11" w:rsidRPr="00413F11">
        <w:rPr>
          <w:sz w:val="20"/>
          <w:szCs w:val="20"/>
        </w:rPr>
        <w:t xml:space="preserve">Grenache, </w:t>
      </w:r>
      <w:r w:rsidR="00413F11">
        <w:rPr>
          <w:sz w:val="20"/>
          <w:szCs w:val="20"/>
        </w:rPr>
        <w:t>but</w:t>
      </w:r>
      <w:proofErr w:type="gramEnd"/>
      <w:r w:rsidR="00413F11" w:rsidRPr="00413F11">
        <w:rPr>
          <w:sz w:val="20"/>
          <w:szCs w:val="20"/>
        </w:rPr>
        <w:t xml:space="preserve"> increases to around 80% if the variety is Melon. We </w:t>
      </w:r>
      <w:r w:rsidR="00413F11" w:rsidRPr="00413F11">
        <w:rPr>
          <w:sz w:val="20"/>
          <w:szCs w:val="20"/>
        </w:rPr>
        <w:t>can,</w:t>
      </w:r>
      <w:r w:rsidR="00413F11" w:rsidRPr="00413F11">
        <w:rPr>
          <w:sz w:val="20"/>
          <w:szCs w:val="20"/>
        </w:rPr>
        <w:t xml:space="preserve"> however, see that there </w:t>
      </w:r>
      <w:r w:rsidR="00413F11">
        <w:rPr>
          <w:sz w:val="20"/>
          <w:szCs w:val="20"/>
        </w:rPr>
        <w:t xml:space="preserve">is </w:t>
      </w:r>
      <w:r w:rsidR="00413F11" w:rsidRPr="00413F11">
        <w:rPr>
          <w:sz w:val="20"/>
          <w:szCs w:val="20"/>
        </w:rPr>
        <w:t>significant uncertainty in all cases</w:t>
      </w:r>
      <w:r w:rsidR="00412036">
        <w:rPr>
          <w:sz w:val="20"/>
          <w:szCs w:val="20"/>
        </w:rPr>
        <w:t xml:space="preserve">, although </w:t>
      </w:r>
      <w:r w:rsidR="00413F11" w:rsidRPr="00413F11">
        <w:rPr>
          <w:sz w:val="20"/>
          <w:szCs w:val="20"/>
        </w:rPr>
        <w:t>comparatively lower for varieties Re (Rosé) and Gr (Grenache).</w:t>
      </w:r>
    </w:p>
    <w:p w14:paraId="084EC0F3" w14:textId="1B5E8EBC" w:rsidR="00BB0BF4" w:rsidRDefault="00F81E6E" w:rsidP="00351E24">
      <w:pPr>
        <w:spacing w:before="240" w:line="259" w:lineRule="auto"/>
        <w:rPr>
          <w:rFonts w:eastAsiaTheme="minorEastAsia"/>
          <w:sz w:val="20"/>
          <w:szCs w:val="20"/>
          <w:u w:val="single"/>
        </w:rPr>
      </w:pPr>
      <w:r>
        <w:rPr>
          <w:rFonts w:eastAsiaTheme="minorEastAsia"/>
          <w:sz w:val="20"/>
          <w:szCs w:val="20"/>
          <w:u w:val="single"/>
        </w:rPr>
        <w:t>Predictions</w:t>
      </w:r>
    </w:p>
    <w:p w14:paraId="2DD6C1A8" w14:textId="140DD598" w:rsidR="00B10C92" w:rsidRDefault="001E4AD0" w:rsidP="00873077">
      <w:pPr>
        <w:spacing w:before="0" w:line="259" w:lineRule="auto"/>
        <w:rPr>
          <w:rFonts w:eastAsiaTheme="minorEastAsia"/>
          <w:sz w:val="20"/>
          <w:szCs w:val="20"/>
        </w:rPr>
      </w:pPr>
      <w:r>
        <w:rPr>
          <w:rFonts w:eastAsiaTheme="minorEastAsia"/>
          <w:sz w:val="20"/>
          <w:szCs w:val="20"/>
        </w:rPr>
        <w:t xml:space="preserve">The fitted model tested on both this dataset that it was fitted on (train set) as well as new data (test) obtained from </w:t>
      </w:r>
      <w:hyperlink r:id="rId37" w:history="1">
        <w:r w:rsidRPr="001E4AD0">
          <w:rPr>
            <w:rStyle w:val="Hyperlink"/>
            <w:rFonts w:eastAsiaTheme="minorEastAsia"/>
            <w:sz w:val="20"/>
            <w:szCs w:val="20"/>
          </w:rPr>
          <w:t>here</w:t>
        </w:r>
      </w:hyperlink>
      <w:r w:rsidR="002F2429">
        <w:rPr>
          <w:rFonts w:eastAsiaTheme="minorEastAsia"/>
          <w:sz w:val="20"/>
          <w:szCs w:val="20"/>
        </w:rPr>
        <w:t>. Test data</w:t>
      </w:r>
      <w:r>
        <w:rPr>
          <w:rFonts w:eastAsiaTheme="minorEastAsia"/>
          <w:sz w:val="20"/>
          <w:szCs w:val="20"/>
        </w:rPr>
        <w:t xml:space="preserve"> was </w:t>
      </w:r>
      <w:r w:rsidR="00A627C1">
        <w:rPr>
          <w:rFonts w:eastAsiaTheme="minorEastAsia"/>
          <w:sz w:val="20"/>
          <w:szCs w:val="20"/>
        </w:rPr>
        <w:t xml:space="preserve">subject to same processing as the train set as </w:t>
      </w:r>
      <w:r>
        <w:rPr>
          <w:rFonts w:eastAsiaTheme="minorEastAsia"/>
          <w:sz w:val="20"/>
          <w:szCs w:val="20"/>
        </w:rPr>
        <w:t>previously discussed.</w:t>
      </w:r>
      <w:r w:rsidR="00A627C1">
        <w:rPr>
          <w:rFonts w:eastAsiaTheme="minorEastAsia"/>
          <w:sz w:val="20"/>
          <w:szCs w:val="20"/>
        </w:rPr>
        <w:t xml:space="preserve"> To judge the performance of the model a confusion matrix was generated and both the accuracy and F1 score metrics were compute. F1 score (balance of Precision and Recall) was computed because it’s value, unlike accuracy, is less prone to being misleading if datasets are highly imbalanced. </w:t>
      </w:r>
      <w:sdt>
        <w:sdtPr>
          <w:rPr>
            <w:rFonts w:eastAsiaTheme="minorEastAsia"/>
            <w:sz w:val="20"/>
            <w:szCs w:val="20"/>
          </w:rPr>
          <w:id w:val="-1318562786"/>
          <w:citation/>
        </w:sdtPr>
        <w:sdtContent>
          <w:r w:rsidR="00C0623E">
            <w:rPr>
              <w:rFonts w:eastAsiaTheme="minorEastAsia"/>
              <w:sz w:val="20"/>
              <w:szCs w:val="20"/>
            </w:rPr>
            <w:fldChar w:fldCharType="begin"/>
          </w:r>
          <w:r w:rsidR="00C0623E">
            <w:rPr>
              <w:rFonts w:eastAsiaTheme="minorEastAsia"/>
              <w:sz w:val="20"/>
              <w:szCs w:val="20"/>
              <w:lang w:val="en-GB"/>
            </w:rPr>
            <w:instrText xml:space="preserve"> CITATION Nat23 \l 2057 </w:instrText>
          </w:r>
          <w:r w:rsidR="00C0623E">
            <w:rPr>
              <w:rFonts w:eastAsiaTheme="minorEastAsia"/>
              <w:sz w:val="20"/>
              <w:szCs w:val="20"/>
            </w:rPr>
            <w:fldChar w:fldCharType="separate"/>
          </w:r>
          <w:r w:rsidR="00852BA1" w:rsidRPr="00852BA1">
            <w:rPr>
              <w:rFonts w:eastAsiaTheme="minorEastAsia"/>
              <w:noProof/>
              <w:sz w:val="20"/>
              <w:szCs w:val="20"/>
              <w:lang w:val="en-GB"/>
            </w:rPr>
            <w:t>[17]</w:t>
          </w:r>
          <w:r w:rsidR="00C0623E">
            <w:rPr>
              <w:rFonts w:eastAsiaTheme="minorEastAsia"/>
              <w:sz w:val="20"/>
              <w:szCs w:val="20"/>
            </w:rPr>
            <w:fldChar w:fldCharType="end"/>
          </w:r>
        </w:sdtContent>
      </w:sdt>
      <w:r w:rsidR="00C0623E">
        <w:rPr>
          <w:rFonts w:eastAsiaTheme="minorEastAsia"/>
          <w:sz w:val="20"/>
          <w:szCs w:val="20"/>
        </w:rPr>
        <w:t xml:space="preserve"> </w:t>
      </w:r>
      <w:r w:rsidR="006C19DD">
        <w:rPr>
          <w:rFonts w:eastAsiaTheme="minorEastAsia"/>
          <w:sz w:val="20"/>
          <w:szCs w:val="20"/>
        </w:rPr>
        <w:t xml:space="preserve">Results were as shown in figure </w:t>
      </w:r>
      <w:r w:rsidR="00DE273E">
        <w:rPr>
          <w:rFonts w:eastAsiaTheme="minorEastAsia"/>
          <w:sz w:val="20"/>
          <w:szCs w:val="20"/>
        </w:rPr>
        <w:t>2</w:t>
      </w:r>
      <w:r w:rsidR="00413F11">
        <w:rPr>
          <w:rFonts w:eastAsiaTheme="minorEastAsia"/>
          <w:sz w:val="20"/>
          <w:szCs w:val="20"/>
        </w:rPr>
        <w:t>1</w:t>
      </w:r>
      <w:r w:rsidR="006C19DD">
        <w:rPr>
          <w:rFonts w:eastAsiaTheme="minorEastAsia"/>
          <w:sz w:val="20"/>
          <w:szCs w:val="20"/>
        </w:rPr>
        <w:t>.</w:t>
      </w:r>
      <w:r w:rsidR="00413F11">
        <w:rPr>
          <w:rFonts w:eastAsiaTheme="minorEastAsia"/>
          <w:sz w:val="20"/>
          <w:szCs w:val="20"/>
        </w:rPr>
        <w:t xml:space="preserve"> </w:t>
      </w:r>
      <w:r w:rsidR="00873077" w:rsidRPr="00873077">
        <w:rPr>
          <w:rFonts w:eastAsiaTheme="minorEastAsia"/>
          <w:sz w:val="20"/>
          <w:szCs w:val="20"/>
        </w:rPr>
        <w:t xml:space="preserve">In both cases, the F1 score is lower than accuracy suggesting that there </w:t>
      </w:r>
      <w:r w:rsidR="00873077">
        <w:rPr>
          <w:rFonts w:eastAsiaTheme="minorEastAsia"/>
          <w:sz w:val="20"/>
          <w:szCs w:val="20"/>
        </w:rPr>
        <w:t>is</w:t>
      </w:r>
      <w:r w:rsidR="00873077" w:rsidRPr="00873077">
        <w:rPr>
          <w:rFonts w:eastAsiaTheme="minorEastAsia"/>
          <w:sz w:val="20"/>
          <w:szCs w:val="20"/>
        </w:rPr>
        <w:t xml:space="preserve"> an imbalance between precision and recall.</w:t>
      </w:r>
      <w:r w:rsidR="00873077">
        <w:rPr>
          <w:rFonts w:eastAsiaTheme="minorEastAsia"/>
          <w:sz w:val="20"/>
          <w:szCs w:val="20"/>
        </w:rPr>
        <w:t xml:space="preserve"> </w:t>
      </w:r>
      <w:r w:rsidR="00873077" w:rsidRPr="00873077">
        <w:rPr>
          <w:rFonts w:eastAsiaTheme="minorEastAsia"/>
          <w:sz w:val="20"/>
          <w:szCs w:val="20"/>
        </w:rPr>
        <w:t xml:space="preserve">There is </w:t>
      </w:r>
      <w:r w:rsidR="00873077">
        <w:rPr>
          <w:rFonts w:eastAsiaTheme="minorEastAsia"/>
          <w:sz w:val="20"/>
          <w:szCs w:val="20"/>
        </w:rPr>
        <w:t xml:space="preserve">also </w:t>
      </w:r>
      <w:r w:rsidR="00873077" w:rsidRPr="00873077">
        <w:rPr>
          <w:rFonts w:eastAsiaTheme="minorEastAsia"/>
          <w:sz w:val="20"/>
          <w:szCs w:val="20"/>
        </w:rPr>
        <w:t>some overfitting given than accuracy and F1 scores on the testing set are lower than on the training set.</w:t>
      </w:r>
      <w:r w:rsidR="00873077">
        <w:rPr>
          <w:rFonts w:eastAsiaTheme="minorEastAsia"/>
          <w:sz w:val="20"/>
          <w:szCs w:val="20"/>
        </w:rPr>
        <w:t xml:space="preserve"> </w:t>
      </w:r>
      <w:r w:rsidR="00873077" w:rsidRPr="00873077">
        <w:rPr>
          <w:rFonts w:eastAsiaTheme="minorEastAsia"/>
          <w:sz w:val="20"/>
          <w:szCs w:val="20"/>
        </w:rPr>
        <w:t>Overall, the model is overfitting the training data.</w:t>
      </w:r>
      <w:r w:rsidR="00157C75">
        <w:rPr>
          <w:rFonts w:eastAsiaTheme="minorEastAsia"/>
          <w:sz w:val="20"/>
          <w:szCs w:val="20"/>
        </w:rPr>
        <w:t xml:space="preserve"> Given large spread, there is significant uncertainty as well.</w:t>
      </w:r>
      <w:r w:rsidR="00873077" w:rsidRPr="00873077">
        <w:rPr>
          <w:rFonts w:eastAsiaTheme="minorEastAsia"/>
          <w:sz w:val="20"/>
          <w:szCs w:val="20"/>
        </w:rPr>
        <w:t xml:space="preserve"> It performs well on data it has already seen but </w:t>
      </w:r>
      <w:r w:rsidR="00873077">
        <w:rPr>
          <w:rFonts w:eastAsiaTheme="minorEastAsia"/>
          <w:sz w:val="20"/>
          <w:szCs w:val="20"/>
        </w:rPr>
        <w:t>faces difficulty with</w:t>
      </w:r>
      <w:r w:rsidR="00873077" w:rsidRPr="00873077">
        <w:rPr>
          <w:rFonts w:eastAsiaTheme="minorEastAsia"/>
          <w:sz w:val="20"/>
          <w:szCs w:val="20"/>
        </w:rPr>
        <w:t xml:space="preserve"> generaliz</w:t>
      </w:r>
      <w:r w:rsidR="00873077">
        <w:rPr>
          <w:rFonts w:eastAsiaTheme="minorEastAsia"/>
          <w:sz w:val="20"/>
          <w:szCs w:val="20"/>
        </w:rPr>
        <w:t xml:space="preserve">ing </w:t>
      </w:r>
      <w:r w:rsidR="00873077" w:rsidRPr="00873077">
        <w:rPr>
          <w:rFonts w:eastAsiaTheme="minorEastAsia"/>
          <w:sz w:val="20"/>
          <w:szCs w:val="20"/>
        </w:rPr>
        <w:t xml:space="preserve">to unseen data in the test set. This can lead to unreliable predictions on new data. </w:t>
      </w:r>
    </w:p>
    <w:p w14:paraId="710AE745" w14:textId="29EBBE12" w:rsidR="006C19DD" w:rsidRPr="001E4AD0" w:rsidRDefault="00B10C92" w:rsidP="00AD4089">
      <w:pPr>
        <w:spacing w:line="259" w:lineRule="auto"/>
        <w:rPr>
          <w:rFonts w:eastAsiaTheme="minorEastAsia"/>
          <w:sz w:val="20"/>
          <w:szCs w:val="20"/>
        </w:rPr>
      </w:pPr>
      <w:r>
        <w:rPr>
          <w:rFonts w:eastAsiaTheme="minorEastAsia"/>
          <w:sz w:val="20"/>
          <w:szCs w:val="20"/>
        </w:rPr>
        <w:t xml:space="preserve">Hence, this model must be further improved or alternative approached should be considered before </w:t>
      </w:r>
      <w:r w:rsidR="00D73C4E">
        <w:rPr>
          <w:rFonts w:eastAsiaTheme="minorEastAsia"/>
          <w:sz w:val="20"/>
          <w:szCs w:val="20"/>
        </w:rPr>
        <w:t>beginning to</w:t>
      </w:r>
      <w:r>
        <w:rPr>
          <w:rFonts w:eastAsiaTheme="minorEastAsia"/>
          <w:sz w:val="20"/>
          <w:szCs w:val="20"/>
        </w:rPr>
        <w:t xml:space="preserve"> make predictions</w:t>
      </w:r>
      <w:r w:rsidR="00433A95">
        <w:rPr>
          <w:rFonts w:eastAsiaTheme="minorEastAsia"/>
          <w:sz w:val="20"/>
          <w:szCs w:val="20"/>
        </w:rPr>
        <w:t xml:space="preserve"> in the real world.</w:t>
      </w:r>
    </w:p>
    <w:p w14:paraId="5F58DB68" w14:textId="6EC75B0C" w:rsidR="00A55A05" w:rsidRPr="00601287" w:rsidRDefault="00A55A05" w:rsidP="00A55A05">
      <w:pPr>
        <w:pStyle w:val="Heading1"/>
        <w:numPr>
          <w:ilvl w:val="0"/>
          <w:numId w:val="1"/>
        </w:numPr>
        <w:rPr>
          <w:rFonts w:ascii="Times New Roman" w:hAnsi="Times New Roman" w:cs="Times New Roman"/>
          <w:b/>
          <w:color w:val="auto"/>
          <w:sz w:val="20"/>
          <w:szCs w:val="20"/>
        </w:rPr>
      </w:pPr>
      <w:r w:rsidRPr="00601287">
        <w:rPr>
          <w:rFonts w:ascii="Times New Roman" w:hAnsi="Times New Roman" w:cs="Times New Roman"/>
          <w:b/>
          <w:color w:val="auto"/>
          <w:sz w:val="20"/>
          <w:szCs w:val="20"/>
        </w:rPr>
        <w:t>Conclusions</w:t>
      </w:r>
    </w:p>
    <w:p w14:paraId="77BB71AF" w14:textId="3A399A82" w:rsidR="00212C64" w:rsidRDefault="002C4696" w:rsidP="00212C64">
      <w:pPr>
        <w:autoSpaceDE w:val="0"/>
        <w:autoSpaceDN w:val="0"/>
        <w:adjustRightInd w:val="0"/>
        <w:spacing w:before="0" w:line="240" w:lineRule="auto"/>
        <w:rPr>
          <w:sz w:val="20"/>
          <w:szCs w:val="20"/>
        </w:rPr>
      </w:pPr>
      <w:r>
        <w:rPr>
          <w:sz w:val="20"/>
          <w:szCs w:val="20"/>
        </w:rPr>
        <w:t xml:space="preserve">Overall, </w:t>
      </w:r>
      <w:r w:rsidR="00212C64">
        <w:rPr>
          <w:sz w:val="20"/>
          <w:szCs w:val="20"/>
        </w:rPr>
        <w:t xml:space="preserve">some key observations, as given in the central figure was </w:t>
      </w:r>
      <w:proofErr w:type="gramStart"/>
      <w:r w:rsidR="00212C64">
        <w:rPr>
          <w:sz w:val="20"/>
          <w:szCs w:val="20"/>
        </w:rPr>
        <w:t xml:space="preserve">that </w:t>
      </w:r>
      <w:r>
        <w:rPr>
          <w:sz w:val="20"/>
          <w:szCs w:val="20"/>
        </w:rPr>
        <w:t xml:space="preserve"> </w:t>
      </w:r>
      <w:r w:rsidR="00212C64">
        <w:rPr>
          <w:sz w:val="20"/>
          <w:szCs w:val="20"/>
        </w:rPr>
        <w:t>price</w:t>
      </w:r>
      <w:proofErr w:type="gramEnd"/>
      <w:r w:rsidR="00212C64">
        <w:rPr>
          <w:sz w:val="20"/>
          <w:szCs w:val="20"/>
        </w:rPr>
        <w:t xml:space="preserve"> was the best predictor (highest effect and correlation) among available ones w.r.t determining whether wine is rated as superior or not. Examining the random effects intercept also revealed that some</w:t>
      </w:r>
      <w:r w:rsidR="00212C64" w:rsidRPr="00212C64">
        <w:rPr>
          <w:sz w:val="20"/>
          <w:szCs w:val="20"/>
        </w:rPr>
        <w:t xml:space="preserve"> wine varieties </w:t>
      </w:r>
      <w:r w:rsidR="00212C64">
        <w:rPr>
          <w:sz w:val="20"/>
          <w:szCs w:val="20"/>
        </w:rPr>
        <w:t>are indeed more likely to be</w:t>
      </w:r>
      <w:r w:rsidR="00212C64" w:rsidRPr="00212C64">
        <w:rPr>
          <w:sz w:val="20"/>
          <w:szCs w:val="20"/>
        </w:rPr>
        <w:t xml:space="preserve"> ranked high </w:t>
      </w:r>
      <w:r w:rsidR="00212C64">
        <w:rPr>
          <w:sz w:val="20"/>
          <w:szCs w:val="20"/>
        </w:rPr>
        <w:t xml:space="preserve">compared to others, although all varieties did present significant variance which is assumed to be because of the subjective nature of wine judgement. </w:t>
      </w:r>
      <w:r w:rsidR="00212C64" w:rsidRPr="00212C64">
        <w:rPr>
          <w:sz w:val="20"/>
          <w:szCs w:val="20"/>
        </w:rPr>
        <w:t xml:space="preserve">Removing </w:t>
      </w:r>
      <w:r w:rsidR="00212C64">
        <w:rPr>
          <w:sz w:val="20"/>
          <w:szCs w:val="20"/>
        </w:rPr>
        <w:t xml:space="preserve">the </w:t>
      </w:r>
      <w:r w:rsidR="00212C64" w:rsidRPr="00212C64">
        <w:rPr>
          <w:sz w:val="20"/>
          <w:szCs w:val="20"/>
        </w:rPr>
        <w:t xml:space="preserve">effect of price revealed that some cheaper wines may be just </w:t>
      </w:r>
      <w:r w:rsidR="00AB6146">
        <w:rPr>
          <w:sz w:val="20"/>
          <w:szCs w:val="20"/>
        </w:rPr>
        <w:t>as likely as the more expensive wines to be rates as superior. In a practical sense, this may be interpreted as there being wine varieties that are affordable, yet li</w:t>
      </w:r>
      <w:r w:rsidR="00C33A2B">
        <w:rPr>
          <w:sz w:val="20"/>
          <w:szCs w:val="20"/>
        </w:rPr>
        <w:t xml:space="preserve">kely </w:t>
      </w:r>
      <w:r w:rsidR="00AB6146">
        <w:rPr>
          <w:sz w:val="20"/>
          <w:szCs w:val="20"/>
        </w:rPr>
        <w:t>just as good as some of the more expensive ones</w:t>
      </w:r>
      <w:r w:rsidR="00212C64" w:rsidRPr="00212C64">
        <w:rPr>
          <w:sz w:val="20"/>
          <w:szCs w:val="20"/>
        </w:rPr>
        <w:t>.</w:t>
      </w:r>
    </w:p>
    <w:p w14:paraId="244FA499" w14:textId="35E667FA" w:rsidR="00195CD5" w:rsidRDefault="00195CD5" w:rsidP="00495321">
      <w:pPr>
        <w:autoSpaceDE w:val="0"/>
        <w:autoSpaceDN w:val="0"/>
        <w:adjustRightInd w:val="0"/>
        <w:spacing w:line="240" w:lineRule="auto"/>
        <w:rPr>
          <w:sz w:val="20"/>
          <w:szCs w:val="20"/>
        </w:rPr>
      </w:pPr>
      <w:r>
        <w:rPr>
          <w:sz w:val="20"/>
          <w:szCs w:val="20"/>
        </w:rPr>
        <w:t>W.r.t success of methods applied in this project, the fact that engineered features did prove to be good predictors suggests that the decision to distill reviews through NLP methods to obtain a more informative score comprising multiple key characteristics of wine quality, was a good idea. Also, the fact that the model overfit the training set with good accuracy and F1 scores suggest that the model is indeed capable of capturing the complexity inherent within the data and that input features that were carefully selected and provided were indeed useful ones (an initial version of the model included all engineered features as well as indicator variables, but it performed worse which is expected to be because of too much multicollinearity and added complexity; this experience inspired a feature selection the next time round that resulted in this model).</w:t>
      </w:r>
      <w:r w:rsidR="00BD1435">
        <w:rPr>
          <w:sz w:val="20"/>
          <w:szCs w:val="20"/>
        </w:rPr>
        <w:t xml:space="preserve"> </w:t>
      </w:r>
    </w:p>
    <w:p w14:paraId="3941F3F0" w14:textId="0D50574C" w:rsidR="00F14743" w:rsidRDefault="00BD1435" w:rsidP="00495321">
      <w:pPr>
        <w:autoSpaceDE w:val="0"/>
        <w:autoSpaceDN w:val="0"/>
        <w:adjustRightInd w:val="0"/>
        <w:spacing w:line="240" w:lineRule="auto"/>
        <w:rPr>
          <w:sz w:val="20"/>
          <w:szCs w:val="20"/>
        </w:rPr>
      </w:pPr>
      <w:r>
        <w:rPr>
          <w:sz w:val="20"/>
          <w:szCs w:val="20"/>
        </w:rPr>
        <w:t xml:space="preserve">That said, there is much room for improvement as the resulting model did not generalize well to new data. </w:t>
      </w:r>
      <w:r w:rsidR="00C34396">
        <w:rPr>
          <w:sz w:val="20"/>
          <w:szCs w:val="20"/>
        </w:rPr>
        <w:t xml:space="preserve">One way to reduce overfitting may be to introduce regularization operations like L1 or L2 </w:t>
      </w:r>
      <w:r w:rsidR="009B6FA8">
        <w:rPr>
          <w:sz w:val="20"/>
          <w:szCs w:val="20"/>
        </w:rPr>
        <w:t>regularization</w:t>
      </w:r>
      <w:r w:rsidR="00C34396">
        <w:rPr>
          <w:sz w:val="20"/>
          <w:szCs w:val="20"/>
        </w:rPr>
        <w:t>.</w:t>
      </w:r>
      <w:sdt>
        <w:sdtPr>
          <w:rPr>
            <w:sz w:val="20"/>
            <w:szCs w:val="20"/>
          </w:rPr>
          <w:id w:val="-1460102243"/>
          <w:citation/>
        </w:sdtPr>
        <w:sdtContent>
          <w:r w:rsidR="009B6FA8">
            <w:rPr>
              <w:sz w:val="20"/>
              <w:szCs w:val="20"/>
            </w:rPr>
            <w:fldChar w:fldCharType="begin"/>
          </w:r>
          <w:r w:rsidR="009B6FA8">
            <w:rPr>
              <w:sz w:val="20"/>
              <w:szCs w:val="20"/>
              <w:lang w:val="en-GB"/>
            </w:rPr>
            <w:instrText xml:space="preserve"> CITATION Lin24 \l 2057 </w:instrText>
          </w:r>
          <w:r w:rsidR="009B6FA8">
            <w:rPr>
              <w:sz w:val="20"/>
              <w:szCs w:val="20"/>
            </w:rPr>
            <w:fldChar w:fldCharType="separate"/>
          </w:r>
          <w:r w:rsidR="00852BA1">
            <w:rPr>
              <w:noProof/>
              <w:sz w:val="20"/>
              <w:szCs w:val="20"/>
              <w:lang w:val="en-GB"/>
            </w:rPr>
            <w:t xml:space="preserve"> </w:t>
          </w:r>
          <w:r w:rsidR="00852BA1" w:rsidRPr="00852BA1">
            <w:rPr>
              <w:noProof/>
              <w:sz w:val="20"/>
              <w:szCs w:val="20"/>
              <w:lang w:val="en-GB"/>
            </w:rPr>
            <w:t>[18]</w:t>
          </w:r>
          <w:r w:rsidR="009B6FA8">
            <w:rPr>
              <w:sz w:val="20"/>
              <w:szCs w:val="20"/>
            </w:rPr>
            <w:fldChar w:fldCharType="end"/>
          </w:r>
        </w:sdtContent>
      </w:sdt>
      <w:r w:rsidR="001F2E61">
        <w:rPr>
          <w:sz w:val="20"/>
          <w:szCs w:val="20"/>
        </w:rPr>
        <w:t xml:space="preserve"> Other</w:t>
      </w:r>
      <w:r w:rsidR="00C34396">
        <w:rPr>
          <w:sz w:val="20"/>
          <w:szCs w:val="20"/>
        </w:rPr>
        <w:t xml:space="preserve"> </w:t>
      </w:r>
      <w:r w:rsidR="001F2E61">
        <w:rPr>
          <w:sz w:val="20"/>
          <w:szCs w:val="20"/>
        </w:rPr>
        <w:t>p</w:t>
      </w:r>
      <w:r w:rsidR="00E535EF">
        <w:rPr>
          <w:sz w:val="20"/>
          <w:szCs w:val="20"/>
        </w:rPr>
        <w:t>ossible future directions for this project</w:t>
      </w:r>
      <w:r w:rsidR="009646F3">
        <w:rPr>
          <w:sz w:val="20"/>
          <w:szCs w:val="20"/>
        </w:rPr>
        <w:t xml:space="preserve"> includes</w:t>
      </w:r>
      <w:r w:rsidR="00C34396">
        <w:rPr>
          <w:sz w:val="20"/>
          <w:szCs w:val="20"/>
        </w:rPr>
        <w:t xml:space="preserve"> trying a</w:t>
      </w:r>
      <w:r w:rsidR="0045547A">
        <w:rPr>
          <w:sz w:val="20"/>
          <w:szCs w:val="20"/>
        </w:rPr>
        <w:t xml:space="preserve"> slightly</w:t>
      </w:r>
      <w:r w:rsidR="00C34396">
        <w:rPr>
          <w:sz w:val="20"/>
          <w:szCs w:val="20"/>
        </w:rPr>
        <w:t xml:space="preserve"> different model with perhaps another level of modelling wherein the standard deviation and mean of the </w:t>
      </w:r>
      <w:r w:rsidR="0045547A">
        <w:rPr>
          <w:sz w:val="20"/>
          <w:szCs w:val="20"/>
        </w:rPr>
        <w:t>random effects intercept</w:t>
      </w:r>
      <w:r w:rsidR="00C34396">
        <w:rPr>
          <w:sz w:val="20"/>
          <w:szCs w:val="20"/>
        </w:rPr>
        <w:t xml:space="preserve"> is also set as hyperparameters with their own priors. Further experimentation with more values </w:t>
      </w:r>
      <w:r w:rsidR="0045547A">
        <w:rPr>
          <w:sz w:val="20"/>
          <w:szCs w:val="20"/>
        </w:rPr>
        <w:t xml:space="preserve">(say some of the slope terms in addition to the intercept) </w:t>
      </w:r>
      <w:r w:rsidR="00C34396">
        <w:rPr>
          <w:sz w:val="20"/>
          <w:szCs w:val="20"/>
        </w:rPr>
        <w:t xml:space="preserve">varying across varieties may lead to a more robust model. </w:t>
      </w:r>
      <w:sdt>
        <w:sdtPr>
          <w:rPr>
            <w:sz w:val="20"/>
            <w:szCs w:val="20"/>
          </w:rPr>
          <w:id w:val="-1315405794"/>
          <w:citation/>
        </w:sdtPr>
        <w:sdtContent>
          <w:r w:rsidR="0045547A">
            <w:rPr>
              <w:sz w:val="20"/>
              <w:szCs w:val="20"/>
            </w:rPr>
            <w:fldChar w:fldCharType="begin"/>
          </w:r>
          <w:r w:rsidR="0045547A">
            <w:rPr>
              <w:sz w:val="20"/>
              <w:szCs w:val="20"/>
              <w:lang w:val="en-GB"/>
            </w:rPr>
            <w:instrText xml:space="preserve"> CITATION LAD22 \l 2057 </w:instrText>
          </w:r>
          <w:r w:rsidR="0045547A">
            <w:rPr>
              <w:sz w:val="20"/>
              <w:szCs w:val="20"/>
            </w:rPr>
            <w:fldChar w:fldCharType="separate"/>
          </w:r>
          <w:r w:rsidR="00852BA1" w:rsidRPr="00852BA1">
            <w:rPr>
              <w:noProof/>
              <w:sz w:val="20"/>
              <w:szCs w:val="20"/>
              <w:lang w:val="en-GB"/>
            </w:rPr>
            <w:t>[2]</w:t>
          </w:r>
          <w:r w:rsidR="0045547A">
            <w:rPr>
              <w:sz w:val="20"/>
              <w:szCs w:val="20"/>
            </w:rPr>
            <w:fldChar w:fldCharType="end"/>
          </w:r>
        </w:sdtContent>
      </w:sdt>
      <w:r w:rsidR="0045547A">
        <w:rPr>
          <w:sz w:val="20"/>
          <w:szCs w:val="20"/>
        </w:rPr>
        <w:t xml:space="preserve"> It may also be interesting to set the grouping parameter as price brackets and turn the pribelm on its head and try to predict prices instead.</w:t>
      </w:r>
      <w:r w:rsidR="009B30E5">
        <w:rPr>
          <w:sz w:val="20"/>
          <w:szCs w:val="20"/>
        </w:rPr>
        <w:t xml:space="preserve"> Further, a custom sentiment analysis model may be built and trained on wine reviews and scores so obtained may be another useful predictor. </w:t>
      </w:r>
    </w:p>
    <w:p w14:paraId="4F8DC877" w14:textId="357271AE" w:rsidR="00BD1435" w:rsidRDefault="00F14743" w:rsidP="00F14743">
      <w:pPr>
        <w:rPr>
          <w:sz w:val="20"/>
          <w:szCs w:val="20"/>
        </w:rPr>
      </w:pPr>
      <w:r>
        <w:rPr>
          <w:sz w:val="20"/>
          <w:szCs w:val="20"/>
        </w:rPr>
        <w:br w:type="page"/>
      </w:r>
    </w:p>
    <w:sdt>
      <w:sdtPr>
        <w:id w:val="126905565"/>
        <w:docPartObj>
          <w:docPartGallery w:val="Bibliographies"/>
          <w:docPartUnique/>
        </w:docPartObj>
      </w:sdtPr>
      <w:sdtEndPr>
        <w:rPr>
          <w:rFonts w:ascii="Times New Roman" w:eastAsiaTheme="minorHAnsi" w:hAnsi="Times New Roman" w:cs="Times New Roman"/>
          <w:color w:val="auto"/>
          <w:sz w:val="22"/>
          <w:szCs w:val="40"/>
        </w:rPr>
      </w:sdtEndPr>
      <w:sdtContent>
        <w:p w14:paraId="2B1B9899" w14:textId="50F5E112" w:rsidR="004226E9" w:rsidRPr="004226E9" w:rsidRDefault="004226E9">
          <w:pPr>
            <w:pStyle w:val="Heading1"/>
            <w:rPr>
              <w:rFonts w:ascii="Times New Roman" w:hAnsi="Times New Roman" w:cs="Times New Roman"/>
              <w:b/>
              <w:color w:val="auto"/>
              <w:sz w:val="20"/>
              <w:szCs w:val="20"/>
            </w:rPr>
          </w:pPr>
          <w:r w:rsidRPr="004226E9">
            <w:rPr>
              <w:rFonts w:ascii="Times New Roman" w:hAnsi="Times New Roman" w:cs="Times New Roman"/>
              <w:b/>
              <w:color w:val="auto"/>
              <w:sz w:val="20"/>
              <w:szCs w:val="20"/>
            </w:rPr>
            <w:t>References</w:t>
          </w:r>
        </w:p>
        <w:sdt>
          <w:sdtPr>
            <w:id w:val="-573587230"/>
            <w:bibliography/>
          </w:sdtPr>
          <w:sdtContent>
            <w:p w14:paraId="1AD842DC" w14:textId="77777777" w:rsidR="00852BA1" w:rsidRDefault="004226E9" w:rsidP="00F14743">
              <w:pPr>
                <w:spacing w:before="0"/>
                <w:rPr>
                  <w:noProof/>
                </w:rPr>
              </w:pPr>
              <w:r>
                <w:rPr>
                  <w:bCs w:val="0"/>
                </w:rPr>
                <w:fldChar w:fldCharType="begin"/>
              </w:r>
              <w:r>
                <w:instrText xml:space="preserve"> BIBLIOGRAPHY </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10064"/>
              </w:tblGrid>
              <w:tr w:rsidR="00852BA1" w14:paraId="166F6905" w14:textId="77777777">
                <w:trPr>
                  <w:divId w:val="651132750"/>
                  <w:tblCellSpacing w:w="15" w:type="dxa"/>
                </w:trPr>
                <w:tc>
                  <w:tcPr>
                    <w:tcW w:w="50" w:type="pct"/>
                    <w:hideMark/>
                  </w:tcPr>
                  <w:p w14:paraId="7B6814E2" w14:textId="6D095A40" w:rsidR="00852BA1" w:rsidRDefault="00852BA1" w:rsidP="00F14743">
                    <w:pPr>
                      <w:pStyle w:val="Bibliography"/>
                      <w:spacing w:before="0"/>
                      <w:rPr>
                        <w:noProof/>
                        <w:kern w:val="0"/>
                        <w:sz w:val="24"/>
                        <w:szCs w:val="24"/>
                        <w14:ligatures w14:val="none"/>
                      </w:rPr>
                    </w:pPr>
                    <w:r>
                      <w:rPr>
                        <w:noProof/>
                      </w:rPr>
                      <w:t xml:space="preserve">[1] </w:t>
                    </w:r>
                  </w:p>
                </w:tc>
                <w:tc>
                  <w:tcPr>
                    <w:tcW w:w="0" w:type="auto"/>
                    <w:hideMark/>
                  </w:tcPr>
                  <w:p w14:paraId="62F61ACF" w14:textId="77777777" w:rsidR="00852BA1" w:rsidRPr="00F14743" w:rsidRDefault="00852BA1" w:rsidP="00F14743">
                    <w:pPr>
                      <w:pStyle w:val="Bibliography"/>
                      <w:spacing w:before="0"/>
                      <w:rPr>
                        <w:noProof/>
                        <w:sz w:val="20"/>
                        <w:szCs w:val="20"/>
                      </w:rPr>
                    </w:pPr>
                    <w:r w:rsidRPr="00F14743">
                      <w:rPr>
                        <w:noProof/>
                        <w:sz w:val="20"/>
                        <w:szCs w:val="20"/>
                      </w:rPr>
                      <w:t>M. Dietze, "Lesson 22b Hierarchical Bayes: Random Effects," YouTube, 24 March 2020. [Online]. Available: https://www.youtube.com/watch?v=_L-Lud336Ts. [Accessed 3 April 2024].</w:t>
                    </w:r>
                  </w:p>
                </w:tc>
              </w:tr>
              <w:tr w:rsidR="00852BA1" w14:paraId="204BE1AF" w14:textId="77777777">
                <w:trPr>
                  <w:divId w:val="651132750"/>
                  <w:tblCellSpacing w:w="15" w:type="dxa"/>
                </w:trPr>
                <w:tc>
                  <w:tcPr>
                    <w:tcW w:w="50" w:type="pct"/>
                    <w:hideMark/>
                  </w:tcPr>
                  <w:p w14:paraId="4B1C94EC" w14:textId="77777777" w:rsidR="00852BA1" w:rsidRDefault="00852BA1">
                    <w:pPr>
                      <w:pStyle w:val="Bibliography"/>
                      <w:rPr>
                        <w:noProof/>
                      </w:rPr>
                    </w:pPr>
                    <w:r>
                      <w:rPr>
                        <w:noProof/>
                      </w:rPr>
                      <w:t xml:space="preserve">[2] </w:t>
                    </w:r>
                  </w:p>
                </w:tc>
                <w:tc>
                  <w:tcPr>
                    <w:tcW w:w="0" w:type="auto"/>
                    <w:hideMark/>
                  </w:tcPr>
                  <w:p w14:paraId="2289ECBD" w14:textId="77777777" w:rsidR="00852BA1" w:rsidRPr="00F14743" w:rsidRDefault="00852BA1">
                    <w:pPr>
                      <w:pStyle w:val="Bibliography"/>
                      <w:rPr>
                        <w:noProof/>
                        <w:sz w:val="20"/>
                        <w:szCs w:val="20"/>
                      </w:rPr>
                    </w:pPr>
                    <w:r w:rsidRPr="00F14743">
                      <w:rPr>
                        <w:noProof/>
                        <w:sz w:val="20"/>
                        <w:szCs w:val="20"/>
                      </w:rPr>
                      <w:t>LADAL, "Bayesian generalized linear mixed models with brms: Bodo Winter LADAL Webinar 2022," YouTube, 2 November 2022. [Online]. Available: https://www.youtube.com/watch?v=UwIgWD5pWzQ. [Accessed 4 April 2024].</w:t>
                    </w:r>
                  </w:p>
                </w:tc>
              </w:tr>
              <w:tr w:rsidR="00852BA1" w14:paraId="3AAC43A6" w14:textId="77777777">
                <w:trPr>
                  <w:divId w:val="651132750"/>
                  <w:tblCellSpacing w:w="15" w:type="dxa"/>
                </w:trPr>
                <w:tc>
                  <w:tcPr>
                    <w:tcW w:w="50" w:type="pct"/>
                    <w:hideMark/>
                  </w:tcPr>
                  <w:p w14:paraId="1A1DB3F1" w14:textId="77777777" w:rsidR="00852BA1" w:rsidRDefault="00852BA1">
                    <w:pPr>
                      <w:pStyle w:val="Bibliography"/>
                      <w:rPr>
                        <w:noProof/>
                      </w:rPr>
                    </w:pPr>
                    <w:r>
                      <w:rPr>
                        <w:noProof/>
                      </w:rPr>
                      <w:t xml:space="preserve">[3] </w:t>
                    </w:r>
                  </w:p>
                </w:tc>
                <w:tc>
                  <w:tcPr>
                    <w:tcW w:w="0" w:type="auto"/>
                    <w:hideMark/>
                  </w:tcPr>
                  <w:p w14:paraId="008CF554" w14:textId="77777777" w:rsidR="00852BA1" w:rsidRPr="00F14743" w:rsidRDefault="00852BA1">
                    <w:pPr>
                      <w:pStyle w:val="Bibliography"/>
                      <w:rPr>
                        <w:noProof/>
                        <w:sz w:val="20"/>
                        <w:szCs w:val="20"/>
                      </w:rPr>
                    </w:pPr>
                    <w:r w:rsidRPr="00F14743">
                      <w:rPr>
                        <w:noProof/>
                        <w:sz w:val="20"/>
                        <w:szCs w:val="20"/>
                      </w:rPr>
                      <w:t>jbstatistics, "Introduction to the t Distribution (non-technical)," YouTube, 5 May 2013. [Online]. Available: https://www.youtube.com/watch?v=Uv6nGIgZMVw. [Accessed 5 April 2024].</w:t>
                    </w:r>
                  </w:p>
                </w:tc>
              </w:tr>
              <w:tr w:rsidR="00852BA1" w14:paraId="0BFC3AE8" w14:textId="77777777">
                <w:trPr>
                  <w:divId w:val="651132750"/>
                  <w:tblCellSpacing w:w="15" w:type="dxa"/>
                </w:trPr>
                <w:tc>
                  <w:tcPr>
                    <w:tcW w:w="50" w:type="pct"/>
                    <w:hideMark/>
                  </w:tcPr>
                  <w:p w14:paraId="7DAC109E" w14:textId="77777777" w:rsidR="00852BA1" w:rsidRDefault="00852BA1">
                    <w:pPr>
                      <w:pStyle w:val="Bibliography"/>
                      <w:rPr>
                        <w:noProof/>
                      </w:rPr>
                    </w:pPr>
                    <w:r>
                      <w:rPr>
                        <w:noProof/>
                      </w:rPr>
                      <w:t xml:space="preserve">[4] </w:t>
                    </w:r>
                  </w:p>
                </w:tc>
                <w:tc>
                  <w:tcPr>
                    <w:tcW w:w="0" w:type="auto"/>
                    <w:hideMark/>
                  </w:tcPr>
                  <w:p w14:paraId="4D06767B" w14:textId="77777777" w:rsidR="00852BA1" w:rsidRPr="00F14743" w:rsidRDefault="00852BA1">
                    <w:pPr>
                      <w:pStyle w:val="Bibliography"/>
                      <w:rPr>
                        <w:noProof/>
                        <w:sz w:val="20"/>
                        <w:szCs w:val="20"/>
                      </w:rPr>
                    </w:pPr>
                    <w:r w:rsidRPr="00F14743">
                      <w:rPr>
                        <w:noProof/>
                        <w:sz w:val="20"/>
                        <w:szCs w:val="20"/>
                      </w:rPr>
                      <w:t>P.-C. Bürkner, "Prior Definitions for brms Models," brms, [Online]. Available: https://paul-buerkner.github.io/brms/reference/set_prior.html. [Accessed 5 April 2024].</w:t>
                    </w:r>
                  </w:p>
                </w:tc>
              </w:tr>
              <w:tr w:rsidR="00852BA1" w14:paraId="19B9E35F" w14:textId="77777777">
                <w:trPr>
                  <w:divId w:val="651132750"/>
                  <w:tblCellSpacing w:w="15" w:type="dxa"/>
                </w:trPr>
                <w:tc>
                  <w:tcPr>
                    <w:tcW w:w="50" w:type="pct"/>
                    <w:hideMark/>
                  </w:tcPr>
                  <w:p w14:paraId="666C912C" w14:textId="77777777" w:rsidR="00852BA1" w:rsidRDefault="00852BA1">
                    <w:pPr>
                      <w:pStyle w:val="Bibliography"/>
                      <w:rPr>
                        <w:noProof/>
                      </w:rPr>
                    </w:pPr>
                    <w:r>
                      <w:rPr>
                        <w:noProof/>
                      </w:rPr>
                      <w:t xml:space="preserve">[5] </w:t>
                    </w:r>
                  </w:p>
                </w:tc>
                <w:tc>
                  <w:tcPr>
                    <w:tcW w:w="0" w:type="auto"/>
                    <w:hideMark/>
                  </w:tcPr>
                  <w:p w14:paraId="6E0A3C58" w14:textId="77777777" w:rsidR="00852BA1" w:rsidRPr="00F14743" w:rsidRDefault="00852BA1">
                    <w:pPr>
                      <w:pStyle w:val="Bibliography"/>
                      <w:rPr>
                        <w:noProof/>
                        <w:sz w:val="20"/>
                        <w:szCs w:val="20"/>
                      </w:rPr>
                    </w:pPr>
                    <w:r w:rsidRPr="00F14743">
                      <w:rPr>
                        <w:noProof/>
                        <w:sz w:val="20"/>
                        <w:szCs w:val="20"/>
                      </w:rPr>
                      <w:t>wine-searcher, "Wine Scores," wine-searcher, [Online]. Available: https://www.wine-searcher.com/wine-scores. [Accessed 5 April 2024].</w:t>
                    </w:r>
                  </w:p>
                </w:tc>
              </w:tr>
              <w:tr w:rsidR="00852BA1" w14:paraId="4869D558" w14:textId="77777777">
                <w:trPr>
                  <w:divId w:val="651132750"/>
                  <w:tblCellSpacing w:w="15" w:type="dxa"/>
                </w:trPr>
                <w:tc>
                  <w:tcPr>
                    <w:tcW w:w="50" w:type="pct"/>
                    <w:hideMark/>
                  </w:tcPr>
                  <w:p w14:paraId="0B548077" w14:textId="77777777" w:rsidR="00852BA1" w:rsidRDefault="00852BA1">
                    <w:pPr>
                      <w:pStyle w:val="Bibliography"/>
                      <w:rPr>
                        <w:noProof/>
                      </w:rPr>
                    </w:pPr>
                    <w:r>
                      <w:rPr>
                        <w:noProof/>
                      </w:rPr>
                      <w:t xml:space="preserve">[6] </w:t>
                    </w:r>
                  </w:p>
                </w:tc>
                <w:tc>
                  <w:tcPr>
                    <w:tcW w:w="0" w:type="auto"/>
                    <w:hideMark/>
                  </w:tcPr>
                  <w:p w14:paraId="43D11D9C" w14:textId="77777777" w:rsidR="00852BA1" w:rsidRPr="00F14743" w:rsidRDefault="00852BA1">
                    <w:pPr>
                      <w:pStyle w:val="Bibliography"/>
                      <w:rPr>
                        <w:noProof/>
                        <w:sz w:val="20"/>
                        <w:szCs w:val="20"/>
                      </w:rPr>
                    </w:pPr>
                    <w:r w:rsidRPr="00F14743">
                      <w:rPr>
                        <w:noProof/>
                        <w:sz w:val="20"/>
                        <w:szCs w:val="20"/>
                      </w:rPr>
                      <w:t>A. S. Gillis, "What is lemmatization?," Tech Target, March 2023. [Online]. Available: https://www.techtarget.com/searchenterpriseai/definition/lemmatization. [Accessed 4 April 2024].</w:t>
                    </w:r>
                  </w:p>
                </w:tc>
              </w:tr>
              <w:tr w:rsidR="00852BA1" w14:paraId="3AE7F56B" w14:textId="77777777">
                <w:trPr>
                  <w:divId w:val="651132750"/>
                  <w:tblCellSpacing w:w="15" w:type="dxa"/>
                </w:trPr>
                <w:tc>
                  <w:tcPr>
                    <w:tcW w:w="50" w:type="pct"/>
                    <w:hideMark/>
                  </w:tcPr>
                  <w:p w14:paraId="1F2A6B7C" w14:textId="77777777" w:rsidR="00852BA1" w:rsidRDefault="00852BA1">
                    <w:pPr>
                      <w:pStyle w:val="Bibliography"/>
                      <w:rPr>
                        <w:noProof/>
                      </w:rPr>
                    </w:pPr>
                    <w:r>
                      <w:rPr>
                        <w:noProof/>
                      </w:rPr>
                      <w:t xml:space="preserve">[7] </w:t>
                    </w:r>
                  </w:p>
                </w:tc>
                <w:tc>
                  <w:tcPr>
                    <w:tcW w:w="0" w:type="auto"/>
                    <w:hideMark/>
                  </w:tcPr>
                  <w:p w14:paraId="396A37B5" w14:textId="77777777" w:rsidR="00852BA1" w:rsidRPr="00F14743" w:rsidRDefault="00852BA1">
                    <w:pPr>
                      <w:pStyle w:val="Bibliography"/>
                      <w:rPr>
                        <w:noProof/>
                        <w:sz w:val="20"/>
                        <w:szCs w:val="20"/>
                      </w:rPr>
                    </w:pPr>
                    <w:r w:rsidRPr="00F14743">
                      <w:rPr>
                        <w:noProof/>
                        <w:sz w:val="20"/>
                        <w:szCs w:val="20"/>
                      </w:rPr>
                      <w:t>Wine Folly, "Reality of Wine Prices," [Online]. Available: https://winefolly.com/lifestyle/reality-of-wine-prices-what-you-get-for-what-you-spend/. [Accessed 3 April 2024].</w:t>
                    </w:r>
                  </w:p>
                </w:tc>
              </w:tr>
              <w:tr w:rsidR="00852BA1" w14:paraId="115B34CD" w14:textId="77777777">
                <w:trPr>
                  <w:divId w:val="651132750"/>
                  <w:tblCellSpacing w:w="15" w:type="dxa"/>
                </w:trPr>
                <w:tc>
                  <w:tcPr>
                    <w:tcW w:w="50" w:type="pct"/>
                    <w:hideMark/>
                  </w:tcPr>
                  <w:p w14:paraId="6FBEDB77" w14:textId="77777777" w:rsidR="00852BA1" w:rsidRDefault="00852BA1">
                    <w:pPr>
                      <w:pStyle w:val="Bibliography"/>
                      <w:rPr>
                        <w:noProof/>
                      </w:rPr>
                    </w:pPr>
                    <w:r>
                      <w:rPr>
                        <w:noProof/>
                      </w:rPr>
                      <w:t xml:space="preserve">[8] </w:t>
                    </w:r>
                  </w:p>
                </w:tc>
                <w:tc>
                  <w:tcPr>
                    <w:tcW w:w="0" w:type="auto"/>
                    <w:hideMark/>
                  </w:tcPr>
                  <w:p w14:paraId="07F65D05" w14:textId="77777777" w:rsidR="00852BA1" w:rsidRPr="00F14743" w:rsidRDefault="00852BA1">
                    <w:pPr>
                      <w:pStyle w:val="Bibliography"/>
                      <w:rPr>
                        <w:noProof/>
                        <w:sz w:val="20"/>
                        <w:szCs w:val="20"/>
                      </w:rPr>
                    </w:pPr>
                    <w:r w:rsidRPr="00F14743">
                      <w:rPr>
                        <w:noProof/>
                        <w:sz w:val="20"/>
                        <w:szCs w:val="20"/>
                      </w:rPr>
                      <w:t>Wine Folly, "How basic wine characteristics help you find favorites.," Wine Folly, 2024. [Online]. Available: https://winefolly.com/deep-dive/wine-characteristics/. [Accessed 4 April 2024].</w:t>
                    </w:r>
                  </w:p>
                </w:tc>
              </w:tr>
              <w:tr w:rsidR="00852BA1" w14:paraId="6011ACDD" w14:textId="77777777">
                <w:trPr>
                  <w:divId w:val="651132750"/>
                  <w:tblCellSpacing w:w="15" w:type="dxa"/>
                </w:trPr>
                <w:tc>
                  <w:tcPr>
                    <w:tcW w:w="50" w:type="pct"/>
                    <w:hideMark/>
                  </w:tcPr>
                  <w:p w14:paraId="730567D9" w14:textId="77777777" w:rsidR="00852BA1" w:rsidRDefault="00852BA1">
                    <w:pPr>
                      <w:pStyle w:val="Bibliography"/>
                      <w:rPr>
                        <w:noProof/>
                      </w:rPr>
                    </w:pPr>
                    <w:r>
                      <w:rPr>
                        <w:noProof/>
                      </w:rPr>
                      <w:t xml:space="preserve">[9] </w:t>
                    </w:r>
                  </w:p>
                </w:tc>
                <w:tc>
                  <w:tcPr>
                    <w:tcW w:w="0" w:type="auto"/>
                    <w:hideMark/>
                  </w:tcPr>
                  <w:p w14:paraId="316DE5B2" w14:textId="77777777" w:rsidR="00852BA1" w:rsidRPr="00F14743" w:rsidRDefault="00852BA1">
                    <w:pPr>
                      <w:pStyle w:val="Bibliography"/>
                      <w:rPr>
                        <w:noProof/>
                        <w:sz w:val="20"/>
                        <w:szCs w:val="20"/>
                      </w:rPr>
                    </w:pPr>
                    <w:r w:rsidRPr="00F14743">
                      <w:rPr>
                        <w:noProof/>
                        <w:sz w:val="20"/>
                        <w:szCs w:val="20"/>
                      </w:rPr>
                      <w:t>B. Stecanella, "Understanding TF-ID: A Simple Introduction," MonkeyLearn, 10 May 2019. [Online]. Available: https://monkeylearn.com/blog/what-is-tf-idf/. [Accessed 5 April 2024].</w:t>
                    </w:r>
                  </w:p>
                </w:tc>
              </w:tr>
              <w:tr w:rsidR="00852BA1" w14:paraId="04E11C55" w14:textId="77777777">
                <w:trPr>
                  <w:divId w:val="651132750"/>
                  <w:tblCellSpacing w:w="15" w:type="dxa"/>
                </w:trPr>
                <w:tc>
                  <w:tcPr>
                    <w:tcW w:w="50" w:type="pct"/>
                    <w:hideMark/>
                  </w:tcPr>
                  <w:p w14:paraId="212173E7" w14:textId="77777777" w:rsidR="00852BA1" w:rsidRDefault="00852BA1">
                    <w:pPr>
                      <w:pStyle w:val="Bibliography"/>
                      <w:rPr>
                        <w:noProof/>
                      </w:rPr>
                    </w:pPr>
                    <w:r>
                      <w:rPr>
                        <w:noProof/>
                      </w:rPr>
                      <w:t xml:space="preserve">[10] </w:t>
                    </w:r>
                  </w:p>
                </w:tc>
                <w:tc>
                  <w:tcPr>
                    <w:tcW w:w="0" w:type="auto"/>
                    <w:hideMark/>
                  </w:tcPr>
                  <w:p w14:paraId="1B6821B0" w14:textId="77777777" w:rsidR="00852BA1" w:rsidRPr="00F14743" w:rsidRDefault="00852BA1">
                    <w:pPr>
                      <w:pStyle w:val="Bibliography"/>
                      <w:rPr>
                        <w:noProof/>
                        <w:sz w:val="20"/>
                        <w:szCs w:val="20"/>
                      </w:rPr>
                    </w:pPr>
                    <w:r w:rsidRPr="00F14743">
                      <w:rPr>
                        <w:noProof/>
                        <w:sz w:val="20"/>
                        <w:szCs w:val="20"/>
                      </w:rPr>
                      <w:t>Unfold Data Science, "Feature Extraction techniques from text - BOW and TF IDF|What is TF-IDF and bag of words in NLP," YouTube, 24 April 2020. [Online]. Available: https://www.youtube.com/watch?v=76jmgV_ZPUs. [Accessed 4 April 2024].</w:t>
                    </w:r>
                  </w:p>
                </w:tc>
              </w:tr>
              <w:tr w:rsidR="00852BA1" w14:paraId="4F292DE9" w14:textId="77777777">
                <w:trPr>
                  <w:divId w:val="651132750"/>
                  <w:tblCellSpacing w:w="15" w:type="dxa"/>
                </w:trPr>
                <w:tc>
                  <w:tcPr>
                    <w:tcW w:w="50" w:type="pct"/>
                    <w:hideMark/>
                  </w:tcPr>
                  <w:p w14:paraId="4B088F9E" w14:textId="77777777" w:rsidR="00852BA1" w:rsidRDefault="00852BA1">
                    <w:pPr>
                      <w:pStyle w:val="Bibliography"/>
                      <w:rPr>
                        <w:noProof/>
                      </w:rPr>
                    </w:pPr>
                    <w:r>
                      <w:rPr>
                        <w:noProof/>
                      </w:rPr>
                      <w:t xml:space="preserve">[11] </w:t>
                    </w:r>
                  </w:p>
                </w:tc>
                <w:tc>
                  <w:tcPr>
                    <w:tcW w:w="0" w:type="auto"/>
                    <w:hideMark/>
                  </w:tcPr>
                  <w:p w14:paraId="227A76B8" w14:textId="77777777" w:rsidR="00852BA1" w:rsidRPr="00F14743" w:rsidRDefault="00852BA1">
                    <w:pPr>
                      <w:pStyle w:val="Bibliography"/>
                      <w:rPr>
                        <w:noProof/>
                        <w:sz w:val="20"/>
                        <w:szCs w:val="20"/>
                      </w:rPr>
                    </w:pPr>
                    <w:r w:rsidRPr="00F14743">
                      <w:rPr>
                        <w:noProof/>
                        <w:sz w:val="20"/>
                        <w:szCs w:val="20"/>
                      </w:rPr>
                      <w:t>Unfold Data Science, "Countvectorizer and TF IDF in Python|Text feature extraction in Python," YouTube, 28 April 2020. [Online]. Available: https://www.youtube.com/watch?v=lBO1L8pgR9s&amp;t=270s. [Accessed 5 April 2024].</w:t>
                    </w:r>
                  </w:p>
                </w:tc>
              </w:tr>
              <w:tr w:rsidR="00852BA1" w14:paraId="74191B3A" w14:textId="77777777">
                <w:trPr>
                  <w:divId w:val="651132750"/>
                  <w:tblCellSpacing w:w="15" w:type="dxa"/>
                </w:trPr>
                <w:tc>
                  <w:tcPr>
                    <w:tcW w:w="50" w:type="pct"/>
                    <w:hideMark/>
                  </w:tcPr>
                  <w:p w14:paraId="79D31EE7" w14:textId="77777777" w:rsidR="00852BA1" w:rsidRDefault="00852BA1">
                    <w:pPr>
                      <w:pStyle w:val="Bibliography"/>
                      <w:rPr>
                        <w:noProof/>
                      </w:rPr>
                    </w:pPr>
                    <w:r>
                      <w:rPr>
                        <w:noProof/>
                      </w:rPr>
                      <w:t xml:space="preserve">[12] </w:t>
                    </w:r>
                  </w:p>
                </w:tc>
                <w:tc>
                  <w:tcPr>
                    <w:tcW w:w="0" w:type="auto"/>
                    <w:hideMark/>
                  </w:tcPr>
                  <w:p w14:paraId="33558D43" w14:textId="77777777" w:rsidR="00852BA1" w:rsidRPr="00F14743" w:rsidRDefault="00852BA1">
                    <w:pPr>
                      <w:pStyle w:val="Bibliography"/>
                      <w:rPr>
                        <w:noProof/>
                        <w:sz w:val="20"/>
                        <w:szCs w:val="20"/>
                      </w:rPr>
                    </w:pPr>
                    <w:r w:rsidRPr="00F14743">
                      <w:rPr>
                        <w:noProof/>
                        <w:sz w:val="20"/>
                        <w:szCs w:val="20"/>
                      </w:rPr>
                      <w:t>A. A. Awan, "Introduction to t-SNE," datacamp, March 2023 . [Online]. Available: https://www.datacamp.com/tutorial/introduction-t-sne. [Accessed 4 April 2024].</w:t>
                    </w:r>
                  </w:p>
                </w:tc>
              </w:tr>
              <w:tr w:rsidR="00852BA1" w14:paraId="18A0983B" w14:textId="77777777">
                <w:trPr>
                  <w:divId w:val="651132750"/>
                  <w:tblCellSpacing w:w="15" w:type="dxa"/>
                </w:trPr>
                <w:tc>
                  <w:tcPr>
                    <w:tcW w:w="50" w:type="pct"/>
                    <w:hideMark/>
                  </w:tcPr>
                  <w:p w14:paraId="023682C0" w14:textId="77777777" w:rsidR="00852BA1" w:rsidRDefault="00852BA1">
                    <w:pPr>
                      <w:pStyle w:val="Bibliography"/>
                      <w:rPr>
                        <w:noProof/>
                      </w:rPr>
                    </w:pPr>
                    <w:r>
                      <w:rPr>
                        <w:noProof/>
                      </w:rPr>
                      <w:t xml:space="preserve">[13] </w:t>
                    </w:r>
                  </w:p>
                </w:tc>
                <w:tc>
                  <w:tcPr>
                    <w:tcW w:w="0" w:type="auto"/>
                    <w:hideMark/>
                  </w:tcPr>
                  <w:p w14:paraId="0042AAD7" w14:textId="77777777" w:rsidR="00852BA1" w:rsidRPr="00F14743" w:rsidRDefault="00852BA1">
                    <w:pPr>
                      <w:pStyle w:val="Bibliography"/>
                      <w:rPr>
                        <w:noProof/>
                        <w:sz w:val="20"/>
                        <w:szCs w:val="20"/>
                      </w:rPr>
                    </w:pPr>
                    <w:r w:rsidRPr="00F14743">
                      <w:rPr>
                        <w:noProof/>
                        <w:sz w:val="20"/>
                        <w:szCs w:val="20"/>
                      </w:rPr>
                      <w:t>A. K. Adesemowo, "#Tutorial: Topic Modelling visualisation (with SciKit [sklearn!]) using Gensim Lee Background Corpus," LinkedIn, 26 July 2022. [Online]. Available: https://www.linkedin.com/pulse/tutorialtopic-modelling-visualisation-scikit-sklearn-using-adesemowo/. [Accessed 3 April 2024].</w:t>
                    </w:r>
                  </w:p>
                </w:tc>
              </w:tr>
              <w:tr w:rsidR="00852BA1" w14:paraId="7108386E" w14:textId="77777777">
                <w:trPr>
                  <w:divId w:val="651132750"/>
                  <w:tblCellSpacing w:w="15" w:type="dxa"/>
                </w:trPr>
                <w:tc>
                  <w:tcPr>
                    <w:tcW w:w="50" w:type="pct"/>
                    <w:hideMark/>
                  </w:tcPr>
                  <w:p w14:paraId="63FCDAA7" w14:textId="77777777" w:rsidR="00852BA1" w:rsidRDefault="00852BA1">
                    <w:pPr>
                      <w:pStyle w:val="Bibliography"/>
                      <w:rPr>
                        <w:noProof/>
                      </w:rPr>
                    </w:pPr>
                    <w:r>
                      <w:rPr>
                        <w:noProof/>
                      </w:rPr>
                      <w:t xml:space="preserve">[14] </w:t>
                    </w:r>
                  </w:p>
                </w:tc>
                <w:tc>
                  <w:tcPr>
                    <w:tcW w:w="0" w:type="auto"/>
                    <w:hideMark/>
                  </w:tcPr>
                  <w:p w14:paraId="765D36B2" w14:textId="77777777" w:rsidR="00852BA1" w:rsidRPr="00F14743" w:rsidRDefault="00852BA1">
                    <w:pPr>
                      <w:pStyle w:val="Bibliography"/>
                      <w:rPr>
                        <w:noProof/>
                        <w:sz w:val="20"/>
                        <w:szCs w:val="20"/>
                      </w:rPr>
                    </w:pPr>
                    <w:r w:rsidRPr="00F14743">
                      <w:rPr>
                        <w:noProof/>
                        <w:sz w:val="20"/>
                        <w:szCs w:val="20"/>
                      </w:rPr>
                      <w:t>S. Poyrekar, "How does skewness impact regression model?," Quora, [Online]. Available: https://www.quora.com/How-does-skewness-impact-regression-model. [Accessed 5 April 2024].</w:t>
                    </w:r>
                  </w:p>
                </w:tc>
              </w:tr>
              <w:tr w:rsidR="00852BA1" w14:paraId="65C259D1" w14:textId="77777777">
                <w:trPr>
                  <w:divId w:val="651132750"/>
                  <w:tblCellSpacing w:w="15" w:type="dxa"/>
                </w:trPr>
                <w:tc>
                  <w:tcPr>
                    <w:tcW w:w="50" w:type="pct"/>
                    <w:hideMark/>
                  </w:tcPr>
                  <w:p w14:paraId="6369D835" w14:textId="77777777" w:rsidR="00852BA1" w:rsidRDefault="00852BA1">
                    <w:pPr>
                      <w:pStyle w:val="Bibliography"/>
                      <w:rPr>
                        <w:noProof/>
                      </w:rPr>
                    </w:pPr>
                    <w:r>
                      <w:rPr>
                        <w:noProof/>
                      </w:rPr>
                      <w:t xml:space="preserve">[15] </w:t>
                    </w:r>
                  </w:p>
                </w:tc>
                <w:tc>
                  <w:tcPr>
                    <w:tcW w:w="0" w:type="auto"/>
                    <w:hideMark/>
                  </w:tcPr>
                  <w:p w14:paraId="6E985A05" w14:textId="77777777" w:rsidR="00852BA1" w:rsidRPr="00F14743" w:rsidRDefault="00852BA1">
                    <w:pPr>
                      <w:pStyle w:val="Bibliography"/>
                      <w:rPr>
                        <w:noProof/>
                        <w:sz w:val="20"/>
                        <w:szCs w:val="20"/>
                      </w:rPr>
                    </w:pPr>
                    <w:r w:rsidRPr="00F14743">
                      <w:rPr>
                        <w:noProof/>
                        <w:sz w:val="20"/>
                        <w:szCs w:val="20"/>
                      </w:rPr>
                      <w:t>J. Frost, "Multicollinearity in Regression Analysis: Problems, Detection, and Solutions," Statistics By Jim, February 2017. [Online]. Available: https://statisticsbyjim.com/regression/multicollinearity-in-regression-analysis/. [Accessed 5 April 2024].</w:t>
                    </w:r>
                  </w:p>
                </w:tc>
              </w:tr>
              <w:tr w:rsidR="00852BA1" w14:paraId="48E32C5B" w14:textId="77777777">
                <w:trPr>
                  <w:divId w:val="651132750"/>
                  <w:tblCellSpacing w:w="15" w:type="dxa"/>
                </w:trPr>
                <w:tc>
                  <w:tcPr>
                    <w:tcW w:w="50" w:type="pct"/>
                    <w:hideMark/>
                  </w:tcPr>
                  <w:p w14:paraId="6BFC8542" w14:textId="77777777" w:rsidR="00852BA1" w:rsidRDefault="00852BA1">
                    <w:pPr>
                      <w:pStyle w:val="Bibliography"/>
                      <w:rPr>
                        <w:noProof/>
                      </w:rPr>
                    </w:pPr>
                    <w:r>
                      <w:rPr>
                        <w:noProof/>
                      </w:rPr>
                      <w:t xml:space="preserve">[16] </w:t>
                    </w:r>
                  </w:p>
                </w:tc>
                <w:tc>
                  <w:tcPr>
                    <w:tcW w:w="0" w:type="auto"/>
                    <w:hideMark/>
                  </w:tcPr>
                  <w:p w14:paraId="5191291D" w14:textId="77777777" w:rsidR="00852BA1" w:rsidRPr="00F14743" w:rsidRDefault="00852BA1">
                    <w:pPr>
                      <w:pStyle w:val="Bibliography"/>
                      <w:rPr>
                        <w:noProof/>
                        <w:sz w:val="20"/>
                        <w:szCs w:val="20"/>
                      </w:rPr>
                    </w:pPr>
                    <w:r w:rsidRPr="00F14743">
                      <w:rPr>
                        <w:noProof/>
                        <w:sz w:val="20"/>
                        <w:szCs w:val="20"/>
                      </w:rPr>
                      <w:t>P.-C. Bürkner, "brms: An R Package for Bayesian Multilevel Models," [Online]. Available: https://cran.r-project.org/web/packages/brms/vignettes/brms_overview.pdf. [Accessed 6 April 2024].</w:t>
                    </w:r>
                  </w:p>
                </w:tc>
              </w:tr>
              <w:tr w:rsidR="00852BA1" w14:paraId="0C776941" w14:textId="77777777">
                <w:trPr>
                  <w:divId w:val="651132750"/>
                  <w:tblCellSpacing w:w="15" w:type="dxa"/>
                </w:trPr>
                <w:tc>
                  <w:tcPr>
                    <w:tcW w:w="50" w:type="pct"/>
                    <w:hideMark/>
                  </w:tcPr>
                  <w:p w14:paraId="4E296B56" w14:textId="77777777" w:rsidR="00852BA1" w:rsidRDefault="00852BA1">
                    <w:pPr>
                      <w:pStyle w:val="Bibliography"/>
                      <w:rPr>
                        <w:noProof/>
                      </w:rPr>
                    </w:pPr>
                    <w:r>
                      <w:rPr>
                        <w:noProof/>
                      </w:rPr>
                      <w:t xml:space="preserve">[17] </w:t>
                    </w:r>
                  </w:p>
                </w:tc>
                <w:tc>
                  <w:tcPr>
                    <w:tcW w:w="0" w:type="auto"/>
                    <w:hideMark/>
                  </w:tcPr>
                  <w:p w14:paraId="260798A3" w14:textId="77777777" w:rsidR="00852BA1" w:rsidRPr="00F14743" w:rsidRDefault="00852BA1">
                    <w:pPr>
                      <w:pStyle w:val="Bibliography"/>
                      <w:rPr>
                        <w:noProof/>
                        <w:sz w:val="20"/>
                        <w:szCs w:val="20"/>
                      </w:rPr>
                    </w:pPr>
                    <w:r w:rsidRPr="00F14743">
                      <w:rPr>
                        <w:noProof/>
                        <w:sz w:val="20"/>
                        <w:szCs w:val="20"/>
                      </w:rPr>
                      <w:t>Natasha Sharma, "Understanding and Applying F1 Score: AI Evaluation Essentials with Hands-On Coding Example," arize, 6 June 2023. [Online]. Available: https://arize.com/blog-course/f1-score/. [Accessed 6 April 2024].</w:t>
                    </w:r>
                  </w:p>
                </w:tc>
              </w:tr>
              <w:tr w:rsidR="00852BA1" w14:paraId="10907BDF" w14:textId="77777777">
                <w:trPr>
                  <w:divId w:val="651132750"/>
                  <w:tblCellSpacing w:w="15" w:type="dxa"/>
                </w:trPr>
                <w:tc>
                  <w:tcPr>
                    <w:tcW w:w="50" w:type="pct"/>
                    <w:hideMark/>
                  </w:tcPr>
                  <w:p w14:paraId="5C0D9364" w14:textId="77777777" w:rsidR="00852BA1" w:rsidRDefault="00852BA1">
                    <w:pPr>
                      <w:pStyle w:val="Bibliography"/>
                      <w:rPr>
                        <w:noProof/>
                      </w:rPr>
                    </w:pPr>
                    <w:r>
                      <w:rPr>
                        <w:noProof/>
                      </w:rPr>
                      <w:t xml:space="preserve">[18] </w:t>
                    </w:r>
                  </w:p>
                </w:tc>
                <w:tc>
                  <w:tcPr>
                    <w:tcW w:w="0" w:type="auto"/>
                    <w:hideMark/>
                  </w:tcPr>
                  <w:p w14:paraId="0FDC46B0" w14:textId="77777777" w:rsidR="00852BA1" w:rsidRPr="00F14743" w:rsidRDefault="00852BA1">
                    <w:pPr>
                      <w:pStyle w:val="Bibliography"/>
                      <w:rPr>
                        <w:noProof/>
                        <w:sz w:val="20"/>
                        <w:szCs w:val="20"/>
                      </w:rPr>
                    </w:pPr>
                    <w:r w:rsidRPr="00F14743">
                      <w:rPr>
                        <w:noProof/>
                        <w:sz w:val="20"/>
                        <w:szCs w:val="20"/>
                      </w:rPr>
                      <w:t>LinkedIn, "How do you explain the concept of regularization in logistic regression to a non-technical audience?," [Online]. Available: https://www.linkedin.com/advice/3/how-do-you-explain-concept-regularization-logistic. [Accessed April 2024].</w:t>
                    </w:r>
                  </w:p>
                </w:tc>
              </w:tr>
              <w:tr w:rsidR="00852BA1" w14:paraId="3C6963AB" w14:textId="77777777">
                <w:trPr>
                  <w:divId w:val="651132750"/>
                  <w:tblCellSpacing w:w="15" w:type="dxa"/>
                </w:trPr>
                <w:tc>
                  <w:tcPr>
                    <w:tcW w:w="50" w:type="pct"/>
                    <w:hideMark/>
                  </w:tcPr>
                  <w:p w14:paraId="11ECDAC1" w14:textId="77777777" w:rsidR="00852BA1" w:rsidRDefault="00852BA1">
                    <w:pPr>
                      <w:pStyle w:val="Bibliography"/>
                      <w:rPr>
                        <w:noProof/>
                      </w:rPr>
                    </w:pPr>
                    <w:r>
                      <w:rPr>
                        <w:noProof/>
                      </w:rPr>
                      <w:t xml:space="preserve">[19] </w:t>
                    </w:r>
                  </w:p>
                </w:tc>
                <w:tc>
                  <w:tcPr>
                    <w:tcW w:w="0" w:type="auto"/>
                    <w:hideMark/>
                  </w:tcPr>
                  <w:p w14:paraId="4690CF31" w14:textId="77777777" w:rsidR="00852BA1" w:rsidRPr="00F14743" w:rsidRDefault="00852BA1">
                    <w:pPr>
                      <w:pStyle w:val="Bibliography"/>
                      <w:rPr>
                        <w:noProof/>
                        <w:sz w:val="20"/>
                        <w:szCs w:val="20"/>
                      </w:rPr>
                    </w:pPr>
                    <w:r w:rsidRPr="00F14743">
                      <w:rPr>
                        <w:noProof/>
                        <w:sz w:val="20"/>
                        <w:szCs w:val="20"/>
                      </w:rPr>
                      <w:t>jpalm, "Exclusion of 0 in 95% Credible Interval," StackExchange, 2 July 2021. [Online]. Available: https://stats.stackexchange.com/questions/533023/exclusion-of-0-in-95-credible-interval. [Accessed 5 April 2024].</w:t>
                    </w:r>
                  </w:p>
                </w:tc>
              </w:tr>
              <w:tr w:rsidR="00852BA1" w14:paraId="5328402B" w14:textId="77777777">
                <w:trPr>
                  <w:divId w:val="651132750"/>
                  <w:tblCellSpacing w:w="15" w:type="dxa"/>
                </w:trPr>
                <w:tc>
                  <w:tcPr>
                    <w:tcW w:w="50" w:type="pct"/>
                    <w:hideMark/>
                  </w:tcPr>
                  <w:p w14:paraId="32215AEF" w14:textId="77777777" w:rsidR="00852BA1" w:rsidRDefault="00852BA1">
                    <w:pPr>
                      <w:pStyle w:val="Bibliography"/>
                      <w:rPr>
                        <w:noProof/>
                      </w:rPr>
                    </w:pPr>
                    <w:r>
                      <w:rPr>
                        <w:noProof/>
                      </w:rPr>
                      <w:t xml:space="preserve">[20] </w:t>
                    </w:r>
                  </w:p>
                </w:tc>
                <w:tc>
                  <w:tcPr>
                    <w:tcW w:w="0" w:type="auto"/>
                    <w:hideMark/>
                  </w:tcPr>
                  <w:p w14:paraId="44AA4510" w14:textId="77777777" w:rsidR="00852BA1" w:rsidRPr="00F14743" w:rsidRDefault="00852BA1">
                    <w:pPr>
                      <w:pStyle w:val="Bibliography"/>
                      <w:rPr>
                        <w:noProof/>
                        <w:sz w:val="20"/>
                        <w:szCs w:val="20"/>
                      </w:rPr>
                    </w:pPr>
                    <w:r w:rsidRPr="00F14743">
                      <w:rPr>
                        <w:noProof/>
                        <w:sz w:val="20"/>
                        <w:szCs w:val="20"/>
                      </w:rPr>
                      <w:t>jsocolar et al., "Bayesian credible intervals: Significant compared to what?," Stan, May 2021. [Online]. Available: https://discourse.mc-stan.org/t/bayesian-credible-intervals-significant-compared-to-what/22700. [Accessed 5 April 2024].</w:t>
                    </w:r>
                  </w:p>
                </w:tc>
              </w:tr>
            </w:tbl>
            <w:p w14:paraId="0D6B500C" w14:textId="2DD2D5D9" w:rsidR="00F14743" w:rsidRPr="00F14743" w:rsidRDefault="004226E9" w:rsidP="00F14743">
              <w:r>
                <w:rPr>
                  <w:b/>
                  <w:bCs w:val="0"/>
                  <w:noProof/>
                </w:rPr>
                <w:fldChar w:fldCharType="end"/>
              </w:r>
            </w:p>
          </w:sdtContent>
        </w:sdt>
      </w:sdtContent>
    </w:sdt>
    <w:sectPr w:rsidR="00F14743" w:rsidRPr="00F14743" w:rsidSect="00F17DC6">
      <w:headerReference w:type="first" r:id="rId38"/>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C8D3E" w14:textId="77777777" w:rsidR="00620C3D" w:rsidRDefault="00620C3D" w:rsidP="00B2185B">
      <w:pPr>
        <w:spacing w:line="240" w:lineRule="auto"/>
      </w:pPr>
      <w:r>
        <w:separator/>
      </w:r>
    </w:p>
  </w:endnote>
  <w:endnote w:type="continuationSeparator" w:id="0">
    <w:p w14:paraId="52CE187D" w14:textId="77777777" w:rsidR="00620C3D" w:rsidRDefault="00620C3D" w:rsidP="00B218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BC866" w14:textId="77777777" w:rsidR="00620C3D" w:rsidRDefault="00620C3D" w:rsidP="00B2185B">
      <w:pPr>
        <w:spacing w:line="240" w:lineRule="auto"/>
      </w:pPr>
      <w:r>
        <w:separator/>
      </w:r>
    </w:p>
  </w:footnote>
  <w:footnote w:type="continuationSeparator" w:id="0">
    <w:p w14:paraId="08329463" w14:textId="77777777" w:rsidR="00620C3D" w:rsidRDefault="00620C3D" w:rsidP="00B218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AE22E" w14:textId="2E105535" w:rsidR="00F17DC6" w:rsidRDefault="00F17DC6" w:rsidP="00502C61">
    <w:pPr>
      <w:pStyle w:val="Header"/>
      <w:jc w:val="center"/>
    </w:pPr>
    <w:r w:rsidRPr="00856745">
      <w:rPr>
        <w:b/>
        <w:i/>
        <w:iCs/>
      </w:rPr>
      <w:t>Name:</w:t>
    </w:r>
    <w:r w:rsidRPr="00EB12D3">
      <w:t xml:space="preserve"> Gayathri Girish Nair | </w:t>
    </w:r>
    <w:r w:rsidRPr="00856745">
      <w:rPr>
        <w:b/>
        <w:i/>
        <w:iCs/>
      </w:rPr>
      <w:t>Student</w:t>
    </w:r>
    <w:r w:rsidRPr="00856745">
      <w:rPr>
        <w:i/>
        <w:iCs/>
      </w:rPr>
      <w:t xml:space="preserve"> </w:t>
    </w:r>
    <w:r w:rsidRPr="00856745">
      <w:rPr>
        <w:b/>
        <w:i/>
        <w:iCs/>
      </w:rPr>
      <w:t>ID:</w:t>
    </w:r>
    <w:r w:rsidRPr="00EB12D3">
      <w:t xml:space="preserve"> 23340334 | </w:t>
    </w:r>
    <w:r w:rsidRPr="00856745">
      <w:rPr>
        <w:b/>
        <w:i/>
        <w:iCs/>
      </w:rPr>
      <w:t>Course Code:</w:t>
    </w:r>
    <w:r w:rsidRPr="00EB12D3">
      <w:t xml:space="preserve"> CS7</w:t>
    </w:r>
    <w:r>
      <w:t>D</w:t>
    </w:r>
    <w:r w:rsidRPr="00EB12D3">
      <w:t>S</w:t>
    </w:r>
    <w:r>
      <w:t>3</w:t>
    </w:r>
    <w:r w:rsidRPr="00EB12D3">
      <w:t xml:space="preserve"> | </w:t>
    </w:r>
    <w:r w:rsidRPr="00856745">
      <w:rPr>
        <w:b/>
        <w:i/>
        <w:iCs/>
      </w:rPr>
      <w:t>Stream:</w:t>
    </w:r>
    <w:r w:rsidRPr="00EB12D3">
      <w:rPr>
        <w:b/>
      </w:rPr>
      <w:t xml:space="preserve"> </w:t>
    </w:r>
    <w:r w:rsidRPr="00EB12D3">
      <w:t>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2A27"/>
    <w:multiLevelType w:val="hybridMultilevel"/>
    <w:tmpl w:val="D55010AE"/>
    <w:lvl w:ilvl="0" w:tplc="6858779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615275"/>
    <w:multiLevelType w:val="hybridMultilevel"/>
    <w:tmpl w:val="B03A5036"/>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9E22CE"/>
    <w:multiLevelType w:val="hybridMultilevel"/>
    <w:tmpl w:val="5C42BFBE"/>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B47691"/>
    <w:multiLevelType w:val="hybridMultilevel"/>
    <w:tmpl w:val="36FCECA4"/>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5461EA9"/>
    <w:multiLevelType w:val="hybridMultilevel"/>
    <w:tmpl w:val="2EDE5FB6"/>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2BC5B0B"/>
    <w:multiLevelType w:val="hybridMultilevel"/>
    <w:tmpl w:val="91947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41C2D43"/>
    <w:multiLevelType w:val="hybridMultilevel"/>
    <w:tmpl w:val="3ED871E8"/>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ECE6D62"/>
    <w:multiLevelType w:val="hybridMultilevel"/>
    <w:tmpl w:val="C380B1D2"/>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54700411">
    <w:abstractNumId w:val="5"/>
  </w:num>
  <w:num w:numId="2" w16cid:durableId="998652871">
    <w:abstractNumId w:val="7"/>
  </w:num>
  <w:num w:numId="3" w16cid:durableId="1997876597">
    <w:abstractNumId w:val="6"/>
  </w:num>
  <w:num w:numId="4" w16cid:durableId="1867208099">
    <w:abstractNumId w:val="1"/>
  </w:num>
  <w:num w:numId="5" w16cid:durableId="228007712">
    <w:abstractNumId w:val="0"/>
  </w:num>
  <w:num w:numId="6" w16cid:durableId="1697123219">
    <w:abstractNumId w:val="4"/>
  </w:num>
  <w:num w:numId="7" w16cid:durableId="140999912">
    <w:abstractNumId w:val="2"/>
  </w:num>
  <w:num w:numId="8" w16cid:durableId="407581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668"/>
    <w:rsid w:val="00000DA4"/>
    <w:rsid w:val="000012C8"/>
    <w:rsid w:val="00002E97"/>
    <w:rsid w:val="00007A64"/>
    <w:rsid w:val="0001264E"/>
    <w:rsid w:val="00017525"/>
    <w:rsid w:val="00020A50"/>
    <w:rsid w:val="00023407"/>
    <w:rsid w:val="00030A22"/>
    <w:rsid w:val="000340E0"/>
    <w:rsid w:val="000408EA"/>
    <w:rsid w:val="00044D2E"/>
    <w:rsid w:val="00045063"/>
    <w:rsid w:val="00052C4F"/>
    <w:rsid w:val="00052CBE"/>
    <w:rsid w:val="00066A34"/>
    <w:rsid w:val="00067753"/>
    <w:rsid w:val="00072E99"/>
    <w:rsid w:val="00074692"/>
    <w:rsid w:val="00080900"/>
    <w:rsid w:val="00081C13"/>
    <w:rsid w:val="0009165C"/>
    <w:rsid w:val="00093052"/>
    <w:rsid w:val="00093AC3"/>
    <w:rsid w:val="00095479"/>
    <w:rsid w:val="0009623B"/>
    <w:rsid w:val="000975B3"/>
    <w:rsid w:val="000A0858"/>
    <w:rsid w:val="000A47A4"/>
    <w:rsid w:val="000A4A87"/>
    <w:rsid w:val="000A4EA8"/>
    <w:rsid w:val="000A6A07"/>
    <w:rsid w:val="000B7C5F"/>
    <w:rsid w:val="000C1AED"/>
    <w:rsid w:val="000C4D75"/>
    <w:rsid w:val="000D35CA"/>
    <w:rsid w:val="000E49EE"/>
    <w:rsid w:val="000F16D9"/>
    <w:rsid w:val="000F24A2"/>
    <w:rsid w:val="000F4814"/>
    <w:rsid w:val="000F54DD"/>
    <w:rsid w:val="000F54FB"/>
    <w:rsid w:val="000F6A2E"/>
    <w:rsid w:val="000F7FB6"/>
    <w:rsid w:val="00101922"/>
    <w:rsid w:val="0010260B"/>
    <w:rsid w:val="00105883"/>
    <w:rsid w:val="001065B0"/>
    <w:rsid w:val="00110BCC"/>
    <w:rsid w:val="00111142"/>
    <w:rsid w:val="00111FDC"/>
    <w:rsid w:val="001146CD"/>
    <w:rsid w:val="0011691B"/>
    <w:rsid w:val="001244C8"/>
    <w:rsid w:val="00130243"/>
    <w:rsid w:val="001357FA"/>
    <w:rsid w:val="001414B9"/>
    <w:rsid w:val="00142706"/>
    <w:rsid w:val="00147A81"/>
    <w:rsid w:val="00153C4D"/>
    <w:rsid w:val="00154864"/>
    <w:rsid w:val="00157C75"/>
    <w:rsid w:val="00170CB8"/>
    <w:rsid w:val="00172215"/>
    <w:rsid w:val="00180A2D"/>
    <w:rsid w:val="00181286"/>
    <w:rsid w:val="00181FDB"/>
    <w:rsid w:val="00186E49"/>
    <w:rsid w:val="0019265E"/>
    <w:rsid w:val="00194EB6"/>
    <w:rsid w:val="00195CD5"/>
    <w:rsid w:val="001A2023"/>
    <w:rsid w:val="001A4C2C"/>
    <w:rsid w:val="001A6499"/>
    <w:rsid w:val="001B61B8"/>
    <w:rsid w:val="001B7EE5"/>
    <w:rsid w:val="001C17A3"/>
    <w:rsid w:val="001C4F48"/>
    <w:rsid w:val="001D1767"/>
    <w:rsid w:val="001D2F95"/>
    <w:rsid w:val="001D41DD"/>
    <w:rsid w:val="001D43CB"/>
    <w:rsid w:val="001D5753"/>
    <w:rsid w:val="001E4AD0"/>
    <w:rsid w:val="001E55B9"/>
    <w:rsid w:val="001E6E84"/>
    <w:rsid w:val="001F2E61"/>
    <w:rsid w:val="002041E1"/>
    <w:rsid w:val="00205B44"/>
    <w:rsid w:val="0020625D"/>
    <w:rsid w:val="00212C64"/>
    <w:rsid w:val="00214FAF"/>
    <w:rsid w:val="00217546"/>
    <w:rsid w:val="0022561A"/>
    <w:rsid w:val="00227FE3"/>
    <w:rsid w:val="00240B30"/>
    <w:rsid w:val="002420FD"/>
    <w:rsid w:val="00244205"/>
    <w:rsid w:val="0025010C"/>
    <w:rsid w:val="002513D7"/>
    <w:rsid w:val="00255863"/>
    <w:rsid w:val="00263C86"/>
    <w:rsid w:val="00265031"/>
    <w:rsid w:val="00266944"/>
    <w:rsid w:val="00270D70"/>
    <w:rsid w:val="002718F3"/>
    <w:rsid w:val="00280B0D"/>
    <w:rsid w:val="00283BDA"/>
    <w:rsid w:val="00291400"/>
    <w:rsid w:val="00293D67"/>
    <w:rsid w:val="00294082"/>
    <w:rsid w:val="0029459F"/>
    <w:rsid w:val="002974BC"/>
    <w:rsid w:val="00297C0D"/>
    <w:rsid w:val="002A6F29"/>
    <w:rsid w:val="002B0AAA"/>
    <w:rsid w:val="002B406B"/>
    <w:rsid w:val="002C2C47"/>
    <w:rsid w:val="002C4176"/>
    <w:rsid w:val="002C4696"/>
    <w:rsid w:val="002C6195"/>
    <w:rsid w:val="002C6C26"/>
    <w:rsid w:val="002D0BDC"/>
    <w:rsid w:val="002D41B2"/>
    <w:rsid w:val="002E49BE"/>
    <w:rsid w:val="002E5434"/>
    <w:rsid w:val="002E6DEE"/>
    <w:rsid w:val="002F1524"/>
    <w:rsid w:val="002F2429"/>
    <w:rsid w:val="002F42C8"/>
    <w:rsid w:val="002F62F6"/>
    <w:rsid w:val="00305280"/>
    <w:rsid w:val="003074CC"/>
    <w:rsid w:val="003112FD"/>
    <w:rsid w:val="00327622"/>
    <w:rsid w:val="00337FBB"/>
    <w:rsid w:val="00340BDA"/>
    <w:rsid w:val="00343F40"/>
    <w:rsid w:val="00347563"/>
    <w:rsid w:val="00351E24"/>
    <w:rsid w:val="003529E5"/>
    <w:rsid w:val="00352A22"/>
    <w:rsid w:val="00356D88"/>
    <w:rsid w:val="00360A9D"/>
    <w:rsid w:val="00362230"/>
    <w:rsid w:val="003668B1"/>
    <w:rsid w:val="00367D70"/>
    <w:rsid w:val="00372811"/>
    <w:rsid w:val="00372E28"/>
    <w:rsid w:val="003765DA"/>
    <w:rsid w:val="00377A33"/>
    <w:rsid w:val="003804E3"/>
    <w:rsid w:val="00385840"/>
    <w:rsid w:val="00385C46"/>
    <w:rsid w:val="00387887"/>
    <w:rsid w:val="003879F6"/>
    <w:rsid w:val="00387C30"/>
    <w:rsid w:val="00390F9B"/>
    <w:rsid w:val="00391BAA"/>
    <w:rsid w:val="003927E4"/>
    <w:rsid w:val="003A2E0B"/>
    <w:rsid w:val="003A5F5E"/>
    <w:rsid w:val="003A66DC"/>
    <w:rsid w:val="003A72EF"/>
    <w:rsid w:val="003B1291"/>
    <w:rsid w:val="003C4CB7"/>
    <w:rsid w:val="003C505B"/>
    <w:rsid w:val="003C61ED"/>
    <w:rsid w:val="003C7A81"/>
    <w:rsid w:val="003D3E40"/>
    <w:rsid w:val="003E44D7"/>
    <w:rsid w:val="003E4B90"/>
    <w:rsid w:val="003F7A65"/>
    <w:rsid w:val="00401FFC"/>
    <w:rsid w:val="00406A7F"/>
    <w:rsid w:val="00412036"/>
    <w:rsid w:val="00413F11"/>
    <w:rsid w:val="00415439"/>
    <w:rsid w:val="00416470"/>
    <w:rsid w:val="00420C40"/>
    <w:rsid w:val="004226E9"/>
    <w:rsid w:val="00431E82"/>
    <w:rsid w:val="00433A95"/>
    <w:rsid w:val="004347A8"/>
    <w:rsid w:val="004476A7"/>
    <w:rsid w:val="00450461"/>
    <w:rsid w:val="004506FB"/>
    <w:rsid w:val="00453938"/>
    <w:rsid w:val="0045547A"/>
    <w:rsid w:val="0046000E"/>
    <w:rsid w:val="00460C11"/>
    <w:rsid w:val="00464540"/>
    <w:rsid w:val="0047288E"/>
    <w:rsid w:val="00472C6D"/>
    <w:rsid w:val="00474687"/>
    <w:rsid w:val="00475C74"/>
    <w:rsid w:val="00477A21"/>
    <w:rsid w:val="0048356F"/>
    <w:rsid w:val="0048401A"/>
    <w:rsid w:val="00491D3A"/>
    <w:rsid w:val="00495321"/>
    <w:rsid w:val="004976EE"/>
    <w:rsid w:val="004A42E0"/>
    <w:rsid w:val="004A5227"/>
    <w:rsid w:val="004B0015"/>
    <w:rsid w:val="004B01EE"/>
    <w:rsid w:val="004B0687"/>
    <w:rsid w:val="004B25B1"/>
    <w:rsid w:val="004C1960"/>
    <w:rsid w:val="004C3C8A"/>
    <w:rsid w:val="004C553A"/>
    <w:rsid w:val="004C78DA"/>
    <w:rsid w:val="004D05AC"/>
    <w:rsid w:val="004D0CB4"/>
    <w:rsid w:val="004D6B63"/>
    <w:rsid w:val="004D6E31"/>
    <w:rsid w:val="004D7D49"/>
    <w:rsid w:val="004E7594"/>
    <w:rsid w:val="004F6CD3"/>
    <w:rsid w:val="004F75F6"/>
    <w:rsid w:val="00502C61"/>
    <w:rsid w:val="00506FA3"/>
    <w:rsid w:val="0051143E"/>
    <w:rsid w:val="005325DF"/>
    <w:rsid w:val="00534090"/>
    <w:rsid w:val="00534CD9"/>
    <w:rsid w:val="0053541C"/>
    <w:rsid w:val="00535B60"/>
    <w:rsid w:val="005415DE"/>
    <w:rsid w:val="0054193C"/>
    <w:rsid w:val="00543D11"/>
    <w:rsid w:val="00544B83"/>
    <w:rsid w:val="00546CFD"/>
    <w:rsid w:val="005503E1"/>
    <w:rsid w:val="00552000"/>
    <w:rsid w:val="005527FB"/>
    <w:rsid w:val="00554586"/>
    <w:rsid w:val="00556CAD"/>
    <w:rsid w:val="0055729A"/>
    <w:rsid w:val="00562EE4"/>
    <w:rsid w:val="00563B55"/>
    <w:rsid w:val="00563D2E"/>
    <w:rsid w:val="00566135"/>
    <w:rsid w:val="00567DC5"/>
    <w:rsid w:val="00572FF2"/>
    <w:rsid w:val="00574E42"/>
    <w:rsid w:val="00581C39"/>
    <w:rsid w:val="00582132"/>
    <w:rsid w:val="00582DCB"/>
    <w:rsid w:val="00583ADC"/>
    <w:rsid w:val="0058617F"/>
    <w:rsid w:val="005861BD"/>
    <w:rsid w:val="0058742D"/>
    <w:rsid w:val="00590AFF"/>
    <w:rsid w:val="00592668"/>
    <w:rsid w:val="00592FC6"/>
    <w:rsid w:val="005935D5"/>
    <w:rsid w:val="00593A97"/>
    <w:rsid w:val="005A0156"/>
    <w:rsid w:val="005A0392"/>
    <w:rsid w:val="005A1E2F"/>
    <w:rsid w:val="005A3D48"/>
    <w:rsid w:val="005C2520"/>
    <w:rsid w:val="005C5F68"/>
    <w:rsid w:val="005D7527"/>
    <w:rsid w:val="005E36A8"/>
    <w:rsid w:val="005F0388"/>
    <w:rsid w:val="00600616"/>
    <w:rsid w:val="00601287"/>
    <w:rsid w:val="006064EE"/>
    <w:rsid w:val="00613A2F"/>
    <w:rsid w:val="00614AC5"/>
    <w:rsid w:val="00620C3D"/>
    <w:rsid w:val="0062312F"/>
    <w:rsid w:val="00626214"/>
    <w:rsid w:val="00626C0B"/>
    <w:rsid w:val="00627740"/>
    <w:rsid w:val="006341EC"/>
    <w:rsid w:val="00636A45"/>
    <w:rsid w:val="006402CD"/>
    <w:rsid w:val="0064550F"/>
    <w:rsid w:val="00651E94"/>
    <w:rsid w:val="00652411"/>
    <w:rsid w:val="00653756"/>
    <w:rsid w:val="006539E4"/>
    <w:rsid w:val="0066386E"/>
    <w:rsid w:val="00675096"/>
    <w:rsid w:val="00675FF6"/>
    <w:rsid w:val="006764BC"/>
    <w:rsid w:val="006841BB"/>
    <w:rsid w:val="00684F78"/>
    <w:rsid w:val="00685390"/>
    <w:rsid w:val="0068551C"/>
    <w:rsid w:val="006952A1"/>
    <w:rsid w:val="006A04C5"/>
    <w:rsid w:val="006A107C"/>
    <w:rsid w:val="006A1F18"/>
    <w:rsid w:val="006A56E2"/>
    <w:rsid w:val="006B62DD"/>
    <w:rsid w:val="006C19DD"/>
    <w:rsid w:val="006C5576"/>
    <w:rsid w:val="006D2899"/>
    <w:rsid w:val="006D5FEA"/>
    <w:rsid w:val="006E2F5A"/>
    <w:rsid w:val="006F2375"/>
    <w:rsid w:val="006F5B7F"/>
    <w:rsid w:val="006F61B5"/>
    <w:rsid w:val="00707595"/>
    <w:rsid w:val="0070769F"/>
    <w:rsid w:val="00707DA1"/>
    <w:rsid w:val="007116A1"/>
    <w:rsid w:val="007159B4"/>
    <w:rsid w:val="00721DC9"/>
    <w:rsid w:val="00724544"/>
    <w:rsid w:val="00730A80"/>
    <w:rsid w:val="0073257E"/>
    <w:rsid w:val="00733398"/>
    <w:rsid w:val="0073705F"/>
    <w:rsid w:val="0074202B"/>
    <w:rsid w:val="007437D7"/>
    <w:rsid w:val="007449BE"/>
    <w:rsid w:val="00750B3E"/>
    <w:rsid w:val="007518E4"/>
    <w:rsid w:val="007518FF"/>
    <w:rsid w:val="00760AC9"/>
    <w:rsid w:val="007704F4"/>
    <w:rsid w:val="00772B94"/>
    <w:rsid w:val="00774771"/>
    <w:rsid w:val="007776EA"/>
    <w:rsid w:val="00784DB1"/>
    <w:rsid w:val="00787753"/>
    <w:rsid w:val="00791E6F"/>
    <w:rsid w:val="007940F2"/>
    <w:rsid w:val="007A1139"/>
    <w:rsid w:val="007A7D50"/>
    <w:rsid w:val="007B4B25"/>
    <w:rsid w:val="007B59BF"/>
    <w:rsid w:val="007B59E1"/>
    <w:rsid w:val="007B5A37"/>
    <w:rsid w:val="007B67BD"/>
    <w:rsid w:val="007C58A0"/>
    <w:rsid w:val="007C7E14"/>
    <w:rsid w:val="007D400E"/>
    <w:rsid w:val="007E2DA1"/>
    <w:rsid w:val="007E32E6"/>
    <w:rsid w:val="007F2BA2"/>
    <w:rsid w:val="008002B8"/>
    <w:rsid w:val="00801F0E"/>
    <w:rsid w:val="008040B1"/>
    <w:rsid w:val="008060C7"/>
    <w:rsid w:val="00806B85"/>
    <w:rsid w:val="00807754"/>
    <w:rsid w:val="00815315"/>
    <w:rsid w:val="00825A7E"/>
    <w:rsid w:val="008279B9"/>
    <w:rsid w:val="0083154A"/>
    <w:rsid w:val="00831F81"/>
    <w:rsid w:val="0083408A"/>
    <w:rsid w:val="008340A6"/>
    <w:rsid w:val="00845FE8"/>
    <w:rsid w:val="0084617B"/>
    <w:rsid w:val="00846379"/>
    <w:rsid w:val="00847F72"/>
    <w:rsid w:val="00851294"/>
    <w:rsid w:val="00851DE0"/>
    <w:rsid w:val="00852BA1"/>
    <w:rsid w:val="008541B6"/>
    <w:rsid w:val="008551F5"/>
    <w:rsid w:val="0085627E"/>
    <w:rsid w:val="00866964"/>
    <w:rsid w:val="00867473"/>
    <w:rsid w:val="00870680"/>
    <w:rsid w:val="00873077"/>
    <w:rsid w:val="00875D85"/>
    <w:rsid w:val="00887426"/>
    <w:rsid w:val="00895D83"/>
    <w:rsid w:val="008A33A9"/>
    <w:rsid w:val="008A7D91"/>
    <w:rsid w:val="008B209B"/>
    <w:rsid w:val="008B65AE"/>
    <w:rsid w:val="008C01B2"/>
    <w:rsid w:val="008C6927"/>
    <w:rsid w:val="008D6BC4"/>
    <w:rsid w:val="008E1204"/>
    <w:rsid w:val="008E4006"/>
    <w:rsid w:val="008E52AE"/>
    <w:rsid w:val="008F32C8"/>
    <w:rsid w:val="008F38BF"/>
    <w:rsid w:val="008F7ED5"/>
    <w:rsid w:val="0090151D"/>
    <w:rsid w:val="00903720"/>
    <w:rsid w:val="00911680"/>
    <w:rsid w:val="009124C7"/>
    <w:rsid w:val="00915D85"/>
    <w:rsid w:val="00916C09"/>
    <w:rsid w:val="00917BC3"/>
    <w:rsid w:val="00930E67"/>
    <w:rsid w:val="0093241E"/>
    <w:rsid w:val="009351B7"/>
    <w:rsid w:val="00936B78"/>
    <w:rsid w:val="009421CD"/>
    <w:rsid w:val="00942541"/>
    <w:rsid w:val="00943AF7"/>
    <w:rsid w:val="009443F6"/>
    <w:rsid w:val="0094517B"/>
    <w:rsid w:val="0095174C"/>
    <w:rsid w:val="009531AA"/>
    <w:rsid w:val="00955444"/>
    <w:rsid w:val="0096194D"/>
    <w:rsid w:val="009646F3"/>
    <w:rsid w:val="009757F6"/>
    <w:rsid w:val="0099758E"/>
    <w:rsid w:val="009A7D3C"/>
    <w:rsid w:val="009B0CA9"/>
    <w:rsid w:val="009B30E5"/>
    <w:rsid w:val="009B3519"/>
    <w:rsid w:val="009B40B6"/>
    <w:rsid w:val="009B6FA8"/>
    <w:rsid w:val="009C2589"/>
    <w:rsid w:val="009C6C0A"/>
    <w:rsid w:val="009D417F"/>
    <w:rsid w:val="009E1F14"/>
    <w:rsid w:val="009E3FA3"/>
    <w:rsid w:val="009E4552"/>
    <w:rsid w:val="009E5E41"/>
    <w:rsid w:val="009E69B2"/>
    <w:rsid w:val="009F1713"/>
    <w:rsid w:val="009F36A8"/>
    <w:rsid w:val="009F3B55"/>
    <w:rsid w:val="00A033A0"/>
    <w:rsid w:val="00A0470A"/>
    <w:rsid w:val="00A105C5"/>
    <w:rsid w:val="00A22DF2"/>
    <w:rsid w:val="00A22E9E"/>
    <w:rsid w:val="00A255FA"/>
    <w:rsid w:val="00A27F5C"/>
    <w:rsid w:val="00A34CE5"/>
    <w:rsid w:val="00A3658E"/>
    <w:rsid w:val="00A3690A"/>
    <w:rsid w:val="00A447AC"/>
    <w:rsid w:val="00A46A45"/>
    <w:rsid w:val="00A55A05"/>
    <w:rsid w:val="00A60285"/>
    <w:rsid w:val="00A60E2B"/>
    <w:rsid w:val="00A61060"/>
    <w:rsid w:val="00A61D5D"/>
    <w:rsid w:val="00A627C1"/>
    <w:rsid w:val="00A63B32"/>
    <w:rsid w:val="00A75C3D"/>
    <w:rsid w:val="00A80304"/>
    <w:rsid w:val="00A80D3A"/>
    <w:rsid w:val="00A8323A"/>
    <w:rsid w:val="00A8469D"/>
    <w:rsid w:val="00A85551"/>
    <w:rsid w:val="00A86352"/>
    <w:rsid w:val="00A87C3C"/>
    <w:rsid w:val="00A90F08"/>
    <w:rsid w:val="00A9163E"/>
    <w:rsid w:val="00A9663F"/>
    <w:rsid w:val="00A96757"/>
    <w:rsid w:val="00A96BD5"/>
    <w:rsid w:val="00AA28E4"/>
    <w:rsid w:val="00AA31C4"/>
    <w:rsid w:val="00AA74D3"/>
    <w:rsid w:val="00AA7E02"/>
    <w:rsid w:val="00AB5D13"/>
    <w:rsid w:val="00AB6146"/>
    <w:rsid w:val="00AC1457"/>
    <w:rsid w:val="00AC5993"/>
    <w:rsid w:val="00AC6E12"/>
    <w:rsid w:val="00AD37D0"/>
    <w:rsid w:val="00AD4089"/>
    <w:rsid w:val="00AD6046"/>
    <w:rsid w:val="00AF20BF"/>
    <w:rsid w:val="00AF4050"/>
    <w:rsid w:val="00AF47E4"/>
    <w:rsid w:val="00B014EB"/>
    <w:rsid w:val="00B022DF"/>
    <w:rsid w:val="00B04A21"/>
    <w:rsid w:val="00B07125"/>
    <w:rsid w:val="00B10C92"/>
    <w:rsid w:val="00B14D51"/>
    <w:rsid w:val="00B2185B"/>
    <w:rsid w:val="00B304C8"/>
    <w:rsid w:val="00B30F4E"/>
    <w:rsid w:val="00B33CCE"/>
    <w:rsid w:val="00B34AC4"/>
    <w:rsid w:val="00B35013"/>
    <w:rsid w:val="00B36278"/>
    <w:rsid w:val="00B37A94"/>
    <w:rsid w:val="00B407AB"/>
    <w:rsid w:val="00B45C89"/>
    <w:rsid w:val="00B5152E"/>
    <w:rsid w:val="00B51F21"/>
    <w:rsid w:val="00B534BE"/>
    <w:rsid w:val="00B575B7"/>
    <w:rsid w:val="00B61F76"/>
    <w:rsid w:val="00B72907"/>
    <w:rsid w:val="00B74B7F"/>
    <w:rsid w:val="00B82FC3"/>
    <w:rsid w:val="00B864BF"/>
    <w:rsid w:val="00B970A8"/>
    <w:rsid w:val="00BA5B37"/>
    <w:rsid w:val="00BB0BF4"/>
    <w:rsid w:val="00BB22C1"/>
    <w:rsid w:val="00BB43A7"/>
    <w:rsid w:val="00BB7585"/>
    <w:rsid w:val="00BC203A"/>
    <w:rsid w:val="00BC472A"/>
    <w:rsid w:val="00BD1435"/>
    <w:rsid w:val="00BE2B44"/>
    <w:rsid w:val="00BE5A61"/>
    <w:rsid w:val="00BE78E2"/>
    <w:rsid w:val="00BF2496"/>
    <w:rsid w:val="00BF53D5"/>
    <w:rsid w:val="00BF65A1"/>
    <w:rsid w:val="00BF6E8D"/>
    <w:rsid w:val="00BF7199"/>
    <w:rsid w:val="00C01F97"/>
    <w:rsid w:val="00C03053"/>
    <w:rsid w:val="00C0623E"/>
    <w:rsid w:val="00C07CC6"/>
    <w:rsid w:val="00C2055F"/>
    <w:rsid w:val="00C213D0"/>
    <w:rsid w:val="00C22D31"/>
    <w:rsid w:val="00C23683"/>
    <w:rsid w:val="00C25783"/>
    <w:rsid w:val="00C33A2B"/>
    <w:rsid w:val="00C3419D"/>
    <w:rsid w:val="00C34396"/>
    <w:rsid w:val="00C420F0"/>
    <w:rsid w:val="00C46D06"/>
    <w:rsid w:val="00C604FF"/>
    <w:rsid w:val="00C65197"/>
    <w:rsid w:val="00C65ADB"/>
    <w:rsid w:val="00C71498"/>
    <w:rsid w:val="00C71C29"/>
    <w:rsid w:val="00C72228"/>
    <w:rsid w:val="00C74300"/>
    <w:rsid w:val="00C81DBD"/>
    <w:rsid w:val="00C87024"/>
    <w:rsid w:val="00C9011F"/>
    <w:rsid w:val="00C92B0B"/>
    <w:rsid w:val="00C93ADB"/>
    <w:rsid w:val="00C93E34"/>
    <w:rsid w:val="00C9503C"/>
    <w:rsid w:val="00C96851"/>
    <w:rsid w:val="00CA3EFC"/>
    <w:rsid w:val="00CA75FB"/>
    <w:rsid w:val="00CA7DB1"/>
    <w:rsid w:val="00CB05A5"/>
    <w:rsid w:val="00CB1F63"/>
    <w:rsid w:val="00CB7737"/>
    <w:rsid w:val="00CC4353"/>
    <w:rsid w:val="00CC4E61"/>
    <w:rsid w:val="00CC5747"/>
    <w:rsid w:val="00CC59DA"/>
    <w:rsid w:val="00CC71F8"/>
    <w:rsid w:val="00CC7995"/>
    <w:rsid w:val="00CD3DD4"/>
    <w:rsid w:val="00CD40A1"/>
    <w:rsid w:val="00CD67C3"/>
    <w:rsid w:val="00CE12EA"/>
    <w:rsid w:val="00CE454F"/>
    <w:rsid w:val="00CE45EF"/>
    <w:rsid w:val="00CE4C22"/>
    <w:rsid w:val="00CF217D"/>
    <w:rsid w:val="00D122C9"/>
    <w:rsid w:val="00D20889"/>
    <w:rsid w:val="00D2183D"/>
    <w:rsid w:val="00D329DA"/>
    <w:rsid w:val="00D33191"/>
    <w:rsid w:val="00D37D17"/>
    <w:rsid w:val="00D40992"/>
    <w:rsid w:val="00D45C8A"/>
    <w:rsid w:val="00D5773A"/>
    <w:rsid w:val="00D6088C"/>
    <w:rsid w:val="00D655DC"/>
    <w:rsid w:val="00D70838"/>
    <w:rsid w:val="00D73C4E"/>
    <w:rsid w:val="00D77DC5"/>
    <w:rsid w:val="00D82AEB"/>
    <w:rsid w:val="00D86CA6"/>
    <w:rsid w:val="00D94453"/>
    <w:rsid w:val="00DA0BAC"/>
    <w:rsid w:val="00DB7BA4"/>
    <w:rsid w:val="00DC1234"/>
    <w:rsid w:val="00DC2706"/>
    <w:rsid w:val="00DC3C7A"/>
    <w:rsid w:val="00DC7443"/>
    <w:rsid w:val="00DD34DA"/>
    <w:rsid w:val="00DD35F0"/>
    <w:rsid w:val="00DD55D8"/>
    <w:rsid w:val="00DD5ADA"/>
    <w:rsid w:val="00DD6CB2"/>
    <w:rsid w:val="00DE1558"/>
    <w:rsid w:val="00DE273E"/>
    <w:rsid w:val="00DF226B"/>
    <w:rsid w:val="00DF2B11"/>
    <w:rsid w:val="00E06457"/>
    <w:rsid w:val="00E103EA"/>
    <w:rsid w:val="00E216BA"/>
    <w:rsid w:val="00E45D00"/>
    <w:rsid w:val="00E47FA6"/>
    <w:rsid w:val="00E535EF"/>
    <w:rsid w:val="00E54C80"/>
    <w:rsid w:val="00E56297"/>
    <w:rsid w:val="00E64674"/>
    <w:rsid w:val="00E64E68"/>
    <w:rsid w:val="00E67B2F"/>
    <w:rsid w:val="00E67B5F"/>
    <w:rsid w:val="00E74D4F"/>
    <w:rsid w:val="00E757AB"/>
    <w:rsid w:val="00E760FF"/>
    <w:rsid w:val="00E767A7"/>
    <w:rsid w:val="00E77479"/>
    <w:rsid w:val="00E8073E"/>
    <w:rsid w:val="00E829A2"/>
    <w:rsid w:val="00E82B70"/>
    <w:rsid w:val="00E85D96"/>
    <w:rsid w:val="00E86560"/>
    <w:rsid w:val="00E870A9"/>
    <w:rsid w:val="00E87A59"/>
    <w:rsid w:val="00EA1B61"/>
    <w:rsid w:val="00EA5E39"/>
    <w:rsid w:val="00EB0C98"/>
    <w:rsid w:val="00EC050F"/>
    <w:rsid w:val="00EC148A"/>
    <w:rsid w:val="00EC448B"/>
    <w:rsid w:val="00EC6AED"/>
    <w:rsid w:val="00ED174D"/>
    <w:rsid w:val="00ED23ED"/>
    <w:rsid w:val="00EE4011"/>
    <w:rsid w:val="00EE4F9E"/>
    <w:rsid w:val="00EF0157"/>
    <w:rsid w:val="00EF3683"/>
    <w:rsid w:val="00EF4772"/>
    <w:rsid w:val="00EF5FF5"/>
    <w:rsid w:val="00EF7697"/>
    <w:rsid w:val="00F030F5"/>
    <w:rsid w:val="00F05F26"/>
    <w:rsid w:val="00F06C7F"/>
    <w:rsid w:val="00F0716C"/>
    <w:rsid w:val="00F072C6"/>
    <w:rsid w:val="00F1119B"/>
    <w:rsid w:val="00F11ECB"/>
    <w:rsid w:val="00F14743"/>
    <w:rsid w:val="00F14EE7"/>
    <w:rsid w:val="00F17DC6"/>
    <w:rsid w:val="00F23CDF"/>
    <w:rsid w:val="00F24134"/>
    <w:rsid w:val="00F24939"/>
    <w:rsid w:val="00F24C9B"/>
    <w:rsid w:val="00F24E44"/>
    <w:rsid w:val="00F27C75"/>
    <w:rsid w:val="00F31E40"/>
    <w:rsid w:val="00F4080C"/>
    <w:rsid w:val="00F4288D"/>
    <w:rsid w:val="00F509EA"/>
    <w:rsid w:val="00F51027"/>
    <w:rsid w:val="00F566E1"/>
    <w:rsid w:val="00F56712"/>
    <w:rsid w:val="00F603D7"/>
    <w:rsid w:val="00F6197E"/>
    <w:rsid w:val="00F61CDF"/>
    <w:rsid w:val="00F62136"/>
    <w:rsid w:val="00F6667B"/>
    <w:rsid w:val="00F72014"/>
    <w:rsid w:val="00F81E6E"/>
    <w:rsid w:val="00F84B3C"/>
    <w:rsid w:val="00FB2D48"/>
    <w:rsid w:val="00FB6B12"/>
    <w:rsid w:val="00FC0669"/>
    <w:rsid w:val="00FC1B3C"/>
    <w:rsid w:val="00FC2164"/>
    <w:rsid w:val="00FC40FD"/>
    <w:rsid w:val="00FD5557"/>
    <w:rsid w:val="00FE4FA1"/>
    <w:rsid w:val="00FE541F"/>
    <w:rsid w:val="00FE7330"/>
    <w:rsid w:val="00FF2959"/>
    <w:rsid w:val="00FF5FC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18D33"/>
  <w15:chartTrackingRefBased/>
  <w15:docId w15:val="{F52BBD18-6068-4C3E-9BD9-6EB54FF5C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pacing w:val="-10"/>
        <w:kern w:val="28"/>
        <w:sz w:val="22"/>
        <w:szCs w:val="40"/>
        <w:lang w:val="en-US" w:eastAsia="en-US" w:bidi="ar-SA"/>
        <w14:ligatures w14:val="standardContextual"/>
      </w:rPr>
    </w:rPrDefault>
    <w:pPrDefault>
      <w:pPr>
        <w:spacing w:before="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61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40F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85B"/>
    <w:pPr>
      <w:tabs>
        <w:tab w:val="center" w:pos="4680"/>
        <w:tab w:val="right" w:pos="9360"/>
      </w:tabs>
      <w:spacing w:line="240" w:lineRule="auto"/>
    </w:pPr>
  </w:style>
  <w:style w:type="character" w:customStyle="1" w:styleId="HeaderChar">
    <w:name w:val="Header Char"/>
    <w:basedOn w:val="DefaultParagraphFont"/>
    <w:link w:val="Header"/>
    <w:uiPriority w:val="99"/>
    <w:rsid w:val="00B2185B"/>
  </w:style>
  <w:style w:type="paragraph" w:styleId="Footer">
    <w:name w:val="footer"/>
    <w:basedOn w:val="Normal"/>
    <w:link w:val="FooterChar"/>
    <w:uiPriority w:val="99"/>
    <w:unhideWhenUsed/>
    <w:rsid w:val="00B2185B"/>
    <w:pPr>
      <w:tabs>
        <w:tab w:val="center" w:pos="4680"/>
        <w:tab w:val="right" w:pos="9360"/>
      </w:tabs>
      <w:spacing w:line="240" w:lineRule="auto"/>
    </w:pPr>
  </w:style>
  <w:style w:type="character" w:customStyle="1" w:styleId="FooterChar">
    <w:name w:val="Footer Char"/>
    <w:basedOn w:val="DefaultParagraphFont"/>
    <w:link w:val="Footer"/>
    <w:uiPriority w:val="99"/>
    <w:rsid w:val="00B2185B"/>
  </w:style>
  <w:style w:type="character" w:customStyle="1" w:styleId="Heading1Char">
    <w:name w:val="Heading 1 Char"/>
    <w:basedOn w:val="DefaultParagraphFont"/>
    <w:link w:val="Heading1"/>
    <w:uiPriority w:val="9"/>
    <w:rsid w:val="005661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3B32"/>
    <w:pPr>
      <w:ind w:left="720"/>
      <w:contextualSpacing/>
    </w:pPr>
  </w:style>
  <w:style w:type="character" w:styleId="PlaceholderText">
    <w:name w:val="Placeholder Text"/>
    <w:basedOn w:val="DefaultParagraphFont"/>
    <w:uiPriority w:val="99"/>
    <w:semiHidden/>
    <w:rsid w:val="00A63B32"/>
    <w:rPr>
      <w:color w:val="808080"/>
    </w:rPr>
  </w:style>
  <w:style w:type="paragraph" w:styleId="NormalWeb">
    <w:name w:val="Normal (Web)"/>
    <w:basedOn w:val="Normal"/>
    <w:uiPriority w:val="99"/>
    <w:semiHidden/>
    <w:unhideWhenUsed/>
    <w:rsid w:val="00E82B70"/>
    <w:pPr>
      <w:spacing w:before="100" w:beforeAutospacing="1" w:after="100" w:afterAutospacing="1" w:line="240" w:lineRule="auto"/>
    </w:pPr>
    <w:rPr>
      <w:rFonts w:eastAsia="Times New Roman"/>
      <w:bCs w:val="0"/>
      <w:spacing w:val="0"/>
      <w:kern w:val="0"/>
      <w:sz w:val="24"/>
      <w:szCs w:val="24"/>
      <w14:ligatures w14:val="none"/>
    </w:rPr>
  </w:style>
  <w:style w:type="paragraph" w:styleId="Caption">
    <w:name w:val="caption"/>
    <w:basedOn w:val="Normal"/>
    <w:next w:val="Normal"/>
    <w:uiPriority w:val="35"/>
    <w:unhideWhenUsed/>
    <w:qFormat/>
    <w:rsid w:val="00E82B70"/>
    <w:pPr>
      <w:spacing w:after="200" w:line="240" w:lineRule="auto"/>
    </w:pPr>
    <w:rPr>
      <w:i/>
      <w:iCs/>
      <w:color w:val="44546A" w:themeColor="text2"/>
      <w:sz w:val="18"/>
      <w:szCs w:val="18"/>
    </w:rPr>
  </w:style>
  <w:style w:type="character" w:customStyle="1" w:styleId="sc9">
    <w:name w:val="sc9"/>
    <w:basedOn w:val="DefaultParagraphFont"/>
    <w:rsid w:val="00406A7F"/>
    <w:rPr>
      <w:rFonts w:ascii="Courier New" w:hAnsi="Courier New" w:cs="Courier New" w:hint="default"/>
      <w:color w:val="000000"/>
      <w:sz w:val="20"/>
      <w:szCs w:val="20"/>
    </w:rPr>
  </w:style>
  <w:style w:type="character" w:customStyle="1" w:styleId="sc0">
    <w:name w:val="sc0"/>
    <w:basedOn w:val="DefaultParagraphFont"/>
    <w:rsid w:val="00406A7F"/>
    <w:rPr>
      <w:rFonts w:ascii="Courier New" w:hAnsi="Courier New" w:cs="Courier New" w:hint="default"/>
      <w:color w:val="000000"/>
      <w:sz w:val="20"/>
      <w:szCs w:val="20"/>
    </w:rPr>
  </w:style>
  <w:style w:type="character" w:customStyle="1" w:styleId="sc81">
    <w:name w:val="sc81"/>
    <w:basedOn w:val="DefaultParagraphFont"/>
    <w:rsid w:val="00406A7F"/>
    <w:rPr>
      <w:rFonts w:ascii="Courier New" w:hAnsi="Courier New" w:cs="Courier New" w:hint="default"/>
      <w:b/>
      <w:bCs w:val="0"/>
      <w:color w:val="000080"/>
      <w:sz w:val="20"/>
      <w:szCs w:val="20"/>
    </w:rPr>
  </w:style>
  <w:style w:type="character" w:customStyle="1" w:styleId="sc51">
    <w:name w:val="sc51"/>
    <w:basedOn w:val="DefaultParagraphFont"/>
    <w:rsid w:val="00406A7F"/>
    <w:rPr>
      <w:rFonts w:ascii="Courier New" w:hAnsi="Courier New" w:cs="Courier New" w:hint="default"/>
      <w:color w:val="FF8000"/>
      <w:sz w:val="20"/>
      <w:szCs w:val="20"/>
    </w:rPr>
  </w:style>
  <w:style w:type="character" w:customStyle="1" w:styleId="sc31">
    <w:name w:val="sc31"/>
    <w:basedOn w:val="DefaultParagraphFont"/>
    <w:rsid w:val="00406A7F"/>
    <w:rPr>
      <w:rFonts w:ascii="Courier New" w:hAnsi="Courier New" w:cs="Courier New" w:hint="default"/>
      <w:color w:val="8000FF"/>
      <w:sz w:val="20"/>
      <w:szCs w:val="20"/>
    </w:rPr>
  </w:style>
  <w:style w:type="character" w:customStyle="1" w:styleId="sc41">
    <w:name w:val="sc41"/>
    <w:basedOn w:val="DefaultParagraphFont"/>
    <w:rsid w:val="00406A7F"/>
    <w:rPr>
      <w:rFonts w:ascii="Courier New" w:hAnsi="Courier New" w:cs="Courier New" w:hint="default"/>
      <w:color w:val="0080FF"/>
      <w:sz w:val="20"/>
      <w:szCs w:val="20"/>
    </w:rPr>
  </w:style>
  <w:style w:type="character" w:styleId="Hyperlink">
    <w:name w:val="Hyperlink"/>
    <w:basedOn w:val="DefaultParagraphFont"/>
    <w:uiPriority w:val="99"/>
    <w:unhideWhenUsed/>
    <w:rsid w:val="00130243"/>
    <w:rPr>
      <w:color w:val="0563C1" w:themeColor="hyperlink"/>
      <w:u w:val="single"/>
    </w:rPr>
  </w:style>
  <w:style w:type="character" w:styleId="UnresolvedMention">
    <w:name w:val="Unresolved Mention"/>
    <w:basedOn w:val="DefaultParagraphFont"/>
    <w:uiPriority w:val="99"/>
    <w:semiHidden/>
    <w:unhideWhenUsed/>
    <w:rsid w:val="00130243"/>
    <w:rPr>
      <w:color w:val="605E5C"/>
      <w:shd w:val="clear" w:color="auto" w:fill="E1DFDD"/>
    </w:rPr>
  </w:style>
  <w:style w:type="character" w:customStyle="1" w:styleId="Heading3Char">
    <w:name w:val="Heading 3 Char"/>
    <w:basedOn w:val="DefaultParagraphFont"/>
    <w:link w:val="Heading3"/>
    <w:uiPriority w:val="9"/>
    <w:semiHidden/>
    <w:rsid w:val="007940F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E4B90"/>
    <w:rPr>
      <w:color w:val="954F72" w:themeColor="followedHyperlink"/>
      <w:u w:val="single"/>
    </w:rPr>
  </w:style>
  <w:style w:type="character" w:customStyle="1" w:styleId="sc101">
    <w:name w:val="sc101"/>
    <w:basedOn w:val="DefaultParagraphFont"/>
    <w:rsid w:val="001B7EE5"/>
    <w:rPr>
      <w:rFonts w:ascii="Courier New" w:hAnsi="Courier New" w:cs="Courier New" w:hint="default"/>
      <w:color w:val="804000"/>
      <w:sz w:val="20"/>
      <w:szCs w:val="20"/>
    </w:rPr>
  </w:style>
  <w:style w:type="paragraph" w:styleId="Bibliography">
    <w:name w:val="Bibliography"/>
    <w:basedOn w:val="Normal"/>
    <w:next w:val="Normal"/>
    <w:uiPriority w:val="37"/>
    <w:unhideWhenUsed/>
    <w:rsid w:val="00422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409">
      <w:bodyDiv w:val="1"/>
      <w:marLeft w:val="0"/>
      <w:marRight w:val="0"/>
      <w:marTop w:val="0"/>
      <w:marBottom w:val="0"/>
      <w:divBdr>
        <w:top w:val="none" w:sz="0" w:space="0" w:color="auto"/>
        <w:left w:val="none" w:sz="0" w:space="0" w:color="auto"/>
        <w:bottom w:val="none" w:sz="0" w:space="0" w:color="auto"/>
        <w:right w:val="none" w:sz="0" w:space="0" w:color="auto"/>
      </w:divBdr>
    </w:div>
    <w:div w:id="51277993">
      <w:bodyDiv w:val="1"/>
      <w:marLeft w:val="0"/>
      <w:marRight w:val="0"/>
      <w:marTop w:val="0"/>
      <w:marBottom w:val="0"/>
      <w:divBdr>
        <w:top w:val="none" w:sz="0" w:space="0" w:color="auto"/>
        <w:left w:val="none" w:sz="0" w:space="0" w:color="auto"/>
        <w:bottom w:val="none" w:sz="0" w:space="0" w:color="auto"/>
        <w:right w:val="none" w:sz="0" w:space="0" w:color="auto"/>
      </w:divBdr>
      <w:divsChild>
        <w:div w:id="898395801">
          <w:marLeft w:val="0"/>
          <w:marRight w:val="0"/>
          <w:marTop w:val="0"/>
          <w:marBottom w:val="0"/>
          <w:divBdr>
            <w:top w:val="none" w:sz="0" w:space="0" w:color="auto"/>
            <w:left w:val="none" w:sz="0" w:space="0" w:color="auto"/>
            <w:bottom w:val="none" w:sz="0" w:space="0" w:color="auto"/>
            <w:right w:val="none" w:sz="0" w:space="0" w:color="auto"/>
          </w:divBdr>
          <w:divsChild>
            <w:div w:id="7918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4332">
      <w:bodyDiv w:val="1"/>
      <w:marLeft w:val="0"/>
      <w:marRight w:val="0"/>
      <w:marTop w:val="0"/>
      <w:marBottom w:val="0"/>
      <w:divBdr>
        <w:top w:val="none" w:sz="0" w:space="0" w:color="auto"/>
        <w:left w:val="none" w:sz="0" w:space="0" w:color="auto"/>
        <w:bottom w:val="none" w:sz="0" w:space="0" w:color="auto"/>
        <w:right w:val="none" w:sz="0" w:space="0" w:color="auto"/>
      </w:divBdr>
    </w:div>
    <w:div w:id="66728082">
      <w:bodyDiv w:val="1"/>
      <w:marLeft w:val="0"/>
      <w:marRight w:val="0"/>
      <w:marTop w:val="0"/>
      <w:marBottom w:val="0"/>
      <w:divBdr>
        <w:top w:val="none" w:sz="0" w:space="0" w:color="auto"/>
        <w:left w:val="none" w:sz="0" w:space="0" w:color="auto"/>
        <w:bottom w:val="none" w:sz="0" w:space="0" w:color="auto"/>
        <w:right w:val="none" w:sz="0" w:space="0" w:color="auto"/>
      </w:divBdr>
    </w:div>
    <w:div w:id="117070130">
      <w:bodyDiv w:val="1"/>
      <w:marLeft w:val="0"/>
      <w:marRight w:val="0"/>
      <w:marTop w:val="0"/>
      <w:marBottom w:val="0"/>
      <w:divBdr>
        <w:top w:val="none" w:sz="0" w:space="0" w:color="auto"/>
        <w:left w:val="none" w:sz="0" w:space="0" w:color="auto"/>
        <w:bottom w:val="none" w:sz="0" w:space="0" w:color="auto"/>
        <w:right w:val="none" w:sz="0" w:space="0" w:color="auto"/>
      </w:divBdr>
    </w:div>
    <w:div w:id="151336074">
      <w:bodyDiv w:val="1"/>
      <w:marLeft w:val="0"/>
      <w:marRight w:val="0"/>
      <w:marTop w:val="0"/>
      <w:marBottom w:val="0"/>
      <w:divBdr>
        <w:top w:val="none" w:sz="0" w:space="0" w:color="auto"/>
        <w:left w:val="none" w:sz="0" w:space="0" w:color="auto"/>
        <w:bottom w:val="none" w:sz="0" w:space="0" w:color="auto"/>
        <w:right w:val="none" w:sz="0" w:space="0" w:color="auto"/>
      </w:divBdr>
      <w:divsChild>
        <w:div w:id="1953398152">
          <w:marLeft w:val="0"/>
          <w:marRight w:val="0"/>
          <w:marTop w:val="0"/>
          <w:marBottom w:val="0"/>
          <w:divBdr>
            <w:top w:val="none" w:sz="0" w:space="0" w:color="auto"/>
            <w:left w:val="none" w:sz="0" w:space="0" w:color="auto"/>
            <w:bottom w:val="none" w:sz="0" w:space="0" w:color="auto"/>
            <w:right w:val="none" w:sz="0" w:space="0" w:color="auto"/>
          </w:divBdr>
        </w:div>
      </w:divsChild>
    </w:div>
    <w:div w:id="175967907">
      <w:bodyDiv w:val="1"/>
      <w:marLeft w:val="0"/>
      <w:marRight w:val="0"/>
      <w:marTop w:val="0"/>
      <w:marBottom w:val="0"/>
      <w:divBdr>
        <w:top w:val="none" w:sz="0" w:space="0" w:color="auto"/>
        <w:left w:val="none" w:sz="0" w:space="0" w:color="auto"/>
        <w:bottom w:val="none" w:sz="0" w:space="0" w:color="auto"/>
        <w:right w:val="none" w:sz="0" w:space="0" w:color="auto"/>
      </w:divBdr>
    </w:div>
    <w:div w:id="189490644">
      <w:bodyDiv w:val="1"/>
      <w:marLeft w:val="0"/>
      <w:marRight w:val="0"/>
      <w:marTop w:val="0"/>
      <w:marBottom w:val="0"/>
      <w:divBdr>
        <w:top w:val="none" w:sz="0" w:space="0" w:color="auto"/>
        <w:left w:val="none" w:sz="0" w:space="0" w:color="auto"/>
        <w:bottom w:val="none" w:sz="0" w:space="0" w:color="auto"/>
        <w:right w:val="none" w:sz="0" w:space="0" w:color="auto"/>
      </w:divBdr>
    </w:div>
    <w:div w:id="228735448">
      <w:bodyDiv w:val="1"/>
      <w:marLeft w:val="0"/>
      <w:marRight w:val="0"/>
      <w:marTop w:val="0"/>
      <w:marBottom w:val="0"/>
      <w:divBdr>
        <w:top w:val="none" w:sz="0" w:space="0" w:color="auto"/>
        <w:left w:val="none" w:sz="0" w:space="0" w:color="auto"/>
        <w:bottom w:val="none" w:sz="0" w:space="0" w:color="auto"/>
        <w:right w:val="none" w:sz="0" w:space="0" w:color="auto"/>
      </w:divBdr>
    </w:div>
    <w:div w:id="237400709">
      <w:bodyDiv w:val="1"/>
      <w:marLeft w:val="0"/>
      <w:marRight w:val="0"/>
      <w:marTop w:val="0"/>
      <w:marBottom w:val="0"/>
      <w:divBdr>
        <w:top w:val="none" w:sz="0" w:space="0" w:color="auto"/>
        <w:left w:val="none" w:sz="0" w:space="0" w:color="auto"/>
        <w:bottom w:val="none" w:sz="0" w:space="0" w:color="auto"/>
        <w:right w:val="none" w:sz="0" w:space="0" w:color="auto"/>
      </w:divBdr>
      <w:divsChild>
        <w:div w:id="1741833101">
          <w:marLeft w:val="0"/>
          <w:marRight w:val="0"/>
          <w:marTop w:val="0"/>
          <w:marBottom w:val="0"/>
          <w:divBdr>
            <w:top w:val="none" w:sz="0" w:space="0" w:color="auto"/>
            <w:left w:val="none" w:sz="0" w:space="0" w:color="auto"/>
            <w:bottom w:val="none" w:sz="0" w:space="0" w:color="auto"/>
            <w:right w:val="none" w:sz="0" w:space="0" w:color="auto"/>
          </w:divBdr>
          <w:divsChild>
            <w:div w:id="2348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8267">
      <w:bodyDiv w:val="1"/>
      <w:marLeft w:val="0"/>
      <w:marRight w:val="0"/>
      <w:marTop w:val="0"/>
      <w:marBottom w:val="0"/>
      <w:divBdr>
        <w:top w:val="none" w:sz="0" w:space="0" w:color="auto"/>
        <w:left w:val="none" w:sz="0" w:space="0" w:color="auto"/>
        <w:bottom w:val="none" w:sz="0" w:space="0" w:color="auto"/>
        <w:right w:val="none" w:sz="0" w:space="0" w:color="auto"/>
      </w:divBdr>
    </w:div>
    <w:div w:id="362051189">
      <w:bodyDiv w:val="1"/>
      <w:marLeft w:val="0"/>
      <w:marRight w:val="0"/>
      <w:marTop w:val="0"/>
      <w:marBottom w:val="0"/>
      <w:divBdr>
        <w:top w:val="none" w:sz="0" w:space="0" w:color="auto"/>
        <w:left w:val="none" w:sz="0" w:space="0" w:color="auto"/>
        <w:bottom w:val="none" w:sz="0" w:space="0" w:color="auto"/>
        <w:right w:val="none" w:sz="0" w:space="0" w:color="auto"/>
      </w:divBdr>
    </w:div>
    <w:div w:id="399594084">
      <w:bodyDiv w:val="1"/>
      <w:marLeft w:val="0"/>
      <w:marRight w:val="0"/>
      <w:marTop w:val="0"/>
      <w:marBottom w:val="0"/>
      <w:divBdr>
        <w:top w:val="none" w:sz="0" w:space="0" w:color="auto"/>
        <w:left w:val="none" w:sz="0" w:space="0" w:color="auto"/>
        <w:bottom w:val="none" w:sz="0" w:space="0" w:color="auto"/>
        <w:right w:val="none" w:sz="0" w:space="0" w:color="auto"/>
      </w:divBdr>
      <w:divsChild>
        <w:div w:id="1235318456">
          <w:marLeft w:val="0"/>
          <w:marRight w:val="0"/>
          <w:marTop w:val="0"/>
          <w:marBottom w:val="0"/>
          <w:divBdr>
            <w:top w:val="none" w:sz="0" w:space="0" w:color="auto"/>
            <w:left w:val="none" w:sz="0" w:space="0" w:color="auto"/>
            <w:bottom w:val="none" w:sz="0" w:space="0" w:color="auto"/>
            <w:right w:val="none" w:sz="0" w:space="0" w:color="auto"/>
          </w:divBdr>
          <w:divsChild>
            <w:div w:id="198859889">
              <w:marLeft w:val="0"/>
              <w:marRight w:val="0"/>
              <w:marTop w:val="0"/>
              <w:marBottom w:val="0"/>
              <w:divBdr>
                <w:top w:val="none" w:sz="0" w:space="0" w:color="auto"/>
                <w:left w:val="none" w:sz="0" w:space="0" w:color="auto"/>
                <w:bottom w:val="none" w:sz="0" w:space="0" w:color="auto"/>
                <w:right w:val="none" w:sz="0" w:space="0" w:color="auto"/>
              </w:divBdr>
            </w:div>
            <w:div w:id="294677597">
              <w:marLeft w:val="0"/>
              <w:marRight w:val="0"/>
              <w:marTop w:val="0"/>
              <w:marBottom w:val="0"/>
              <w:divBdr>
                <w:top w:val="none" w:sz="0" w:space="0" w:color="auto"/>
                <w:left w:val="none" w:sz="0" w:space="0" w:color="auto"/>
                <w:bottom w:val="none" w:sz="0" w:space="0" w:color="auto"/>
                <w:right w:val="none" w:sz="0" w:space="0" w:color="auto"/>
              </w:divBdr>
            </w:div>
            <w:div w:id="1684476538">
              <w:marLeft w:val="0"/>
              <w:marRight w:val="0"/>
              <w:marTop w:val="0"/>
              <w:marBottom w:val="0"/>
              <w:divBdr>
                <w:top w:val="none" w:sz="0" w:space="0" w:color="auto"/>
                <w:left w:val="none" w:sz="0" w:space="0" w:color="auto"/>
                <w:bottom w:val="none" w:sz="0" w:space="0" w:color="auto"/>
                <w:right w:val="none" w:sz="0" w:space="0" w:color="auto"/>
              </w:divBdr>
            </w:div>
            <w:div w:id="1570724632">
              <w:marLeft w:val="0"/>
              <w:marRight w:val="0"/>
              <w:marTop w:val="0"/>
              <w:marBottom w:val="0"/>
              <w:divBdr>
                <w:top w:val="none" w:sz="0" w:space="0" w:color="auto"/>
                <w:left w:val="none" w:sz="0" w:space="0" w:color="auto"/>
                <w:bottom w:val="none" w:sz="0" w:space="0" w:color="auto"/>
                <w:right w:val="none" w:sz="0" w:space="0" w:color="auto"/>
              </w:divBdr>
            </w:div>
            <w:div w:id="1354186661">
              <w:marLeft w:val="0"/>
              <w:marRight w:val="0"/>
              <w:marTop w:val="0"/>
              <w:marBottom w:val="0"/>
              <w:divBdr>
                <w:top w:val="none" w:sz="0" w:space="0" w:color="auto"/>
                <w:left w:val="none" w:sz="0" w:space="0" w:color="auto"/>
                <w:bottom w:val="none" w:sz="0" w:space="0" w:color="auto"/>
                <w:right w:val="none" w:sz="0" w:space="0" w:color="auto"/>
              </w:divBdr>
            </w:div>
            <w:div w:id="862087087">
              <w:marLeft w:val="0"/>
              <w:marRight w:val="0"/>
              <w:marTop w:val="0"/>
              <w:marBottom w:val="0"/>
              <w:divBdr>
                <w:top w:val="none" w:sz="0" w:space="0" w:color="auto"/>
                <w:left w:val="none" w:sz="0" w:space="0" w:color="auto"/>
                <w:bottom w:val="none" w:sz="0" w:space="0" w:color="auto"/>
                <w:right w:val="none" w:sz="0" w:space="0" w:color="auto"/>
              </w:divBdr>
            </w:div>
            <w:div w:id="1016690329">
              <w:marLeft w:val="0"/>
              <w:marRight w:val="0"/>
              <w:marTop w:val="0"/>
              <w:marBottom w:val="0"/>
              <w:divBdr>
                <w:top w:val="none" w:sz="0" w:space="0" w:color="auto"/>
                <w:left w:val="none" w:sz="0" w:space="0" w:color="auto"/>
                <w:bottom w:val="none" w:sz="0" w:space="0" w:color="auto"/>
                <w:right w:val="none" w:sz="0" w:space="0" w:color="auto"/>
              </w:divBdr>
            </w:div>
            <w:div w:id="1790125518">
              <w:marLeft w:val="0"/>
              <w:marRight w:val="0"/>
              <w:marTop w:val="0"/>
              <w:marBottom w:val="0"/>
              <w:divBdr>
                <w:top w:val="none" w:sz="0" w:space="0" w:color="auto"/>
                <w:left w:val="none" w:sz="0" w:space="0" w:color="auto"/>
                <w:bottom w:val="none" w:sz="0" w:space="0" w:color="auto"/>
                <w:right w:val="none" w:sz="0" w:space="0" w:color="auto"/>
              </w:divBdr>
            </w:div>
            <w:div w:id="1510172606">
              <w:marLeft w:val="0"/>
              <w:marRight w:val="0"/>
              <w:marTop w:val="0"/>
              <w:marBottom w:val="0"/>
              <w:divBdr>
                <w:top w:val="none" w:sz="0" w:space="0" w:color="auto"/>
                <w:left w:val="none" w:sz="0" w:space="0" w:color="auto"/>
                <w:bottom w:val="none" w:sz="0" w:space="0" w:color="auto"/>
                <w:right w:val="none" w:sz="0" w:space="0" w:color="auto"/>
              </w:divBdr>
            </w:div>
            <w:div w:id="470906480">
              <w:marLeft w:val="0"/>
              <w:marRight w:val="0"/>
              <w:marTop w:val="0"/>
              <w:marBottom w:val="0"/>
              <w:divBdr>
                <w:top w:val="none" w:sz="0" w:space="0" w:color="auto"/>
                <w:left w:val="none" w:sz="0" w:space="0" w:color="auto"/>
                <w:bottom w:val="none" w:sz="0" w:space="0" w:color="auto"/>
                <w:right w:val="none" w:sz="0" w:space="0" w:color="auto"/>
              </w:divBdr>
            </w:div>
            <w:div w:id="1145659697">
              <w:marLeft w:val="0"/>
              <w:marRight w:val="0"/>
              <w:marTop w:val="0"/>
              <w:marBottom w:val="0"/>
              <w:divBdr>
                <w:top w:val="none" w:sz="0" w:space="0" w:color="auto"/>
                <w:left w:val="none" w:sz="0" w:space="0" w:color="auto"/>
                <w:bottom w:val="none" w:sz="0" w:space="0" w:color="auto"/>
                <w:right w:val="none" w:sz="0" w:space="0" w:color="auto"/>
              </w:divBdr>
            </w:div>
            <w:div w:id="723530518">
              <w:marLeft w:val="0"/>
              <w:marRight w:val="0"/>
              <w:marTop w:val="0"/>
              <w:marBottom w:val="0"/>
              <w:divBdr>
                <w:top w:val="none" w:sz="0" w:space="0" w:color="auto"/>
                <w:left w:val="none" w:sz="0" w:space="0" w:color="auto"/>
                <w:bottom w:val="none" w:sz="0" w:space="0" w:color="auto"/>
                <w:right w:val="none" w:sz="0" w:space="0" w:color="auto"/>
              </w:divBdr>
            </w:div>
            <w:div w:id="1620377602">
              <w:marLeft w:val="0"/>
              <w:marRight w:val="0"/>
              <w:marTop w:val="0"/>
              <w:marBottom w:val="0"/>
              <w:divBdr>
                <w:top w:val="none" w:sz="0" w:space="0" w:color="auto"/>
                <w:left w:val="none" w:sz="0" w:space="0" w:color="auto"/>
                <w:bottom w:val="none" w:sz="0" w:space="0" w:color="auto"/>
                <w:right w:val="none" w:sz="0" w:space="0" w:color="auto"/>
              </w:divBdr>
            </w:div>
            <w:div w:id="1464958069">
              <w:marLeft w:val="0"/>
              <w:marRight w:val="0"/>
              <w:marTop w:val="0"/>
              <w:marBottom w:val="0"/>
              <w:divBdr>
                <w:top w:val="none" w:sz="0" w:space="0" w:color="auto"/>
                <w:left w:val="none" w:sz="0" w:space="0" w:color="auto"/>
                <w:bottom w:val="none" w:sz="0" w:space="0" w:color="auto"/>
                <w:right w:val="none" w:sz="0" w:space="0" w:color="auto"/>
              </w:divBdr>
            </w:div>
            <w:div w:id="1124925853">
              <w:marLeft w:val="0"/>
              <w:marRight w:val="0"/>
              <w:marTop w:val="0"/>
              <w:marBottom w:val="0"/>
              <w:divBdr>
                <w:top w:val="none" w:sz="0" w:space="0" w:color="auto"/>
                <w:left w:val="none" w:sz="0" w:space="0" w:color="auto"/>
                <w:bottom w:val="none" w:sz="0" w:space="0" w:color="auto"/>
                <w:right w:val="none" w:sz="0" w:space="0" w:color="auto"/>
              </w:divBdr>
            </w:div>
            <w:div w:id="1889490937">
              <w:marLeft w:val="0"/>
              <w:marRight w:val="0"/>
              <w:marTop w:val="0"/>
              <w:marBottom w:val="0"/>
              <w:divBdr>
                <w:top w:val="none" w:sz="0" w:space="0" w:color="auto"/>
                <w:left w:val="none" w:sz="0" w:space="0" w:color="auto"/>
                <w:bottom w:val="none" w:sz="0" w:space="0" w:color="auto"/>
                <w:right w:val="none" w:sz="0" w:space="0" w:color="auto"/>
              </w:divBdr>
            </w:div>
            <w:div w:id="287321648">
              <w:marLeft w:val="0"/>
              <w:marRight w:val="0"/>
              <w:marTop w:val="0"/>
              <w:marBottom w:val="0"/>
              <w:divBdr>
                <w:top w:val="none" w:sz="0" w:space="0" w:color="auto"/>
                <w:left w:val="none" w:sz="0" w:space="0" w:color="auto"/>
                <w:bottom w:val="none" w:sz="0" w:space="0" w:color="auto"/>
                <w:right w:val="none" w:sz="0" w:space="0" w:color="auto"/>
              </w:divBdr>
            </w:div>
            <w:div w:id="1812595577">
              <w:marLeft w:val="0"/>
              <w:marRight w:val="0"/>
              <w:marTop w:val="0"/>
              <w:marBottom w:val="0"/>
              <w:divBdr>
                <w:top w:val="none" w:sz="0" w:space="0" w:color="auto"/>
                <w:left w:val="none" w:sz="0" w:space="0" w:color="auto"/>
                <w:bottom w:val="none" w:sz="0" w:space="0" w:color="auto"/>
                <w:right w:val="none" w:sz="0" w:space="0" w:color="auto"/>
              </w:divBdr>
            </w:div>
            <w:div w:id="1340427208">
              <w:marLeft w:val="0"/>
              <w:marRight w:val="0"/>
              <w:marTop w:val="0"/>
              <w:marBottom w:val="0"/>
              <w:divBdr>
                <w:top w:val="none" w:sz="0" w:space="0" w:color="auto"/>
                <w:left w:val="none" w:sz="0" w:space="0" w:color="auto"/>
                <w:bottom w:val="none" w:sz="0" w:space="0" w:color="auto"/>
                <w:right w:val="none" w:sz="0" w:space="0" w:color="auto"/>
              </w:divBdr>
            </w:div>
            <w:div w:id="1762137810">
              <w:marLeft w:val="0"/>
              <w:marRight w:val="0"/>
              <w:marTop w:val="0"/>
              <w:marBottom w:val="0"/>
              <w:divBdr>
                <w:top w:val="none" w:sz="0" w:space="0" w:color="auto"/>
                <w:left w:val="none" w:sz="0" w:space="0" w:color="auto"/>
                <w:bottom w:val="none" w:sz="0" w:space="0" w:color="auto"/>
                <w:right w:val="none" w:sz="0" w:space="0" w:color="auto"/>
              </w:divBdr>
            </w:div>
            <w:div w:id="1914584735">
              <w:marLeft w:val="0"/>
              <w:marRight w:val="0"/>
              <w:marTop w:val="0"/>
              <w:marBottom w:val="0"/>
              <w:divBdr>
                <w:top w:val="none" w:sz="0" w:space="0" w:color="auto"/>
                <w:left w:val="none" w:sz="0" w:space="0" w:color="auto"/>
                <w:bottom w:val="none" w:sz="0" w:space="0" w:color="auto"/>
                <w:right w:val="none" w:sz="0" w:space="0" w:color="auto"/>
              </w:divBdr>
            </w:div>
            <w:div w:id="1865628294">
              <w:marLeft w:val="0"/>
              <w:marRight w:val="0"/>
              <w:marTop w:val="0"/>
              <w:marBottom w:val="0"/>
              <w:divBdr>
                <w:top w:val="none" w:sz="0" w:space="0" w:color="auto"/>
                <w:left w:val="none" w:sz="0" w:space="0" w:color="auto"/>
                <w:bottom w:val="none" w:sz="0" w:space="0" w:color="auto"/>
                <w:right w:val="none" w:sz="0" w:space="0" w:color="auto"/>
              </w:divBdr>
            </w:div>
            <w:div w:id="826701509">
              <w:marLeft w:val="0"/>
              <w:marRight w:val="0"/>
              <w:marTop w:val="0"/>
              <w:marBottom w:val="0"/>
              <w:divBdr>
                <w:top w:val="none" w:sz="0" w:space="0" w:color="auto"/>
                <w:left w:val="none" w:sz="0" w:space="0" w:color="auto"/>
                <w:bottom w:val="none" w:sz="0" w:space="0" w:color="auto"/>
                <w:right w:val="none" w:sz="0" w:space="0" w:color="auto"/>
              </w:divBdr>
            </w:div>
            <w:div w:id="268507418">
              <w:marLeft w:val="0"/>
              <w:marRight w:val="0"/>
              <w:marTop w:val="0"/>
              <w:marBottom w:val="0"/>
              <w:divBdr>
                <w:top w:val="none" w:sz="0" w:space="0" w:color="auto"/>
                <w:left w:val="none" w:sz="0" w:space="0" w:color="auto"/>
                <w:bottom w:val="none" w:sz="0" w:space="0" w:color="auto"/>
                <w:right w:val="none" w:sz="0" w:space="0" w:color="auto"/>
              </w:divBdr>
            </w:div>
            <w:div w:id="111023135">
              <w:marLeft w:val="0"/>
              <w:marRight w:val="0"/>
              <w:marTop w:val="0"/>
              <w:marBottom w:val="0"/>
              <w:divBdr>
                <w:top w:val="none" w:sz="0" w:space="0" w:color="auto"/>
                <w:left w:val="none" w:sz="0" w:space="0" w:color="auto"/>
                <w:bottom w:val="none" w:sz="0" w:space="0" w:color="auto"/>
                <w:right w:val="none" w:sz="0" w:space="0" w:color="auto"/>
              </w:divBdr>
            </w:div>
            <w:div w:id="1878086474">
              <w:marLeft w:val="0"/>
              <w:marRight w:val="0"/>
              <w:marTop w:val="0"/>
              <w:marBottom w:val="0"/>
              <w:divBdr>
                <w:top w:val="none" w:sz="0" w:space="0" w:color="auto"/>
                <w:left w:val="none" w:sz="0" w:space="0" w:color="auto"/>
                <w:bottom w:val="none" w:sz="0" w:space="0" w:color="auto"/>
                <w:right w:val="none" w:sz="0" w:space="0" w:color="auto"/>
              </w:divBdr>
            </w:div>
            <w:div w:id="1542353344">
              <w:marLeft w:val="0"/>
              <w:marRight w:val="0"/>
              <w:marTop w:val="0"/>
              <w:marBottom w:val="0"/>
              <w:divBdr>
                <w:top w:val="none" w:sz="0" w:space="0" w:color="auto"/>
                <w:left w:val="none" w:sz="0" w:space="0" w:color="auto"/>
                <w:bottom w:val="none" w:sz="0" w:space="0" w:color="auto"/>
                <w:right w:val="none" w:sz="0" w:space="0" w:color="auto"/>
              </w:divBdr>
            </w:div>
            <w:div w:id="150946036">
              <w:marLeft w:val="0"/>
              <w:marRight w:val="0"/>
              <w:marTop w:val="0"/>
              <w:marBottom w:val="0"/>
              <w:divBdr>
                <w:top w:val="none" w:sz="0" w:space="0" w:color="auto"/>
                <w:left w:val="none" w:sz="0" w:space="0" w:color="auto"/>
                <w:bottom w:val="none" w:sz="0" w:space="0" w:color="auto"/>
                <w:right w:val="none" w:sz="0" w:space="0" w:color="auto"/>
              </w:divBdr>
            </w:div>
            <w:div w:id="1746797909">
              <w:marLeft w:val="0"/>
              <w:marRight w:val="0"/>
              <w:marTop w:val="0"/>
              <w:marBottom w:val="0"/>
              <w:divBdr>
                <w:top w:val="none" w:sz="0" w:space="0" w:color="auto"/>
                <w:left w:val="none" w:sz="0" w:space="0" w:color="auto"/>
                <w:bottom w:val="none" w:sz="0" w:space="0" w:color="auto"/>
                <w:right w:val="none" w:sz="0" w:space="0" w:color="auto"/>
              </w:divBdr>
            </w:div>
            <w:div w:id="3209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5592">
      <w:bodyDiv w:val="1"/>
      <w:marLeft w:val="0"/>
      <w:marRight w:val="0"/>
      <w:marTop w:val="0"/>
      <w:marBottom w:val="0"/>
      <w:divBdr>
        <w:top w:val="none" w:sz="0" w:space="0" w:color="auto"/>
        <w:left w:val="none" w:sz="0" w:space="0" w:color="auto"/>
        <w:bottom w:val="none" w:sz="0" w:space="0" w:color="auto"/>
        <w:right w:val="none" w:sz="0" w:space="0" w:color="auto"/>
      </w:divBdr>
      <w:divsChild>
        <w:div w:id="1830248202">
          <w:marLeft w:val="0"/>
          <w:marRight w:val="0"/>
          <w:marTop w:val="0"/>
          <w:marBottom w:val="0"/>
          <w:divBdr>
            <w:top w:val="none" w:sz="0" w:space="0" w:color="auto"/>
            <w:left w:val="none" w:sz="0" w:space="0" w:color="auto"/>
            <w:bottom w:val="none" w:sz="0" w:space="0" w:color="auto"/>
            <w:right w:val="none" w:sz="0" w:space="0" w:color="auto"/>
          </w:divBdr>
          <w:divsChild>
            <w:div w:id="2605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5342">
      <w:bodyDiv w:val="1"/>
      <w:marLeft w:val="0"/>
      <w:marRight w:val="0"/>
      <w:marTop w:val="0"/>
      <w:marBottom w:val="0"/>
      <w:divBdr>
        <w:top w:val="none" w:sz="0" w:space="0" w:color="auto"/>
        <w:left w:val="none" w:sz="0" w:space="0" w:color="auto"/>
        <w:bottom w:val="none" w:sz="0" w:space="0" w:color="auto"/>
        <w:right w:val="none" w:sz="0" w:space="0" w:color="auto"/>
      </w:divBdr>
    </w:div>
    <w:div w:id="414084907">
      <w:bodyDiv w:val="1"/>
      <w:marLeft w:val="0"/>
      <w:marRight w:val="0"/>
      <w:marTop w:val="0"/>
      <w:marBottom w:val="0"/>
      <w:divBdr>
        <w:top w:val="none" w:sz="0" w:space="0" w:color="auto"/>
        <w:left w:val="none" w:sz="0" w:space="0" w:color="auto"/>
        <w:bottom w:val="none" w:sz="0" w:space="0" w:color="auto"/>
        <w:right w:val="none" w:sz="0" w:space="0" w:color="auto"/>
      </w:divBdr>
    </w:div>
    <w:div w:id="448551551">
      <w:bodyDiv w:val="1"/>
      <w:marLeft w:val="0"/>
      <w:marRight w:val="0"/>
      <w:marTop w:val="0"/>
      <w:marBottom w:val="0"/>
      <w:divBdr>
        <w:top w:val="none" w:sz="0" w:space="0" w:color="auto"/>
        <w:left w:val="none" w:sz="0" w:space="0" w:color="auto"/>
        <w:bottom w:val="none" w:sz="0" w:space="0" w:color="auto"/>
        <w:right w:val="none" w:sz="0" w:space="0" w:color="auto"/>
      </w:divBdr>
    </w:div>
    <w:div w:id="459956923">
      <w:bodyDiv w:val="1"/>
      <w:marLeft w:val="0"/>
      <w:marRight w:val="0"/>
      <w:marTop w:val="0"/>
      <w:marBottom w:val="0"/>
      <w:divBdr>
        <w:top w:val="none" w:sz="0" w:space="0" w:color="auto"/>
        <w:left w:val="none" w:sz="0" w:space="0" w:color="auto"/>
        <w:bottom w:val="none" w:sz="0" w:space="0" w:color="auto"/>
        <w:right w:val="none" w:sz="0" w:space="0" w:color="auto"/>
      </w:divBdr>
      <w:divsChild>
        <w:div w:id="1609659851">
          <w:marLeft w:val="0"/>
          <w:marRight w:val="0"/>
          <w:marTop w:val="0"/>
          <w:marBottom w:val="0"/>
          <w:divBdr>
            <w:top w:val="none" w:sz="0" w:space="0" w:color="auto"/>
            <w:left w:val="none" w:sz="0" w:space="0" w:color="auto"/>
            <w:bottom w:val="none" w:sz="0" w:space="0" w:color="auto"/>
            <w:right w:val="none" w:sz="0" w:space="0" w:color="auto"/>
          </w:divBdr>
          <w:divsChild>
            <w:div w:id="1493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1918">
      <w:bodyDiv w:val="1"/>
      <w:marLeft w:val="0"/>
      <w:marRight w:val="0"/>
      <w:marTop w:val="0"/>
      <w:marBottom w:val="0"/>
      <w:divBdr>
        <w:top w:val="none" w:sz="0" w:space="0" w:color="auto"/>
        <w:left w:val="none" w:sz="0" w:space="0" w:color="auto"/>
        <w:bottom w:val="none" w:sz="0" w:space="0" w:color="auto"/>
        <w:right w:val="none" w:sz="0" w:space="0" w:color="auto"/>
      </w:divBdr>
    </w:div>
    <w:div w:id="490634228">
      <w:bodyDiv w:val="1"/>
      <w:marLeft w:val="0"/>
      <w:marRight w:val="0"/>
      <w:marTop w:val="0"/>
      <w:marBottom w:val="0"/>
      <w:divBdr>
        <w:top w:val="none" w:sz="0" w:space="0" w:color="auto"/>
        <w:left w:val="none" w:sz="0" w:space="0" w:color="auto"/>
        <w:bottom w:val="none" w:sz="0" w:space="0" w:color="auto"/>
        <w:right w:val="none" w:sz="0" w:space="0" w:color="auto"/>
      </w:divBdr>
    </w:div>
    <w:div w:id="516891256">
      <w:bodyDiv w:val="1"/>
      <w:marLeft w:val="0"/>
      <w:marRight w:val="0"/>
      <w:marTop w:val="0"/>
      <w:marBottom w:val="0"/>
      <w:divBdr>
        <w:top w:val="none" w:sz="0" w:space="0" w:color="auto"/>
        <w:left w:val="none" w:sz="0" w:space="0" w:color="auto"/>
        <w:bottom w:val="none" w:sz="0" w:space="0" w:color="auto"/>
        <w:right w:val="none" w:sz="0" w:space="0" w:color="auto"/>
      </w:divBdr>
    </w:div>
    <w:div w:id="533885948">
      <w:bodyDiv w:val="1"/>
      <w:marLeft w:val="0"/>
      <w:marRight w:val="0"/>
      <w:marTop w:val="0"/>
      <w:marBottom w:val="0"/>
      <w:divBdr>
        <w:top w:val="none" w:sz="0" w:space="0" w:color="auto"/>
        <w:left w:val="none" w:sz="0" w:space="0" w:color="auto"/>
        <w:bottom w:val="none" w:sz="0" w:space="0" w:color="auto"/>
        <w:right w:val="none" w:sz="0" w:space="0" w:color="auto"/>
      </w:divBdr>
    </w:div>
    <w:div w:id="651132750">
      <w:bodyDiv w:val="1"/>
      <w:marLeft w:val="0"/>
      <w:marRight w:val="0"/>
      <w:marTop w:val="0"/>
      <w:marBottom w:val="0"/>
      <w:divBdr>
        <w:top w:val="none" w:sz="0" w:space="0" w:color="auto"/>
        <w:left w:val="none" w:sz="0" w:space="0" w:color="auto"/>
        <w:bottom w:val="none" w:sz="0" w:space="0" w:color="auto"/>
        <w:right w:val="none" w:sz="0" w:space="0" w:color="auto"/>
      </w:divBdr>
    </w:div>
    <w:div w:id="677387811">
      <w:bodyDiv w:val="1"/>
      <w:marLeft w:val="0"/>
      <w:marRight w:val="0"/>
      <w:marTop w:val="0"/>
      <w:marBottom w:val="0"/>
      <w:divBdr>
        <w:top w:val="none" w:sz="0" w:space="0" w:color="auto"/>
        <w:left w:val="none" w:sz="0" w:space="0" w:color="auto"/>
        <w:bottom w:val="none" w:sz="0" w:space="0" w:color="auto"/>
        <w:right w:val="none" w:sz="0" w:space="0" w:color="auto"/>
      </w:divBdr>
    </w:div>
    <w:div w:id="692339625">
      <w:bodyDiv w:val="1"/>
      <w:marLeft w:val="0"/>
      <w:marRight w:val="0"/>
      <w:marTop w:val="0"/>
      <w:marBottom w:val="0"/>
      <w:divBdr>
        <w:top w:val="none" w:sz="0" w:space="0" w:color="auto"/>
        <w:left w:val="none" w:sz="0" w:space="0" w:color="auto"/>
        <w:bottom w:val="none" w:sz="0" w:space="0" w:color="auto"/>
        <w:right w:val="none" w:sz="0" w:space="0" w:color="auto"/>
      </w:divBdr>
    </w:div>
    <w:div w:id="848180887">
      <w:bodyDiv w:val="1"/>
      <w:marLeft w:val="0"/>
      <w:marRight w:val="0"/>
      <w:marTop w:val="0"/>
      <w:marBottom w:val="0"/>
      <w:divBdr>
        <w:top w:val="none" w:sz="0" w:space="0" w:color="auto"/>
        <w:left w:val="none" w:sz="0" w:space="0" w:color="auto"/>
        <w:bottom w:val="none" w:sz="0" w:space="0" w:color="auto"/>
        <w:right w:val="none" w:sz="0" w:space="0" w:color="auto"/>
      </w:divBdr>
    </w:div>
    <w:div w:id="856777302">
      <w:bodyDiv w:val="1"/>
      <w:marLeft w:val="0"/>
      <w:marRight w:val="0"/>
      <w:marTop w:val="0"/>
      <w:marBottom w:val="0"/>
      <w:divBdr>
        <w:top w:val="none" w:sz="0" w:space="0" w:color="auto"/>
        <w:left w:val="none" w:sz="0" w:space="0" w:color="auto"/>
        <w:bottom w:val="none" w:sz="0" w:space="0" w:color="auto"/>
        <w:right w:val="none" w:sz="0" w:space="0" w:color="auto"/>
      </w:divBdr>
      <w:divsChild>
        <w:div w:id="1216773724">
          <w:marLeft w:val="0"/>
          <w:marRight w:val="0"/>
          <w:marTop w:val="0"/>
          <w:marBottom w:val="0"/>
          <w:divBdr>
            <w:top w:val="none" w:sz="0" w:space="0" w:color="auto"/>
            <w:left w:val="none" w:sz="0" w:space="0" w:color="auto"/>
            <w:bottom w:val="none" w:sz="0" w:space="0" w:color="auto"/>
            <w:right w:val="none" w:sz="0" w:space="0" w:color="auto"/>
          </w:divBdr>
          <w:divsChild>
            <w:div w:id="12296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3656">
      <w:bodyDiv w:val="1"/>
      <w:marLeft w:val="0"/>
      <w:marRight w:val="0"/>
      <w:marTop w:val="0"/>
      <w:marBottom w:val="0"/>
      <w:divBdr>
        <w:top w:val="none" w:sz="0" w:space="0" w:color="auto"/>
        <w:left w:val="none" w:sz="0" w:space="0" w:color="auto"/>
        <w:bottom w:val="none" w:sz="0" w:space="0" w:color="auto"/>
        <w:right w:val="none" w:sz="0" w:space="0" w:color="auto"/>
      </w:divBdr>
    </w:div>
    <w:div w:id="922762065">
      <w:bodyDiv w:val="1"/>
      <w:marLeft w:val="0"/>
      <w:marRight w:val="0"/>
      <w:marTop w:val="0"/>
      <w:marBottom w:val="0"/>
      <w:divBdr>
        <w:top w:val="none" w:sz="0" w:space="0" w:color="auto"/>
        <w:left w:val="none" w:sz="0" w:space="0" w:color="auto"/>
        <w:bottom w:val="none" w:sz="0" w:space="0" w:color="auto"/>
        <w:right w:val="none" w:sz="0" w:space="0" w:color="auto"/>
      </w:divBdr>
      <w:divsChild>
        <w:div w:id="2011565508">
          <w:marLeft w:val="0"/>
          <w:marRight w:val="0"/>
          <w:marTop w:val="0"/>
          <w:marBottom w:val="0"/>
          <w:divBdr>
            <w:top w:val="none" w:sz="0" w:space="0" w:color="auto"/>
            <w:left w:val="none" w:sz="0" w:space="0" w:color="auto"/>
            <w:bottom w:val="none" w:sz="0" w:space="0" w:color="auto"/>
            <w:right w:val="none" w:sz="0" w:space="0" w:color="auto"/>
          </w:divBdr>
          <w:divsChild>
            <w:div w:id="19782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2398">
      <w:bodyDiv w:val="1"/>
      <w:marLeft w:val="0"/>
      <w:marRight w:val="0"/>
      <w:marTop w:val="0"/>
      <w:marBottom w:val="0"/>
      <w:divBdr>
        <w:top w:val="none" w:sz="0" w:space="0" w:color="auto"/>
        <w:left w:val="none" w:sz="0" w:space="0" w:color="auto"/>
        <w:bottom w:val="none" w:sz="0" w:space="0" w:color="auto"/>
        <w:right w:val="none" w:sz="0" w:space="0" w:color="auto"/>
      </w:divBdr>
    </w:div>
    <w:div w:id="957024523">
      <w:bodyDiv w:val="1"/>
      <w:marLeft w:val="0"/>
      <w:marRight w:val="0"/>
      <w:marTop w:val="0"/>
      <w:marBottom w:val="0"/>
      <w:divBdr>
        <w:top w:val="none" w:sz="0" w:space="0" w:color="auto"/>
        <w:left w:val="none" w:sz="0" w:space="0" w:color="auto"/>
        <w:bottom w:val="none" w:sz="0" w:space="0" w:color="auto"/>
        <w:right w:val="none" w:sz="0" w:space="0" w:color="auto"/>
      </w:divBdr>
    </w:div>
    <w:div w:id="972752143">
      <w:bodyDiv w:val="1"/>
      <w:marLeft w:val="0"/>
      <w:marRight w:val="0"/>
      <w:marTop w:val="0"/>
      <w:marBottom w:val="0"/>
      <w:divBdr>
        <w:top w:val="none" w:sz="0" w:space="0" w:color="auto"/>
        <w:left w:val="none" w:sz="0" w:space="0" w:color="auto"/>
        <w:bottom w:val="none" w:sz="0" w:space="0" w:color="auto"/>
        <w:right w:val="none" w:sz="0" w:space="0" w:color="auto"/>
      </w:divBdr>
      <w:divsChild>
        <w:div w:id="1195998455">
          <w:marLeft w:val="0"/>
          <w:marRight w:val="0"/>
          <w:marTop w:val="0"/>
          <w:marBottom w:val="0"/>
          <w:divBdr>
            <w:top w:val="none" w:sz="0" w:space="0" w:color="auto"/>
            <w:left w:val="none" w:sz="0" w:space="0" w:color="auto"/>
            <w:bottom w:val="none" w:sz="0" w:space="0" w:color="auto"/>
            <w:right w:val="none" w:sz="0" w:space="0" w:color="auto"/>
          </w:divBdr>
        </w:div>
      </w:divsChild>
    </w:div>
    <w:div w:id="1005131008">
      <w:bodyDiv w:val="1"/>
      <w:marLeft w:val="0"/>
      <w:marRight w:val="0"/>
      <w:marTop w:val="0"/>
      <w:marBottom w:val="0"/>
      <w:divBdr>
        <w:top w:val="none" w:sz="0" w:space="0" w:color="auto"/>
        <w:left w:val="none" w:sz="0" w:space="0" w:color="auto"/>
        <w:bottom w:val="none" w:sz="0" w:space="0" w:color="auto"/>
        <w:right w:val="none" w:sz="0" w:space="0" w:color="auto"/>
      </w:divBdr>
    </w:div>
    <w:div w:id="1034117447">
      <w:bodyDiv w:val="1"/>
      <w:marLeft w:val="0"/>
      <w:marRight w:val="0"/>
      <w:marTop w:val="0"/>
      <w:marBottom w:val="0"/>
      <w:divBdr>
        <w:top w:val="none" w:sz="0" w:space="0" w:color="auto"/>
        <w:left w:val="none" w:sz="0" w:space="0" w:color="auto"/>
        <w:bottom w:val="none" w:sz="0" w:space="0" w:color="auto"/>
        <w:right w:val="none" w:sz="0" w:space="0" w:color="auto"/>
      </w:divBdr>
    </w:div>
    <w:div w:id="1058091641">
      <w:bodyDiv w:val="1"/>
      <w:marLeft w:val="0"/>
      <w:marRight w:val="0"/>
      <w:marTop w:val="0"/>
      <w:marBottom w:val="0"/>
      <w:divBdr>
        <w:top w:val="none" w:sz="0" w:space="0" w:color="auto"/>
        <w:left w:val="none" w:sz="0" w:space="0" w:color="auto"/>
        <w:bottom w:val="none" w:sz="0" w:space="0" w:color="auto"/>
        <w:right w:val="none" w:sz="0" w:space="0" w:color="auto"/>
      </w:divBdr>
    </w:div>
    <w:div w:id="1066685226">
      <w:bodyDiv w:val="1"/>
      <w:marLeft w:val="0"/>
      <w:marRight w:val="0"/>
      <w:marTop w:val="0"/>
      <w:marBottom w:val="0"/>
      <w:divBdr>
        <w:top w:val="none" w:sz="0" w:space="0" w:color="auto"/>
        <w:left w:val="none" w:sz="0" w:space="0" w:color="auto"/>
        <w:bottom w:val="none" w:sz="0" w:space="0" w:color="auto"/>
        <w:right w:val="none" w:sz="0" w:space="0" w:color="auto"/>
      </w:divBdr>
    </w:div>
    <w:div w:id="1112094744">
      <w:bodyDiv w:val="1"/>
      <w:marLeft w:val="0"/>
      <w:marRight w:val="0"/>
      <w:marTop w:val="0"/>
      <w:marBottom w:val="0"/>
      <w:divBdr>
        <w:top w:val="none" w:sz="0" w:space="0" w:color="auto"/>
        <w:left w:val="none" w:sz="0" w:space="0" w:color="auto"/>
        <w:bottom w:val="none" w:sz="0" w:space="0" w:color="auto"/>
        <w:right w:val="none" w:sz="0" w:space="0" w:color="auto"/>
      </w:divBdr>
    </w:div>
    <w:div w:id="1136676709">
      <w:bodyDiv w:val="1"/>
      <w:marLeft w:val="0"/>
      <w:marRight w:val="0"/>
      <w:marTop w:val="0"/>
      <w:marBottom w:val="0"/>
      <w:divBdr>
        <w:top w:val="none" w:sz="0" w:space="0" w:color="auto"/>
        <w:left w:val="none" w:sz="0" w:space="0" w:color="auto"/>
        <w:bottom w:val="none" w:sz="0" w:space="0" w:color="auto"/>
        <w:right w:val="none" w:sz="0" w:space="0" w:color="auto"/>
      </w:divBdr>
    </w:div>
    <w:div w:id="1157962489">
      <w:bodyDiv w:val="1"/>
      <w:marLeft w:val="0"/>
      <w:marRight w:val="0"/>
      <w:marTop w:val="0"/>
      <w:marBottom w:val="0"/>
      <w:divBdr>
        <w:top w:val="none" w:sz="0" w:space="0" w:color="auto"/>
        <w:left w:val="none" w:sz="0" w:space="0" w:color="auto"/>
        <w:bottom w:val="none" w:sz="0" w:space="0" w:color="auto"/>
        <w:right w:val="none" w:sz="0" w:space="0" w:color="auto"/>
      </w:divBdr>
      <w:divsChild>
        <w:div w:id="661467078">
          <w:marLeft w:val="0"/>
          <w:marRight w:val="0"/>
          <w:marTop w:val="0"/>
          <w:marBottom w:val="0"/>
          <w:divBdr>
            <w:top w:val="none" w:sz="0" w:space="0" w:color="auto"/>
            <w:left w:val="none" w:sz="0" w:space="0" w:color="auto"/>
            <w:bottom w:val="none" w:sz="0" w:space="0" w:color="auto"/>
            <w:right w:val="none" w:sz="0" w:space="0" w:color="auto"/>
          </w:divBdr>
          <w:divsChild>
            <w:div w:id="16274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50189">
      <w:bodyDiv w:val="1"/>
      <w:marLeft w:val="0"/>
      <w:marRight w:val="0"/>
      <w:marTop w:val="0"/>
      <w:marBottom w:val="0"/>
      <w:divBdr>
        <w:top w:val="none" w:sz="0" w:space="0" w:color="auto"/>
        <w:left w:val="none" w:sz="0" w:space="0" w:color="auto"/>
        <w:bottom w:val="none" w:sz="0" w:space="0" w:color="auto"/>
        <w:right w:val="none" w:sz="0" w:space="0" w:color="auto"/>
      </w:divBdr>
    </w:div>
    <w:div w:id="1324623000">
      <w:bodyDiv w:val="1"/>
      <w:marLeft w:val="0"/>
      <w:marRight w:val="0"/>
      <w:marTop w:val="0"/>
      <w:marBottom w:val="0"/>
      <w:divBdr>
        <w:top w:val="none" w:sz="0" w:space="0" w:color="auto"/>
        <w:left w:val="none" w:sz="0" w:space="0" w:color="auto"/>
        <w:bottom w:val="none" w:sz="0" w:space="0" w:color="auto"/>
        <w:right w:val="none" w:sz="0" w:space="0" w:color="auto"/>
      </w:divBdr>
    </w:div>
    <w:div w:id="1361006156">
      <w:bodyDiv w:val="1"/>
      <w:marLeft w:val="0"/>
      <w:marRight w:val="0"/>
      <w:marTop w:val="0"/>
      <w:marBottom w:val="0"/>
      <w:divBdr>
        <w:top w:val="none" w:sz="0" w:space="0" w:color="auto"/>
        <w:left w:val="none" w:sz="0" w:space="0" w:color="auto"/>
        <w:bottom w:val="none" w:sz="0" w:space="0" w:color="auto"/>
        <w:right w:val="none" w:sz="0" w:space="0" w:color="auto"/>
      </w:divBdr>
    </w:div>
    <w:div w:id="1388408606">
      <w:bodyDiv w:val="1"/>
      <w:marLeft w:val="0"/>
      <w:marRight w:val="0"/>
      <w:marTop w:val="0"/>
      <w:marBottom w:val="0"/>
      <w:divBdr>
        <w:top w:val="none" w:sz="0" w:space="0" w:color="auto"/>
        <w:left w:val="none" w:sz="0" w:space="0" w:color="auto"/>
        <w:bottom w:val="none" w:sz="0" w:space="0" w:color="auto"/>
        <w:right w:val="none" w:sz="0" w:space="0" w:color="auto"/>
      </w:divBdr>
    </w:div>
    <w:div w:id="1490907210">
      <w:bodyDiv w:val="1"/>
      <w:marLeft w:val="0"/>
      <w:marRight w:val="0"/>
      <w:marTop w:val="0"/>
      <w:marBottom w:val="0"/>
      <w:divBdr>
        <w:top w:val="none" w:sz="0" w:space="0" w:color="auto"/>
        <w:left w:val="none" w:sz="0" w:space="0" w:color="auto"/>
        <w:bottom w:val="none" w:sz="0" w:space="0" w:color="auto"/>
        <w:right w:val="none" w:sz="0" w:space="0" w:color="auto"/>
      </w:divBdr>
    </w:div>
    <w:div w:id="1595675389">
      <w:bodyDiv w:val="1"/>
      <w:marLeft w:val="0"/>
      <w:marRight w:val="0"/>
      <w:marTop w:val="0"/>
      <w:marBottom w:val="0"/>
      <w:divBdr>
        <w:top w:val="none" w:sz="0" w:space="0" w:color="auto"/>
        <w:left w:val="none" w:sz="0" w:space="0" w:color="auto"/>
        <w:bottom w:val="none" w:sz="0" w:space="0" w:color="auto"/>
        <w:right w:val="none" w:sz="0" w:space="0" w:color="auto"/>
      </w:divBdr>
    </w:div>
    <w:div w:id="1605461414">
      <w:bodyDiv w:val="1"/>
      <w:marLeft w:val="0"/>
      <w:marRight w:val="0"/>
      <w:marTop w:val="0"/>
      <w:marBottom w:val="0"/>
      <w:divBdr>
        <w:top w:val="none" w:sz="0" w:space="0" w:color="auto"/>
        <w:left w:val="none" w:sz="0" w:space="0" w:color="auto"/>
        <w:bottom w:val="none" w:sz="0" w:space="0" w:color="auto"/>
        <w:right w:val="none" w:sz="0" w:space="0" w:color="auto"/>
      </w:divBdr>
      <w:divsChild>
        <w:div w:id="2081714567">
          <w:marLeft w:val="0"/>
          <w:marRight w:val="0"/>
          <w:marTop w:val="0"/>
          <w:marBottom w:val="0"/>
          <w:divBdr>
            <w:top w:val="none" w:sz="0" w:space="0" w:color="auto"/>
            <w:left w:val="none" w:sz="0" w:space="0" w:color="auto"/>
            <w:bottom w:val="none" w:sz="0" w:space="0" w:color="auto"/>
            <w:right w:val="none" w:sz="0" w:space="0" w:color="auto"/>
          </w:divBdr>
          <w:divsChild>
            <w:div w:id="17684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604">
      <w:bodyDiv w:val="1"/>
      <w:marLeft w:val="0"/>
      <w:marRight w:val="0"/>
      <w:marTop w:val="0"/>
      <w:marBottom w:val="0"/>
      <w:divBdr>
        <w:top w:val="none" w:sz="0" w:space="0" w:color="auto"/>
        <w:left w:val="none" w:sz="0" w:space="0" w:color="auto"/>
        <w:bottom w:val="none" w:sz="0" w:space="0" w:color="auto"/>
        <w:right w:val="none" w:sz="0" w:space="0" w:color="auto"/>
      </w:divBdr>
      <w:divsChild>
        <w:div w:id="2117677282">
          <w:marLeft w:val="0"/>
          <w:marRight w:val="0"/>
          <w:marTop w:val="0"/>
          <w:marBottom w:val="0"/>
          <w:divBdr>
            <w:top w:val="none" w:sz="0" w:space="0" w:color="auto"/>
            <w:left w:val="none" w:sz="0" w:space="0" w:color="auto"/>
            <w:bottom w:val="none" w:sz="0" w:space="0" w:color="auto"/>
            <w:right w:val="none" w:sz="0" w:space="0" w:color="auto"/>
          </w:divBdr>
          <w:divsChild>
            <w:div w:id="1882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44245">
      <w:bodyDiv w:val="1"/>
      <w:marLeft w:val="0"/>
      <w:marRight w:val="0"/>
      <w:marTop w:val="0"/>
      <w:marBottom w:val="0"/>
      <w:divBdr>
        <w:top w:val="none" w:sz="0" w:space="0" w:color="auto"/>
        <w:left w:val="none" w:sz="0" w:space="0" w:color="auto"/>
        <w:bottom w:val="none" w:sz="0" w:space="0" w:color="auto"/>
        <w:right w:val="none" w:sz="0" w:space="0" w:color="auto"/>
      </w:divBdr>
    </w:div>
    <w:div w:id="1618096520">
      <w:bodyDiv w:val="1"/>
      <w:marLeft w:val="0"/>
      <w:marRight w:val="0"/>
      <w:marTop w:val="0"/>
      <w:marBottom w:val="0"/>
      <w:divBdr>
        <w:top w:val="none" w:sz="0" w:space="0" w:color="auto"/>
        <w:left w:val="none" w:sz="0" w:space="0" w:color="auto"/>
        <w:bottom w:val="none" w:sz="0" w:space="0" w:color="auto"/>
        <w:right w:val="none" w:sz="0" w:space="0" w:color="auto"/>
      </w:divBdr>
      <w:divsChild>
        <w:div w:id="401954034">
          <w:marLeft w:val="0"/>
          <w:marRight w:val="0"/>
          <w:marTop w:val="0"/>
          <w:marBottom w:val="0"/>
          <w:divBdr>
            <w:top w:val="none" w:sz="0" w:space="0" w:color="auto"/>
            <w:left w:val="none" w:sz="0" w:space="0" w:color="auto"/>
            <w:bottom w:val="none" w:sz="0" w:space="0" w:color="auto"/>
            <w:right w:val="none" w:sz="0" w:space="0" w:color="auto"/>
          </w:divBdr>
          <w:divsChild>
            <w:div w:id="6368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615">
      <w:bodyDiv w:val="1"/>
      <w:marLeft w:val="0"/>
      <w:marRight w:val="0"/>
      <w:marTop w:val="0"/>
      <w:marBottom w:val="0"/>
      <w:divBdr>
        <w:top w:val="none" w:sz="0" w:space="0" w:color="auto"/>
        <w:left w:val="none" w:sz="0" w:space="0" w:color="auto"/>
        <w:bottom w:val="none" w:sz="0" w:space="0" w:color="auto"/>
        <w:right w:val="none" w:sz="0" w:space="0" w:color="auto"/>
      </w:divBdr>
    </w:div>
    <w:div w:id="1672492087">
      <w:bodyDiv w:val="1"/>
      <w:marLeft w:val="0"/>
      <w:marRight w:val="0"/>
      <w:marTop w:val="0"/>
      <w:marBottom w:val="0"/>
      <w:divBdr>
        <w:top w:val="none" w:sz="0" w:space="0" w:color="auto"/>
        <w:left w:val="none" w:sz="0" w:space="0" w:color="auto"/>
        <w:bottom w:val="none" w:sz="0" w:space="0" w:color="auto"/>
        <w:right w:val="none" w:sz="0" w:space="0" w:color="auto"/>
      </w:divBdr>
    </w:div>
    <w:div w:id="1707679745">
      <w:bodyDiv w:val="1"/>
      <w:marLeft w:val="0"/>
      <w:marRight w:val="0"/>
      <w:marTop w:val="0"/>
      <w:marBottom w:val="0"/>
      <w:divBdr>
        <w:top w:val="none" w:sz="0" w:space="0" w:color="auto"/>
        <w:left w:val="none" w:sz="0" w:space="0" w:color="auto"/>
        <w:bottom w:val="none" w:sz="0" w:space="0" w:color="auto"/>
        <w:right w:val="none" w:sz="0" w:space="0" w:color="auto"/>
      </w:divBdr>
      <w:divsChild>
        <w:div w:id="1481190235">
          <w:marLeft w:val="0"/>
          <w:marRight w:val="0"/>
          <w:marTop w:val="0"/>
          <w:marBottom w:val="0"/>
          <w:divBdr>
            <w:top w:val="none" w:sz="0" w:space="0" w:color="auto"/>
            <w:left w:val="none" w:sz="0" w:space="0" w:color="auto"/>
            <w:bottom w:val="none" w:sz="0" w:space="0" w:color="auto"/>
            <w:right w:val="none" w:sz="0" w:space="0" w:color="auto"/>
          </w:divBdr>
          <w:divsChild>
            <w:div w:id="4063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154">
      <w:bodyDiv w:val="1"/>
      <w:marLeft w:val="0"/>
      <w:marRight w:val="0"/>
      <w:marTop w:val="0"/>
      <w:marBottom w:val="0"/>
      <w:divBdr>
        <w:top w:val="none" w:sz="0" w:space="0" w:color="auto"/>
        <w:left w:val="none" w:sz="0" w:space="0" w:color="auto"/>
        <w:bottom w:val="none" w:sz="0" w:space="0" w:color="auto"/>
        <w:right w:val="none" w:sz="0" w:space="0" w:color="auto"/>
      </w:divBdr>
      <w:divsChild>
        <w:div w:id="2066030176">
          <w:marLeft w:val="0"/>
          <w:marRight w:val="0"/>
          <w:marTop w:val="0"/>
          <w:marBottom w:val="0"/>
          <w:divBdr>
            <w:top w:val="none" w:sz="0" w:space="0" w:color="auto"/>
            <w:left w:val="none" w:sz="0" w:space="0" w:color="auto"/>
            <w:bottom w:val="none" w:sz="0" w:space="0" w:color="auto"/>
            <w:right w:val="none" w:sz="0" w:space="0" w:color="auto"/>
          </w:divBdr>
          <w:divsChild>
            <w:div w:id="869416269">
              <w:marLeft w:val="0"/>
              <w:marRight w:val="0"/>
              <w:marTop w:val="0"/>
              <w:marBottom w:val="0"/>
              <w:divBdr>
                <w:top w:val="none" w:sz="0" w:space="0" w:color="auto"/>
                <w:left w:val="none" w:sz="0" w:space="0" w:color="auto"/>
                <w:bottom w:val="none" w:sz="0" w:space="0" w:color="auto"/>
                <w:right w:val="none" w:sz="0" w:space="0" w:color="auto"/>
              </w:divBdr>
            </w:div>
            <w:div w:id="1183208471">
              <w:marLeft w:val="0"/>
              <w:marRight w:val="0"/>
              <w:marTop w:val="0"/>
              <w:marBottom w:val="0"/>
              <w:divBdr>
                <w:top w:val="none" w:sz="0" w:space="0" w:color="auto"/>
                <w:left w:val="none" w:sz="0" w:space="0" w:color="auto"/>
                <w:bottom w:val="none" w:sz="0" w:space="0" w:color="auto"/>
                <w:right w:val="none" w:sz="0" w:space="0" w:color="auto"/>
              </w:divBdr>
            </w:div>
            <w:div w:id="503208336">
              <w:marLeft w:val="0"/>
              <w:marRight w:val="0"/>
              <w:marTop w:val="0"/>
              <w:marBottom w:val="0"/>
              <w:divBdr>
                <w:top w:val="none" w:sz="0" w:space="0" w:color="auto"/>
                <w:left w:val="none" w:sz="0" w:space="0" w:color="auto"/>
                <w:bottom w:val="none" w:sz="0" w:space="0" w:color="auto"/>
                <w:right w:val="none" w:sz="0" w:space="0" w:color="auto"/>
              </w:divBdr>
            </w:div>
            <w:div w:id="2079402225">
              <w:marLeft w:val="0"/>
              <w:marRight w:val="0"/>
              <w:marTop w:val="0"/>
              <w:marBottom w:val="0"/>
              <w:divBdr>
                <w:top w:val="none" w:sz="0" w:space="0" w:color="auto"/>
                <w:left w:val="none" w:sz="0" w:space="0" w:color="auto"/>
                <w:bottom w:val="none" w:sz="0" w:space="0" w:color="auto"/>
                <w:right w:val="none" w:sz="0" w:space="0" w:color="auto"/>
              </w:divBdr>
            </w:div>
            <w:div w:id="870844001">
              <w:marLeft w:val="0"/>
              <w:marRight w:val="0"/>
              <w:marTop w:val="0"/>
              <w:marBottom w:val="0"/>
              <w:divBdr>
                <w:top w:val="none" w:sz="0" w:space="0" w:color="auto"/>
                <w:left w:val="none" w:sz="0" w:space="0" w:color="auto"/>
                <w:bottom w:val="none" w:sz="0" w:space="0" w:color="auto"/>
                <w:right w:val="none" w:sz="0" w:space="0" w:color="auto"/>
              </w:divBdr>
            </w:div>
            <w:div w:id="837310373">
              <w:marLeft w:val="0"/>
              <w:marRight w:val="0"/>
              <w:marTop w:val="0"/>
              <w:marBottom w:val="0"/>
              <w:divBdr>
                <w:top w:val="none" w:sz="0" w:space="0" w:color="auto"/>
                <w:left w:val="none" w:sz="0" w:space="0" w:color="auto"/>
                <w:bottom w:val="none" w:sz="0" w:space="0" w:color="auto"/>
                <w:right w:val="none" w:sz="0" w:space="0" w:color="auto"/>
              </w:divBdr>
            </w:div>
            <w:div w:id="2146123687">
              <w:marLeft w:val="0"/>
              <w:marRight w:val="0"/>
              <w:marTop w:val="0"/>
              <w:marBottom w:val="0"/>
              <w:divBdr>
                <w:top w:val="none" w:sz="0" w:space="0" w:color="auto"/>
                <w:left w:val="none" w:sz="0" w:space="0" w:color="auto"/>
                <w:bottom w:val="none" w:sz="0" w:space="0" w:color="auto"/>
                <w:right w:val="none" w:sz="0" w:space="0" w:color="auto"/>
              </w:divBdr>
            </w:div>
            <w:div w:id="330331199">
              <w:marLeft w:val="0"/>
              <w:marRight w:val="0"/>
              <w:marTop w:val="0"/>
              <w:marBottom w:val="0"/>
              <w:divBdr>
                <w:top w:val="none" w:sz="0" w:space="0" w:color="auto"/>
                <w:left w:val="none" w:sz="0" w:space="0" w:color="auto"/>
                <w:bottom w:val="none" w:sz="0" w:space="0" w:color="auto"/>
                <w:right w:val="none" w:sz="0" w:space="0" w:color="auto"/>
              </w:divBdr>
            </w:div>
            <w:div w:id="982735147">
              <w:marLeft w:val="0"/>
              <w:marRight w:val="0"/>
              <w:marTop w:val="0"/>
              <w:marBottom w:val="0"/>
              <w:divBdr>
                <w:top w:val="none" w:sz="0" w:space="0" w:color="auto"/>
                <w:left w:val="none" w:sz="0" w:space="0" w:color="auto"/>
                <w:bottom w:val="none" w:sz="0" w:space="0" w:color="auto"/>
                <w:right w:val="none" w:sz="0" w:space="0" w:color="auto"/>
              </w:divBdr>
            </w:div>
            <w:div w:id="1848474698">
              <w:marLeft w:val="0"/>
              <w:marRight w:val="0"/>
              <w:marTop w:val="0"/>
              <w:marBottom w:val="0"/>
              <w:divBdr>
                <w:top w:val="none" w:sz="0" w:space="0" w:color="auto"/>
                <w:left w:val="none" w:sz="0" w:space="0" w:color="auto"/>
                <w:bottom w:val="none" w:sz="0" w:space="0" w:color="auto"/>
                <w:right w:val="none" w:sz="0" w:space="0" w:color="auto"/>
              </w:divBdr>
            </w:div>
            <w:div w:id="1075857483">
              <w:marLeft w:val="0"/>
              <w:marRight w:val="0"/>
              <w:marTop w:val="0"/>
              <w:marBottom w:val="0"/>
              <w:divBdr>
                <w:top w:val="none" w:sz="0" w:space="0" w:color="auto"/>
                <w:left w:val="none" w:sz="0" w:space="0" w:color="auto"/>
                <w:bottom w:val="none" w:sz="0" w:space="0" w:color="auto"/>
                <w:right w:val="none" w:sz="0" w:space="0" w:color="auto"/>
              </w:divBdr>
            </w:div>
            <w:div w:id="2034842263">
              <w:marLeft w:val="0"/>
              <w:marRight w:val="0"/>
              <w:marTop w:val="0"/>
              <w:marBottom w:val="0"/>
              <w:divBdr>
                <w:top w:val="none" w:sz="0" w:space="0" w:color="auto"/>
                <w:left w:val="none" w:sz="0" w:space="0" w:color="auto"/>
                <w:bottom w:val="none" w:sz="0" w:space="0" w:color="auto"/>
                <w:right w:val="none" w:sz="0" w:space="0" w:color="auto"/>
              </w:divBdr>
            </w:div>
            <w:div w:id="1493061546">
              <w:marLeft w:val="0"/>
              <w:marRight w:val="0"/>
              <w:marTop w:val="0"/>
              <w:marBottom w:val="0"/>
              <w:divBdr>
                <w:top w:val="none" w:sz="0" w:space="0" w:color="auto"/>
                <w:left w:val="none" w:sz="0" w:space="0" w:color="auto"/>
                <w:bottom w:val="none" w:sz="0" w:space="0" w:color="auto"/>
                <w:right w:val="none" w:sz="0" w:space="0" w:color="auto"/>
              </w:divBdr>
            </w:div>
            <w:div w:id="1200361464">
              <w:marLeft w:val="0"/>
              <w:marRight w:val="0"/>
              <w:marTop w:val="0"/>
              <w:marBottom w:val="0"/>
              <w:divBdr>
                <w:top w:val="none" w:sz="0" w:space="0" w:color="auto"/>
                <w:left w:val="none" w:sz="0" w:space="0" w:color="auto"/>
                <w:bottom w:val="none" w:sz="0" w:space="0" w:color="auto"/>
                <w:right w:val="none" w:sz="0" w:space="0" w:color="auto"/>
              </w:divBdr>
            </w:div>
            <w:div w:id="708535880">
              <w:marLeft w:val="0"/>
              <w:marRight w:val="0"/>
              <w:marTop w:val="0"/>
              <w:marBottom w:val="0"/>
              <w:divBdr>
                <w:top w:val="none" w:sz="0" w:space="0" w:color="auto"/>
                <w:left w:val="none" w:sz="0" w:space="0" w:color="auto"/>
                <w:bottom w:val="none" w:sz="0" w:space="0" w:color="auto"/>
                <w:right w:val="none" w:sz="0" w:space="0" w:color="auto"/>
              </w:divBdr>
            </w:div>
            <w:div w:id="182938521">
              <w:marLeft w:val="0"/>
              <w:marRight w:val="0"/>
              <w:marTop w:val="0"/>
              <w:marBottom w:val="0"/>
              <w:divBdr>
                <w:top w:val="none" w:sz="0" w:space="0" w:color="auto"/>
                <w:left w:val="none" w:sz="0" w:space="0" w:color="auto"/>
                <w:bottom w:val="none" w:sz="0" w:space="0" w:color="auto"/>
                <w:right w:val="none" w:sz="0" w:space="0" w:color="auto"/>
              </w:divBdr>
            </w:div>
            <w:div w:id="1723871387">
              <w:marLeft w:val="0"/>
              <w:marRight w:val="0"/>
              <w:marTop w:val="0"/>
              <w:marBottom w:val="0"/>
              <w:divBdr>
                <w:top w:val="none" w:sz="0" w:space="0" w:color="auto"/>
                <w:left w:val="none" w:sz="0" w:space="0" w:color="auto"/>
                <w:bottom w:val="none" w:sz="0" w:space="0" w:color="auto"/>
                <w:right w:val="none" w:sz="0" w:space="0" w:color="auto"/>
              </w:divBdr>
            </w:div>
            <w:div w:id="827401297">
              <w:marLeft w:val="0"/>
              <w:marRight w:val="0"/>
              <w:marTop w:val="0"/>
              <w:marBottom w:val="0"/>
              <w:divBdr>
                <w:top w:val="none" w:sz="0" w:space="0" w:color="auto"/>
                <w:left w:val="none" w:sz="0" w:space="0" w:color="auto"/>
                <w:bottom w:val="none" w:sz="0" w:space="0" w:color="auto"/>
                <w:right w:val="none" w:sz="0" w:space="0" w:color="auto"/>
              </w:divBdr>
            </w:div>
            <w:div w:id="1031224800">
              <w:marLeft w:val="0"/>
              <w:marRight w:val="0"/>
              <w:marTop w:val="0"/>
              <w:marBottom w:val="0"/>
              <w:divBdr>
                <w:top w:val="none" w:sz="0" w:space="0" w:color="auto"/>
                <w:left w:val="none" w:sz="0" w:space="0" w:color="auto"/>
                <w:bottom w:val="none" w:sz="0" w:space="0" w:color="auto"/>
                <w:right w:val="none" w:sz="0" w:space="0" w:color="auto"/>
              </w:divBdr>
            </w:div>
            <w:div w:id="1253197156">
              <w:marLeft w:val="0"/>
              <w:marRight w:val="0"/>
              <w:marTop w:val="0"/>
              <w:marBottom w:val="0"/>
              <w:divBdr>
                <w:top w:val="none" w:sz="0" w:space="0" w:color="auto"/>
                <w:left w:val="none" w:sz="0" w:space="0" w:color="auto"/>
                <w:bottom w:val="none" w:sz="0" w:space="0" w:color="auto"/>
                <w:right w:val="none" w:sz="0" w:space="0" w:color="auto"/>
              </w:divBdr>
            </w:div>
            <w:div w:id="710803583">
              <w:marLeft w:val="0"/>
              <w:marRight w:val="0"/>
              <w:marTop w:val="0"/>
              <w:marBottom w:val="0"/>
              <w:divBdr>
                <w:top w:val="none" w:sz="0" w:space="0" w:color="auto"/>
                <w:left w:val="none" w:sz="0" w:space="0" w:color="auto"/>
                <w:bottom w:val="none" w:sz="0" w:space="0" w:color="auto"/>
                <w:right w:val="none" w:sz="0" w:space="0" w:color="auto"/>
              </w:divBdr>
            </w:div>
            <w:div w:id="338116827">
              <w:marLeft w:val="0"/>
              <w:marRight w:val="0"/>
              <w:marTop w:val="0"/>
              <w:marBottom w:val="0"/>
              <w:divBdr>
                <w:top w:val="none" w:sz="0" w:space="0" w:color="auto"/>
                <w:left w:val="none" w:sz="0" w:space="0" w:color="auto"/>
                <w:bottom w:val="none" w:sz="0" w:space="0" w:color="auto"/>
                <w:right w:val="none" w:sz="0" w:space="0" w:color="auto"/>
              </w:divBdr>
            </w:div>
            <w:div w:id="1012415050">
              <w:marLeft w:val="0"/>
              <w:marRight w:val="0"/>
              <w:marTop w:val="0"/>
              <w:marBottom w:val="0"/>
              <w:divBdr>
                <w:top w:val="none" w:sz="0" w:space="0" w:color="auto"/>
                <w:left w:val="none" w:sz="0" w:space="0" w:color="auto"/>
                <w:bottom w:val="none" w:sz="0" w:space="0" w:color="auto"/>
                <w:right w:val="none" w:sz="0" w:space="0" w:color="auto"/>
              </w:divBdr>
            </w:div>
            <w:div w:id="917247362">
              <w:marLeft w:val="0"/>
              <w:marRight w:val="0"/>
              <w:marTop w:val="0"/>
              <w:marBottom w:val="0"/>
              <w:divBdr>
                <w:top w:val="none" w:sz="0" w:space="0" w:color="auto"/>
                <w:left w:val="none" w:sz="0" w:space="0" w:color="auto"/>
                <w:bottom w:val="none" w:sz="0" w:space="0" w:color="auto"/>
                <w:right w:val="none" w:sz="0" w:space="0" w:color="auto"/>
              </w:divBdr>
            </w:div>
            <w:div w:id="849106094">
              <w:marLeft w:val="0"/>
              <w:marRight w:val="0"/>
              <w:marTop w:val="0"/>
              <w:marBottom w:val="0"/>
              <w:divBdr>
                <w:top w:val="none" w:sz="0" w:space="0" w:color="auto"/>
                <w:left w:val="none" w:sz="0" w:space="0" w:color="auto"/>
                <w:bottom w:val="none" w:sz="0" w:space="0" w:color="auto"/>
                <w:right w:val="none" w:sz="0" w:space="0" w:color="auto"/>
              </w:divBdr>
            </w:div>
            <w:div w:id="1045714058">
              <w:marLeft w:val="0"/>
              <w:marRight w:val="0"/>
              <w:marTop w:val="0"/>
              <w:marBottom w:val="0"/>
              <w:divBdr>
                <w:top w:val="none" w:sz="0" w:space="0" w:color="auto"/>
                <w:left w:val="none" w:sz="0" w:space="0" w:color="auto"/>
                <w:bottom w:val="none" w:sz="0" w:space="0" w:color="auto"/>
                <w:right w:val="none" w:sz="0" w:space="0" w:color="auto"/>
              </w:divBdr>
            </w:div>
            <w:div w:id="1108160343">
              <w:marLeft w:val="0"/>
              <w:marRight w:val="0"/>
              <w:marTop w:val="0"/>
              <w:marBottom w:val="0"/>
              <w:divBdr>
                <w:top w:val="none" w:sz="0" w:space="0" w:color="auto"/>
                <w:left w:val="none" w:sz="0" w:space="0" w:color="auto"/>
                <w:bottom w:val="none" w:sz="0" w:space="0" w:color="auto"/>
                <w:right w:val="none" w:sz="0" w:space="0" w:color="auto"/>
              </w:divBdr>
            </w:div>
            <w:div w:id="720982534">
              <w:marLeft w:val="0"/>
              <w:marRight w:val="0"/>
              <w:marTop w:val="0"/>
              <w:marBottom w:val="0"/>
              <w:divBdr>
                <w:top w:val="none" w:sz="0" w:space="0" w:color="auto"/>
                <w:left w:val="none" w:sz="0" w:space="0" w:color="auto"/>
                <w:bottom w:val="none" w:sz="0" w:space="0" w:color="auto"/>
                <w:right w:val="none" w:sz="0" w:space="0" w:color="auto"/>
              </w:divBdr>
            </w:div>
            <w:div w:id="1118456083">
              <w:marLeft w:val="0"/>
              <w:marRight w:val="0"/>
              <w:marTop w:val="0"/>
              <w:marBottom w:val="0"/>
              <w:divBdr>
                <w:top w:val="none" w:sz="0" w:space="0" w:color="auto"/>
                <w:left w:val="none" w:sz="0" w:space="0" w:color="auto"/>
                <w:bottom w:val="none" w:sz="0" w:space="0" w:color="auto"/>
                <w:right w:val="none" w:sz="0" w:space="0" w:color="auto"/>
              </w:divBdr>
            </w:div>
            <w:div w:id="1064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4336">
      <w:bodyDiv w:val="1"/>
      <w:marLeft w:val="0"/>
      <w:marRight w:val="0"/>
      <w:marTop w:val="0"/>
      <w:marBottom w:val="0"/>
      <w:divBdr>
        <w:top w:val="none" w:sz="0" w:space="0" w:color="auto"/>
        <w:left w:val="none" w:sz="0" w:space="0" w:color="auto"/>
        <w:bottom w:val="none" w:sz="0" w:space="0" w:color="auto"/>
        <w:right w:val="none" w:sz="0" w:space="0" w:color="auto"/>
      </w:divBdr>
    </w:div>
    <w:div w:id="1753626144">
      <w:bodyDiv w:val="1"/>
      <w:marLeft w:val="0"/>
      <w:marRight w:val="0"/>
      <w:marTop w:val="0"/>
      <w:marBottom w:val="0"/>
      <w:divBdr>
        <w:top w:val="none" w:sz="0" w:space="0" w:color="auto"/>
        <w:left w:val="none" w:sz="0" w:space="0" w:color="auto"/>
        <w:bottom w:val="none" w:sz="0" w:space="0" w:color="auto"/>
        <w:right w:val="none" w:sz="0" w:space="0" w:color="auto"/>
      </w:divBdr>
      <w:divsChild>
        <w:div w:id="83261017">
          <w:marLeft w:val="0"/>
          <w:marRight w:val="0"/>
          <w:marTop w:val="0"/>
          <w:marBottom w:val="0"/>
          <w:divBdr>
            <w:top w:val="none" w:sz="0" w:space="0" w:color="auto"/>
            <w:left w:val="none" w:sz="0" w:space="0" w:color="auto"/>
            <w:bottom w:val="none" w:sz="0" w:space="0" w:color="auto"/>
            <w:right w:val="none" w:sz="0" w:space="0" w:color="auto"/>
          </w:divBdr>
        </w:div>
      </w:divsChild>
    </w:div>
    <w:div w:id="1754543539">
      <w:bodyDiv w:val="1"/>
      <w:marLeft w:val="0"/>
      <w:marRight w:val="0"/>
      <w:marTop w:val="0"/>
      <w:marBottom w:val="0"/>
      <w:divBdr>
        <w:top w:val="none" w:sz="0" w:space="0" w:color="auto"/>
        <w:left w:val="none" w:sz="0" w:space="0" w:color="auto"/>
        <w:bottom w:val="none" w:sz="0" w:space="0" w:color="auto"/>
        <w:right w:val="none" w:sz="0" w:space="0" w:color="auto"/>
      </w:divBdr>
    </w:div>
    <w:div w:id="1756897800">
      <w:bodyDiv w:val="1"/>
      <w:marLeft w:val="0"/>
      <w:marRight w:val="0"/>
      <w:marTop w:val="0"/>
      <w:marBottom w:val="0"/>
      <w:divBdr>
        <w:top w:val="none" w:sz="0" w:space="0" w:color="auto"/>
        <w:left w:val="none" w:sz="0" w:space="0" w:color="auto"/>
        <w:bottom w:val="none" w:sz="0" w:space="0" w:color="auto"/>
        <w:right w:val="none" w:sz="0" w:space="0" w:color="auto"/>
      </w:divBdr>
    </w:div>
    <w:div w:id="1874609271">
      <w:bodyDiv w:val="1"/>
      <w:marLeft w:val="0"/>
      <w:marRight w:val="0"/>
      <w:marTop w:val="0"/>
      <w:marBottom w:val="0"/>
      <w:divBdr>
        <w:top w:val="none" w:sz="0" w:space="0" w:color="auto"/>
        <w:left w:val="none" w:sz="0" w:space="0" w:color="auto"/>
        <w:bottom w:val="none" w:sz="0" w:space="0" w:color="auto"/>
        <w:right w:val="none" w:sz="0" w:space="0" w:color="auto"/>
      </w:divBdr>
    </w:div>
    <w:div w:id="1984307205">
      <w:bodyDiv w:val="1"/>
      <w:marLeft w:val="0"/>
      <w:marRight w:val="0"/>
      <w:marTop w:val="0"/>
      <w:marBottom w:val="0"/>
      <w:divBdr>
        <w:top w:val="none" w:sz="0" w:space="0" w:color="auto"/>
        <w:left w:val="none" w:sz="0" w:space="0" w:color="auto"/>
        <w:bottom w:val="none" w:sz="0" w:space="0" w:color="auto"/>
        <w:right w:val="none" w:sz="0" w:space="0" w:color="auto"/>
      </w:divBdr>
    </w:div>
    <w:div w:id="2001039028">
      <w:bodyDiv w:val="1"/>
      <w:marLeft w:val="0"/>
      <w:marRight w:val="0"/>
      <w:marTop w:val="0"/>
      <w:marBottom w:val="0"/>
      <w:divBdr>
        <w:top w:val="none" w:sz="0" w:space="0" w:color="auto"/>
        <w:left w:val="none" w:sz="0" w:space="0" w:color="auto"/>
        <w:bottom w:val="none" w:sz="0" w:space="0" w:color="auto"/>
        <w:right w:val="none" w:sz="0" w:space="0" w:color="auto"/>
      </w:divBdr>
    </w:div>
    <w:div w:id="2021396613">
      <w:bodyDiv w:val="1"/>
      <w:marLeft w:val="0"/>
      <w:marRight w:val="0"/>
      <w:marTop w:val="0"/>
      <w:marBottom w:val="0"/>
      <w:divBdr>
        <w:top w:val="none" w:sz="0" w:space="0" w:color="auto"/>
        <w:left w:val="none" w:sz="0" w:space="0" w:color="auto"/>
        <w:bottom w:val="none" w:sz="0" w:space="0" w:color="auto"/>
        <w:right w:val="none" w:sz="0" w:space="0" w:color="auto"/>
      </w:divBdr>
    </w:div>
    <w:div w:id="2104952685">
      <w:bodyDiv w:val="1"/>
      <w:marLeft w:val="0"/>
      <w:marRight w:val="0"/>
      <w:marTop w:val="0"/>
      <w:marBottom w:val="0"/>
      <w:divBdr>
        <w:top w:val="none" w:sz="0" w:space="0" w:color="auto"/>
        <w:left w:val="none" w:sz="0" w:space="0" w:color="auto"/>
        <w:bottom w:val="none" w:sz="0" w:space="0" w:color="auto"/>
        <w:right w:val="none" w:sz="0" w:space="0" w:color="auto"/>
      </w:divBdr>
    </w:div>
    <w:div w:id="211343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_KYOXP8lAbkLRW81LV3vd1Odq-NWK1PT/view?usp=drive_link" TargetMode="External"/><Relationship Id="rId18" Type="http://schemas.openxmlformats.org/officeDocument/2006/relationships/hyperlink" Target="https://drive.google.com/file/d/1bcNOb30JF8t9M9MjkDlEv2ZtQCZpKFrT/view?usp=drive_link" TargetMode="External"/><Relationship Id="rId26" Type="http://schemas.openxmlformats.org/officeDocument/2006/relationships/hyperlink" Target="https://drive.google.com/file/d/1wHppJbJQo8LrQ4kL51J3LYgGlHPtodqF/view?usp=drive_link" TargetMode="External"/><Relationship Id="rId39" Type="http://schemas.openxmlformats.org/officeDocument/2006/relationships/fontTable" Target="fontTable.xml"/><Relationship Id="rId21" Type="http://schemas.openxmlformats.org/officeDocument/2006/relationships/hyperlink" Target="https://drive.google.com/file/d/1gPAhCe4q3ZD-IPXBQ5NwyiwNeDqsLNVZ/view?usp=drive_link" TargetMode="External"/><Relationship Id="rId34"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rive.google.com/file/d/1ciCsZbohG3XUoAsBtR0qR1QjPmAtxJGE/view?usp=drive_link" TargetMode="External"/><Relationship Id="rId17" Type="http://schemas.openxmlformats.org/officeDocument/2006/relationships/hyperlink" Target="https://drive.google.com/file/d/1PV3sV_33aNy8WcEktiPXV6oQEK8RcRt-/view?usp=drive_link" TargetMode="External"/><Relationship Id="rId25" Type="http://schemas.openxmlformats.org/officeDocument/2006/relationships/hyperlink" Target="https://drive.google.com/file/d/1itlQGEED3FSMrhH4Aor9H-ZMJNK8itVm/view?usp=drive_link" TargetMode="External"/><Relationship Id="rId33" Type="http://schemas.openxmlformats.org/officeDocument/2006/relationships/image" Target="media/image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rive.google.com/file/d/19X0f5tqU3qZUD9jHPLWPz4sJNLDxc5ek/view?usp=drive_link" TargetMode="External"/><Relationship Id="rId20" Type="http://schemas.openxmlformats.org/officeDocument/2006/relationships/hyperlink" Target="https://drive.google.com/file/d/14EL_lU4BVNBloGfi-SJmB6NAfYpdSM0j/view?usp=drive_link" TargetMode="External"/><Relationship Id="rId29" Type="http://schemas.openxmlformats.org/officeDocument/2006/relationships/hyperlink" Target="https://drive.google.com/file/d/1gPAhCe4q3ZD-IPXBQ5NwyiwNeDqsLNVZ/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19790188/expanding-english-language-contractions-in-python" TargetMode="External"/><Relationship Id="rId24" Type="http://schemas.openxmlformats.org/officeDocument/2006/relationships/hyperlink" Target="https://drive.google.com/file/d/1315G_6i2z00HxeoIRARtTWt9OPTwo1hu/view?usp=drive_link" TargetMode="External"/><Relationship Id="rId32" Type="http://schemas.openxmlformats.org/officeDocument/2006/relationships/image" Target="media/image2.png"/><Relationship Id="rId37" Type="http://schemas.openxmlformats.org/officeDocument/2006/relationships/hyperlink" Target="https://data.world/chrismjones/winereview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rive.google.com/file/d/1jwUwp3AySHiWNScJyUmQIfF0Mybk5c5Z/view?usp=drive_link" TargetMode="External"/><Relationship Id="rId23" Type="http://schemas.openxmlformats.org/officeDocument/2006/relationships/hyperlink" Target="https://drive.google.com/file/d/1484osV42ZSyoRrQ4Qsch57pRJ5E4081J/view?usp=drive_link" TargetMode="External"/><Relationship Id="rId28" Type="http://schemas.openxmlformats.org/officeDocument/2006/relationships/hyperlink" Target="https://drive.google.com/file/d/1BZjZ9CHWpTQy_tcrTYlOHjEhT_WSLEwA/view?usp=drive_link" TargetMode="External"/><Relationship Id="rId36" Type="http://schemas.openxmlformats.org/officeDocument/2006/relationships/hyperlink" Target="https://drive.google.com/file/d/1RAFoSJXtbVmL4LRc848eAILYo0e_5K1K/view?usp=drive_link" TargetMode="External"/><Relationship Id="rId10" Type="http://schemas.openxmlformats.org/officeDocument/2006/relationships/image" Target="media/image1.png"/><Relationship Id="rId19" Type="http://schemas.openxmlformats.org/officeDocument/2006/relationships/hyperlink" Target="https://drive.google.com/file/d/1MDRs96W5s87zZvXocmYXSP9XGLe-58SX/view?usp=drive_link" TargetMode="External"/><Relationship Id="rId31" Type="http://schemas.openxmlformats.org/officeDocument/2006/relationships/hyperlink" Target="https://drive.google.com/file/d/139RA-QuEl1xjoMcLIRLe9M-YsvMSVCZj/view?usp=drive_link" TargetMode="External"/><Relationship Id="rId4" Type="http://schemas.openxmlformats.org/officeDocument/2006/relationships/settings" Target="settings.xml"/><Relationship Id="rId9" Type="http://schemas.openxmlformats.org/officeDocument/2006/relationships/hyperlink" Target="https://drive.google.com/file/d/1cB2m624xC6iG-z5Hcs4hNVi_QNzbwv8l/view?usp=drive_link" TargetMode="External"/><Relationship Id="rId14" Type="http://schemas.openxmlformats.org/officeDocument/2006/relationships/hyperlink" Target="https://drive.google.com/file/d/19X0f5tqU3qZUD9jHPLWPz4sJNLDxc5ek/view?usp=drive_link" TargetMode="External"/><Relationship Id="rId22" Type="http://schemas.openxmlformats.org/officeDocument/2006/relationships/hyperlink" Target="https://drive.google.com/file/d/12v5snjoFjazCX2D0o8S_80iJFn2LpZvh/view?usp=drive_link" TargetMode="External"/><Relationship Id="rId27" Type="http://schemas.openxmlformats.org/officeDocument/2006/relationships/hyperlink" Target="https://drive.google.com/file/d/148WS6gSWRHMPyDKIZCrkuXOnxB3tGToJ/view?usp=drive_link" TargetMode="External"/><Relationship Id="rId30" Type="http://schemas.openxmlformats.org/officeDocument/2006/relationships/hyperlink" Target="https://drive.google.com/file/d/139RA-QuEl1xjoMcLIRLe9M-YsvMSVCZj/view?usp=drive_link" TargetMode="External"/><Relationship Id="rId35" Type="http://schemas.openxmlformats.org/officeDocument/2006/relationships/image" Target="media/image5.png"/><Relationship Id="rId8" Type="http://schemas.openxmlformats.org/officeDocument/2006/relationships/hyperlink" Target="https://github.com/ggn1/cs7ds3_main_assignment/tree/ma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Mic20</b:Tag>
    <b:SourceType>InternetSite</b:SourceType>
    <b:Guid>{AA42A8E6-4F3E-4A7A-99CD-943BAFF75B01}</b:Guid>
    <b:Author>
      <b:Author>
        <b:NameList>
          <b:Person>
            <b:Last>Dietze</b:Last>
            <b:First>Michael</b:First>
          </b:Person>
        </b:NameList>
      </b:Author>
    </b:Author>
    <b:Title>Lesson 22b Hierarchical Bayes: Random Effects</b:Title>
    <b:ProductionCompany>YouTube</b:ProductionCompany>
    <b:Year>2020</b:Year>
    <b:Month>March</b:Month>
    <b:Day>24</b:Day>
    <b:YearAccessed>2024</b:YearAccessed>
    <b:MonthAccessed>April</b:MonthAccessed>
    <b:DayAccessed>3</b:DayAccessed>
    <b:URL>https://www.youtube.com/watch?v=_L-Lud336Ts</b:URL>
    <b:RefOrder>1</b:RefOrder>
  </b:Source>
  <b:Source>
    <b:Tag>LAD22</b:Tag>
    <b:SourceType>InternetSite</b:SourceType>
    <b:Guid>{D731029C-66EA-454E-B2BA-46CDAA7C08A7}</b:Guid>
    <b:Author>
      <b:Author>
        <b:Corporate>LADAL</b:Corporate>
      </b:Author>
    </b:Author>
    <b:Title>Bayesian generalized linear mixed models with brms: Bodo Winter LADAL Webinar 2022</b:Title>
    <b:ProductionCompany>YouTube</b:ProductionCompany>
    <b:Year>2022</b:Year>
    <b:Month>November</b:Month>
    <b:Day>2</b:Day>
    <b:YearAccessed>2024</b:YearAccessed>
    <b:MonthAccessed>April</b:MonthAccessed>
    <b:DayAccessed>4</b:DayAccessed>
    <b:URL>https://www.youtube.com/watch?v=UwIgWD5pWzQ</b:URL>
    <b:RefOrder>2</b:RefOrder>
  </b:Source>
  <b:Source>
    <b:Tag>jbs13</b:Tag>
    <b:SourceType>InternetSite</b:SourceType>
    <b:Guid>{733CF2C2-4AF9-496C-956D-8B2D6ECBEEB4}</b:Guid>
    <b:Author>
      <b:Author>
        <b:NameList>
          <b:Person>
            <b:Last>jbstatistics</b:Last>
          </b:Person>
        </b:NameList>
      </b:Author>
    </b:Author>
    <b:Title>Introduction to the t Distribution (non-technical)</b:Title>
    <b:ProductionCompany>YouTube</b:ProductionCompany>
    <b:Year>2013</b:Year>
    <b:Month>May</b:Month>
    <b:Day>5</b:Day>
    <b:YearAccessed>2024</b:YearAccessed>
    <b:MonthAccessed>April</b:MonthAccessed>
    <b:DayAccessed>5</b:DayAccessed>
    <b:URL>https://www.youtube.com/watch?v=Uv6nGIgZMVw</b:URL>
    <b:RefOrder>3</b:RefOrder>
  </b:Source>
  <b:Source>
    <b:Tag>Pau24</b:Tag>
    <b:SourceType>InternetSite</b:SourceType>
    <b:Guid>{91183A3A-DC3C-4506-A611-8F7CABBD3162}</b:Guid>
    <b:Author>
      <b:Author>
        <b:NameList>
          <b:Person>
            <b:Last>Bürkner</b:Last>
            <b:First>Paul-Christian</b:First>
          </b:Person>
        </b:NameList>
      </b:Author>
    </b:Author>
    <b:Title>Prior Definitions for brms Models</b:Title>
    <b:ProductionCompany>brms</b:ProductionCompany>
    <b:YearAccessed>2024</b:YearAccessed>
    <b:MonthAccessed>April</b:MonthAccessed>
    <b:DayAccessed>5</b:DayAccessed>
    <b:URL>https://paul-buerkner.github.io/brms/reference/set_prior.html</b:URL>
    <b:RefOrder>4</b:RefOrder>
  </b:Source>
  <b:Source>
    <b:Tag>win24</b:Tag>
    <b:SourceType>InternetSite</b:SourceType>
    <b:Guid>{8F74DFF1-A612-4A7F-B00A-2416A5145903}</b:Guid>
    <b:Author>
      <b:Author>
        <b:Corporate>wine-searcher</b:Corporate>
      </b:Author>
    </b:Author>
    <b:Title>Wine Scores</b:Title>
    <b:ProductionCompany>wine-searcher</b:ProductionCompany>
    <b:YearAccessed>2024</b:YearAccessed>
    <b:MonthAccessed>April</b:MonthAccessed>
    <b:DayAccessed>5</b:DayAccessed>
    <b:URL>https://www.wine-searcher.com/wine-scores</b:URL>
    <b:RefOrder>5</b:RefOrder>
  </b:Source>
  <b:Source>
    <b:Tag>Ale23</b:Tag>
    <b:SourceType>InternetSite</b:SourceType>
    <b:Guid>{3F17E212-852E-411C-9248-1E7FA6760F7A}</b:Guid>
    <b:Author>
      <b:Author>
        <b:NameList>
          <b:Person>
            <b:Last>Gillis</b:Last>
            <b:First>Alexander</b:First>
            <b:Middle>S.</b:Middle>
          </b:Person>
        </b:NameList>
      </b:Author>
    </b:Author>
    <b:Title>What is lemmatization?</b:Title>
    <b:ProductionCompany>Tech Target</b:ProductionCompany>
    <b:Year>2023</b:Year>
    <b:Month>March</b:Month>
    <b:YearAccessed>2024</b:YearAccessed>
    <b:MonthAccessed>April</b:MonthAccessed>
    <b:DayAccessed>4</b:DayAccessed>
    <b:URL>https://www.techtarget.com/searchenterpriseai/definition/lemmatization</b:URL>
    <b:RefOrder>6</b:RefOrder>
  </b:Source>
  <b:Source>
    <b:Tag>Win24</b:Tag>
    <b:SourceType>InternetSite</b:SourceType>
    <b:Guid>{C3C32873-3008-466A-BDF4-B5A28EC99A92}</b:Guid>
    <b:Author>
      <b:Author>
        <b:Corporate>Wine Folly</b:Corporate>
      </b:Author>
    </b:Author>
    <b:Title>Reality of Wine Prices</b:Title>
    <b:YearAccessed>2024</b:YearAccessed>
    <b:MonthAccessed>April</b:MonthAccessed>
    <b:DayAccessed>3</b:DayAccessed>
    <b:URL>https://winefolly.com/lifestyle/reality-of-wine-prices-what-you-get-for-what-you-spend/</b:URL>
    <b:RefOrder>7</b:RefOrder>
  </b:Source>
  <b:Source>
    <b:Tag>Win241</b:Tag>
    <b:SourceType>InternetSite</b:SourceType>
    <b:Guid>{33C4C7FF-9D8D-4DF2-911A-0C6E68EAEBFE}</b:Guid>
    <b:Author>
      <b:Author>
        <b:Corporate>Wine Folly</b:Corporate>
      </b:Author>
    </b:Author>
    <b:Title>How basic wine characteristics help you find favorites.</b:Title>
    <b:ProductionCompany>Wine Folly</b:ProductionCompany>
    <b:Year>2024</b:Year>
    <b:YearAccessed>2024</b:YearAccessed>
    <b:MonthAccessed>April</b:MonthAccessed>
    <b:DayAccessed>4</b:DayAccessed>
    <b:URL>https://winefolly.com/deep-dive/wine-characteristics/</b:URL>
    <b:RefOrder>8</b:RefOrder>
  </b:Source>
  <b:Source>
    <b:Tag>Bru19</b:Tag>
    <b:SourceType>InternetSite</b:SourceType>
    <b:Guid>{D5ED3844-68EE-4953-B2FB-C7EF3B57B540}</b:Guid>
    <b:Author>
      <b:Author>
        <b:NameList>
          <b:Person>
            <b:Last>Stecanella</b:Last>
            <b:First>Bruno</b:First>
          </b:Person>
        </b:NameList>
      </b:Author>
    </b:Author>
    <b:Title>Understanding TF-ID: A Simple Introduction</b:Title>
    <b:ProductionCompany>MonkeyLearn</b:ProductionCompany>
    <b:Year>2019</b:Year>
    <b:Month>May</b:Month>
    <b:Day>10</b:Day>
    <b:YearAccessed>2024</b:YearAccessed>
    <b:MonthAccessed>April</b:MonthAccessed>
    <b:DayAccessed>5</b:DayAccessed>
    <b:URL>https://monkeylearn.com/blog/what-is-tf-idf/</b:URL>
    <b:RefOrder>9</b:RefOrder>
  </b:Source>
  <b:Source>
    <b:Tag>Unf20</b:Tag>
    <b:SourceType>InternetSite</b:SourceType>
    <b:Guid>{C45B0BC1-8DF2-4B17-94E7-73521C4AFF8C}</b:Guid>
    <b:Author>
      <b:Author>
        <b:Corporate>Unfold Data Science</b:Corporate>
      </b:Author>
    </b:Author>
    <b:Title>Feature Extraction techniques from text - BOW and TF IDF|What is TF-IDF and bag of words in NLP</b:Title>
    <b:ProductionCompany>YouTube</b:ProductionCompany>
    <b:Year>2020</b:Year>
    <b:Month>April</b:Month>
    <b:Day>24</b:Day>
    <b:YearAccessed>2024</b:YearAccessed>
    <b:MonthAccessed>April</b:MonthAccessed>
    <b:DayAccessed>4</b:DayAccessed>
    <b:URL>https://www.youtube.com/watch?v=76jmgV_ZPUs</b:URL>
    <b:RefOrder>10</b:RefOrder>
  </b:Source>
  <b:Source>
    <b:Tag>Unf201</b:Tag>
    <b:SourceType>InternetSite</b:SourceType>
    <b:Guid>{5368A623-7AD5-4FA7-B7AF-4AA9C02AE255}</b:Guid>
    <b:Author>
      <b:Author>
        <b:Corporate>Unfold Data Science</b:Corporate>
      </b:Author>
    </b:Author>
    <b:Title>Countvectorizer and TF IDF in Python|Text feature extraction in Python</b:Title>
    <b:ProductionCompany>YouTube</b:ProductionCompany>
    <b:Year>2020</b:Year>
    <b:Month>April</b:Month>
    <b:Day>28</b:Day>
    <b:YearAccessed>2024</b:YearAccessed>
    <b:MonthAccessed>April</b:MonthAccessed>
    <b:DayAccessed>5</b:DayAccessed>
    <b:URL>https://www.youtube.com/watch?v=lBO1L8pgR9s&amp;t=270s</b:URL>
    <b:RefOrder>11</b:RefOrder>
  </b:Source>
  <b:Source>
    <b:Tag>Abi23</b:Tag>
    <b:SourceType>InternetSite</b:SourceType>
    <b:Guid>{18D78CF1-0E9D-459D-ADB3-A86B208F50A1}</b:Guid>
    <b:Author>
      <b:Author>
        <b:NameList>
          <b:Person>
            <b:Last>Awan</b:Last>
            <b:First>Abid</b:First>
            <b:Middle>Ali</b:Middle>
          </b:Person>
        </b:NameList>
      </b:Author>
    </b:Author>
    <b:Title>Introduction to t-SNE</b:Title>
    <b:ProductionCompany>datacamp</b:ProductionCompany>
    <b:Year>2023 </b:Year>
    <b:Month>March</b:Month>
    <b:YearAccessed>2024</b:YearAccessed>
    <b:MonthAccessed>April</b:MonthAccessed>
    <b:DayAccessed>4</b:DayAccessed>
    <b:URL>https://www.datacamp.com/tutorial/introduction-t-sne</b:URL>
    <b:RefOrder>12</b:RefOrder>
  </b:Source>
  <b:Source>
    <b:Tag>Shr24</b:Tag>
    <b:SourceType>InternetSite</b:SourceType>
    <b:Guid>{5C3C6B2C-7AC0-4127-941E-45D2DC202FCD}</b:Guid>
    <b:Author>
      <b:Author>
        <b:NameList>
          <b:Person>
            <b:Last>Poyrekar</b:Last>
            <b:First>Shrutika</b:First>
          </b:Person>
        </b:NameList>
      </b:Author>
    </b:Author>
    <b:Title>How does skewness impact regression model?</b:Title>
    <b:ProductionCompany>Quora</b:ProductionCompany>
    <b:YearAccessed>2024</b:YearAccessed>
    <b:MonthAccessed>April</b:MonthAccessed>
    <b:DayAccessed>5</b:DayAccessed>
    <b:URL>https://www.quora.com/How-does-skewness-impact-regression-model</b:URL>
    <b:RefOrder>14</b:RefOrder>
  </b:Source>
  <b:Source>
    <b:Tag>AKa22</b:Tag>
    <b:SourceType>InternetSite</b:SourceType>
    <b:Guid>{983C8482-7086-4F4E-94DB-574E46091E8C}</b:Guid>
    <b:Author>
      <b:Author>
        <b:NameList>
          <b:Person>
            <b:Last>Adesemowo</b:Last>
            <b:First>A.</b:First>
            <b:Middle>Kayode</b:Middle>
          </b:Person>
        </b:NameList>
      </b:Author>
    </b:Author>
    <b:Title>#Tutorial: Topic Modelling visualisation (with SciKit [sklearn!]) using Gensim Lee Background Corpus</b:Title>
    <b:ProductionCompany>LinkedIn</b:ProductionCompany>
    <b:Year>2022</b:Year>
    <b:Month>July</b:Month>
    <b:Day>26</b:Day>
    <b:YearAccessed>2024</b:YearAccessed>
    <b:MonthAccessed>April</b:MonthAccessed>
    <b:DayAccessed>3</b:DayAccessed>
    <b:URL>https://www.linkedin.com/pulse/tutorialtopic-modelling-visualisation-scikit-sklearn-using-adesemowo/</b:URL>
    <b:RefOrder>13</b:RefOrder>
  </b:Source>
  <b:Source>
    <b:Tag>Jim172</b:Tag>
    <b:SourceType>InternetSite</b:SourceType>
    <b:Guid>{227CB72A-86D0-40F7-A3E0-F6666B96E634}</b:Guid>
    <b:Author>
      <b:Author>
        <b:NameList>
          <b:Person>
            <b:Last>Frost</b:Last>
            <b:First>Jim</b:First>
          </b:Person>
        </b:NameList>
      </b:Author>
    </b:Author>
    <b:Title>Multicollinearity in Regression Analysis: Problems, Detection, and Solutions</b:Title>
    <b:ProductionCompany>Statistics By Jim</b:ProductionCompany>
    <b:Year>2017</b:Year>
    <b:Month>February</b:Month>
    <b:YearAccessed>2024</b:YearAccessed>
    <b:MonthAccessed>April</b:MonthAccessed>
    <b:DayAccessed>5</b:DayAccessed>
    <b:URL>https://statisticsbyjim.com/regression/multicollinearity-in-regression-analysis/</b:URL>
    <b:RefOrder>15</b:RefOrder>
  </b:Source>
  <b:Source>
    <b:Tag>Pau241</b:Tag>
    <b:SourceType>InternetSite</b:SourceType>
    <b:Guid>{EA9B3CDF-1A78-4259-BB0E-06B5E1709055}</b:Guid>
    <b:Author>
      <b:Author>
        <b:NameList>
          <b:Person>
            <b:Last>Bürkner</b:Last>
            <b:First>Paul-Christian</b:First>
          </b:Person>
        </b:NameList>
      </b:Author>
    </b:Author>
    <b:Title>brms: An R Package for Bayesian Multilevel Models</b:Title>
    <b:YearAccessed>2024</b:YearAccessed>
    <b:MonthAccessed>April</b:MonthAccessed>
    <b:DayAccessed>6</b:DayAccessed>
    <b:URL>https://cran.r-project.org/web/packages/brms/vignettes/brms_overview.pdf</b:URL>
    <b:RefOrder>16</b:RefOrder>
  </b:Source>
  <b:Source>
    <b:Tag>jpa21</b:Tag>
    <b:SourceType>InternetSite</b:SourceType>
    <b:Guid>{6DCCEBFF-4B28-430B-BC23-86357A690512}</b:Guid>
    <b:Author>
      <b:Author>
        <b:NameList>
          <b:Person>
            <b:Last>jpalm</b:Last>
          </b:Person>
        </b:NameList>
      </b:Author>
    </b:Author>
    <b:Title>Exclusion of 0 in 95% Credible Interval</b:Title>
    <b:ProductionCompany>StackExchange</b:ProductionCompany>
    <b:Year>2021</b:Year>
    <b:Month>July</b:Month>
    <b:Day>2</b:Day>
    <b:YearAccessed>2024</b:YearAccessed>
    <b:MonthAccessed>April</b:MonthAccessed>
    <b:DayAccessed>5</b:DayAccessed>
    <b:URL>https://stats.stackexchange.com/questions/533023/exclusion-of-0-in-95-credible-interval</b:URL>
    <b:RefOrder>19</b:RefOrder>
  </b:Source>
  <b:Source>
    <b:Tag>jso21</b:Tag>
    <b:SourceType>InternetSite</b:SourceType>
    <b:Guid>{2E03F971-195A-4ED5-807E-6A7740971CFC}</b:Guid>
    <b:Author>
      <b:Author>
        <b:Corporate>jsocolar et al.</b:Corporate>
      </b:Author>
    </b:Author>
    <b:Title>Bayesian credible intervals: Significant compared to what?</b:Title>
    <b:ProductionCompany>Stan</b:ProductionCompany>
    <b:Year>2021</b:Year>
    <b:Month>May</b:Month>
    <b:YearAccessed>2024</b:YearAccessed>
    <b:MonthAccessed>April</b:MonthAccessed>
    <b:DayAccessed>5</b:DayAccessed>
    <b:URL>https://discourse.mc-stan.org/t/bayesian-credible-intervals-significant-compared-to-what/22700</b:URL>
    <b:RefOrder>20</b:RefOrder>
  </b:Source>
  <b:Source>
    <b:Tag>Nat23</b:Tag>
    <b:SourceType>InternetSite</b:SourceType>
    <b:Guid>{A0710969-303B-4C12-990B-A0585C7B07C5}</b:Guid>
    <b:Author>
      <b:Author>
        <b:NameList>
          <b:Person>
            <b:Last>Natasha Sharma</b:Last>
          </b:Person>
        </b:NameList>
      </b:Author>
    </b:Author>
    <b:Title>Understanding and Applying F1 Score: AI Evaluation Essentials with Hands-On Coding Example</b:Title>
    <b:ProductionCompany>arize</b:ProductionCompany>
    <b:Year>2023</b:Year>
    <b:Month>June</b:Month>
    <b:Day>6</b:Day>
    <b:YearAccessed>2024</b:YearAccessed>
    <b:MonthAccessed>April</b:MonthAccessed>
    <b:DayAccessed>6</b:DayAccessed>
    <b:URL>https://arize.com/blog-course/f1-score/</b:URL>
    <b:RefOrder>17</b:RefOrder>
  </b:Source>
  <b:Source>
    <b:Tag>Lin24</b:Tag>
    <b:SourceType>InternetSite</b:SourceType>
    <b:Guid>{EB0898E8-C63D-4E42-801F-18B2C8D5FBE3}</b:Guid>
    <b:Author>
      <b:Author>
        <b:Corporate>LinkedIn</b:Corporate>
      </b:Author>
    </b:Author>
    <b:Title>How do you explain the concept of regularization in logistic regression to a non-technical audience?</b:Title>
    <b:YearAccessed>2024</b:YearAccessed>
    <b:MonthAccessed>April</b:MonthAccessed>
    <b:URL>https://www.linkedin.com/advice/3/how-do-you-explain-concept-regularization-logistic</b:URL>
    <b:RefOrder>18</b:RefOrder>
  </b:Source>
</b:Sources>
</file>

<file path=customXml/itemProps1.xml><?xml version="1.0" encoding="utf-8"?>
<ds:datastoreItem xmlns:ds="http://schemas.openxmlformats.org/officeDocument/2006/customXml" ds:itemID="{DF2E55F7-02D3-4226-A2A8-B6BE0B2A3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9</Pages>
  <Words>7395</Words>
  <Characters>42152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Girish Nair</dc:creator>
  <cp:keywords/>
  <dc:description/>
  <cp:lastModifiedBy>Gayathri Girish Nair</cp:lastModifiedBy>
  <cp:revision>707</cp:revision>
  <cp:lastPrinted>2024-05-06T15:19:00Z</cp:lastPrinted>
  <dcterms:created xsi:type="dcterms:W3CDTF">2024-05-01T22:38:00Z</dcterms:created>
  <dcterms:modified xsi:type="dcterms:W3CDTF">2024-05-06T15:55:00Z</dcterms:modified>
</cp:coreProperties>
</file>