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75" w:rsidRPr="00A23483" w:rsidRDefault="006E159F" w:rsidP="00A23483">
      <w:pPr>
        <w:jc w:val="center"/>
        <w:rPr>
          <w:rFonts w:ascii="나눔고딕" w:eastAsia="나눔고딕" w:hAnsi="나눔고딕"/>
          <w:sz w:val="36"/>
          <w:szCs w:val="44"/>
        </w:rPr>
      </w:pPr>
      <w:r>
        <w:rPr>
          <w:rFonts w:ascii="나눔고딕" w:eastAsia="나눔고딕" w:hAnsi="나눔고딕" w:hint="eastAsia"/>
          <w:sz w:val="36"/>
          <w:szCs w:val="44"/>
        </w:rPr>
        <w:t>Cross-Platform</w:t>
      </w:r>
      <w:r w:rsidR="00AC6107">
        <w:rPr>
          <w:rFonts w:ascii="나눔고딕" w:eastAsia="나눔고딕" w:hAnsi="나눔고딕" w:hint="eastAsia"/>
          <w:sz w:val="36"/>
          <w:szCs w:val="44"/>
        </w:rPr>
        <w:t xml:space="preserve"> </w:t>
      </w:r>
      <w:r w:rsidR="003C4175" w:rsidRPr="00A23483">
        <w:rPr>
          <w:rFonts w:ascii="나눔고딕" w:eastAsia="나눔고딕" w:hAnsi="나눔고딕"/>
          <w:sz w:val="36"/>
          <w:szCs w:val="44"/>
        </w:rPr>
        <w:t>Develop</w:t>
      </w:r>
      <w:r w:rsidR="00AC6107">
        <w:rPr>
          <w:rFonts w:ascii="나눔고딕" w:eastAsia="나눔고딕" w:hAnsi="나눔고딕"/>
          <w:sz w:val="36"/>
          <w:szCs w:val="44"/>
        </w:rPr>
        <w:t xml:space="preserve">ment </w:t>
      </w:r>
      <w:r w:rsidR="003C4175" w:rsidRPr="00A23483">
        <w:rPr>
          <w:rFonts w:ascii="나눔고딕" w:eastAsia="나눔고딕" w:hAnsi="나눔고딕"/>
          <w:sz w:val="36"/>
          <w:szCs w:val="44"/>
        </w:rPr>
        <w:t>Direction</w:t>
      </w:r>
    </w:p>
    <w:p w:rsidR="003C4175" w:rsidRPr="003C4175" w:rsidRDefault="003C4175">
      <w:pPr>
        <w:rPr>
          <w:rFonts w:ascii="나눔고딕" w:eastAsia="나눔고딕" w:hAnsi="나눔고딕"/>
          <w:b/>
          <w:sz w:val="28"/>
        </w:rPr>
      </w:pPr>
      <w:r w:rsidRPr="003C4175">
        <w:rPr>
          <w:rFonts w:ascii="나눔고딕" w:eastAsia="나눔고딕" w:hAnsi="나눔고딕" w:hint="eastAsia"/>
          <w:b/>
          <w:sz w:val="28"/>
        </w:rPr>
        <w:t>Ou</w:t>
      </w:r>
      <w:r w:rsidRPr="003C4175">
        <w:rPr>
          <w:rFonts w:ascii="나눔고딕" w:eastAsia="나눔고딕" w:hAnsi="나눔고딕"/>
          <w:b/>
          <w:sz w:val="28"/>
        </w:rPr>
        <w:t>tline</w:t>
      </w:r>
    </w:p>
    <w:p w:rsidR="003C4175" w:rsidRDefault="003C4175" w:rsidP="003C41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 w:val="22"/>
        </w:rPr>
      </w:pPr>
      <w:r w:rsidRPr="003C4175">
        <w:rPr>
          <w:rFonts w:ascii="나눔고딕" w:eastAsia="나눔고딕" w:hAnsi="나눔고딕"/>
          <w:sz w:val="22"/>
        </w:rPr>
        <w:t xml:space="preserve">TGON </w:t>
      </w:r>
      <w:r w:rsidRPr="003C4175">
        <w:rPr>
          <w:rFonts w:ascii="나눔고딕" w:eastAsia="나눔고딕" w:hAnsi="나눔고딕" w:hint="eastAsia"/>
          <w:sz w:val="22"/>
        </w:rPr>
        <w:t xml:space="preserve">엔진의 </w:t>
      </w:r>
      <w:r w:rsidR="006E159F">
        <w:rPr>
          <w:rFonts w:ascii="나눔고딕" w:eastAsia="나눔고딕" w:hAnsi="나눔고딕" w:hint="eastAsia"/>
          <w:sz w:val="22"/>
        </w:rPr>
        <w:t xml:space="preserve">크로스 플랫폼 대응을 위한 </w:t>
      </w:r>
      <w:r w:rsidRPr="003C4175">
        <w:rPr>
          <w:rFonts w:ascii="나눔고딕" w:eastAsia="나눔고딕" w:hAnsi="나눔고딕" w:hint="eastAsia"/>
          <w:sz w:val="22"/>
        </w:rPr>
        <w:t>개발 방향을 서술하는 문서입니다.</w:t>
      </w:r>
    </w:p>
    <w:p w:rsidR="003C4175" w:rsidRDefault="003C4175" w:rsidP="003C4175">
      <w:pPr>
        <w:rPr>
          <w:rFonts w:ascii="나눔고딕" w:eastAsia="나눔고딕" w:hAnsi="나눔고딕"/>
          <w:sz w:val="22"/>
        </w:rPr>
      </w:pPr>
    </w:p>
    <w:p w:rsidR="003C4175" w:rsidRPr="003C4175" w:rsidRDefault="003C4175" w:rsidP="003C4175">
      <w:pPr>
        <w:rPr>
          <w:rFonts w:ascii="나눔고딕" w:eastAsia="나눔고딕" w:hAnsi="나눔고딕"/>
          <w:b/>
          <w:sz w:val="28"/>
        </w:rPr>
      </w:pPr>
      <w:r w:rsidRPr="003C4175">
        <w:rPr>
          <w:rFonts w:ascii="나눔고딕" w:eastAsia="나눔고딕" w:hAnsi="나눔고딕"/>
          <w:b/>
          <w:sz w:val="28"/>
        </w:rPr>
        <w:t>Contents</w:t>
      </w:r>
    </w:p>
    <w:p w:rsidR="006E159F" w:rsidRDefault="006E159F" w:rsidP="00B51D17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크로스 플랫폼 지원 방식</w:t>
      </w:r>
    </w:p>
    <w:p w:rsidR="003C4175" w:rsidRDefault="006E159F" w:rsidP="006E159F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  <w:sz w:val="22"/>
        </w:rPr>
      </w:pPr>
      <w:r w:rsidRPr="006E159F">
        <w:rPr>
          <w:rFonts w:ascii="나눔고딕" w:eastAsia="나눔고딕" w:hAnsi="나눔고딕" w:hint="eastAsia"/>
          <w:sz w:val="22"/>
        </w:rPr>
        <w:t>플랫폼</w:t>
      </w:r>
      <w:r>
        <w:rPr>
          <w:rFonts w:ascii="나눔고딕" w:eastAsia="나눔고딕" w:hAnsi="나눔고딕" w:hint="eastAsia"/>
          <w:sz w:val="22"/>
        </w:rPr>
        <w:t xml:space="preserve"> 종속적</w:t>
      </w:r>
      <w:r w:rsidRPr="006E159F">
        <w:rPr>
          <w:rFonts w:ascii="나눔고딕" w:eastAsia="나눔고딕" w:hAnsi="나눔고딕" w:hint="eastAsia"/>
          <w:sz w:val="22"/>
        </w:rPr>
        <w:t xml:space="preserve"> 코드의 분리</w:t>
      </w:r>
    </w:p>
    <w:p w:rsidR="006E159F" w:rsidRPr="006E159F" w:rsidRDefault="006E159F" w:rsidP="006E159F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22"/>
        </w:rPr>
      </w:pPr>
    </w:p>
    <w:p w:rsidR="003C4175" w:rsidRDefault="006E159F" w:rsidP="003C41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b/>
          <w:sz w:val="28"/>
        </w:rPr>
      </w:pPr>
      <w:r>
        <w:rPr>
          <w:rFonts w:ascii="나눔고딕" w:eastAsia="나눔고딕" w:hAnsi="나눔고딕" w:hint="eastAsia"/>
          <w:b/>
          <w:sz w:val="28"/>
        </w:rPr>
        <w:t>크로스 플랫폼 지원 방식</w:t>
      </w:r>
    </w:p>
    <w:p w:rsidR="006E159F" w:rsidRDefault="006E159F" w:rsidP="006E159F">
      <w:pPr>
        <w:pStyle w:val="a3"/>
        <w:numPr>
          <w:ilvl w:val="1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플랫폼 종속적 코드의 분리</w:t>
      </w:r>
    </w:p>
    <w:p w:rsidR="006E159F" w:rsidRDefault="006E159F" w:rsidP="006E159F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각 플랫폼에 </w:t>
      </w:r>
      <w:r>
        <w:rPr>
          <w:rFonts w:ascii="나눔고딕" w:eastAsia="나눔고딕" w:hAnsi="나눔고딕"/>
          <w:sz w:val="22"/>
        </w:rPr>
        <w:t>General</w:t>
      </w:r>
      <w:r>
        <w:rPr>
          <w:rFonts w:ascii="나눔고딕" w:eastAsia="나눔고딕" w:hAnsi="나눔고딕" w:hint="eastAsia"/>
          <w:sz w:val="22"/>
        </w:rPr>
        <w:t xml:space="preserve">한 인터페이스를 정의 하는 </w:t>
      </w:r>
      <w:r>
        <w:rPr>
          <w:rFonts w:ascii="나눔고딕" w:eastAsia="나눔고딕" w:hAnsi="나눔고딕"/>
          <w:sz w:val="22"/>
        </w:rPr>
        <w:t>Header</w:t>
      </w:r>
      <w:r>
        <w:rPr>
          <w:rFonts w:ascii="나눔고딕" w:eastAsia="나눔고딕" w:hAnsi="나눔고딕" w:hint="eastAsia"/>
          <w:sz w:val="22"/>
        </w:rPr>
        <w:t xml:space="preserve">를 생성 및 구현한 후, </w:t>
      </w:r>
    </w:p>
    <w:p w:rsidR="00C57D2F" w:rsidRPr="00A365C8" w:rsidRDefault="006E159F" w:rsidP="006E159F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TGON에서는 각 플랫폼에 종속적인 코드의 파일 이름은 해당 플랫폼의 이름을 </w:t>
      </w:r>
      <w:r w:rsidR="003A7F14">
        <w:rPr>
          <w:rFonts w:ascii="나눔고딕" w:eastAsia="나눔고딕" w:hAnsi="나눔고딕" w:hint="eastAsia"/>
          <w:sz w:val="22"/>
        </w:rPr>
        <w:t>P</w:t>
      </w:r>
      <w:r w:rsidR="003A7F14">
        <w:rPr>
          <w:rFonts w:ascii="나눔고딕" w:eastAsia="나눔고딕" w:hAnsi="나눔고딕"/>
          <w:sz w:val="22"/>
        </w:rPr>
        <w:t>refix</w:t>
      </w:r>
      <w:r>
        <w:rPr>
          <w:rFonts w:ascii="나눔고딕" w:eastAsia="나눔고딕" w:hAnsi="나눔고딕" w:hint="eastAsia"/>
          <w:sz w:val="22"/>
        </w:rPr>
        <w:t>로 사용합니다.</w:t>
      </w:r>
      <w:bookmarkStart w:id="0" w:name="_GoBack"/>
      <w:bookmarkEnd w:id="0"/>
    </w:p>
    <w:sectPr w:rsidR="00C57D2F" w:rsidRPr="00A365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FF2" w:rsidRDefault="00936FF2" w:rsidP="00662E18">
      <w:pPr>
        <w:spacing w:after="0" w:line="240" w:lineRule="auto"/>
      </w:pPr>
      <w:r>
        <w:separator/>
      </w:r>
    </w:p>
  </w:endnote>
  <w:endnote w:type="continuationSeparator" w:id="0">
    <w:p w:rsidR="00936FF2" w:rsidRDefault="00936FF2" w:rsidP="0066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FF2" w:rsidRDefault="00936FF2" w:rsidP="00662E18">
      <w:pPr>
        <w:spacing w:after="0" w:line="240" w:lineRule="auto"/>
      </w:pPr>
      <w:r>
        <w:separator/>
      </w:r>
    </w:p>
  </w:footnote>
  <w:footnote w:type="continuationSeparator" w:id="0">
    <w:p w:rsidR="00936FF2" w:rsidRDefault="00936FF2" w:rsidP="00662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11ED"/>
    <w:multiLevelType w:val="hybridMultilevel"/>
    <w:tmpl w:val="B0E24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B972DA"/>
    <w:multiLevelType w:val="hybridMultilevel"/>
    <w:tmpl w:val="1B086B10"/>
    <w:lvl w:ilvl="0" w:tplc="B3820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1123D0"/>
    <w:multiLevelType w:val="hybridMultilevel"/>
    <w:tmpl w:val="22BCE0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C6CDF"/>
    <w:multiLevelType w:val="hybridMultilevel"/>
    <w:tmpl w:val="0F5A5B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446494"/>
    <w:multiLevelType w:val="hybridMultilevel"/>
    <w:tmpl w:val="D3EE1094"/>
    <w:lvl w:ilvl="0" w:tplc="D9DA2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75"/>
    <w:rsid w:val="000C4B1F"/>
    <w:rsid w:val="002C10EE"/>
    <w:rsid w:val="002C36A7"/>
    <w:rsid w:val="003A7F14"/>
    <w:rsid w:val="003C4175"/>
    <w:rsid w:val="003C4E69"/>
    <w:rsid w:val="0041622E"/>
    <w:rsid w:val="0044491A"/>
    <w:rsid w:val="004C0DA8"/>
    <w:rsid w:val="005578D9"/>
    <w:rsid w:val="00624A51"/>
    <w:rsid w:val="00662E18"/>
    <w:rsid w:val="006815E2"/>
    <w:rsid w:val="006E159F"/>
    <w:rsid w:val="00703051"/>
    <w:rsid w:val="0083178D"/>
    <w:rsid w:val="00936FF2"/>
    <w:rsid w:val="00A23483"/>
    <w:rsid w:val="00A365C8"/>
    <w:rsid w:val="00AC6107"/>
    <w:rsid w:val="00C57D2F"/>
    <w:rsid w:val="00D91690"/>
    <w:rsid w:val="00F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93494"/>
  <w15:chartTrackingRefBased/>
  <w15:docId w15:val="{9BBCB71A-4315-4838-B5B9-70B7B2E1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1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2E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2E18"/>
  </w:style>
  <w:style w:type="paragraph" w:styleId="a5">
    <w:name w:val="footer"/>
    <w:basedOn w:val="a"/>
    <w:link w:val="Char0"/>
    <w:uiPriority w:val="99"/>
    <w:unhideWhenUsed/>
    <w:rsid w:val="00662E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차준호</cp:lastModifiedBy>
  <cp:revision>14</cp:revision>
  <dcterms:created xsi:type="dcterms:W3CDTF">2017-05-27T10:50:00Z</dcterms:created>
  <dcterms:modified xsi:type="dcterms:W3CDTF">2017-06-06T06:18:00Z</dcterms:modified>
</cp:coreProperties>
</file>