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93868" w14:textId="1B0FA017" w:rsidR="00B45F89" w:rsidRDefault="00923624">
      <w:r>
        <w:t>Meeting Notes – 9/16/2025</w:t>
      </w:r>
    </w:p>
    <w:p w14:paraId="7D883293" w14:textId="4C0211D4" w:rsidR="00923624" w:rsidRDefault="00923624">
      <w:r>
        <w:t>DR = Jim DeRito, TU Bear River Program Director</w:t>
      </w:r>
    </w:p>
    <w:p w14:paraId="7E53B319" w14:textId="29DA3CC7" w:rsidR="00923624" w:rsidRDefault="00923624">
      <w:r>
        <w:t>GM = Gabriel Murray, Bear River Land Conservancy Executive Director</w:t>
      </w:r>
    </w:p>
    <w:p w14:paraId="08DFFA28" w14:textId="77777777" w:rsidR="00923624" w:rsidRDefault="00923624"/>
    <w:p w14:paraId="5AA9E1D6" w14:textId="46924A0E" w:rsidR="00923624" w:rsidRDefault="00923624">
      <w:r>
        <w:rPr>
          <w:i/>
          <w:iCs/>
        </w:rPr>
        <w:t>Scope, timeframe, and cost for TU/BRLC work?</w:t>
      </w:r>
    </w:p>
    <w:p w14:paraId="493BC06C" w14:textId="63626F88" w:rsidR="00923624" w:rsidRPr="00923624" w:rsidRDefault="00EA7361">
      <w:r>
        <w:t>- GM/JD meet with NRCS on September 30, 2025. I will update the preliminary figures with JD comments and provide a report outline to JD/GM, who will present the concept to NRCS for approval.</w:t>
      </w:r>
    </w:p>
    <w:p w14:paraId="52F1D224" w14:textId="77777777" w:rsidR="00923624" w:rsidRDefault="00923624"/>
    <w:p w14:paraId="1E25D5B1" w14:textId="77777777" w:rsidR="00923624" w:rsidRDefault="00923624"/>
    <w:p w14:paraId="5A5C49FF" w14:textId="218FAEA7" w:rsidR="00923624" w:rsidRDefault="00923624">
      <w:r>
        <w:rPr>
          <w:i/>
          <w:iCs/>
        </w:rPr>
        <w:t>How to handle diversions and screens? Most do not change passage, not sure how to include?</w:t>
      </w:r>
    </w:p>
    <w:p w14:paraId="555CF6ED" w14:textId="4D814B57" w:rsidR="00923624" w:rsidRDefault="00EA7361">
      <w:r>
        <w:t>- Diversions are represented correctly. Screens will need further consideration because connectivity indices do not explicitly handle benefits from reduced connectivity to canals.</w:t>
      </w:r>
    </w:p>
    <w:p w14:paraId="10D4ED2C" w14:textId="77777777" w:rsidR="00EA7361" w:rsidRDefault="00EA7361"/>
    <w:p w14:paraId="5B0C1948" w14:textId="77777777" w:rsidR="00923624" w:rsidRDefault="00923624"/>
    <w:p w14:paraId="07E9F510" w14:textId="1BA141DB" w:rsidR="00923624" w:rsidRDefault="00923624">
      <w:r>
        <w:rPr>
          <w:i/>
          <w:iCs/>
        </w:rPr>
        <w:t>Issues with non-binary streams (i.e. St. Charles Creek)</w:t>
      </w:r>
    </w:p>
    <w:p w14:paraId="7CC01B7B" w14:textId="1DD87EF9" w:rsidR="00923624" w:rsidRDefault="00EA7361">
      <w:r>
        <w:t>- Treat St. Charles Creek Big Arm as a tributary, it is largely disconnected from Mud Lake.</w:t>
      </w:r>
    </w:p>
    <w:p w14:paraId="2FBD3CC3" w14:textId="77777777" w:rsidR="00EA7361" w:rsidRDefault="00EA7361"/>
    <w:p w14:paraId="0A7B8D2F" w14:textId="77777777" w:rsidR="00923624" w:rsidRDefault="00923624"/>
    <w:p w14:paraId="034F3CE6" w14:textId="0E3097D5" w:rsidR="00923624" w:rsidRDefault="00200970">
      <w:r>
        <w:rPr>
          <w:i/>
          <w:iCs/>
        </w:rPr>
        <w:t>Limiting stream network by stream order? Flow?</w:t>
      </w:r>
    </w:p>
    <w:p w14:paraId="09BCE660" w14:textId="47D02AA4" w:rsidR="000E762A" w:rsidRDefault="00EA7361">
      <w:r>
        <w:t>- Swan Creek above yellow dot is not habitat, as are Green/Dry Canyons in St. Charles Creek and flowlines north of Swan Creek. Figure out consistent rule to reduce for analysis.</w:t>
      </w:r>
    </w:p>
    <w:p w14:paraId="2F50D6FD" w14:textId="77777777" w:rsidR="000E762A" w:rsidRDefault="000E762A"/>
    <w:p w14:paraId="1E236ABC" w14:textId="4FC27C85" w:rsidR="00C22D85" w:rsidRPr="00C22D85" w:rsidRDefault="000E762A">
      <w:pPr>
        <w:rPr>
          <w:i/>
          <w:iCs/>
        </w:rPr>
      </w:pPr>
      <w:r>
        <w:rPr>
          <w:i/>
          <w:iCs/>
        </w:rPr>
        <w:t>Bear Lake: Is Big Springs the Spring Creek that enters to Mud Lake? Should Bear Lake be expanded to include the Mud Lake or treat Big Spring Creek as a tributary of St Charles?</w:t>
      </w:r>
    </w:p>
    <w:p w14:paraId="77212611" w14:textId="11EF9A2C" w:rsidR="000E762A" w:rsidRDefault="00EA7361">
      <w:r>
        <w:t>- Big Spring is the Laketown tributary. UDWR considers upstream habitat poor, so barrier is maintained to re-route BCT to more suitable tributaries. Think about how to consider for final analysis.</w:t>
      </w:r>
    </w:p>
    <w:p w14:paraId="1698FB49" w14:textId="77777777" w:rsidR="000E762A" w:rsidRDefault="000E762A"/>
    <w:p w14:paraId="6D0208CB" w14:textId="3A2CD159" w:rsidR="000E762A" w:rsidRDefault="001F74DB">
      <w:pPr>
        <w:rPr>
          <w:i/>
          <w:iCs/>
        </w:rPr>
      </w:pPr>
      <w:r>
        <w:rPr>
          <w:i/>
          <w:iCs/>
        </w:rPr>
        <w:t>To-Do</w:t>
      </w:r>
    </w:p>
    <w:p w14:paraId="098FEE85" w14:textId="576A9A1F" w:rsidR="001F74DB" w:rsidRDefault="001F74DB">
      <w:r>
        <w:t xml:space="preserve">- Update figures/analysis to (1) include Big Arm of St. Charles Creek, (2) remove intermittent/ephemeral habitat and non-seven tribs (Swan, Fish Haven, St. Charles, Indian, North and South Eden, and Big Springs), (3) add impassable barrier at best-guess location near mouth of Indian Creek. </w:t>
      </w:r>
    </w:p>
    <w:p w14:paraId="048EAC6D" w14:textId="0E2F2CCA" w:rsidR="00782CB7" w:rsidRPr="001F74DB" w:rsidRDefault="00782CB7">
      <w:r>
        <w:t>- Report Outline that describes each section and example/expectation of what will be included within.</w:t>
      </w:r>
    </w:p>
    <w:p w14:paraId="77AB0BFE" w14:textId="77777777" w:rsidR="00C22D85" w:rsidRDefault="00C22D85"/>
    <w:p w14:paraId="02A48B00" w14:textId="77777777" w:rsidR="00C22D85" w:rsidRDefault="00C22D85"/>
    <w:p w14:paraId="16B925FE" w14:textId="77777777" w:rsidR="00C22D85" w:rsidRPr="00C22D85" w:rsidRDefault="00C22D85"/>
    <w:sectPr w:rsidR="00C22D85" w:rsidRPr="00C22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52F"/>
    <w:rsid w:val="000E762A"/>
    <w:rsid w:val="001F74DB"/>
    <w:rsid w:val="00200970"/>
    <w:rsid w:val="00782CB7"/>
    <w:rsid w:val="00923624"/>
    <w:rsid w:val="009C61D1"/>
    <w:rsid w:val="00A3352F"/>
    <w:rsid w:val="00A6108A"/>
    <w:rsid w:val="00B45F89"/>
    <w:rsid w:val="00C22D85"/>
    <w:rsid w:val="00E12D8E"/>
    <w:rsid w:val="00EA7361"/>
    <w:rsid w:val="00F7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D97FC"/>
  <w15:chartTrackingRefBased/>
  <w15:docId w15:val="{EBDC5F4F-03AF-4A76-B536-14D575AB0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52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52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52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52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52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52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52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5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5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52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52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52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52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52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52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52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5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52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52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5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5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5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5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5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5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5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Goodrum</dc:creator>
  <cp:keywords/>
  <dc:description/>
  <cp:lastModifiedBy>Greg Goodrum</cp:lastModifiedBy>
  <cp:revision>8</cp:revision>
  <dcterms:created xsi:type="dcterms:W3CDTF">2025-09-16T16:32:00Z</dcterms:created>
  <dcterms:modified xsi:type="dcterms:W3CDTF">2025-09-16T18:13:00Z</dcterms:modified>
</cp:coreProperties>
</file>