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20" w:lineRule="auto" w:line="288"/>
        <w:jc w:val="center"/>
      </w:pPr>
      <w:r>
        <w:rPr>
          <w:rFonts w:ascii="Times New Roman" w:hAnsi="Times New Roman" w:eastAsia="黑体"/>
          <w:b w:val="0"/>
          <w:i w:val="0"/>
          <w:color w:val="1F4E79"/>
          <w:sz w:val="26"/>
        </w:rPr>
        <w:t>企业 AI 办公能力建设系列课程</w:t>
      </w:r>
    </w:p>
    <w:p>
      <w:pPr>
        <w:spacing w:before="0" w:after="360" w:lineRule="auto" w:line="300"/>
        <w:jc w:val="center"/>
      </w:pPr>
      <w:r>
        <w:rPr>
          <w:rFonts w:ascii="Times New Roman" w:hAnsi="Times New Roman" w:eastAsia="黑体"/>
          <w:b/>
          <w:i w:val="0"/>
          <w:color w:val="1F3B63"/>
          <w:sz w:val="52"/>
        </w:rPr>
        <w:t>课件逐页大纲</w:t>
      </w:r>
    </w:p>
    <w:p>
      <w:pPr>
        <w:spacing w:before="0" w:after="800" w:lineRule="auto" w:line="288"/>
        <w:jc w:val="center"/>
      </w:pPr>
      <w:r>
        <w:rPr>
          <w:rFonts w:ascii="Times New Roman" w:hAnsi="Times New Roman" w:eastAsia="黑体"/>
          <w:b w:val="0"/>
          <w:i w:val="0"/>
          <w:color w:val="595959"/>
          <w:sz w:val="28"/>
        </w:rPr>
        <w:t>12 课时页面级讲义脚本 · 讲师直接照讲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381"/>
          </w:tcPr>
          <w:p>
            <w:pPr>
              <w:spacing w:before="40" w:after="40" w:lineRule="auto" w:line="288"/>
              <w:jc w:val="right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2"/>
              </w:rPr>
              <w:t>适用课程</w:t>
            </w:r>
          </w:p>
        </w:tc>
        <w:tc>
          <w:tcPr>
            <w:tcW w:type="dxa" w:w="4082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WorkBuddy 零基础实战训练营</w:t>
            </w:r>
          </w:p>
        </w:tc>
      </w:tr>
      <w:tr>
        <w:tc>
          <w:tcPr>
            <w:tcW w:type="dxa" w:w="2381"/>
          </w:tcPr>
          <w:p>
            <w:pPr>
              <w:spacing w:before="40" w:after="40" w:lineRule="auto" w:line="288"/>
              <w:jc w:val="right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2"/>
              </w:rPr>
              <w:t>覆盖范围</w:t>
            </w:r>
          </w:p>
        </w:tc>
        <w:tc>
          <w:tcPr>
            <w:tcW w:type="dxa" w:w="4082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K1-K12 全课时</w:t>
            </w:r>
          </w:p>
        </w:tc>
      </w:tr>
      <w:tr>
        <w:tc>
          <w:tcPr>
            <w:tcW w:type="dxa" w:w="2381"/>
          </w:tcPr>
          <w:p>
            <w:pPr>
              <w:spacing w:before="40" w:after="40" w:lineRule="auto" w:line="288"/>
              <w:jc w:val="right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2"/>
              </w:rPr>
              <w:t>页面总数</w:t>
            </w:r>
          </w:p>
        </w:tc>
        <w:tc>
          <w:tcPr>
            <w:tcW w:type="dxa" w:w="4082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77 页（K1-K12 全覆盖）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Rule="auto" w:line="288"/>
              <w:jc w:val="right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2"/>
              </w:rPr>
              <w:t>配套文件</w:t>
            </w:r>
          </w:p>
        </w:tc>
        <w:tc>
          <w:tcPr>
            <w:tcW w:type="dxa" w:w="4082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01 总体方案 / 03 实操任务卡 / 04 题库评分表 / 05 素材环境手册</w:t>
            </w:r>
          </w:p>
        </w:tc>
      </w:tr>
      <w:tr>
        <w:tc>
          <w:tcPr>
            <w:tcW w:type="dxa" w:w="2381"/>
          </w:tcPr>
          <w:p>
            <w:pPr>
              <w:spacing w:before="40" w:after="40" w:lineRule="auto" w:line="288"/>
              <w:jc w:val="right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2"/>
              </w:rPr>
              <w:t>方案版本</w:t>
            </w:r>
          </w:p>
        </w:tc>
        <w:tc>
          <w:tcPr>
            <w:tcW w:type="dxa" w:w="4082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V1.0</w:t>
            </w:r>
          </w:p>
        </w:tc>
      </w:tr>
    </w:tbl>
    <w:p>
      <w:r>
        <w:br w:type="page"/>
      </w:r>
    </w:p>
    <w:p>
      <w:pPr>
        <w:spacing w:before="0" w:after="160" w:lineRule="auto" w:line="312"/>
        <w:jc w:val="center"/>
      </w:pPr>
      <w:r>
        <w:rPr>
          <w:rFonts w:ascii="Times New Roman" w:hAnsi="Times New Roman" w:eastAsia="黑体"/>
          <w:b/>
          <w:i w:val="0"/>
          <w:color w:val="1F3B63"/>
          <w:sz w:val="32"/>
        </w:rPr>
        <w:t>目　　录</w:t>
      </w:r>
    </w:p>
    <w:p>
      <w:r>
        <w:rPr>
          <w:rFonts w:ascii="Times New Roman" w:hAnsi="Times New Roman" w:eastAsia="宋体"/>
          <w:b w:val="0"/>
          <w:i w:val="0"/>
          <w:sz w:val="22"/>
        </w:rPr>
        <w:fldChar w:fldCharType="begin"/>
        <w:instrText xml:space="preserve">TOC \o "1-2" \h \z \u</w:instrText>
        <w:fldChar w:fldCharType="separate"/>
        <w:t>【打开后按 Ctrl+A 全选，再按 F9 更新域，即可生成目录页码】</w:t>
        <w:fldChar w:fldCharType="end"/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使用说明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本大纲为页面级讲义脚本，每一行为课件中的一页。各列含义如下：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页标题：该页 PPT 上应显示的标题文字。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页面要点：该页必须呈现的核心信息，建议每页不超过 5 条、每条不超过 20 字。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讲师演示脚本：建议话术与演示动作，讲师可按自身风格调整，但要点不得遗漏。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互动设计：该页的学员参与方式，用于维持注意力与检验理解。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时间控制原则：讲授类页面 1-2 分钟/页，示范类页面 3-5 分钟/页，实操说明页 2-3 分钟/页。单课时页面数控制在 7-9 页。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课时 K1　认识 WorkBuddy：从“问 AI”到“派活给 AI”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课时时长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 分钟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教学目标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建立正确心智模型：AI 不只是聊天，是能干活的智能体</w:t>
              <w:br/>
              <w:t>● 说出四类可交给 AI 的工作，并列出本人 ≥10 条应用场景</w:t>
              <w:br/>
              <w:t>● 记住三条安全红线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所需素材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无（无需素材）</w:t>
              <w:br/>
              <w:t>● 痛点投票题（问卷星/举手）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教具准备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投屏、白板、场景清单模板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页面数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 页</w:t>
            </w:r>
          </w:p>
        </w:tc>
      </w:tr>
    </w:tbl>
    <w:p>
      <w:pPr>
        <w:spacing w:after="40"/>
      </w:pP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页面脚本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页标题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页面要点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讲师演示脚本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互动设计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开场：今天你花时间最多的是什么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每人说出一件本周最耗时的重复性工作</w:t>
              <w:br/>
              <w:t>● 现场词频统计，Top3 上白板</w:t>
              <w:br/>
              <w:t>● 课程承诺：四周后，这 Top3 至少一件交给 AI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不急着介绍产品。先让全场说出自己的痛点，把 Top3 写在白板上——这三条就是本课程要兑现的承诺，也是第四周考核的验收对象。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全场轮流发言，词频上白板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一个对比：同样一句“帮我分析销售数据”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传统 AI 对话：给你一段建议和方法</w:t>
              <w:br/>
              <w:t>● WorkBuddy：直接给你一份带图表的文件</w:t>
              <w:br/>
              <w:t>● 关键差别：给建议 vs 给结果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现场投屏做同一个需求：左边是普通 AI 对话框，右边是 WorkBuddy。不解释原理，让学员自己看出差别——一个说“你可以这样做”，一个直接把文件做出来了。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让学员用自己的话概括差别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它能干的四类活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文档生成：报告、纪要、方案</w:t>
              <w:br/>
              <w:t>● 数据分析：上传表格，出图表和结论</w:t>
              <w:br/>
              <w:t>● PPT 与成套材料</w:t>
              <w:br/>
              <w:t>● 批量处理：整理、重命名、格式转换</w:t>
              <w:br/>
              <w:t>● 还有：深度调研、邮件与周报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逐条过一遍，每条配一句场景举例。控制在 5 分钟内，不要展开细节——细节留给后面课时。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每条请一位学员补充一个自己的场景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它不能干什么：三条红线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涉密与个人敏感信息不上外部模型</w:t>
              <w:br/>
              <w:t>● 对外发布材料必须人工终审</w:t>
              <w:br/>
              <w:t>● 自动化只做登录态复用与模拟填表，不破解任何签名或协议</w:t>
              <w:br/>
              <w:t>● 补充：只能访问你主动授权的文件夹；敏感目录自动拦截；高危操作需二次确认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这一页必须讲透。明确告知安全边界，零基础学员最大的障碍不是不会用，是不敢用。讲完做一次现场演示：触发一次目录拦截提示，让学员看到系统真的会拦。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现场演示触发一次拦截提示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界面三区速览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侧边栏：任务列表、搜索、文件夹分组</w:t>
              <w:br/>
              <w:t>● 对话区：标题栏、消息列表、输入框</w:t>
              <w:br/>
              <w:t>● 结果区：概览、产物、变更、内置浏览器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投屏指认三个区域，只讲名称与作用，不讲操作。让学员在自己的屏幕上同步指认，形成肌肉记忆。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学员在自己电脑同步指认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练习：我的工作里有哪些能交给它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在清单模板上写下 ≥10 条本人真实待办</w:t>
              <w:br/>
              <w:t>● 标注：高频/低频；简单/复杂</w:t>
              <w:br/>
              <w:t>● 圈出最适合先试的三条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发场景清单模板，给 8 分钟安静书写。这是本课时最重要的产出，也是后面每次作业的候选池。写完后请 3 位学员分享一条最想解决的。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独立书写 + 3 人分享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小结与预告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记住一句：描述目标，不描述步骤</w:t>
              <w:br/>
              <w:t>● 三条红线再念一遍</w:t>
              <w:br/>
              <w:t>● 下节课：带走你的第一份 AI 交付文件</w:t>
              <w:br/>
              <w:t>● 课前准备：按环境检查表完成 12 项自查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收尾时把白板上的 Top3 痛点拍下来，告诉学员第四周会回来对照。发放环境准备手册，强调课前 1 天完成自查并截图回传。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拍照留存痛点清单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K1　课时 K1 页面脚本（共 7 页，合计 45 分钟）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课时 K2　界面、工作空间与第一个任务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课时时长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 分钟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教学目标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独立完成：选工作空间 → 描述任务 → 补充上下文 → 查看产物 → 下载</w:t>
              <w:br/>
              <w:t>● 理解工作空间决定了 AI 能读哪些文件</w:t>
              <w:br/>
              <w:t>● 当堂产出第一份 AI 生成的交付文件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所需素材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D01 月度销售明细（脏数据版）</w:t>
              <w:br/>
              <w:t>● 学员手册 P2-P5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教具准备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投屏、计时器、任务卡 P01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页面数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 页</w:t>
            </w:r>
          </w:p>
        </w:tc>
      </w:tr>
    </w:tbl>
    <w:p>
      <w:pPr>
        <w:spacing w:after="40"/>
      </w:pP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页面脚本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页标题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页面要点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讲师演示脚本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互动设计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回顾与今日目标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上节：AI 能干四类活 + 三条红线</w:t>
              <w:br/>
              <w:t>● 今日目标：带走第一份 AI 交付文件</w:t>
              <w:br/>
              <w:t>● 三步走：选空间 → 说任务 → 看结果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开宗明义：今天不以听懂为目标，以手上多一个文件为目标。把三步走写在白板上，全程对照。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齐读三步走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第一步：选择工作空间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工作空间 = 本次任务能翻看的文件夹</w:t>
              <w:br/>
              <w:t>● 选对了才找得到素材</w:t>
              <w:br/>
              <w:t>● 演示：故意选错目录，AI 找不到文件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一定要演一次失败。选一个不含素材的目录，让 AI 报“找不到文件”，再纠正。零基础学员对目录无感，看过一次失败才记得住。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学员预测会发生什么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第二步：怎么把任务说清楚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一句话目标：帮我做什么</w:t>
              <w:br/>
              <w:t>● 四种补充上下文：@ 引用文件 / Ctrl+V 截图 / 拖拽上传 / 文字说明</w:t>
              <w:br/>
              <w:t>● 说清目标、输入、输出格式、约束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四种补充方式逐一演示，各 30 秒。重点演示 @ 引用和拖拽上传，这两种最高频。对比“帮我写个报告”与完整指令的实际产出差异。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四种方式学员各跟练一次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第三步：示范——把销售数据变成月度简报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上传 D01 → 描述目标与输出格式</w:t>
              <w:br/>
              <w:t>● 实时展示执行过程（阶段说明、中间步骤）</w:t>
              <w:br/>
              <w:t>● 执行中可随时中断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边说边做，把思考过程说出来：为什么先说输出格式、为什么限定字数。演示中途故意点一次“停止”，告诉学员随时可中断。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观察执行过程，记录疑问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结果区：四个视图怎么用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产物：查看与下载交付文件，可分享到云端</w:t>
              <w:br/>
              <w:t>● 变更：交付前检查改了什么</w:t>
              <w:br/>
              <w:t>● 工作空间文件：浏览当前目录内容</w:t>
              <w:br/>
              <w:t>● 浏览器：预览网页类结果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带学员逐一打开四个视图。强调“变更”视图是交付前的最后一道检查，养成习惯从这里开始。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学员同步打开四个视图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实操 P01：生成你的第一份月度简报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素材：D01</w:t>
              <w:br/>
              <w:t>● 要求：输出 Word，含同比环比图表，1500 字内</w:t>
              <w:br/>
              <w:t>● 验收：文件已生成并成功下载</w:t>
              <w:br/>
              <w:t>● 时间：20 分钟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发放任务卡 P01，明确最低完成要求：哪怕只生成出来也是成功。倒计时开始后全场巡视，第 3 分钟完成第一轮。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发放任务卡，倒计时开始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实操巡场与作品展示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20 分钟独立实操</w:t>
              <w:br/>
              <w:t>● 展示 2 份作品（一份好、一份待改）</w:t>
              <w:br/>
              <w:t>● 共性问题是最佳教学素材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巡场时记录两类典型作品，展示时先肯定后指出一处改进点。绝不允许否定式点评。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同伴围观，记录改进点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小结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三步走复述</w:t>
              <w:br/>
              <w:t>● 最常见坑：没选工作空间 / 指令太模糊</w:t>
              <w:br/>
              <w:t>● 下节：第一次交付往往不是终稿，学会迭代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用一句话收尾：今天你多了一个文件，下周你会多一种工作方式。预告下节课的迭代主题，降低对“一次就对”的错误期待。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一句话收获接龙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K2　课时 K2 页面脚本（共 8 页，合计 45 分钟）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课时 K3　追问迭代与结果验收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课时时长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 分钟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教学目标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掌握“保留 X、修改 Y”的精确迭代话术</w:t>
              <w:br/>
              <w:t>● 理解第一次交付不是终稿，迭代是常态</w:t>
              <w:br/>
              <w:t>● 会用变更视图做交付前检查，并完成三次迭代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所需素材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D01 及上节课产出</w:t>
              <w:br/>
              <w:t>● 学员手册 P6-P8</w:t>
              <w:br/>
              <w:t>● 任务卡 P02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教具准备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投屏、计时器、互评表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页面数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 页</w:t>
            </w:r>
          </w:p>
        </w:tc>
      </w:tr>
    </w:tbl>
    <w:p>
      <w:pPr>
        <w:spacing w:after="40"/>
      </w:pP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页面脚本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页标题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页面要点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讲师演示脚本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互动设计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开场：为什么第一次总是不满意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期望管理：AI 出的是初稿，不是终稿</w:t>
              <w:br/>
              <w:t>● 会改比会问更重要</w:t>
              <w:br/>
              <w:t>● 今天练：三轮迭代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先破除“一次就对”的幻想。用一句话定调：AI 給你 70 分的初稿，你的迭代能力决定它最后是 90 分还是 50 分。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举手：上次结果满意的有几人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追问的正确姿势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不要重开任务，在原有对话里继续</w:t>
              <w:br/>
              <w:t>● 公式：保留【X】，只修改【Y】，改成【具体要求】</w:t>
              <w:br/>
              <w:t>● 一次只改一处，改完再提下一处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演示错误做法：另开一个任务重新描述背景（费时且丢失上下文）。再演示正确做法：一句“保留第二章，只把第三章的图表换成柱状图”。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对比两种做法耗时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三种常见迭代类型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加内容：再加一个分地区的对比</w:t>
              <w:br/>
              <w:t>● 改格式：表格按销售额降序排列</w:t>
              <w:br/>
              <w:t>● 换输出：把这份报告导出成 PDF</w:t>
              <w:br/>
              <w:t>● 补充追问：再分析一下环比变化原因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三种类型各演示一句，让学员看到迭代指令的句式模板。强调“一次只改一处”，避免全文重生成。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学员现场仿写一句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变更视图：交付前的最后一道关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查看 AI 改了哪些文件、改了什么</w:t>
              <w:br/>
              <w:t>● 接受结果前先做一轮检查</w:t>
              <w:br/>
              <w:t>● 发现不对可直接指出具体位置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演示一次变更视图的查看过程。告诉学员：这是你签字的那一笔，看一眼再交付。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学员打开自己的变更视图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产物的下载与分享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预览产物后点击分享 → 生成公开链接</w:t>
              <w:br/>
              <w:t>● 可上传到云端网盘、腾讯文档、知识库</w:t>
              <w:br/>
              <w:t>● 对外分享前必须人工终审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演示下载与分享，同时强调：分享链接等于对外发布，终审责任在人。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记录分享的四条去处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实操 P02：三轮迭代完善你的简报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第 1 轮：加一张分地区对比图</w:t>
              <w:br/>
              <w:t>● 第 2 轮：表格按销售额降序</w:t>
              <w:br/>
              <w:t>● 第 3 轮：导出 PDF 并下载</w:t>
              <w:br/>
              <w:t>● 时间：25 分钟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三轮必须按顺序做，每轮做完自查。助教重点抓“重新开任务”的学员，及时纠正。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发放任务卡，倒计时开始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同伴互评与小结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互评三问：数据对吗？格式对吗？能直接交吗？</w:t>
              <w:br/>
              <w:t>● 展示两份迭代前后对照</w:t>
              <w:br/>
              <w:t>● 验收四问预告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两人一组互换文件，按三问互评。最后预告下节课的验收四问，形成能力闭环。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两人一组互评 3 分钟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K3　课时 K3 页面脚本（共 7 页，合计 45 分钟）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课时 K4　文档类任务：报告 / 纪要 / 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课时时长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 分钟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教学目标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独立完成一份结构化 Word 报告（含封面、目录、正文、表格）</w:t>
              <w:br/>
              <w:t>● 掌握会议纪要的黄金结构：议题—决议—待办</w:t>
              <w:br/>
              <w:t>● 知道文档中哪些部分必须人工把关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所需素材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D02 口语化会议记录</w:t>
              <w:br/>
              <w:t>● 学员手册 P9-P11</w:t>
              <w:br/>
              <w:t>● 任务卡 P03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教具准备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投屏、计时器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页面数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 页</w:t>
            </w:r>
          </w:p>
        </w:tc>
      </w:tr>
    </w:tbl>
    <w:p>
      <w:pPr>
        <w:spacing w:after="40"/>
      </w:pP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页面脚本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页标题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页面要点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讲师演示脚本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互动设计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开场：办公文档四大类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报告：周报、月报、分析报告</w:t>
              <w:br/>
              <w:t>● 纪要：会议纪要、访谈记录</w:t>
              <w:br/>
              <w:t>● 方案：技术方案、实施方案</w:t>
              <w:br/>
              <w:t>● 说明：README、操作手册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快速过一遍分类，重点说明每类的结构差异。让学员把自己常写的文档对号入座。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学员举手归类自己的文档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文档任务的三要素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目标：要生成什么文档</w:t>
              <w:br/>
              <w:t>● 材料：基于什么原始内容</w:t>
              <w:br/>
              <w:t>● 格式：Word/Markdown/PDF、字数、结构要求</w:t>
              <w:br/>
              <w:t>● 少一样，产出就发散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对比“帮我写个报告”和“基于这份会议记录生成纪要，含议题/决议/待办三栏，输出 Word，800 字内”的实际差异。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学员找出差指令缺了哪一段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示范：口语化记录 → 规范纪要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上传 D02（含闲聊、多人未标注）</w:t>
              <w:br/>
              <w:t>● 指令中明确结构与输出格式</w:t>
              <w:br/>
              <w:t>● 现场生成并展示结果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拿 D02 这种“脏”的原始记录做示范，故意先不写结构要求，让产出显得杂乱；再补一句结构要求重生成，形成强烈的对比冲击。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对比前后两版产出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纪要的黄金结构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议题：讨论了什么</w:t>
              <w:br/>
              <w:t>● 决议：定了什么</w:t>
              <w:br/>
              <w:t>● 待办：谁在什么时间前做什么</w:t>
              <w:br/>
              <w:t>● 缺“责任人+截止日”的纪要等于没写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把黄金结构写在白板上。强调待办三要素：事项、责任人、截止日，缺一不可。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学员检查自己公司的纪要缺什么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哪些地方必须人工把关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数字、金额、日期必须复核</w:t>
              <w:br/>
              <w:t>● 责任人与截止日必须核实</w:t>
              <w:br/>
              <w:t>● 对外措辞与口径必须终审</w:t>
              <w:br/>
              <w:t>● 结论署名，责任在人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展示一份“AI 写错责任人”的样例做警示。这一页的态度比技能更重要，要讲透。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案例讨论：出了事谁负责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实操 P03：把 D02 变成可执行的会议纪要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输出 Word，含议题/决议/待办三栏</w:t>
              <w:br/>
              <w:t>● 待办必须含责任人与截止日</w:t>
              <w:br/>
              <w:t>● 不确定的事项标注【待确认】，不许编造</w:t>
              <w:br/>
              <w:t>● 时间：20 分钟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验收标准里的“不许编造”是重点：要求学员在指令中明确写入“信息缺失处标注【待确认】，不得凭空填充”。这是零基础学员最容易踩的坑。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发放任务卡，倒计时开始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作品点评与小结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展示 2 份：一份待办完整，一份缺责任人</w:t>
              <w:br/>
              <w:t>● 小结：三要素 + 人工终审</w:t>
              <w:br/>
              <w:t>● 作业：用真实工作材料做一次文档任务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点评聚焦“待办三要素是否齐全”。作业要求用本人真实材料，形成迁移。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同伴互评待办完整性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K4　课时 K4 页面脚本（共 7 页，合计 45 分钟）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课时 K5　表格与数据分析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课时时长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 分钟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教学目标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上传数据后先做质量检查再分析</w:t>
              <w:br/>
              <w:t>● 能选择合适的图表类型并让 AI 说明理由</w:t>
              <w:br/>
              <w:t>● 输出带图表的 Excel 并复核关键数据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所需素材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D01 月度销售明细（脏数据版）</w:t>
              <w:br/>
              <w:t>● 学员手册 P12-P14</w:t>
              <w:br/>
              <w:t>● 任务卡 P04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教具准备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投屏、计时器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页面数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 页</w:t>
            </w:r>
          </w:p>
        </w:tc>
      </w:tr>
    </w:tbl>
    <w:p>
      <w:pPr>
        <w:spacing w:after="40"/>
      </w:pP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页面脚本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页标题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页面要点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讲师演示脚本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互动设计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开场：数据任务的最大陷阱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脏数据会让分析结论全盘错误</w:t>
              <w:br/>
              <w:t>● 缺失值、重复行、格式不统一、数字存成了文本</w:t>
              <w:br/>
              <w:t>● 先体检，再分析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用一句话制造紧张感：AI 不会拒绝脏数据，它会很认真地给你一个错误答案。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猜猜这份数据有几个坑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正确流程：先体检再分析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第一步：让 AI 报告数据质量问题</w:t>
              <w:br/>
              <w:t>● 第二步：确认处理规则（补零/删除/归一）</w:t>
              <w:br/>
              <w:t>● 第三步：再做统计与图表</w:t>
              <w:br/>
              <w:t>● 第四步：复核关键数字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四步流程写在白板上，全程对照。第一步最重要，现场演示让 AI 输出“数据质量体检报告”。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学员跟说一遍四步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示范：D01 清洗 + 统计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上传 D01 → 要求先报告质量问题</w:t>
              <w:br/>
              <w:t>● 展示 AI 发现的缺失值、重复行、日期格式</w:t>
              <w:br/>
              <w:t>● 确认规则后生成统计与图表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完整走一遍。让学员看到 AI 能把“数字存成了文本”这种隐蔽问题找出来，建立信任。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记录 AI 找到了哪几类问题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图表怎么选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趋势 → 折线图</w:t>
              <w:br/>
              <w:t>● 对比 → 柱状图</w:t>
              <w:br/>
              <w:t>● 占比 → 饼图/环形图</w:t>
              <w:br/>
              <w:t>● 分布 → 直方图</w:t>
              <w:br/>
              <w:t>● 关键：让 AI 说明为什么选这种图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对同一份数据让 AI 出三种图，让学员投票哪个更合适。强调“让它说明理由”是检验 AI 是否真理解的好办法。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三选一投票并说明理由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从图表到结论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不要只出图，要出结论</w:t>
              <w:br/>
              <w:t>● 追问：这个趋势说明了什么？风险在哪？</w:t>
              <w:br/>
              <w:t>● 让 AI 给出三条可执行建议</w:t>
              <w:br/>
              <w:t>● 所有数字必须人工复核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演示追问话术：“基于以上分析，给出三条可执行建议，并说明依据”。同时强调合计数要自己算一遍。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学员现场复核一个合计数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实操 P04：D01 清洗与图表分析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先输出数据质量报告</w:t>
              <w:br/>
              <w:t>● 再按区域/月份统计并出图</w:t>
              <w:br/>
              <w:t>● 交付带图表的 Excel</w:t>
              <w:br/>
              <w:t>● 复核合计金额是否与原始数据一致</w:t>
              <w:br/>
              <w:t>● 时间：20 分钟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验收核心是“先体检”和“复核合计”。助教重点检查是否有学员跳过第一步直接分析。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发放任务卡，倒计时开始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点评与小结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三类典型错误：跳过体检、图表选错、数字未复核</w:t>
              <w:br/>
              <w:t>● 小结四步流程</w:t>
              <w:br/>
              <w:t>● 作业：本人真实数据一次分析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展示典型错误样例时，用“这份报告交上去会发生什么”引导反思。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找错比赛：谁发现的问题多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K5　课时 K5 页面脚本（共 7 页，合计 45 分钟）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课时 K6　PPT 与成套汇报材料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课时时长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 分钟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教学目标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把数据与报告组合成成套汇报材料，口径保持一致</w:t>
              <w:br/>
              <w:t>● 能根据受众调整版本（给领导 vs 给客户）</w:t>
              <w:br/>
              <w:t>● 会套用公司模板与品牌色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所需素材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D01、D05 周报述职素材包、D06 PPT 模板与色卡</w:t>
              <w:br/>
              <w:t>● 任务卡 P05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教具准备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投屏、计时器、D06 模板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页面数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页</w:t>
            </w:r>
          </w:p>
        </w:tc>
      </w:tr>
    </w:tbl>
    <w:p>
      <w:pPr>
        <w:spacing w:after="40"/>
      </w:pP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页面脚本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页标题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页面要点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讲师演示脚本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互动设计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开场：汇报为什么要成套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数据、报告、PPT 口径不一致 = 汇报翻车</w:t>
              <w:br/>
              <w:t>● 成套交付：一份数据贯穿到底</w:t>
              <w:br/>
              <w:t>● 时间节省在串联上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用一个真实翻车情境开场：PPT 里说增长 12%，Excel 里是 8%，领导问哪个对。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有没有人遇到过口径打架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串联三件套的方法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第一步：出数据表（定口径）</w:t>
              <w:br/>
              <w:t>● 第二步：基于数据表写报告（不换数据源）</w:t>
              <w:br/>
              <w:t>● 第三步：基于报告做 PPT（不改数字）</w:t>
              <w:br/>
              <w:t>● 全程同一任务内完成，保持上下文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强调“同一任务内串联”——重新开任务最容易导致口径漂移。演示一次完整串联。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学员复述三步顺序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受众决定版本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给领导：结论先行、页数少、强调风险与决策点</w:t>
              <w:br/>
              <w:t>● 给客户：价值先行、强调方案与收益</w:t>
              <w:br/>
              <w:t>● 给团队：过程与分工、强调执行细节</w:t>
              <w:br/>
              <w:t>● 同一份材料出两个版本对比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对同一份报告生成两个版本 PPT 做对比展示，让学员看到指令里写清受众带来的差异。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学员判断自己常用的汇报受众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模板与品牌一致性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在指令中指定模板与主色值</w:t>
              <w:br/>
              <w:t>● 统一字体与页边距</w:t>
              <w:br/>
              <w:t>● 页数、每页信息密度的约束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演示“套用 D06 模板，主色 #1F3B63，不超过 12 页”的指令写法。课前已统一发放模板，确保一致性。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核对模板是否已到位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实操 P05：成套汇报材料（35 分钟）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素材：D01 + D05 + D06</w:t>
              <w:br/>
              <w:t>● 交付三件套：数据统计 Excel、分析报告 Word、汇报 PPT</w:t>
              <w:br/>
              <w:t>● 三份文件数据口径必须一致</w:t>
              <w:br/>
              <w:t>● 附加：再出一个“给客户”版本 PPT（挑战项）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这是目前为止最大的一次实操。明确最低完成要求：三件套齐全即可，挑战项留给提前完成的学员（发进阶挑战卡）。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发放任务卡与进阶挑战卡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展示、互评与小结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展示 2 套完整作品</w:t>
              <w:br/>
              <w:t>● 互评三问：口径一致吗？受众匹配吗？能直接讲吗？</w:t>
              <w:br/>
              <w:t>● 本周作业：本人真实岗位任务一次 + 150 字心得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互评聚焦“口径一致性”——抽查三份文件里的同一个数字。布置本周作业，强调必须是真实任务。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交叉抽查数字一致性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K6　课时 K6 页面脚本（共 6 页，合计 45 分钟）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课时 K7　指令五段式与提示词改错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课时时长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 分钟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教学目标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用五段式结构（角色-目标-输入-输出-约束）改写任意需求</w:t>
              <w:br/>
              <w:t>● 能诊断劣质指令的四种常见病</w:t>
              <w:br/>
              <w:t>● 现场改写 5 条劣质指令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所需素材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劣质指令卡 5 张</w:t>
              <w:br/>
              <w:t>● 学员手册 P18-P20</w:t>
              <w:br/>
              <w:t>● 任务卡 P06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教具准备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投屏、白板、分组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页面数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页</w:t>
            </w:r>
          </w:p>
        </w:tc>
      </w:tr>
    </w:tbl>
    <w:p>
      <w:pPr>
        <w:spacing w:after="40"/>
      </w:pP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页面脚本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页标题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页面要点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讲师演示脚本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互动设计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开场：同样的 AI，为什么别人出的更好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差距不在 AI，在指令</w:t>
              <w:br/>
              <w:t>● 指令 = 你给 AI 的工作说明书</w:t>
              <w:br/>
              <w:t>● 今天练的是把模糊需求变可执行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现场演示同一需求的两版指令产出对比，不解释，让学员自己判断哪版好、好在哪。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投票：哪版好，好在哪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五段式指令结构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角色：你是谁（领域专家/资深分析师）</w:t>
              <w:br/>
              <w:t>● 目标：要什么结果</w:t>
              <w:br/>
              <w:t>● 输入：基于什么材料</w:t>
              <w:br/>
              <w:t>● 输出：什么格式、什么结构</w:t>
              <w:br/>
              <w:t>● 约束：字数、风格、口径、禁止项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把五段式写在白板上，全程保留。每段配一句示例。强调这是本周唯一的“公式”。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齐读五段并举例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约束段才是差距所在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演示：去掉约束段重跑一次</w:t>
              <w:br/>
              <w:t>● 差异：篇幅失控、口径不明、风格漂移</w:t>
              <w:br/>
              <w:t>● 好约束三条：可量化、可判定、可检查</w:t>
              <w:br/>
              <w:t>● 例：不确定的数据标注【待确认】，不得凭空填充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这一页是本课时核心。现场去掉约束段重跑，用产出的明显劣化来证明约束的价值。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观察去掉约束后的劣化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劣质指令的四种病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目标模糊：帮我弄一下</w:t>
              <w:br/>
              <w:t>● 缺输入：没给材料就让它分析</w:t>
              <w:br/>
              <w:t>● 无输出格式：不知道要 Word 还是 PPT</w:t>
              <w:br/>
              <w:t>● 无约束边界：篇幅、口径、禁止项全空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四病逐条讲，每条配一个真实学员指令做例子（课前从作业中收集，注意匿名处理）。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对号入座：我中了几条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改错训练规则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4 人一组，发 5 张劣质指令卡</w:t>
              <w:br/>
              <w:t>● 每组改写 5 条，写成五段式</w:t>
              <w:br/>
              <w:t>● 时间 20 分钟，结束后逐组展示</w:t>
              <w:br/>
              <w:t>● 评分看：五段齐全 + 约束具体可执行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说明规则和评分口径。强调“约束具体可执行”是拉开差距的地方，不是写满了就得分。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分组，发放指令卡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分组改写与逐组点评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20 分钟分组改写</w:t>
              <w:br/>
              <w:t>● 每组展示 1 条最佳改写</w:t>
              <w:br/>
              <w:t>● 讲师点评：这段约束能不能判定？</w:t>
              <w:br/>
              <w:t>● 沉淀：每人挑 3 条存为个人指令模板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点评时反复追问“这条约束怎么判定达标”，训练可验证的表述习惯。课末每人必须带走 3 条个人模板。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组间互评 + 讲师点评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K7　课时 K7 页面脚本（共 6 页，合计 45 分钟）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课时 K8　批量文件处理与工作空间管理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课时时长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 分钟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教学目标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一次性批量整理 ≥50 个文件（重命名/归类/格式转换）</w:t>
              <w:br/>
              <w:t>● 掌握“先列计划再执行”的安全流程</w:t>
              <w:br/>
              <w:t>● 养成操作前备份的习惯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所需素材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D04 混乱文件夹样本（60 文件）</w:t>
              <w:br/>
              <w:t>● 任务卡 P07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教具准备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投屏、计时器、备份盘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页面数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页</w:t>
            </w:r>
          </w:p>
        </w:tc>
      </w:tr>
    </w:tbl>
    <w:p>
      <w:pPr>
        <w:spacing w:after="40"/>
      </w:pP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页面脚本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页标题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页面要点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讲师演示脚本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互动设计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开场：最容易被忽略的超能力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人工整理 60 个文件约需 40 分钟</w:t>
              <w:br/>
              <w:t>● 用 AI 约需 3 分钟</w:t>
              <w:br/>
              <w:t>● 今天现场计时对比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开场就抛出计时挑战，制造期待。让学员先举手估计人工需要多久，写在白板上。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举手估算人工耗时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目录即上下文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一个任务对应一个工作目录</w:t>
              <w:br/>
              <w:t>● 目录结构就是给 AI 的说明书</w:t>
              <w:br/>
              <w:t>● 避免跨目录误操作</w:t>
              <w:br/>
              <w:t>● 任务列表按文件夹分组便于回溯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讲清工作空间的组织方法。展示一个结构良好的目录 vs 一个混乱目录，说明为什么目录本身就是上下文。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学员检查自己的目录结构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安全三步：备份 → 计划 → 执行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备份：先把原始文件复制一份</w:t>
              <w:br/>
              <w:t>● 计划：让 AI 先列出整理方案给你确认</w:t>
              <w:br/>
              <w:t>● 执行：确认后再让它动手</w:t>
              <w:br/>
              <w:t>● 变更视图可回溯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这三步必须形成条件反射。现场演示“先列计划”的指令写法，并强调变更视图是后悔药。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齐读三步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示范：60 个文件现场整理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上传/指向 D04</w:t>
              <w:br/>
              <w:t>● 先让 AI 列计划：按类型归类 + 按日期重命名</w:t>
              <w:br/>
              <w:t>● 人工确认计划</w:t>
              <w:br/>
              <w:t>● 执行并展示结果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完整演示一遍，计时。展示结果时对照原始目录，确认零丢失。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计时，记录耗时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实操 P07：整理你的混乱文件夹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素材：D04（60 个文件）</w:t>
              <w:br/>
              <w:t>● 要求：按类型归类到子目录 + 统一命名规则</w:t>
              <w:br/>
              <w:t>● 必须先让 AI 列计划并确认</w:t>
              <w:br/>
              <w:t>● 验收：零丢失、规则一致、原始文件完整</w:t>
              <w:br/>
              <w:t>● 时间：30 分钟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验收标准中“零丢失”是硬指标，完成后要求学员统计文件总数是否与原始一致。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发放任务卡，倒计时开始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计时公布与点评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公布 AI 耗时 vs 开场估算的人工耗时</w:t>
              <w:br/>
              <w:t>● 展示 2 份结果，检查零丢失</w:t>
              <w:br/>
              <w:t>● 常见报错：路径含中文/权限不足/文件被占用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用开场白板上的估算数字做对比，形成强烈成果感。报错三条要现场讲清处置方法。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报数：谁的文件数对上了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K8　课时 K8 页面脚本（共 6 页，合计 45 分钟）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课时 K9　Skills 与专家：调用专业能力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课时时长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 分钟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教学目标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理解 Skill 与专家的价值：让 AI 按专业流程干活</w:t>
              <w:br/>
              <w:t>● 能调用合适的 Skill/专家完成一项专业任务</w:t>
              <w:br/>
              <w:t>● 沉淀 3 条个人可复用指令模板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所需素材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D08 SOP 文档 5 份、D09 票据扫描件 20 张</w:t>
              <w:br/>
              <w:t>● 任务卡 P08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教具准备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投屏、计时器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页面数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页</w:t>
            </w:r>
          </w:p>
        </w:tc>
      </w:tr>
    </w:tbl>
    <w:p>
      <w:pPr>
        <w:spacing w:after="40"/>
      </w:pP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页面脚本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页标题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页面要点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讲师演示脚本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互动设计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开场：通用 AI 与有流程的 AI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通用 AI：什么都懂一点，流程不稳定</w:t>
              <w:br/>
              <w:t>● 调用 Skill：按专业流程一步步来</w:t>
              <w:br/>
              <w:t>● 差别像“随便找个同事”和“找对口的老师傅”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用类比讲清概念，不要讲技术定义。零基础学员只需理解“调用后 AI 会更专业、更稳定”。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类比理解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Skill 是什么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封装好的一套专业工作方法</w:t>
              <w:br/>
              <w:t>● 用 @ 调用</w:t>
              <w:br/>
              <w:t>● 调用后 AI 按这套流程执行</w:t>
              <w:br/>
              <w:t>● 例：文档排版、数据分析、流程编写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现场 @ 调用一个 Skill，展示调用前后的产出差异。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观察调用前后的差异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专家是什么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让 AI 以某个专业角色视角分析问题</w:t>
              <w:br/>
              <w:t>● 适合需要专业判断的场景</w:t>
              <w:br/>
              <w:t>● 例：让财务专家审一份成本分析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演示同一个问题，普通模式问一次，专家模式问一次，对比分析深度的差异。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投票：哪版分析更有深度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调用演示：前后对比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场景：基于 D08 五份 SOP 回答一个流程问题</w:t>
              <w:br/>
              <w:t>● 调用前：泛泛而谈</w:t>
              <w:br/>
              <w:t>● 调用后：引用具体条款、给出步骤</w:t>
              <w:br/>
              <w:t>● 关键：调用后仍要把需求说清楚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强调一个易错点：调用 Skill 不等于不用描述需求，仍要按五段式说清目标与约束。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学员复述调用要点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实操 P08：用 Skill/专家完成一项专业任务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素材：D08 或 D09</w:t>
              <w:br/>
              <w:t>● 二选一：基于 SOP 做流程问答 / 批量识别票据并汇总成表</w:t>
              <w:br/>
              <w:t>● 输出：可直接使用的专业交付物</w:t>
              <w:br/>
              <w:t>● 时间：30 分钟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两个任务二选一，照顾不同岗位。票据识别任务对财务岗更有吸引力，SOP 问答对管理岗更实用。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发放任务卡，倒计时开始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沉淀个人指令模板与小结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每人沉淀 3 条个人可复用指令模板</w:t>
              <w:br/>
              <w:t>● 模板格式：场景 + 五段式指令 + 备注</w:t>
              <w:br/>
              <w:t>● 本周作业：整理本人一个真实混乱文件夹（≥30 个文件）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课末 5 分钟必须完成 3 条模板沉淀，这是本周最重要的产出。要求模板写清场景，方便日后检索复用。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相邻学员互读模板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K9　课时 K9 页面脚本（共 6 页，合计 45 分钟）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课时 K10　自动化任务与连接器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课时时长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 分钟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教学目标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创建一个定时/周期性自动化任务并验证运行</w:t>
              <w:br/>
              <w:t>● 理解自动化指令必须自包含</w:t>
              <w:br/>
              <w:t>● 了解连接器的用途与授权边界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所需素材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D01（作为自动化数据源）</w:t>
              <w:br/>
              <w:t>● 任务卡 P09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教具准备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投屏、计时器、连接器授权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页面数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页</w:t>
            </w:r>
          </w:p>
        </w:tc>
      </w:tr>
    </w:tbl>
    <w:p>
      <w:pPr>
        <w:spacing w:after="40"/>
      </w:pP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页面脚本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页标题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页面要点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讲师演示脚本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互动设计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开场：从“人盯着”到“自己跑”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前面三周：你发起，AI 干</w:t>
              <w:br/>
              <w:t>● 这一周：到点它自己干</w:t>
              <w:br/>
              <w:t>● 典型场景：每日计划、每周报告、定期巡检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回顾三周的路径，引出自动化的价值：把重复的“发起”动作也省掉。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学员说出三个可自动化的事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一次性任务 vs 周期性任务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一次性：指定时间执行一次（如某日 15:00 提醒）</w:t>
              <w:br/>
              <w:t>● 周期性：按天/周/月重复（如每周五 17:00 出周报）</w:t>
              <w:br/>
              <w:t>● 可设置生效区间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两种类型各演示一次配置过程，讲清时间设置与时区的常见坑。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学员说出自己的周期需求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自动化指令必须自包含（失败演示）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失败案例：指令写“帮我写周报”</w:t>
              <w:br/>
              <w:t>● 跑出来：内容发散、口径不明、每次都不一样</w:t>
              <w:br/>
              <w:t>● 正确写法：写清公司名、数据路径、指标定义、输出格式、发送对象</w:t>
              <w:br/>
              <w:t>● 原则：假设它完全不知道前因后果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这一页是本课时核心。先展示一次失败运行，让学员看到后果，再逐项补全指令重跑。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找出失败指令缺了哪几项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连接器：让 AI 连上你的系统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企业微信、钉钉、腾讯文档、邮箱等</w:t>
              <w:br/>
              <w:t>● 授权后 AI 才能读写对应系统</w:t>
              <w:br/>
              <w:t>● 授权边界：只授权必要范围</w:t>
              <w:br/>
              <w:t>● 未授权会导致任务失败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演示一次连接器配置，并演示“读取腾讯文档 → 分析 → 回写结果”的完整链路。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检查自己的连接器授权状态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实操 P09：配置一个定时自动化任务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任务示例：每周五 17:00 生成本周工作总结（数据来自 D01 所在目录，输出 Word）</w:t>
              <w:br/>
              <w:t>● 指令必须自包含</w:t>
              <w:br/>
              <w:t>● 验收：任务已启用且首次运行成功</w:t>
              <w:br/>
              <w:t>● 时间：25 分钟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要求指令里写清数据来源路径、输出格式、篇幅、结构。验收必须看到“已启用”状态和一次成功运行记录。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发放任务卡，倒计时开始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验证、报错与小结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常见报错：时间设置错误、路径不存在、连接器未授权、指令不自包含</w:t>
              <w:br/>
              <w:t>● 处置四步：看运行记录 → 查路径 → 查授权 → 补全指令</w:t>
              <w:br/>
              <w:t>● 本周作业：沉淀 3 条个人指令模板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逐条讲报错处置，给出可执行的排查顺序。小结时预告下节课是“验收与合规”，为结业考核做铺垫。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学员自查任务运行状态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K10　课时 K10 页面脚本（共 6 页，合计 45 分钟）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课时 K11　结果验收、纠偏与合规红线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课时时长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 分钟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教学目标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能使用验收四问对任意交付物做质量检查</w:t>
              <w:br/>
              <w:t>● 掌握精确纠偏的话术</w:t>
              <w:br/>
              <w:t>● 能判断哪些工作不能交给 AI，并制作个人自检清单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所需素材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三份“有错样例”（数据错/口径错/编造内容）</w:t>
              <w:br/>
              <w:t>● 合规情景判断题 5 道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教具准备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投屏、白板、自检清单模板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页面数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页</w:t>
            </w:r>
          </w:p>
        </w:tc>
      </w:tr>
    </w:tbl>
    <w:p>
      <w:pPr>
        <w:spacing w:after="40"/>
      </w:pP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页面脚本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页标题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页面要点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讲师演示脚本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互动设计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开场：AI 会一本正经地错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展示一份“看起来完美但有错”的报告</w:t>
              <w:br/>
              <w:t>● 全场找错，公布预埋的错误数量</w:t>
              <w:br/>
              <w:t>● 结论：验收能力比生成能力更值钱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用找错游戏开场，制造冲击。预埋 5 处错误（合计数、同比口径、编造的责任人、过期数据、格式缺失）。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找错比赛：谁找到的多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验收四问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一问：数据来源对不对？</w:t>
              <w:br/>
              <w:t>● 二问：口径一致吗？</w:t>
              <w:br/>
              <w:t>● 三问：结论站得住吗？</w:t>
              <w:br/>
              <w:t>● 四问：格式符合要求吗？</w:t>
              <w:br/>
              <w:t>● 再加一问：有没有编造的内容？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把四问写在白板上，每问配一个真实翻车案例。强调第五问“有没有编造”是零基础学员最容易忽略的。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每问配一个案例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演练：三份有错样例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样例一：合计金额算错</w:t>
              <w:br/>
              <w:t>● 样例二：同比口径前后不一致</w:t>
              <w:br/>
              <w:t>● 样例三：责任人信息被编造</w:t>
              <w:br/>
              <w:t>● 三人一组，15 分钟找出全部错误并说明依据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分组演练，要求不仅指出错误，还要说明“你怎么发现它错了”，训练方法论而非直觉。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分组找错并说明依据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精确纠偏的话术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公式：指出具体位置 + 说明正确做法 + 限定重生成范围</w:t>
              <w:br/>
              <w:t>● 例：报告第 3 页的合计金额应为 128.6 万，请只重新计算该表，其余内容保持不变</w:t>
              <w:br/>
              <w:t>● 避免：说得不对，重写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对比“说得不对，重写”与精确纠偏的实际效果，让学员看到限定范围能避免全文重生成。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现场改写一句模糊纠偏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合规红线与情景判断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涉密与个人信息不上外部模型</w:t>
              <w:br/>
              <w:t>● 对外发布材料必须人工终审</w:t>
              <w:br/>
              <w:t>● 自动化只做登录态复用与模拟填表，不破解签名与协议</w:t>
              <w:br/>
              <w:t>● 遵守《广告法》等法规，不夸大宣传</w:t>
              <w:br/>
              <w:t>● 5 道情景判断题现场研判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道情景题逐题研判，每题都要学员举手表决“能不能交给 AI”，再公布答案与理由。这一页态度优先于技能。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逐题举手表决并说明理由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制作个人自检清单与小结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每人制作一页可执行自检清单（≥8 条）</w:t>
              <w:br/>
              <w:t>● 内容须包含：数据复核、口径核对、编造检查、格式检查、终审责任人</w:t>
              <w:br/>
              <w:t>● 下节：结业考核，可携带本清单入场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课末必须完成清单制作。明确告知：结业考核时这份清单可以带进考场，鼓励使用工具而非死记硬背。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相邻学员互换清单补漏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K11　课时 K11 页面脚本（共 6 页，合计 58 分钟）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课时 K12　结业综合实操考核与复盘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课时时长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110 分钟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教学目标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在 90 分钟内独立完成一项综合岗位任务</w:t>
              <w:br/>
              <w:t>● 提交交付文件 + 200 字过程说明</w:t>
              <w:br/>
              <w:t>● 制定 30 天应用计划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所需素材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考核题组 3 套（A/B/C）</w:t>
              <w:br/>
              <w:t>● Rubric 评分表</w:t>
              <w:br/>
              <w:t>● 30 天应用计划模板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教具准备</w:t>
            </w:r>
          </w:p>
        </w:tc>
        <w:tc>
          <w:tcPr>
            <w:tcW w:type="dxa" w:w="725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● 投屏、计时器、评分表、录屏（可选）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页面数</w:t>
            </w:r>
          </w:p>
        </w:tc>
        <w:tc>
          <w:tcPr>
            <w:tcW w:type="dxa" w:w="725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页</w:t>
            </w:r>
          </w:p>
        </w:tc>
      </w:tr>
    </w:tbl>
    <w:p>
      <w:pPr>
        <w:spacing w:after="40"/>
      </w:pP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页面脚本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页标题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页面要点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讲师演示脚本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互动设计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考核规则说明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时长 90 分钟（含素材阅读 10 分钟）</w:t>
              <w:br/>
              <w:t>● 从 A/B/C 三题组抽取一组</w:t>
              <w:br/>
              <w:t>● 可携带：学员手册、速查卡、个人自检清单</w:t>
              <w:br/>
              <w:t>● 禁止：助教提示、同伴交流</w:t>
              <w:br/>
              <w:t>● 提交：全部交付文件 + 200 字过程说明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开场 10 分钟讲清规则，强调“可带资料”是刻意的——真实工作就是开着工具干活。过程说明要包含：怎么拆解任务、迭代了几次、验收了什么。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现场抽题，确认环境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考核进行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90 分钟独立完成</w:t>
              <w:br/>
              <w:t>● 讲师与助教全场巡视，只记录不提示</w:t>
              <w:br/>
              <w:t>● 观察点：指令质量、迭代行为、验收动作</w:t>
              <w:br/>
              <w:t>● 记录用于 Rubric“迭代与纠错”维度打分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巡视时只观察记录，绝不提示。重点观察学员是否主动做数据复核与验收——这是 L3 层能力的核心证据。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独立作答，全程静默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评分标准公开与自评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四维度：指令质量 25 / 完整性规范性 30 / 迭代纠错 25 / 效率合规 20</w:t>
              <w:br/>
              <w:t>● 合格 70 分，优秀 85 分</w:t>
              <w:br/>
              <w:t>● 学员先自评，再交双讲师评分</w:t>
              <w:br/>
              <w:t>● 分差 &gt;15 分由第三人仲裁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考核结束后当场公开 Rubric，让学员自评。公开标准本身就是一次教学——让学员知道好作品是什么样的。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学员自评打分</w:t>
            </w:r>
          </w:p>
        </w:tc>
      </w:tr>
      <w:tr>
        <w:tc>
          <w:tcPr>
            <w:tcW w:type="dxa" w:w="51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四周能力地图复盘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W1 敢用 → W2 常用 → W3 用好 → W4 离不开</w:t>
              <w:br/>
              <w:t>● 对照第一次课白板上的 Top3 痛点</w:t>
              <w:br/>
              <w:t>● 现场核对：这三条现在能交出去吗？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把第一天拍下的痛点照片投出来做对照，形成完整的闭环仪式感。请 3 位学员分享变化最大的一点。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10′</w:t>
            </w:r>
          </w:p>
        </w:tc>
        <w:tc>
          <w:tcPr>
            <w:tcW w:type="dxa" w:w="73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对照首日痛点清单</w:t>
            </w:r>
          </w:p>
        </w:tc>
      </w:tr>
      <w:tr>
        <w:tc>
          <w:tcPr>
            <w:tcW w:type="dxa" w:w="51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 天应用计划与结业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● 每人写下 30 天计划：≥8 次真实任务、3 条指令模板复用</w:t>
              <w:br/>
              <w:t>● 加入迁移打卡群，每周五汇总</w:t>
              <w:br/>
              <w:t>● 第 15 天线上答疑，第 30 天复盘会</w:t>
              <w:br/>
              <w:t>● 证书与激励说明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结业不是终点。当场建立打卡群，明确第 15 天与第 30 天两个节点。公布证书规则与团队奖评选方式。</w:t>
            </w:r>
          </w:p>
        </w:tc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10′</w:t>
            </w:r>
          </w:p>
        </w:tc>
        <w:tc>
          <w:tcPr>
            <w:tcW w:type="dxa" w:w="73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签署 30 天应用计划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K12　课时 K12 页面脚本（共 5 页，合计 130 分钟）</w:t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课件制作统一规范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70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703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规范</w:t>
            </w:r>
          </w:p>
        </w:tc>
      </w:tr>
      <w:tr>
        <w:tc>
          <w:tcPr>
            <w:tcW w:type="dxa" w:w="170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页面尺寸</w:t>
            </w:r>
          </w:p>
        </w:tc>
        <w:tc>
          <w:tcPr>
            <w:tcW w:type="dxa" w:w="703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16:9，1920×1080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配色</w:t>
            </w:r>
          </w:p>
        </w:tc>
        <w:tc>
          <w:tcPr>
            <w:tcW w:type="dxa" w:w="703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主色 #1F3B63（深蓝），辅色 #1F4E79，强调色用于单页唯一重点</w:t>
            </w:r>
          </w:p>
        </w:tc>
      </w:tr>
      <w:tr>
        <w:tc>
          <w:tcPr>
            <w:tcW w:type="dxa" w:w="170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字体</w:t>
            </w:r>
          </w:p>
        </w:tc>
        <w:tc>
          <w:tcPr>
            <w:tcW w:type="dxa" w:w="703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标题黑体，正文微软雅黑；正文不小于 24pt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信息密度</w:t>
            </w:r>
          </w:p>
        </w:tc>
        <w:tc>
          <w:tcPr>
            <w:tcW w:type="dxa" w:w="703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每页要点不超过 5 条，每条不超过 20 字；禁用整段文字</w:t>
            </w:r>
          </w:p>
        </w:tc>
      </w:tr>
      <w:tr>
        <w:tc>
          <w:tcPr>
            <w:tcW w:type="dxa" w:w="170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配图原则</w:t>
            </w:r>
          </w:p>
        </w:tc>
        <w:tc>
          <w:tcPr>
            <w:tcW w:type="dxa" w:w="703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优先使用真实界面截图，禁止使用与本产品无关的示意配图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演示页标注</w:t>
            </w:r>
          </w:p>
        </w:tc>
        <w:tc>
          <w:tcPr>
            <w:tcW w:type="dxa" w:w="703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所有演示页右下角标注“演示页”，实操页标注“实操 XX 分钟”</w:t>
            </w:r>
          </w:p>
        </w:tc>
      </w:tr>
      <w:tr>
        <w:tc>
          <w:tcPr>
            <w:tcW w:type="dxa" w:w="170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版本控制</w:t>
            </w:r>
          </w:p>
        </w:tc>
        <w:tc>
          <w:tcPr>
            <w:tcW w:type="dxa" w:w="703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每周课后更新版本号并在末页记录修订说明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595959"/>
        <w:sz w:val="18"/>
      </w:rPr>
      <w:t xml:space="preserve">WorkBuddy 零基础实战训练营　　第 </w:t>
    </w:r>
    <w:r>
      <w:rPr>
        <w:rFonts w:ascii="Times New Roman" w:hAnsi="Times New Roman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i w:val="0"/>
        <w:color w:val="595959"/>
        <w:sz w:val="18"/>
      </w:rPr>
      <w:t xml:space="preserve"> 页 / 共 </w:t>
    </w:r>
    <w:r>
      <w:rPr>
        <w:rFonts w:ascii="Times New Roman" w:hAnsi="Times New Roman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i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i w:val="0"/>
        <w:color w:val="595959"/>
        <w:sz w:val="18"/>
      </w:rPr>
      <w:t>WorkBuddy 零基础培训课程 · 课件逐页大纲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