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44EF6" w:rsidRPr="0017241F" w:rsidRDefault="00544EF6" w:rsidP="00E77D9C"/>
    <w:p w:rsidR="003A7CD1" w:rsidRPr="003F5627" w:rsidRDefault="008F4915" w:rsidP="003C1DB4">
      <w:pPr>
        <w:pStyle w:val="Rodap"/>
        <w:tabs>
          <w:tab w:val="clear" w:pos="4252"/>
          <w:tab w:val="clear" w:pos="8504"/>
          <w:tab w:val="right" w:pos="9639"/>
        </w:tabs>
        <w:spacing w:before="0"/>
        <w:jc w:val="left"/>
        <w:rPr>
          <w:color w:val="1A3B47" w:themeColor="text1"/>
        </w:rPr>
      </w:pPr>
      <w:r w:rsidRPr="003C1DB4">
        <w:rPr>
          <w:noProof/>
          <w:sz w:val="16"/>
          <w:vertAlign w:val="superscript"/>
          <w:lang w:eastAsia="es-ES"/>
        </w:rPr>
        <w:drawing>
          <wp:inline distT="0" distB="0" distL="0" distR="0">
            <wp:extent cx="1469772" cy="321803"/>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_Minsait_LOG_RGB_POS_horizontal-01.png"/>
                    <pic:cNvPicPr/>
                  </pic:nvPicPr>
                  <pic:blipFill>
                    <a:blip r:embed="rId11">
                      <a:extLst>
                        <a:ext uri="{28A0092B-C50C-407E-A947-70E740481C1C}">
                          <a14:useLocalDpi xmlns:a14="http://schemas.microsoft.com/office/drawing/2010/main" val="0"/>
                        </a:ext>
                      </a:extLst>
                    </a:blip>
                    <a:stretch>
                      <a:fillRect/>
                    </a:stretch>
                  </pic:blipFill>
                  <pic:spPr>
                    <a:xfrm>
                      <a:off x="0" y="0"/>
                      <a:ext cx="1542403" cy="337705"/>
                    </a:xfrm>
                    <a:prstGeom prst="rect">
                      <a:avLst/>
                    </a:prstGeom>
                  </pic:spPr>
                </pic:pic>
              </a:graphicData>
            </a:graphic>
          </wp:inline>
        </w:drawing>
      </w:r>
      <w:r w:rsidR="0042394D">
        <w:rPr>
          <w:color w:val="1A3B47" w:themeColor="text1"/>
        </w:rPr>
        <w:softHyphen/>
      </w:r>
    </w:p>
    <w:p w:rsidR="00544EF6" w:rsidRPr="0017241F" w:rsidRDefault="008F4915" w:rsidP="00522C71">
      <w:r>
        <w:softHyphen/>
      </w:r>
      <w:r>
        <w:softHyphen/>
      </w:r>
    </w:p>
    <w:p w:rsidR="00544EF6" w:rsidRPr="0017241F" w:rsidRDefault="008F4915" w:rsidP="00522C71">
      <w:r>
        <w:softHyphen/>
      </w:r>
    </w:p>
    <w:p w:rsidR="00544EF6" w:rsidRPr="0017241F" w:rsidRDefault="00544EF6" w:rsidP="00522C71"/>
    <w:p w:rsidR="00544EF6" w:rsidRPr="0017241F" w:rsidRDefault="00544EF6" w:rsidP="00522C71"/>
    <w:p w:rsidR="00544EF6" w:rsidRPr="0017241F" w:rsidRDefault="00544EF6" w:rsidP="00522C71"/>
    <w:p w:rsidR="00544EF6" w:rsidRPr="0017241F" w:rsidRDefault="00544EF6" w:rsidP="00522C71"/>
    <w:p w:rsidR="00544EF6" w:rsidRPr="002A6AB4" w:rsidRDefault="00544EF6" w:rsidP="00FE4E37">
      <w:pPr>
        <w:rPr>
          <w:color w:val="FFFFFF" w:themeColor="background1"/>
        </w:rPr>
      </w:pPr>
    </w:p>
    <w:p w:rsidR="00544EF6" w:rsidRPr="00DD1C94" w:rsidRDefault="008F4915" w:rsidP="00D94007">
      <w:pPr>
        <w:jc w:val="left"/>
        <w:rPr>
          <w:rFonts w:ascii="Georgia" w:hAnsi="Georgia" w:cstheme="majorHAnsi"/>
          <w:sz w:val="68"/>
          <w:szCs w:val="68"/>
        </w:rPr>
      </w:pPr>
      <w:r>
        <w:rPr>
          <w:rFonts w:ascii="Georgia" w:hAnsi="Georgia" w:cstheme="majorHAnsi"/>
          <w:sz w:val="68"/>
          <w:szCs w:val="68"/>
        </w:rPr>
        <w:t>Relatório de status do teste</w:t>
      </w:r>
    </w:p>
    <w:p w:rsidR="00544EF6" w:rsidRPr="00CB3F82" w:rsidRDefault="00544EF6" w:rsidP="00522C71"/>
    <w:p w:rsidR="00544EF6" w:rsidRPr="00CB3F82" w:rsidRDefault="00544EF6" w:rsidP="00522C71"/>
    <w:p w:rsidR="00544EF6" w:rsidRPr="00AE370D" w:rsidRDefault="008F4915" w:rsidP="00D94007">
      <w:pPr>
        <w:jc w:val="left"/>
        <w:rPr>
          <w:sz w:val="40"/>
          <w:szCs w:val="40"/>
        </w:rPr>
      </w:pPr>
      <w:r w:rsidRPr="00AE370D">
        <w:rPr>
          <w:noProof/>
          <w:lang w:eastAsia="es-ES"/>
        </w:rPr>
        <mc:AlternateContent>
          <mc:Choice Requires="wps">
            <w:drawing>
              <wp:anchor distT="0" distB="0" distL="114300" distR="114300" simplePos="0" relativeHeight="251662336" behindDoc="0" locked="0" layoutInCell="1" allowOverlap="1">
                <wp:simplePos x="0" y="0"/>
                <wp:positionH relativeFrom="column">
                  <wp:posOffset>4347237</wp:posOffset>
                </wp:positionH>
                <wp:positionV relativeFrom="paragraph">
                  <wp:posOffset>473103</wp:posOffset>
                </wp:positionV>
                <wp:extent cx="6391537" cy="4485323"/>
                <wp:effectExtent l="635" t="0" r="0" b="0"/>
                <wp:wrapNone/>
                <wp:docPr id="32" name="Trapecio 18"/>
                <wp:cNvGraphicFramePr/>
                <a:graphic xmlns:a="http://schemas.openxmlformats.org/drawingml/2006/main">
                  <a:graphicData uri="http://schemas.microsoft.com/office/word/2010/wordprocessingShape">
                    <wps:wsp>
                      <wps:cNvSpPr/>
                      <wps:spPr>
                        <a:xfrm rot="5400000">
                          <a:off x="0" y="0"/>
                          <a:ext cx="6391537" cy="4485323"/>
                        </a:xfrm>
                        <a:prstGeom prst="trapezoid">
                          <a:avLst>
                            <a:gd name="adj" fmla="val 27127"/>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rapecio 18" style="width:503.25pt;height:353.2pt;margin-top:37.25pt;margin-left:342.3pt;mso-height-percent:0;mso-height-relative:margin;mso-width-percent:0;mso-width-relative:margin;mso-wrap-distance-bottom:0;mso-wrap-distance-left:9pt;mso-wrap-distance-right:9pt;mso-wrap-distance-top:0;mso-wrap-style:square;position:absolute;rotation:90;visibility:visible;v-text-anchor:middle;z-index:251663360" coordsize="6391537,4485323" o:spid="_x0000_s1026" fillcolor="#e88aa2" stroked="f" strokeweight="2pt" path="m,4485323l1216734,,5174803,,6391537,4485323,,4485323xe">
                <v:path arrowok="t" o:connecttype="custom" o:connectlocs="0,4485323;1216734,0;5174803,0;6391537,4485323;0,4485323" o:connectangles="0,0,0,0,0"/>
              </v:shape>
            </w:pict>
          </mc:Fallback>
        </mc:AlternateContent>
      </w:r>
    </w:p>
    <w:p w:rsidR="00482A19" w:rsidRDefault="00482A19" w:rsidP="00522C71"/>
    <w:p w:rsidR="00482A19" w:rsidRDefault="00482A19" w:rsidP="00522C71"/>
    <w:p w:rsidR="00482A19" w:rsidRDefault="008F4915" w:rsidP="003A7CD1">
      <w:pPr>
        <w:tabs>
          <w:tab w:val="left" w:pos="5247"/>
          <w:tab w:val="right" w:pos="9637"/>
        </w:tabs>
        <w:spacing w:before="0" w:after="200" w:line="276" w:lineRule="auto"/>
        <w:jc w:val="left"/>
      </w:pPr>
      <w:r>
        <w:rPr>
          <w:noProof/>
          <w:lang w:eastAsia="es-ES"/>
        </w:rPr>
        <w:t>março de</w:t>
      </w:r>
      <w:r>
        <w:t xml:space="preserve"> 2022</w:t>
      </w:r>
    </w:p>
    <w:p w:rsidR="00544EF6" w:rsidRDefault="008F4915" w:rsidP="00522C71">
      <w:pPr>
        <w:tabs>
          <w:tab w:val="left" w:pos="5247"/>
          <w:tab w:val="right" w:pos="9637"/>
        </w:tabs>
        <w:spacing w:before="0" w:after="200" w:line="276" w:lineRule="auto"/>
        <w:jc w:val="left"/>
      </w:pPr>
      <w:r w:rsidRPr="00C972F8">
        <w:rPr>
          <w:noProof/>
          <w:lang w:eastAsia="es-ES"/>
        </w:rPr>
        <mc:AlternateContent>
          <mc:Choice Requires="wps">
            <w:drawing>
              <wp:anchor distT="0" distB="0" distL="114300" distR="114300" simplePos="0" relativeHeight="251660288" behindDoc="0" locked="0" layoutInCell="1" allowOverlap="1">
                <wp:simplePos x="0" y="0"/>
                <wp:positionH relativeFrom="column">
                  <wp:posOffset>3676967</wp:posOffset>
                </wp:positionH>
                <wp:positionV relativeFrom="paragraph">
                  <wp:posOffset>113983</wp:posOffset>
                </wp:positionV>
                <wp:extent cx="5138360" cy="3605530"/>
                <wp:effectExtent l="4128" t="0" r="0" b="0"/>
                <wp:wrapNone/>
                <wp:docPr id="31" name="Trapecio 18"/>
                <wp:cNvGraphicFramePr/>
                <a:graphic xmlns:a="http://schemas.openxmlformats.org/drawingml/2006/main">
                  <a:graphicData uri="http://schemas.microsoft.com/office/word/2010/wordprocessingShape">
                    <wps:wsp>
                      <wps:cNvSpPr/>
                      <wps:spPr>
                        <a:xfrm rot="5400000">
                          <a:off x="0" y="0"/>
                          <a:ext cx="5138360" cy="3605530"/>
                        </a:xfrm>
                        <a:prstGeom prst="trapezoid">
                          <a:avLst>
                            <a:gd name="adj" fmla="val 27127"/>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rapecio 18" style="width:404.6pt;height:283.9pt;margin-top:9pt;margin-left:289.5pt;mso-height-percent:0;mso-height-relative:margin;mso-width-percent:0;mso-width-relative:margin;mso-wrap-distance-bottom:0;mso-wrap-distance-left:9pt;mso-wrap-distance-right:9pt;mso-wrap-distance-top:0;mso-wrap-style:square;position:absolute;rotation:90;visibility:visible;v-text-anchor:middle;z-index:251661312" coordsize="5138360,3605530" o:spid="_x0000_s1027" fillcolor="#fde3d3" stroked="f" strokeweight="2pt" path="m,3605530l978072,,4160288,l5138360,3605530l,3605530xe">
                <v:path arrowok="t" o:connecttype="custom" o:connectlocs="0,3605530;978072,0;4160288,0;5138360,3605530;0,3605530" o:connectangles="0,0,0,0,0"/>
              </v:shape>
            </w:pict>
          </mc:Fallback>
        </mc:AlternateContent>
      </w:r>
    </w:p>
    <w:p w:rsidR="00FE4E37" w:rsidRDefault="008F4915" w:rsidP="00522C71">
      <w:r w:rsidRPr="00C972F8">
        <w:rPr>
          <w:noProof/>
          <w:lang w:eastAsia="es-ES"/>
        </w:rPr>
        <mc:AlternateContent>
          <mc:Choice Requires="wps">
            <w:drawing>
              <wp:anchor distT="0" distB="0" distL="114300" distR="114300" simplePos="0" relativeHeight="251658240" behindDoc="0" locked="0" layoutInCell="1" allowOverlap="1">
                <wp:simplePos x="0" y="0"/>
                <wp:positionH relativeFrom="column">
                  <wp:posOffset>1456519</wp:posOffset>
                </wp:positionH>
                <wp:positionV relativeFrom="paragraph">
                  <wp:posOffset>90975</wp:posOffset>
                </wp:positionV>
                <wp:extent cx="4249126" cy="2981325"/>
                <wp:effectExtent l="5080" t="0" r="4445" b="4445"/>
                <wp:wrapNone/>
                <wp:docPr id="19" name="Trapecio 18"/>
                <wp:cNvGraphicFramePr/>
                <a:graphic xmlns:a="http://schemas.openxmlformats.org/drawingml/2006/main">
                  <a:graphicData uri="http://schemas.microsoft.com/office/word/2010/wordprocessingShape">
                    <wps:wsp>
                      <wps:cNvSpPr/>
                      <wps:spPr>
                        <a:xfrm rot="5400000">
                          <a:off x="0" y="0"/>
                          <a:ext cx="4249126" cy="2981325"/>
                        </a:xfrm>
                        <a:prstGeom prst="trapezoid">
                          <a:avLst>
                            <a:gd name="adj" fmla="val 27127"/>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rapecio 18" style="width:334.6pt;height:234.75pt;margin-top:7.15pt;margin-left:114.7pt;mso-height-percent:0;mso-height-relative:margin;mso-width-percent:0;mso-width-relative:margin;mso-wrap-distance-bottom:0;mso-wrap-distance-left:9pt;mso-wrap-distance-right:9pt;mso-wrap-distance-top:0;mso-wrap-style:square;position:absolute;rotation:90;visibility:visible;v-text-anchor:middle;z-index:251659264" coordsize="4249126,2981325" o:spid="_x0000_s1028" fillcolor="#1a3b47" stroked="f" strokeweight="2pt" path="m,2981325l808744,,3440382,l4249126,2981325l,2981325xe">
                <v:path arrowok="t" o:connecttype="custom" o:connectlocs="0,2981325;808744,0;3440382,0;4249126,2981325;0,2981325" o:connectangles="0,0,0,0,0"/>
              </v:shape>
            </w:pict>
          </mc:Fallback>
        </mc:AlternateContent>
      </w:r>
    </w:p>
    <w:p w:rsidR="00544EF6" w:rsidRDefault="00544EF6" w:rsidP="00522C71"/>
    <w:p w:rsidR="00482A19" w:rsidRDefault="00482A19" w:rsidP="00522C71"/>
    <w:p w:rsidR="007F05DC" w:rsidRDefault="007F05DC" w:rsidP="00522C71">
      <w:pPr>
        <w:tabs>
          <w:tab w:val="left" w:pos="5247"/>
          <w:tab w:val="right" w:pos="9637"/>
        </w:tabs>
        <w:spacing w:before="0" w:after="200" w:line="276" w:lineRule="auto"/>
        <w:jc w:val="right"/>
      </w:pPr>
    </w:p>
    <w:p w:rsidR="007F05DC" w:rsidRPr="004005A1" w:rsidRDefault="008F4915">
      <w:pPr>
        <w:spacing w:before="0" w:after="200" w:line="276" w:lineRule="auto"/>
        <w:jc w:val="left"/>
      </w:pPr>
      <w:r>
        <w:br w:type="page"/>
      </w:r>
    </w:p>
    <w:sdt>
      <w:sdtPr>
        <w:rPr>
          <w:rFonts w:ascii="Arial" w:eastAsia="Times New Roman" w:hAnsi="Arial" w:cs="Times New Roman"/>
          <w:color w:val="1A3B47" w:themeColor="accent1"/>
          <w:kern w:val="28"/>
          <w:sz w:val="20"/>
          <w:szCs w:val="24"/>
          <w:lang w:eastAsia="en-US"/>
        </w:rPr>
        <w:id w:val="-84547349"/>
        <w:docPartObj>
          <w:docPartGallery w:val="Table of Contents"/>
          <w:docPartUnique/>
        </w:docPartObj>
      </w:sdtPr>
      <w:sdtEndPr>
        <w:rPr>
          <w:b/>
          <w:bCs/>
        </w:rPr>
      </w:sdtEndPr>
      <w:sdtContent>
        <w:p w:rsidR="00F83D63" w:rsidRDefault="00F83D63">
          <w:pPr>
            <w:pStyle w:val="CabealhodoSumrio"/>
          </w:pPr>
        </w:p>
        <w:p w:rsidR="00F83D63" w:rsidRPr="00F83D63" w:rsidRDefault="008F4915">
          <w:pPr>
            <w:pStyle w:val="CabealhodoSumrio"/>
            <w:rPr>
              <w:color w:val="1A3B47"/>
            </w:rPr>
          </w:pPr>
          <w:r w:rsidRPr="00F83D63">
            <w:rPr>
              <w:color w:val="1A3B47"/>
            </w:rPr>
            <w:t>Conteúdo</w:t>
          </w:r>
        </w:p>
        <w:p w:rsidR="00152414" w:rsidRDefault="008F4915">
          <w:pPr>
            <w:pStyle w:val="Sumrio1"/>
            <w:tabs>
              <w:tab w:val="left" w:pos="400"/>
              <w:tab w:val="right" w:leader="dot" w:pos="9627"/>
            </w:tabs>
            <w:rPr>
              <w:rFonts w:asciiTheme="minorHAnsi" w:hAnsiTheme="minorHAnsi"/>
              <w:noProof/>
              <w:sz w:val="22"/>
            </w:rPr>
          </w:pPr>
          <w:r w:rsidRPr="00F83D63">
            <w:rPr>
              <w:color w:val="1A3B47"/>
            </w:rPr>
            <w:fldChar w:fldCharType="begin"/>
          </w:r>
          <w:r w:rsidRPr="00F83D63">
            <w:rPr>
              <w:color w:val="1A3B47"/>
            </w:rPr>
            <w:instrText xml:space="preserve"> TOC \o "1-3" \h \z \u </w:instrText>
          </w:r>
          <w:r w:rsidRPr="00F83D63">
            <w:rPr>
              <w:color w:val="1A3B47"/>
            </w:rPr>
            <w:fldChar w:fldCharType="separate"/>
          </w:r>
          <w:hyperlink w:anchor="_Toc256000000" w:history="1">
            <w:r>
              <w:rPr>
                <w:rStyle w:val="Hyperlink"/>
              </w:rPr>
              <w:t>1</w:t>
            </w:r>
            <w:r>
              <w:rPr>
                <w:rFonts w:asciiTheme="minorHAnsi" w:hAnsiTheme="minorHAnsi"/>
                <w:noProof/>
                <w:sz w:val="22"/>
              </w:rPr>
              <w:tab/>
            </w:r>
            <w:r>
              <w:rPr>
                <w:rStyle w:val="Hyperlink"/>
              </w:rPr>
              <w:t>Propósito</w:t>
            </w:r>
            <w:r>
              <w:tab/>
            </w:r>
            <w:r>
              <w:fldChar w:fldCharType="begin"/>
            </w:r>
            <w:r>
              <w:instrText xml:space="preserve"> PAGEREF _Toc256000000 \h </w:instrText>
            </w:r>
            <w:r>
              <w:fldChar w:fldCharType="separate"/>
            </w:r>
            <w:r>
              <w:t>4</w:t>
            </w:r>
            <w:r>
              <w:fldChar w:fldCharType="end"/>
            </w:r>
          </w:hyperlink>
        </w:p>
        <w:p w:rsidR="00152414" w:rsidRDefault="008F4915">
          <w:pPr>
            <w:pStyle w:val="Sumrio1"/>
            <w:tabs>
              <w:tab w:val="left" w:pos="400"/>
              <w:tab w:val="right" w:leader="dot" w:pos="9627"/>
            </w:tabs>
            <w:rPr>
              <w:rFonts w:asciiTheme="minorHAnsi" w:hAnsiTheme="minorHAnsi"/>
              <w:noProof/>
              <w:sz w:val="22"/>
            </w:rPr>
          </w:pPr>
          <w:hyperlink w:anchor="_Toc256000001" w:history="1">
            <w:r>
              <w:rPr>
                <w:rStyle w:val="Hyperlink"/>
              </w:rPr>
              <w:t>2</w:t>
            </w:r>
            <w:r>
              <w:rPr>
                <w:rFonts w:asciiTheme="minorHAnsi" w:hAnsiTheme="minorHAnsi"/>
                <w:noProof/>
                <w:sz w:val="22"/>
              </w:rPr>
              <w:tab/>
            </w:r>
            <w:r>
              <w:rPr>
                <w:rStyle w:val="Hyperlink"/>
              </w:rPr>
              <w:t>Âmbito</w:t>
            </w:r>
            <w:r>
              <w:tab/>
            </w:r>
            <w:r>
              <w:fldChar w:fldCharType="begin"/>
            </w:r>
            <w:r>
              <w:instrText xml:space="preserve"> PAGEREF _Toc256000001 \h </w:instrText>
            </w:r>
            <w:r>
              <w:fldChar w:fldCharType="separate"/>
            </w:r>
            <w:r>
              <w:t>4</w:t>
            </w:r>
            <w:r>
              <w:fldChar w:fldCharType="end"/>
            </w:r>
          </w:hyperlink>
        </w:p>
        <w:p w:rsidR="00152414" w:rsidRDefault="008F4915">
          <w:pPr>
            <w:pStyle w:val="Sumrio1"/>
            <w:tabs>
              <w:tab w:val="left" w:pos="400"/>
              <w:tab w:val="right" w:leader="dot" w:pos="9627"/>
            </w:tabs>
            <w:rPr>
              <w:rFonts w:asciiTheme="minorHAnsi" w:hAnsiTheme="minorHAnsi"/>
              <w:noProof/>
              <w:sz w:val="22"/>
            </w:rPr>
          </w:pPr>
          <w:hyperlink w:anchor="_Toc256000002" w:history="1">
            <w:r>
              <w:rPr>
                <w:rStyle w:val="Hyperlink"/>
              </w:rPr>
              <w:t>3</w:t>
            </w:r>
            <w:r>
              <w:rPr>
                <w:rFonts w:asciiTheme="minorHAnsi" w:hAnsiTheme="minorHAnsi"/>
                <w:noProof/>
                <w:sz w:val="22"/>
              </w:rPr>
              <w:tab/>
            </w:r>
            <w:r>
              <w:rPr>
                <w:rStyle w:val="Hyperlink"/>
              </w:rPr>
              <w:t>Lista de distribuição</w:t>
            </w:r>
            <w:r>
              <w:tab/>
            </w:r>
            <w:r>
              <w:fldChar w:fldCharType="begin"/>
            </w:r>
            <w:r>
              <w:instrText xml:space="preserve"> PAGEREF _Toc256000002 \h </w:instrText>
            </w:r>
            <w:r>
              <w:fldChar w:fldCharType="separate"/>
            </w:r>
            <w:r>
              <w:t>4</w:t>
            </w:r>
            <w:r>
              <w:fldChar w:fldCharType="end"/>
            </w:r>
          </w:hyperlink>
        </w:p>
        <w:p w:rsidR="00152414" w:rsidRDefault="008F4915">
          <w:pPr>
            <w:pStyle w:val="Sumrio1"/>
            <w:tabs>
              <w:tab w:val="left" w:pos="400"/>
              <w:tab w:val="right" w:leader="dot" w:pos="9627"/>
            </w:tabs>
            <w:rPr>
              <w:rFonts w:asciiTheme="minorHAnsi" w:hAnsiTheme="minorHAnsi"/>
              <w:noProof/>
              <w:sz w:val="22"/>
            </w:rPr>
          </w:pPr>
          <w:hyperlink w:anchor="_Toc256000003" w:history="1">
            <w:r>
              <w:rPr>
                <w:rStyle w:val="Hyperlink"/>
              </w:rPr>
              <w:t>4</w:t>
            </w:r>
            <w:r>
              <w:rPr>
                <w:rFonts w:asciiTheme="minorHAnsi" w:hAnsiTheme="minorHAnsi"/>
                <w:noProof/>
                <w:sz w:val="22"/>
              </w:rPr>
              <w:tab/>
            </w:r>
            <w:r w:rsidRPr="008E2E17">
              <w:rPr>
                <w:rStyle w:val="Hyperlink"/>
              </w:rPr>
              <w:t>Revisão dos critérios de início, fim e suspensão/reativação</w:t>
            </w:r>
            <w:r>
              <w:tab/>
            </w:r>
            <w:r>
              <w:fldChar w:fldCharType="begin"/>
            </w:r>
            <w:r>
              <w:instrText xml:space="preserve"> PAGEREF _Toc256000003 \h </w:instrText>
            </w:r>
            <w:r>
              <w:fldChar w:fldCharType="separate"/>
            </w:r>
            <w:r>
              <w:t>4</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04" w:history="1">
            <w:r>
              <w:rPr>
                <w:rStyle w:val="Hyperlink"/>
                <w:kern w:val="0"/>
                <w14:scene3d>
                  <w14:camera w14:prst="orthographicFront"/>
                  <w14:lightRig w14:rig="threePt" w14:dir="t">
                    <w14:rot w14:lat="0" w14:lon="0" w14:rev="0"/>
                  </w14:lightRig>
                </w14:scene3d>
                <w14:props3d w14:extrusionH="0" w14:contourW="0" w14:prstMaterial="warmMatte"/>
              </w:rPr>
              <w:t>4.1</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sidRPr="008E2E17">
              <w:rPr>
                <w:rStyle w:val="Hyperlink"/>
              </w:rPr>
              <w:t>Revisão dos Critérios de Início</w:t>
            </w:r>
            <w:r>
              <w:tab/>
            </w:r>
            <w:r>
              <w:fldChar w:fldCharType="begin"/>
            </w:r>
            <w:r>
              <w:instrText xml:space="preserve"> PAGEREF _Toc256000004 \h </w:instrText>
            </w:r>
            <w:r>
              <w:fldChar w:fldCharType="separate"/>
            </w:r>
            <w:r>
              <w:t>4</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05" w:history="1">
            <w:r>
              <w:rPr>
                <w:rStyle w:val="Hyperlink"/>
                <w:kern w:val="0"/>
                <w14:scene3d>
                  <w14:camera w14:prst="orthographicFront"/>
                  <w14:lightRig w14:rig="threePt" w14:dir="t">
                    <w14:rot w14:lat="0" w14:lon="0" w14:rev="0"/>
                  </w14:lightRig>
                </w14:scene3d>
                <w14:props3d w14:extrusionH="0" w14:contourW="0" w14:prstMaterial="warmMatte"/>
              </w:rPr>
              <w:t>4.2</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sidRPr="008E2E17">
              <w:rPr>
                <w:rStyle w:val="Hyperlink"/>
              </w:rPr>
              <w:t>Revisão dos Critérios Finais</w:t>
            </w:r>
            <w:r>
              <w:tab/>
            </w:r>
            <w:r>
              <w:fldChar w:fldCharType="begin"/>
            </w:r>
            <w:r>
              <w:instrText xml:space="preserve"> PAGEREF _Toc256000005 \h </w:instrText>
            </w:r>
            <w:r>
              <w:fldChar w:fldCharType="separate"/>
            </w:r>
            <w:r>
              <w:t>4</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06" w:history="1">
            <w:r>
              <w:rPr>
                <w:rStyle w:val="Hyperlink"/>
                <w:kern w:val="0"/>
                <w14:scene3d>
                  <w14:camera w14:prst="orthographicFront"/>
                  <w14:lightRig w14:rig="threePt" w14:dir="t">
                    <w14:rot w14:lat="0" w14:lon="0" w14:rev="0"/>
                  </w14:lightRig>
                </w14:scene3d>
                <w14:props3d w14:extrusionH="0" w14:contourW="0" w14:prstMaterial="warmMatte"/>
              </w:rPr>
              <w:t>4.3</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sidRPr="008E2E17">
              <w:rPr>
                <w:rStyle w:val="Hyperlink"/>
              </w:rPr>
              <w:t>Revisão dos critérios de suspensão/reativação</w:t>
            </w:r>
            <w:r>
              <w:tab/>
            </w:r>
            <w:r>
              <w:fldChar w:fldCharType="begin"/>
            </w:r>
            <w:r>
              <w:instrText xml:space="preserve"> PAGEREF _Toc256000006 \h </w:instrText>
            </w:r>
            <w:r>
              <w:fldChar w:fldCharType="separate"/>
            </w:r>
            <w:r>
              <w:t>5</w:t>
            </w:r>
            <w:r>
              <w:fldChar w:fldCharType="end"/>
            </w:r>
          </w:hyperlink>
        </w:p>
        <w:p w:rsidR="00152414" w:rsidRDefault="008F4915">
          <w:pPr>
            <w:pStyle w:val="Sumrio1"/>
            <w:tabs>
              <w:tab w:val="left" w:pos="400"/>
              <w:tab w:val="right" w:leader="dot" w:pos="9627"/>
            </w:tabs>
            <w:rPr>
              <w:rFonts w:asciiTheme="minorHAnsi" w:hAnsiTheme="minorHAnsi"/>
              <w:noProof/>
              <w:sz w:val="22"/>
            </w:rPr>
          </w:pPr>
          <w:hyperlink w:anchor="_Toc256000008" w:history="1">
            <w:r>
              <w:rPr>
                <w:rStyle w:val="Hyperlink"/>
              </w:rPr>
              <w:t>5</w:t>
            </w:r>
            <w:r>
              <w:rPr>
                <w:rFonts w:asciiTheme="minorHAnsi" w:hAnsiTheme="minorHAnsi"/>
                <w:noProof/>
                <w:sz w:val="22"/>
              </w:rPr>
              <w:tab/>
            </w:r>
            <w:r>
              <w:rPr>
                <w:rStyle w:val="Hyperlink"/>
              </w:rPr>
              <w:t>Progresso do teste</w:t>
            </w:r>
            <w:r>
              <w:tab/>
            </w:r>
            <w:r>
              <w:fldChar w:fldCharType="begin"/>
            </w:r>
            <w:r>
              <w:instrText xml:space="preserve"> PAGEREF _Toc256000008 \h </w:instrText>
            </w:r>
            <w:r>
              <w:fldChar w:fldCharType="separate"/>
            </w:r>
            <w:r>
              <w:t>5</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09" w:history="1">
            <w:r>
              <w:rPr>
                <w:rStyle w:val="Hyperlink"/>
                <w:kern w:val="0"/>
                <w14:scene3d>
                  <w14:camera w14:prst="orthographicFront"/>
                  <w14:lightRig w14:rig="threePt" w14:dir="t">
                    <w14:rot w14:lat="0" w14:lon="0" w14:rev="0"/>
                  </w14:lightRig>
                </w14:scene3d>
                <w14:props3d w14:extrusionH="0" w14:contourW="0" w14:prstMaterial="warmMatte"/>
              </w:rPr>
              <w:t>5.1</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sidRPr="00047748">
              <w:rPr>
                <w:rStyle w:val="Hyperlink"/>
              </w:rPr>
              <w:t>Andamento dos testes por prioridade</w:t>
            </w:r>
            <w:r>
              <w:tab/>
            </w:r>
            <w:r>
              <w:fldChar w:fldCharType="begin"/>
            </w:r>
            <w:r>
              <w:instrText xml:space="preserve"> PAGEREF _Toc256000009 \h </w:instrText>
            </w:r>
            <w:r>
              <w:fldChar w:fldCharType="separate"/>
            </w:r>
            <w:r>
              <w:t>5</w:t>
            </w:r>
            <w:r>
              <w:fldChar w:fldCharType="end"/>
            </w:r>
          </w:hyperlink>
        </w:p>
        <w:p w:rsidR="00152414" w:rsidRDefault="008F4915">
          <w:pPr>
            <w:pStyle w:val="Sumrio3"/>
            <w:tabs>
              <w:tab w:val="left" w:pos="1100"/>
              <w:tab w:val="right" w:leader="dot" w:pos="9627"/>
            </w:tabs>
            <w:rPr>
              <w:rFonts w:asciiTheme="minorHAnsi" w:hAnsiTheme="minorHAnsi"/>
              <w:noProof/>
              <w:sz w:val="22"/>
            </w:rPr>
          </w:pPr>
          <w:hyperlink w:anchor="_Toc256000010" w:history="1">
            <w:r>
              <w:rPr>
                <w:rStyle w:val="Hyperlink"/>
              </w:rPr>
              <w:t>5.1.1</w:t>
            </w:r>
            <w:r>
              <w:rPr>
                <w:rFonts w:asciiTheme="minorHAnsi" w:hAnsiTheme="minorHAnsi"/>
                <w:noProof/>
                <w:sz w:val="22"/>
              </w:rPr>
              <w:tab/>
            </w:r>
            <w:r>
              <w:rPr>
                <w:rStyle w:val="Hyperlink"/>
              </w:rPr>
              <w:t>Desvios detectados</w:t>
            </w:r>
            <w:r>
              <w:tab/>
            </w:r>
            <w:r>
              <w:fldChar w:fldCharType="begin"/>
            </w:r>
            <w:r>
              <w:instrText xml:space="preserve"> PAGEREF _Toc256000010 \h </w:instrText>
            </w:r>
            <w:r>
              <w:fldChar w:fldCharType="separate"/>
            </w:r>
            <w:r>
              <w:t>5</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11" w:history="1">
            <w:r>
              <w:rPr>
                <w:rStyle w:val="Hyperlink"/>
                <w:kern w:val="0"/>
                <w14:scene3d>
                  <w14:camera w14:prst="orthographicFront"/>
                  <w14:lightRig w14:rig="threePt" w14:dir="t">
                    <w14:rot w14:lat="0" w14:lon="0" w14:rev="0"/>
                  </w14:lightRig>
                </w14:scene3d>
                <w14:props3d w14:extrusionH="0" w14:contourW="0" w14:prstMaterial="warmMatte"/>
              </w:rPr>
              <w:t>5.2</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Pr>
                <w:rStyle w:val="Hyperlink"/>
              </w:rPr>
              <w:t>Andamento dos testes de acordo com o planejado</w:t>
            </w:r>
            <w:r>
              <w:tab/>
            </w:r>
            <w:r>
              <w:fldChar w:fldCharType="begin"/>
            </w:r>
            <w:r>
              <w:instrText xml:space="preserve"> PAGEREF _Toc256000011 \h </w:instrText>
            </w:r>
            <w:r>
              <w:fldChar w:fldCharType="separate"/>
            </w:r>
            <w:r>
              <w:t>5</w:t>
            </w:r>
            <w:r>
              <w:fldChar w:fldCharType="end"/>
            </w:r>
          </w:hyperlink>
        </w:p>
        <w:p w:rsidR="00152414" w:rsidRDefault="008F4915">
          <w:pPr>
            <w:pStyle w:val="Sumrio3"/>
            <w:tabs>
              <w:tab w:val="left" w:pos="1100"/>
              <w:tab w:val="right" w:leader="dot" w:pos="9627"/>
            </w:tabs>
            <w:rPr>
              <w:rFonts w:asciiTheme="minorHAnsi" w:hAnsiTheme="minorHAnsi"/>
              <w:noProof/>
              <w:sz w:val="22"/>
            </w:rPr>
          </w:pPr>
          <w:hyperlink w:anchor="_Toc256000012" w:history="1">
            <w:r>
              <w:rPr>
                <w:rStyle w:val="Hyperlink"/>
              </w:rPr>
              <w:t>5.2.1</w:t>
            </w:r>
            <w:r>
              <w:rPr>
                <w:rFonts w:asciiTheme="minorHAnsi" w:hAnsiTheme="minorHAnsi"/>
                <w:noProof/>
                <w:sz w:val="22"/>
              </w:rPr>
              <w:tab/>
            </w:r>
            <w:r w:rsidRPr="00E76AAD">
              <w:rPr>
                <w:rStyle w:val="Hyperlink"/>
              </w:rPr>
              <w:t>Desvios detectados</w:t>
            </w:r>
            <w:r>
              <w:tab/>
            </w:r>
            <w:r>
              <w:fldChar w:fldCharType="begin"/>
            </w:r>
            <w:r>
              <w:instrText xml:space="preserve"> PAGEREF _Toc256000012 \h </w:instrText>
            </w:r>
            <w:r>
              <w:fldChar w:fldCharType="separate"/>
            </w:r>
            <w:r>
              <w:t>6</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14" w:history="1">
            <w:r>
              <w:rPr>
                <w:rStyle w:val="Hyperlink"/>
                <w:kern w:val="0"/>
                <w14:scene3d>
                  <w14:camera w14:prst="orthographicFront"/>
                  <w14:lightRig w14:rig="threePt" w14:dir="t">
                    <w14:rot w14:lat="0" w14:lon="0" w14:rev="0"/>
                  </w14:lightRig>
                </w14:scene3d>
                <w14:props3d w14:extrusionH="0" w14:contourW="0" w14:prstMaterial="warmMatte"/>
              </w:rPr>
              <w:t>5.3</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sidRPr="00E76AAD">
              <w:rPr>
                <w:rStyle w:val="Hyperlink"/>
              </w:rPr>
              <w:t>Progresso do esforço</w:t>
            </w:r>
            <w:r>
              <w:tab/>
            </w:r>
            <w:r>
              <w:fldChar w:fldCharType="begin"/>
            </w:r>
            <w:r>
              <w:instrText xml:space="preserve"> PAGEREF _Toc256000014 \h </w:instrText>
            </w:r>
            <w:r>
              <w:fldChar w:fldCharType="separate"/>
            </w:r>
            <w:r>
              <w:t>6</w:t>
            </w:r>
            <w:r>
              <w:fldChar w:fldCharType="end"/>
            </w:r>
          </w:hyperlink>
        </w:p>
        <w:p w:rsidR="00152414" w:rsidRDefault="008F4915">
          <w:pPr>
            <w:pStyle w:val="Sumrio3"/>
            <w:tabs>
              <w:tab w:val="left" w:pos="1100"/>
              <w:tab w:val="right" w:leader="dot" w:pos="9627"/>
            </w:tabs>
            <w:rPr>
              <w:rFonts w:asciiTheme="minorHAnsi" w:hAnsiTheme="minorHAnsi"/>
              <w:noProof/>
              <w:sz w:val="22"/>
            </w:rPr>
          </w:pPr>
          <w:hyperlink w:anchor="_Toc256000015" w:history="1">
            <w:r>
              <w:rPr>
                <w:rStyle w:val="Hyperlink"/>
              </w:rPr>
              <w:t>5.3.1</w:t>
            </w:r>
            <w:r>
              <w:rPr>
                <w:rFonts w:asciiTheme="minorHAnsi" w:hAnsiTheme="minorHAnsi"/>
                <w:noProof/>
                <w:sz w:val="22"/>
              </w:rPr>
              <w:tab/>
            </w:r>
            <w:r w:rsidRPr="00E76AAD">
              <w:rPr>
                <w:rStyle w:val="Hyperlink"/>
              </w:rPr>
              <w:t>Desvios detectados</w:t>
            </w:r>
            <w:r>
              <w:tab/>
            </w:r>
            <w:r>
              <w:fldChar w:fldCharType="begin"/>
            </w:r>
            <w:r>
              <w:instrText xml:space="preserve"> PAGEREF _Toc256000015 \h </w:instrText>
            </w:r>
            <w:r>
              <w:fldChar w:fldCharType="separate"/>
            </w:r>
            <w:r>
              <w:t>6</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17" w:history="1">
            <w:r>
              <w:rPr>
                <w:rStyle w:val="Hyperlink"/>
                <w:kern w:val="0"/>
                <w14:scene3d>
                  <w14:camera w14:prst="orthographicFront"/>
                  <w14:lightRig w14:rig="threePt" w14:dir="t">
                    <w14:rot w14:lat="0" w14:lon="0" w14:rev="0"/>
                  </w14:lightRig>
                </w14:scene3d>
                <w14:props3d w14:extrusionH="0" w14:contourW="0" w14:prstMaterial="warmMatte"/>
              </w:rPr>
              <w:t>5.4</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Pr>
                <w:rStyle w:val="Hyperlink"/>
              </w:rPr>
              <w:t>Análise de custos</w:t>
            </w:r>
            <w:r>
              <w:tab/>
            </w:r>
            <w:r>
              <w:fldChar w:fldCharType="begin"/>
            </w:r>
            <w:r>
              <w:instrText xml:space="preserve"> PAGEREF _Toc256000017 \h </w:instrText>
            </w:r>
            <w:r>
              <w:fldChar w:fldCharType="separate"/>
            </w:r>
            <w:r>
              <w:t>6</w:t>
            </w:r>
            <w:r>
              <w:fldChar w:fldCharType="end"/>
            </w:r>
          </w:hyperlink>
        </w:p>
        <w:p w:rsidR="00152414" w:rsidRDefault="008F4915">
          <w:pPr>
            <w:pStyle w:val="Sumrio3"/>
            <w:tabs>
              <w:tab w:val="left" w:pos="1100"/>
              <w:tab w:val="right" w:leader="dot" w:pos="9627"/>
            </w:tabs>
            <w:rPr>
              <w:rFonts w:asciiTheme="minorHAnsi" w:hAnsiTheme="minorHAnsi"/>
              <w:noProof/>
              <w:sz w:val="22"/>
            </w:rPr>
          </w:pPr>
          <w:hyperlink w:anchor="_Toc256000018" w:history="1">
            <w:r>
              <w:rPr>
                <w:rStyle w:val="Hyperlink"/>
              </w:rPr>
              <w:t>5.4.1</w:t>
            </w:r>
            <w:r>
              <w:rPr>
                <w:rFonts w:asciiTheme="minorHAnsi" w:hAnsiTheme="minorHAnsi"/>
                <w:noProof/>
                <w:sz w:val="22"/>
              </w:rPr>
              <w:tab/>
            </w:r>
            <w:r w:rsidRPr="00E76AAD">
              <w:rPr>
                <w:rStyle w:val="Hyperlink"/>
              </w:rPr>
              <w:t>Desvios detectados</w:t>
            </w:r>
            <w:r>
              <w:tab/>
            </w:r>
            <w:r>
              <w:fldChar w:fldCharType="begin"/>
            </w:r>
            <w:r>
              <w:instrText xml:space="preserve"> PAGEREF _Toc256000018 \h </w:instrText>
            </w:r>
            <w:r>
              <w:fldChar w:fldCharType="separate"/>
            </w:r>
            <w:r>
              <w:t>6</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20" w:history="1">
            <w:r>
              <w:rPr>
                <w:rStyle w:val="Hyperlink"/>
                <w:kern w:val="0"/>
                <w14:scene3d>
                  <w14:camera w14:prst="orthographicFront"/>
                  <w14:lightRig w14:rig="threePt" w14:dir="t">
                    <w14:rot w14:lat="0" w14:lon="0" w14:rev="0"/>
                  </w14:lightRig>
                </w14:scene3d>
                <w14:props3d w14:extrusionH="0" w14:contourW="0" w14:prstMaterial="warmMatte"/>
              </w:rPr>
              <w:t>5.5</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Pr>
                <w:rStyle w:val="Hyperlink"/>
              </w:rPr>
              <w:t>Análise de Atributos</w:t>
            </w:r>
            <w:r>
              <w:tab/>
            </w:r>
            <w:r>
              <w:fldChar w:fldCharType="begin"/>
            </w:r>
            <w:r>
              <w:instrText xml:space="preserve"> PAGEREF _Toc256000020 \h </w:instrText>
            </w:r>
            <w:r>
              <w:fldChar w:fldCharType="separate"/>
            </w:r>
            <w:r>
              <w:t>7</w:t>
            </w:r>
            <w:r>
              <w:fldChar w:fldCharType="end"/>
            </w:r>
          </w:hyperlink>
        </w:p>
        <w:p w:rsidR="00152414" w:rsidRDefault="008F4915">
          <w:pPr>
            <w:pStyle w:val="Sumrio3"/>
            <w:tabs>
              <w:tab w:val="left" w:pos="1100"/>
              <w:tab w:val="right" w:leader="dot" w:pos="9627"/>
            </w:tabs>
            <w:rPr>
              <w:rFonts w:asciiTheme="minorHAnsi" w:hAnsiTheme="minorHAnsi"/>
              <w:noProof/>
              <w:sz w:val="22"/>
            </w:rPr>
          </w:pPr>
          <w:hyperlink w:anchor="_Toc256000021" w:history="1">
            <w:r>
              <w:rPr>
                <w:rStyle w:val="Hyperlink"/>
              </w:rPr>
              <w:t>5.5.1</w:t>
            </w:r>
            <w:r>
              <w:rPr>
                <w:rFonts w:asciiTheme="minorHAnsi" w:hAnsiTheme="minorHAnsi"/>
                <w:noProof/>
                <w:sz w:val="22"/>
              </w:rPr>
              <w:tab/>
            </w:r>
            <w:r w:rsidRPr="00E76AAD">
              <w:rPr>
                <w:rStyle w:val="Hyperlink"/>
              </w:rPr>
              <w:t>Desvios detectados</w:t>
            </w:r>
            <w:r>
              <w:tab/>
            </w:r>
            <w:r>
              <w:fldChar w:fldCharType="begin"/>
            </w:r>
            <w:r>
              <w:instrText xml:space="preserve"> PAGEREF _Toc256000021 \h </w:instrText>
            </w:r>
            <w:r>
              <w:fldChar w:fldCharType="separate"/>
            </w:r>
            <w:r>
              <w:t>7</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23" w:history="1">
            <w:r>
              <w:rPr>
                <w:rStyle w:val="Hyperlink"/>
                <w:kern w:val="0"/>
                <w14:scene3d>
                  <w14:camera w14:prst="orthographicFront"/>
                  <w14:lightRig w14:rig="threePt" w14:dir="t">
                    <w14:rot w14:lat="0" w14:lon="0" w14:rev="0"/>
                  </w14:lightRig>
                </w14:scene3d>
                <w14:props3d w14:extrusionH="0" w14:contourW="0" w14:prstMaterial="warmMatte"/>
              </w:rPr>
              <w:t>5.6</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sidRPr="005505AF">
              <w:rPr>
                <w:rStyle w:val="Hyperlink"/>
              </w:rPr>
              <w:t>Análise de incidentes detectados durante a execução dos testes</w:t>
            </w:r>
            <w:r>
              <w:tab/>
            </w:r>
            <w:r>
              <w:fldChar w:fldCharType="begin"/>
            </w:r>
            <w:r>
              <w:instrText xml:space="preserve"> PAGEREF _Toc256000023 \h </w:instrText>
            </w:r>
            <w:r>
              <w:fldChar w:fldCharType="separate"/>
            </w:r>
            <w:r>
              <w:t>7</w:t>
            </w:r>
            <w:r>
              <w:fldChar w:fldCharType="end"/>
            </w:r>
          </w:hyperlink>
        </w:p>
        <w:p w:rsidR="00152414" w:rsidRDefault="008F4915">
          <w:pPr>
            <w:pStyle w:val="Sumrio3"/>
            <w:tabs>
              <w:tab w:val="left" w:pos="1100"/>
              <w:tab w:val="right" w:leader="dot" w:pos="9627"/>
            </w:tabs>
            <w:rPr>
              <w:rFonts w:asciiTheme="minorHAnsi" w:hAnsiTheme="minorHAnsi"/>
              <w:noProof/>
              <w:sz w:val="22"/>
            </w:rPr>
          </w:pPr>
          <w:hyperlink w:anchor="_Toc256000024" w:history="1">
            <w:r>
              <w:rPr>
                <w:rStyle w:val="Hyperlink"/>
              </w:rPr>
              <w:t>5.6.1</w:t>
            </w:r>
            <w:r>
              <w:rPr>
                <w:rFonts w:asciiTheme="minorHAnsi" w:hAnsiTheme="minorHAnsi"/>
                <w:noProof/>
                <w:sz w:val="22"/>
              </w:rPr>
              <w:tab/>
            </w:r>
            <w:r w:rsidRPr="00047748">
              <w:rPr>
                <w:rStyle w:val="Hyperlink"/>
              </w:rPr>
              <w:t>Desvios detectados</w:t>
            </w:r>
            <w:r>
              <w:tab/>
            </w:r>
            <w:r>
              <w:fldChar w:fldCharType="begin"/>
            </w:r>
            <w:r>
              <w:instrText xml:space="preserve"> PAGEREF _Toc256000024 \h </w:instrText>
            </w:r>
            <w:r>
              <w:fldChar w:fldCharType="separate"/>
            </w:r>
            <w:r>
              <w:t>7</w:t>
            </w:r>
            <w:r>
              <w:fldChar w:fldCharType="end"/>
            </w:r>
          </w:hyperlink>
        </w:p>
        <w:p w:rsidR="00152414" w:rsidRDefault="008F4915">
          <w:pPr>
            <w:pStyle w:val="Sumrio1"/>
            <w:tabs>
              <w:tab w:val="left" w:pos="400"/>
              <w:tab w:val="right" w:leader="dot" w:pos="9627"/>
            </w:tabs>
            <w:rPr>
              <w:rFonts w:asciiTheme="minorHAnsi" w:hAnsiTheme="minorHAnsi"/>
              <w:noProof/>
              <w:sz w:val="22"/>
            </w:rPr>
          </w:pPr>
          <w:hyperlink w:anchor="_Toc256000025" w:history="1">
            <w:r>
              <w:rPr>
                <w:rStyle w:val="Hyperlink"/>
              </w:rPr>
              <w:t>6</w:t>
            </w:r>
            <w:r>
              <w:rPr>
                <w:rFonts w:asciiTheme="minorHAnsi" w:hAnsiTheme="minorHAnsi"/>
                <w:noProof/>
                <w:sz w:val="22"/>
              </w:rPr>
              <w:tab/>
            </w:r>
            <w:r w:rsidRPr="00AA2540">
              <w:rPr>
                <w:rStyle w:val="Hyperlink"/>
              </w:rPr>
              <w:t>Dados de teste e recursos do ambiente</w:t>
            </w:r>
            <w:r>
              <w:tab/>
            </w:r>
            <w:r>
              <w:fldChar w:fldCharType="begin"/>
            </w:r>
            <w:r>
              <w:instrText xml:space="preserve"> PAGEREF _Toc256000025 \h </w:instrText>
            </w:r>
            <w:r>
              <w:fldChar w:fldCharType="separate"/>
            </w:r>
            <w:r>
              <w:t>7</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26" w:history="1">
            <w:r>
              <w:rPr>
                <w:rStyle w:val="Hyperlink"/>
                <w:kern w:val="0"/>
                <w14:scene3d>
                  <w14:camera w14:prst="orthographicFront"/>
                  <w14:lightRig w14:rig="threePt" w14:dir="t">
                    <w14:rot w14:lat="0" w14:lon="0" w14:rev="0"/>
                  </w14:lightRig>
                </w14:scene3d>
                <w14:props3d w14:extrusionH="0" w14:contourW="0" w14:prstMaterial="warmMatte"/>
              </w:rPr>
              <w:t>6.1</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sidRPr="00047748">
              <w:rPr>
                <w:rStyle w:val="Hyperlink"/>
              </w:rPr>
              <w:t>Desvios detectados</w:t>
            </w:r>
            <w:r>
              <w:tab/>
            </w:r>
            <w:r>
              <w:fldChar w:fldCharType="begin"/>
            </w:r>
            <w:r>
              <w:instrText xml:space="preserve"> PAGEREF _Toc256000026 \h </w:instrText>
            </w:r>
            <w:r>
              <w:fldChar w:fldCharType="separate"/>
            </w:r>
            <w:r>
              <w:t>8</w:t>
            </w:r>
            <w:r>
              <w:fldChar w:fldCharType="end"/>
            </w:r>
          </w:hyperlink>
        </w:p>
        <w:p w:rsidR="00152414" w:rsidRDefault="008F4915">
          <w:pPr>
            <w:pStyle w:val="Sumrio1"/>
            <w:tabs>
              <w:tab w:val="left" w:pos="400"/>
              <w:tab w:val="right" w:leader="dot" w:pos="9627"/>
            </w:tabs>
            <w:rPr>
              <w:rFonts w:asciiTheme="minorHAnsi" w:hAnsiTheme="minorHAnsi"/>
              <w:noProof/>
              <w:sz w:val="22"/>
            </w:rPr>
          </w:pPr>
          <w:hyperlink w:anchor="_Toc256000028" w:history="1">
            <w:r>
              <w:rPr>
                <w:rStyle w:val="Hyperlink"/>
              </w:rPr>
              <w:t>7</w:t>
            </w:r>
            <w:r>
              <w:rPr>
                <w:rFonts w:asciiTheme="minorHAnsi" w:hAnsiTheme="minorHAnsi"/>
                <w:noProof/>
                <w:sz w:val="22"/>
              </w:rPr>
              <w:tab/>
            </w:r>
            <w:r>
              <w:rPr>
                <w:rStyle w:val="Hyperlink"/>
              </w:rPr>
              <w:t>Recursos</w:t>
            </w:r>
            <w:r>
              <w:tab/>
            </w:r>
            <w:r>
              <w:fldChar w:fldCharType="begin"/>
            </w:r>
            <w:r>
              <w:instrText xml:space="preserve"> PAGEREF _Toc256000028 \h </w:instrText>
            </w:r>
            <w:r>
              <w:fldChar w:fldCharType="separate"/>
            </w:r>
            <w:r>
              <w:t>8</w:t>
            </w:r>
            <w:r>
              <w:fldChar w:fldCharType="end"/>
            </w:r>
          </w:hyperlink>
        </w:p>
        <w:p w:rsidR="00152414" w:rsidRDefault="008F4915">
          <w:pPr>
            <w:pStyle w:val="Sumrio1"/>
            <w:tabs>
              <w:tab w:val="left" w:pos="400"/>
              <w:tab w:val="right" w:leader="dot" w:pos="9627"/>
            </w:tabs>
            <w:rPr>
              <w:rFonts w:asciiTheme="minorHAnsi" w:hAnsiTheme="minorHAnsi"/>
              <w:noProof/>
              <w:sz w:val="22"/>
            </w:rPr>
          </w:pPr>
          <w:hyperlink w:anchor="_Toc256000029" w:history="1">
            <w:r>
              <w:rPr>
                <w:rStyle w:val="Hyperlink"/>
              </w:rPr>
              <w:t>8</w:t>
            </w:r>
            <w:r>
              <w:rPr>
                <w:rFonts w:asciiTheme="minorHAnsi" w:hAnsiTheme="minorHAnsi"/>
                <w:noProof/>
                <w:sz w:val="22"/>
              </w:rPr>
              <w:tab/>
            </w:r>
            <w:r w:rsidRPr="00727CB5">
              <w:rPr>
                <w:rStyle w:val="Hyperlink"/>
              </w:rPr>
              <w:t>Revisão por pares</w:t>
            </w:r>
            <w:r>
              <w:tab/>
            </w:r>
            <w:r>
              <w:fldChar w:fldCharType="begin"/>
            </w:r>
            <w:r>
              <w:instrText xml:space="preserve"> PAGEREF _Toc256000029 \h </w:instrText>
            </w:r>
            <w:r>
              <w:fldChar w:fldCharType="separate"/>
            </w:r>
            <w:r>
              <w:t>8</w:t>
            </w:r>
            <w:r>
              <w:fldChar w:fldCharType="end"/>
            </w:r>
          </w:hyperlink>
        </w:p>
        <w:p w:rsidR="00152414" w:rsidRDefault="008F4915">
          <w:pPr>
            <w:pStyle w:val="Sumrio1"/>
            <w:tabs>
              <w:tab w:val="left" w:pos="400"/>
              <w:tab w:val="right" w:leader="dot" w:pos="9627"/>
            </w:tabs>
            <w:rPr>
              <w:rFonts w:asciiTheme="minorHAnsi" w:hAnsiTheme="minorHAnsi"/>
              <w:noProof/>
              <w:sz w:val="22"/>
            </w:rPr>
          </w:pPr>
          <w:hyperlink w:anchor="_Toc256000030" w:history="1">
            <w:r>
              <w:rPr>
                <w:rStyle w:val="Hyperlink"/>
              </w:rPr>
              <w:t>9</w:t>
            </w:r>
            <w:r>
              <w:rPr>
                <w:rFonts w:asciiTheme="minorHAnsi" w:hAnsiTheme="minorHAnsi"/>
                <w:noProof/>
                <w:sz w:val="22"/>
              </w:rPr>
              <w:tab/>
            </w:r>
            <w:r>
              <w:rPr>
                <w:rStyle w:val="Hyperlink"/>
              </w:rPr>
              <w:t>Riscos</w:t>
            </w:r>
            <w:r>
              <w:tab/>
            </w:r>
            <w:r>
              <w:fldChar w:fldCharType="begin"/>
            </w:r>
            <w:r>
              <w:instrText xml:space="preserve"> PAGEREF _Toc256000030 \h </w:instrText>
            </w:r>
            <w:r>
              <w:fldChar w:fldCharType="separate"/>
            </w:r>
            <w:r>
              <w:t>8</w:t>
            </w:r>
            <w:r>
              <w:fldChar w:fldCharType="end"/>
            </w:r>
          </w:hyperlink>
        </w:p>
        <w:p w:rsidR="00152414" w:rsidRDefault="008F4915">
          <w:pPr>
            <w:pStyle w:val="Sumrio1"/>
            <w:tabs>
              <w:tab w:val="left" w:pos="660"/>
              <w:tab w:val="right" w:leader="dot" w:pos="9627"/>
            </w:tabs>
            <w:rPr>
              <w:rFonts w:asciiTheme="minorHAnsi" w:hAnsiTheme="minorHAnsi"/>
              <w:noProof/>
              <w:sz w:val="22"/>
            </w:rPr>
          </w:pPr>
          <w:hyperlink w:anchor="_Toc256000031" w:history="1">
            <w:r>
              <w:rPr>
                <w:rStyle w:val="Hyperlink"/>
              </w:rPr>
              <w:t>10</w:t>
            </w:r>
            <w:r>
              <w:rPr>
                <w:rFonts w:asciiTheme="minorHAnsi" w:hAnsiTheme="minorHAnsi"/>
                <w:noProof/>
                <w:sz w:val="22"/>
              </w:rPr>
              <w:tab/>
            </w:r>
            <w:r>
              <w:rPr>
                <w:rStyle w:val="Hyperlink"/>
              </w:rPr>
              <w:t>Equipe de Testes e Stakeholders</w:t>
            </w:r>
            <w:r>
              <w:tab/>
            </w:r>
            <w:r>
              <w:fldChar w:fldCharType="begin"/>
            </w:r>
            <w:r>
              <w:instrText xml:space="preserve"> PAGEREF _Toc256000031 \h </w:instrText>
            </w:r>
            <w:r>
              <w:fldChar w:fldCharType="separate"/>
            </w:r>
            <w:r>
              <w:t>8</w:t>
            </w:r>
            <w:r>
              <w:fldChar w:fldCharType="end"/>
            </w:r>
          </w:hyperlink>
        </w:p>
        <w:p w:rsidR="00152414" w:rsidRDefault="008F4915">
          <w:pPr>
            <w:pStyle w:val="Sumrio1"/>
            <w:tabs>
              <w:tab w:val="left" w:pos="660"/>
              <w:tab w:val="right" w:leader="dot" w:pos="9627"/>
            </w:tabs>
            <w:rPr>
              <w:rFonts w:asciiTheme="minorHAnsi" w:hAnsiTheme="minorHAnsi"/>
              <w:noProof/>
              <w:sz w:val="22"/>
            </w:rPr>
          </w:pPr>
          <w:hyperlink w:anchor="_Toc256000032" w:history="1">
            <w:r>
              <w:rPr>
                <w:rStyle w:val="Hyperlink"/>
              </w:rPr>
              <w:t>11</w:t>
            </w:r>
            <w:r>
              <w:rPr>
                <w:rFonts w:asciiTheme="minorHAnsi" w:hAnsiTheme="minorHAnsi"/>
                <w:noProof/>
                <w:sz w:val="22"/>
              </w:rPr>
              <w:tab/>
            </w:r>
            <w:r>
              <w:rPr>
                <w:rStyle w:val="Hyperlink"/>
              </w:rPr>
              <w:t>Acordos</w:t>
            </w:r>
            <w:r>
              <w:tab/>
            </w:r>
            <w:r>
              <w:fldChar w:fldCharType="begin"/>
            </w:r>
            <w:r>
              <w:instrText xml:space="preserve"> PAGEREF _Toc256000032 \h </w:instrText>
            </w:r>
            <w:r>
              <w:fldChar w:fldCharType="separate"/>
            </w:r>
            <w:r>
              <w:t>9</w:t>
            </w:r>
            <w:r>
              <w:fldChar w:fldCharType="end"/>
            </w:r>
          </w:hyperlink>
        </w:p>
        <w:p w:rsidR="00152414" w:rsidRDefault="008F4915">
          <w:pPr>
            <w:pStyle w:val="Sumrio1"/>
            <w:tabs>
              <w:tab w:val="left" w:pos="660"/>
              <w:tab w:val="right" w:leader="dot" w:pos="9627"/>
            </w:tabs>
            <w:rPr>
              <w:rFonts w:asciiTheme="minorHAnsi" w:hAnsiTheme="minorHAnsi"/>
              <w:noProof/>
              <w:sz w:val="22"/>
            </w:rPr>
          </w:pPr>
          <w:hyperlink w:anchor="_Toc256000033" w:history="1">
            <w:r>
              <w:rPr>
                <w:rStyle w:val="Hyperlink"/>
              </w:rPr>
              <w:t>12</w:t>
            </w:r>
            <w:r>
              <w:rPr>
                <w:rFonts w:asciiTheme="minorHAnsi" w:hAnsiTheme="minorHAnsi"/>
                <w:noProof/>
                <w:sz w:val="22"/>
              </w:rPr>
              <w:tab/>
            </w:r>
            <w:r>
              <w:rPr>
                <w:rStyle w:val="Hyperlink"/>
              </w:rPr>
              <w:t>Conclusões</w:t>
            </w:r>
            <w:r>
              <w:tab/>
            </w:r>
            <w:r>
              <w:fldChar w:fldCharType="begin"/>
            </w:r>
            <w:r>
              <w:instrText xml:space="preserve"> PAGEREF _Toc256000033 \h </w:instrText>
            </w:r>
            <w:r>
              <w:fldChar w:fldCharType="separate"/>
            </w:r>
            <w:r>
              <w:t>9</w:t>
            </w:r>
            <w:r>
              <w:fldChar w:fldCharType="end"/>
            </w:r>
          </w:hyperlink>
        </w:p>
        <w:p w:rsidR="00152414" w:rsidRDefault="008F4915">
          <w:pPr>
            <w:pStyle w:val="Sumrio1"/>
            <w:tabs>
              <w:tab w:val="left" w:pos="660"/>
              <w:tab w:val="right" w:leader="dot" w:pos="9627"/>
            </w:tabs>
            <w:rPr>
              <w:rFonts w:asciiTheme="minorHAnsi" w:hAnsiTheme="minorHAnsi"/>
              <w:noProof/>
              <w:sz w:val="22"/>
            </w:rPr>
          </w:pPr>
          <w:hyperlink w:anchor="_Toc256000034" w:history="1">
            <w:r>
              <w:rPr>
                <w:rStyle w:val="Hyperlink"/>
              </w:rPr>
              <w:t>13</w:t>
            </w:r>
            <w:r>
              <w:rPr>
                <w:rFonts w:asciiTheme="minorHAnsi" w:hAnsiTheme="minorHAnsi"/>
                <w:noProof/>
                <w:sz w:val="22"/>
              </w:rPr>
              <w:tab/>
            </w:r>
            <w:r w:rsidRPr="00B90AA6">
              <w:rPr>
                <w:rStyle w:val="Hyperlink"/>
              </w:rPr>
              <w:t>Controle de alterações</w:t>
            </w:r>
            <w:r>
              <w:tab/>
            </w:r>
            <w:r>
              <w:fldChar w:fldCharType="begin"/>
            </w:r>
            <w:r>
              <w:instrText xml:space="preserve"> PAGEREF _Toc256000034 \h </w:instrText>
            </w:r>
            <w:r>
              <w:fldChar w:fldCharType="separate"/>
            </w:r>
            <w:r>
              <w:t>10</w:t>
            </w:r>
            <w:r>
              <w:fldChar w:fldCharType="end"/>
            </w:r>
          </w:hyperlink>
        </w:p>
        <w:p w:rsidR="00152414" w:rsidRDefault="008F4915">
          <w:pPr>
            <w:pStyle w:val="Sumrio1"/>
            <w:tabs>
              <w:tab w:val="right" w:leader="dot" w:pos="9627"/>
            </w:tabs>
            <w:rPr>
              <w:rFonts w:asciiTheme="minorHAnsi" w:hAnsiTheme="minorHAnsi"/>
              <w:noProof/>
              <w:sz w:val="22"/>
            </w:rPr>
          </w:pPr>
          <w:hyperlink w:anchor="_Toc256000045" w:history="1">
            <w:r>
              <w:rPr>
                <w:rStyle w:val="Hyperlink"/>
                <w:rFonts w:cstheme="majorHAnsi"/>
              </w:rPr>
              <w:t>ANEXO</w:t>
            </w:r>
            <w:r>
              <w:tab/>
            </w:r>
            <w:r>
              <w:fldChar w:fldCharType="begin"/>
            </w:r>
            <w:r>
              <w:instrText xml:space="preserve"> PAGEREF _Toc256000045 \h </w:instrText>
            </w:r>
            <w:r>
              <w:fldChar w:fldCharType="separate"/>
            </w:r>
            <w:r>
              <w:t>11</w:t>
            </w:r>
            <w:r>
              <w:fldChar w:fldCharType="end"/>
            </w:r>
          </w:hyperlink>
        </w:p>
        <w:p w:rsidR="00152414" w:rsidRDefault="008F4915">
          <w:pPr>
            <w:pStyle w:val="Sumrio1"/>
            <w:tabs>
              <w:tab w:val="left" w:pos="400"/>
              <w:tab w:val="right" w:leader="dot" w:pos="9627"/>
            </w:tabs>
            <w:rPr>
              <w:rFonts w:asciiTheme="minorHAnsi" w:hAnsiTheme="minorHAnsi"/>
              <w:noProof/>
              <w:sz w:val="22"/>
            </w:rPr>
          </w:pPr>
          <w:hyperlink w:anchor="_Toc256000057" w:history="1">
            <w:r>
              <w:rPr>
                <w:rStyle w:val="Hyperlink"/>
              </w:rPr>
              <w:t>1</w:t>
            </w:r>
            <w:r>
              <w:rPr>
                <w:rFonts w:asciiTheme="minorHAnsi" w:hAnsiTheme="minorHAnsi"/>
                <w:noProof/>
                <w:sz w:val="22"/>
              </w:rPr>
              <w:tab/>
            </w:r>
            <w:r>
              <w:rPr>
                <w:rStyle w:val="Hyperlink"/>
              </w:rPr>
              <w:t>Objetivo</w:t>
            </w:r>
            <w:r>
              <w:tab/>
            </w:r>
            <w:r>
              <w:fldChar w:fldCharType="begin"/>
            </w:r>
            <w:r>
              <w:instrText xml:space="preserve"> PAGEREF _Toc256000057 \h </w:instrText>
            </w:r>
            <w:r>
              <w:fldChar w:fldCharType="separate"/>
            </w:r>
            <w:r>
              <w:t>12</w:t>
            </w:r>
            <w:r>
              <w:fldChar w:fldCharType="end"/>
            </w:r>
          </w:hyperlink>
        </w:p>
        <w:p w:rsidR="00152414" w:rsidRDefault="008F4915">
          <w:pPr>
            <w:pStyle w:val="Sumrio1"/>
            <w:tabs>
              <w:tab w:val="left" w:pos="400"/>
              <w:tab w:val="right" w:leader="dot" w:pos="9627"/>
            </w:tabs>
            <w:rPr>
              <w:rFonts w:asciiTheme="minorHAnsi" w:hAnsiTheme="minorHAnsi"/>
              <w:noProof/>
              <w:sz w:val="22"/>
            </w:rPr>
          </w:pPr>
          <w:hyperlink w:anchor="_Toc256000058" w:history="1">
            <w:r>
              <w:rPr>
                <w:rStyle w:val="Hyperlink"/>
              </w:rPr>
              <w:t>2</w:t>
            </w:r>
            <w:r>
              <w:rPr>
                <w:rFonts w:asciiTheme="minorHAnsi" w:hAnsiTheme="minorHAnsi"/>
                <w:noProof/>
                <w:sz w:val="22"/>
              </w:rPr>
              <w:tab/>
            </w:r>
            <w:r>
              <w:rPr>
                <w:rStyle w:val="Hyperlink"/>
              </w:rPr>
              <w:t>Esclarecimentos para completar cada seção do relatório</w:t>
            </w:r>
            <w:r>
              <w:tab/>
            </w:r>
            <w:r>
              <w:fldChar w:fldCharType="begin"/>
            </w:r>
            <w:r>
              <w:instrText xml:space="preserve"> PAGEREF _Toc256000058 \h </w:instrText>
            </w:r>
            <w:r>
              <w:fldChar w:fldCharType="separate"/>
            </w:r>
            <w:r>
              <w:t>12</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59" w:history="1">
            <w:r>
              <w:rPr>
                <w:rStyle w:val="Hyperlink"/>
                <w:kern w:val="0"/>
                <w14:scene3d>
                  <w14:camera w14:prst="orthographicFront"/>
                  <w14:lightRig w14:rig="threePt" w14:dir="t">
                    <w14:rot w14:lat="0" w14:lon="0" w14:rev="0"/>
                  </w14:lightRig>
                </w14:scene3d>
                <w14:props3d w14:extrusionH="0" w14:contourW="0" w14:prstMaterial="warmMatte"/>
              </w:rPr>
              <w:t>2.1</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sidRPr="00C801EF">
              <w:rPr>
                <w:rStyle w:val="Hyperlink"/>
              </w:rPr>
              <w:t>Revisão dos critérios de início, fim e suspensão/reativação</w:t>
            </w:r>
            <w:r>
              <w:tab/>
            </w:r>
            <w:r>
              <w:fldChar w:fldCharType="begin"/>
            </w:r>
            <w:r>
              <w:instrText xml:space="preserve"> PAGEREF _Toc256000059 \h </w:instrText>
            </w:r>
            <w:r>
              <w:fldChar w:fldCharType="separate"/>
            </w:r>
            <w:r>
              <w:t>12</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60" w:history="1">
            <w:r>
              <w:rPr>
                <w:rStyle w:val="Hyperlink"/>
                <w:kern w:val="0"/>
                <w14:scene3d>
                  <w14:camera w14:prst="orthographicFront"/>
                  <w14:lightRig w14:rig="threePt" w14:dir="t">
                    <w14:rot w14:lat="0" w14:lon="0" w14:rev="0"/>
                  </w14:lightRig>
                </w14:scene3d>
                <w14:props3d w14:extrusionH="0" w14:contourW="0" w14:prstMaterial="warmMatte"/>
              </w:rPr>
              <w:t>2.2</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Pr>
                <w:rStyle w:val="Hyperlink"/>
              </w:rPr>
              <w:t>Progresso do teste</w:t>
            </w:r>
            <w:r>
              <w:tab/>
            </w:r>
            <w:r>
              <w:fldChar w:fldCharType="begin"/>
            </w:r>
            <w:r>
              <w:instrText xml:space="preserve"> PAGEREF _Toc256000060 \h </w:instrText>
            </w:r>
            <w:r>
              <w:fldChar w:fldCharType="separate"/>
            </w:r>
            <w:r>
              <w:t>12</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61" w:history="1">
            <w:r>
              <w:rPr>
                <w:rStyle w:val="Hyperlink"/>
                <w:kern w:val="0"/>
                <w14:scene3d>
                  <w14:camera w14:prst="orthographicFront"/>
                  <w14:lightRig w14:rig="threePt" w14:dir="t">
                    <w14:rot w14:lat="0" w14:lon="0" w14:rev="0"/>
                  </w14:lightRig>
                </w14:scene3d>
                <w14:props3d w14:extrusionH="0" w14:contourW="0" w14:prstMaterial="warmMatte"/>
              </w:rPr>
              <w:t>2.3</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sidRPr="00121723">
              <w:rPr>
                <w:rStyle w:val="Hyperlink"/>
              </w:rPr>
              <w:t>Revisão por pares</w:t>
            </w:r>
            <w:r>
              <w:tab/>
            </w:r>
            <w:r>
              <w:fldChar w:fldCharType="begin"/>
            </w:r>
            <w:r>
              <w:instrText xml:space="preserve"> PAGEREF _Toc256000061 \h </w:instrText>
            </w:r>
            <w:r>
              <w:fldChar w:fldCharType="separate"/>
            </w:r>
            <w:r>
              <w:t>13</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62" w:history="1">
            <w:r>
              <w:rPr>
                <w:rStyle w:val="Hyperlink"/>
                <w:kern w:val="0"/>
                <w14:scene3d>
                  <w14:camera w14:prst="orthographicFront"/>
                  <w14:lightRig w14:rig="threePt" w14:dir="t">
                    <w14:rot w14:lat="0" w14:lon="0" w14:rev="0"/>
                  </w14:lightRig>
                </w14:scene3d>
                <w14:props3d w14:extrusionH="0" w14:contourW="0" w14:prstMaterial="warmMatte"/>
              </w:rPr>
              <w:t>2.4</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sidRPr="00121723">
              <w:rPr>
                <w:rStyle w:val="Hyperlink"/>
              </w:rPr>
              <w:t>Recursos Ambientais</w:t>
            </w:r>
            <w:r>
              <w:tab/>
            </w:r>
            <w:r>
              <w:fldChar w:fldCharType="begin"/>
            </w:r>
            <w:r>
              <w:instrText xml:space="preserve"> PAGEREF _Toc256000062 \h </w:instrText>
            </w:r>
            <w:r>
              <w:fldChar w:fldCharType="separate"/>
            </w:r>
            <w:r>
              <w:t>13</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63" w:history="1">
            <w:r>
              <w:rPr>
                <w:rStyle w:val="Hyperlink"/>
                <w:kern w:val="0"/>
                <w14:scene3d>
                  <w14:camera w14:prst="orthographicFront"/>
                  <w14:lightRig w14:rig="threePt" w14:dir="t">
                    <w14:rot w14:lat="0" w14:lon="0" w14:rev="0"/>
                  </w14:lightRig>
                </w14:scene3d>
                <w14:props3d w14:extrusionH="0" w14:contourW="0" w14:prstMaterial="warmMatte"/>
              </w:rPr>
              <w:t>2.5</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sidRPr="00121723">
              <w:rPr>
                <w:rStyle w:val="Hyperlink"/>
              </w:rPr>
              <w:t>Recursos</w:t>
            </w:r>
            <w:r>
              <w:tab/>
            </w:r>
            <w:r>
              <w:fldChar w:fldCharType="begin"/>
            </w:r>
            <w:r>
              <w:instrText xml:space="preserve"> PAGEREF _Toc256000063 \h </w:instrText>
            </w:r>
            <w:r>
              <w:fldChar w:fldCharType="separate"/>
            </w:r>
            <w:r>
              <w:t>13</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64" w:history="1">
            <w:r>
              <w:rPr>
                <w:rStyle w:val="Hyperlink"/>
                <w:kern w:val="0"/>
                <w14:scene3d>
                  <w14:camera w14:prst="orthographicFront"/>
                  <w14:lightRig w14:rig="threePt" w14:dir="t">
                    <w14:rot w14:lat="0" w14:lon="0" w14:rev="0"/>
                  </w14:lightRig>
                </w14:scene3d>
                <w14:props3d w14:extrusionH="0" w14:contourW="0" w14:prstMaterial="warmMatte"/>
              </w:rPr>
              <w:t>2.6</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sidRPr="00121723">
              <w:rPr>
                <w:rStyle w:val="Hyperlink"/>
              </w:rPr>
              <w:t>Riscos</w:t>
            </w:r>
            <w:r>
              <w:tab/>
            </w:r>
            <w:r>
              <w:fldChar w:fldCharType="begin"/>
            </w:r>
            <w:r>
              <w:instrText xml:space="preserve"> PAGEREF _Toc256000064 \h </w:instrText>
            </w:r>
            <w:r>
              <w:fldChar w:fldCharType="separate"/>
            </w:r>
            <w:r>
              <w:t>13</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65" w:history="1">
            <w:r>
              <w:rPr>
                <w:rStyle w:val="Hyperlink"/>
                <w:kern w:val="0"/>
                <w14:scene3d>
                  <w14:camera w14:prst="orthographicFront"/>
                  <w14:lightRig w14:rig="threePt" w14:dir="t">
                    <w14:rot w14:lat="0" w14:lon="0" w14:rev="0"/>
                  </w14:lightRig>
                </w14:scene3d>
                <w14:props3d w14:extrusionH="0" w14:contourW="0" w14:prstMaterial="warmMatte"/>
              </w:rPr>
              <w:t>2.7</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sidRPr="00121723">
              <w:rPr>
                <w:rStyle w:val="Hyperlink"/>
              </w:rPr>
              <w:t>Equipe de Testes e Stakeholders</w:t>
            </w:r>
            <w:r>
              <w:tab/>
            </w:r>
            <w:r>
              <w:fldChar w:fldCharType="begin"/>
            </w:r>
            <w:r>
              <w:instrText xml:space="preserve"> PAGEREF _Toc256000065 \h </w:instrText>
            </w:r>
            <w:r>
              <w:fldChar w:fldCharType="separate"/>
            </w:r>
            <w:r>
              <w:t>13</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66" w:history="1">
            <w:r>
              <w:rPr>
                <w:rStyle w:val="Hyperlink"/>
                <w:kern w:val="0"/>
                <w14:scene3d>
                  <w14:camera w14:prst="orthographicFront"/>
                  <w14:lightRig w14:rig="threePt" w14:dir="t">
                    <w14:rot w14:lat="0" w14:lon="0" w14:rev="0"/>
                  </w14:lightRig>
                </w14:scene3d>
                <w14:props3d w14:extrusionH="0" w14:contourW="0" w14:prstMaterial="warmMatte"/>
              </w:rPr>
              <w:t>2.8</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sidRPr="00121723">
              <w:rPr>
                <w:rStyle w:val="Hyperlink"/>
              </w:rPr>
              <w:t>Acordos</w:t>
            </w:r>
            <w:r>
              <w:tab/>
            </w:r>
            <w:r>
              <w:fldChar w:fldCharType="begin"/>
            </w:r>
            <w:r>
              <w:instrText xml:space="preserve"> PAGEREF _Toc256000066 \h </w:instrText>
            </w:r>
            <w:r>
              <w:fldChar w:fldCharType="separate"/>
            </w:r>
            <w:r>
              <w:t>13</w:t>
            </w:r>
            <w:r>
              <w:fldChar w:fldCharType="end"/>
            </w:r>
          </w:hyperlink>
        </w:p>
        <w:p w:rsidR="00152414" w:rsidRDefault="008F4915">
          <w:pPr>
            <w:pStyle w:val="Sumrio1"/>
            <w:tabs>
              <w:tab w:val="left" w:pos="400"/>
              <w:tab w:val="right" w:leader="dot" w:pos="9627"/>
            </w:tabs>
            <w:rPr>
              <w:rFonts w:asciiTheme="minorHAnsi" w:hAnsiTheme="minorHAnsi"/>
              <w:noProof/>
              <w:sz w:val="22"/>
            </w:rPr>
          </w:pPr>
          <w:hyperlink w:anchor="_Toc256000067" w:history="1">
            <w:r>
              <w:rPr>
                <w:rStyle w:val="Hyperlink"/>
              </w:rPr>
              <w:t>3</w:t>
            </w:r>
            <w:r>
              <w:rPr>
                <w:rFonts w:asciiTheme="minorHAnsi" w:hAnsiTheme="minorHAnsi"/>
                <w:noProof/>
                <w:sz w:val="22"/>
              </w:rPr>
              <w:tab/>
            </w:r>
            <w:r>
              <w:rPr>
                <w:rStyle w:val="Hyperlink"/>
                <w:rFonts w:eastAsiaTheme="minorHAnsi"/>
              </w:rPr>
              <w:t>Guia de Ajuda</w:t>
            </w:r>
            <w:r>
              <w:tab/>
            </w:r>
            <w:r>
              <w:fldChar w:fldCharType="begin"/>
            </w:r>
            <w:r>
              <w:instrText xml:space="preserve"> PAGEREF _Toc256000067 \h </w:instrText>
            </w:r>
            <w:r>
              <w:fldChar w:fldCharType="separate"/>
            </w:r>
            <w:r>
              <w:t>13</w:t>
            </w:r>
            <w:r>
              <w:fldChar w:fldCharType="end"/>
            </w:r>
          </w:hyperlink>
        </w:p>
        <w:p w:rsidR="00152414" w:rsidRDefault="008F4915">
          <w:pPr>
            <w:pStyle w:val="Sumrio2"/>
            <w:tabs>
              <w:tab w:val="left" w:pos="880"/>
              <w:tab w:val="right" w:leader="dot" w:pos="9627"/>
            </w:tabs>
            <w:rPr>
              <w:rFonts w:asciiTheme="minorHAnsi" w:hAnsiTheme="minorHAnsi"/>
              <w:noProof/>
              <w:sz w:val="22"/>
            </w:rPr>
          </w:pPr>
          <w:hyperlink w:anchor="_Toc256000068" w:history="1">
            <w:r>
              <w:rPr>
                <w:rStyle w:val="Hyperlink"/>
                <w:kern w:val="0"/>
                <w14:scene3d>
                  <w14:camera w14:prst="orthographicFront"/>
                  <w14:lightRig w14:rig="threePt" w14:dir="t">
                    <w14:rot w14:lat="0" w14:lon="0" w14:rev="0"/>
                  </w14:lightRig>
                </w14:scene3d>
                <w14:props3d w14:extrusionH="0" w14:contourW="0" w14:prstMaterial="warmMatte"/>
              </w:rPr>
              <w:t>3.1</w:t>
            </w:r>
            <w:r>
              <w:rPr>
                <w:rFonts w:asciiTheme="minorHAnsi" w:hAnsiTheme="minorHAnsi"/>
                <w:noProof/>
                <w:kern w:val="0"/>
                <w:sz w:val="22"/>
                <w14:scene3d>
                  <w14:camera w14:prst="orthographicFront"/>
                  <w14:lightRig w14:rig="threePt" w14:dir="t">
                    <w14:rot w14:lat="0" w14:lon="0" w14:rev="0"/>
                  </w14:lightRig>
                </w14:scene3d>
                <w14:props3d w14:extrusionH="0" w14:contourW="0" w14:prstMaterial="warmMatte"/>
              </w:rPr>
              <w:tab/>
            </w:r>
            <w:r w:rsidRPr="00EB6343">
              <w:rPr>
                <w:rStyle w:val="Hyperlink"/>
              </w:rPr>
              <w:t>Progresso do teste</w:t>
            </w:r>
            <w:r>
              <w:tab/>
            </w:r>
            <w:r>
              <w:fldChar w:fldCharType="begin"/>
            </w:r>
            <w:r>
              <w:instrText xml:space="preserve"> PAGEREF _Toc256000068 \h </w:instrText>
            </w:r>
            <w:r>
              <w:fldChar w:fldCharType="separate"/>
            </w:r>
            <w:r>
              <w:t>13</w:t>
            </w:r>
            <w:r>
              <w:fldChar w:fldCharType="end"/>
            </w:r>
          </w:hyperlink>
        </w:p>
        <w:p w:rsidR="00152414" w:rsidRDefault="008F4915">
          <w:pPr>
            <w:pStyle w:val="Sumrio3"/>
            <w:tabs>
              <w:tab w:val="left" w:pos="1100"/>
              <w:tab w:val="right" w:leader="dot" w:pos="9627"/>
            </w:tabs>
            <w:rPr>
              <w:rFonts w:asciiTheme="minorHAnsi" w:hAnsiTheme="minorHAnsi"/>
              <w:noProof/>
              <w:sz w:val="22"/>
            </w:rPr>
          </w:pPr>
          <w:hyperlink w:anchor="_Toc256000069" w:history="1">
            <w:r>
              <w:rPr>
                <w:rStyle w:val="Hyperlink"/>
              </w:rPr>
              <w:t>3.1.1</w:t>
            </w:r>
            <w:r>
              <w:rPr>
                <w:rFonts w:asciiTheme="minorHAnsi" w:hAnsiTheme="minorHAnsi"/>
                <w:noProof/>
                <w:sz w:val="22"/>
              </w:rPr>
              <w:tab/>
            </w:r>
            <w:r w:rsidRPr="00EB6343">
              <w:rPr>
                <w:rStyle w:val="Hyperlink"/>
              </w:rPr>
              <w:t>Gráfico de Gantt</w:t>
            </w:r>
            <w:r>
              <w:tab/>
            </w:r>
            <w:r>
              <w:fldChar w:fldCharType="begin"/>
            </w:r>
            <w:r>
              <w:instrText xml:space="preserve"> PAGEREF _Toc256000069 \h </w:instrText>
            </w:r>
            <w:r>
              <w:fldChar w:fldCharType="separate"/>
            </w:r>
            <w:r>
              <w:t>13</w:t>
            </w:r>
            <w:r>
              <w:fldChar w:fldCharType="end"/>
            </w:r>
          </w:hyperlink>
        </w:p>
        <w:p w:rsidR="00152414" w:rsidRDefault="008F4915">
          <w:pPr>
            <w:pStyle w:val="Sumrio3"/>
            <w:tabs>
              <w:tab w:val="left" w:pos="1100"/>
              <w:tab w:val="right" w:leader="dot" w:pos="9627"/>
            </w:tabs>
            <w:rPr>
              <w:rFonts w:asciiTheme="minorHAnsi" w:hAnsiTheme="minorHAnsi"/>
              <w:noProof/>
              <w:sz w:val="22"/>
            </w:rPr>
          </w:pPr>
          <w:hyperlink w:anchor="_Toc256000070" w:history="1">
            <w:r>
              <w:rPr>
                <w:rStyle w:val="Hyperlink"/>
              </w:rPr>
              <w:t>3.1.2</w:t>
            </w:r>
            <w:r>
              <w:rPr>
                <w:rFonts w:asciiTheme="minorHAnsi" w:hAnsiTheme="minorHAnsi"/>
                <w:noProof/>
                <w:sz w:val="22"/>
              </w:rPr>
              <w:tab/>
            </w:r>
            <w:r w:rsidRPr="00C305D9">
              <w:rPr>
                <w:rStyle w:val="Hyperlink"/>
              </w:rPr>
              <w:t>Cobertura na Execução de Testes (Indicador)</w:t>
            </w:r>
            <w:r>
              <w:tab/>
            </w:r>
            <w:r>
              <w:fldChar w:fldCharType="begin"/>
            </w:r>
            <w:r>
              <w:instrText xml:space="preserve"> PAGEREF _Toc256000070 \h </w:instrText>
            </w:r>
            <w:r>
              <w:fldChar w:fldCharType="separate"/>
            </w:r>
            <w:r>
              <w:t>14</w:t>
            </w:r>
            <w:r>
              <w:fldChar w:fldCharType="end"/>
            </w:r>
          </w:hyperlink>
        </w:p>
        <w:p w:rsidR="00152414" w:rsidRDefault="008F4915">
          <w:pPr>
            <w:pStyle w:val="Sumrio3"/>
            <w:tabs>
              <w:tab w:val="left" w:pos="1100"/>
              <w:tab w:val="right" w:leader="dot" w:pos="9627"/>
            </w:tabs>
            <w:rPr>
              <w:rFonts w:asciiTheme="minorHAnsi" w:hAnsiTheme="minorHAnsi"/>
              <w:noProof/>
              <w:sz w:val="22"/>
            </w:rPr>
          </w:pPr>
          <w:hyperlink w:anchor="_Toc256000071" w:history="1">
            <w:r>
              <w:rPr>
                <w:rStyle w:val="Hyperlink"/>
              </w:rPr>
              <w:t>3.1.3</w:t>
            </w:r>
            <w:r>
              <w:rPr>
                <w:rFonts w:asciiTheme="minorHAnsi" w:hAnsiTheme="minorHAnsi"/>
                <w:noProof/>
                <w:sz w:val="22"/>
              </w:rPr>
              <w:tab/>
            </w:r>
            <w:r w:rsidRPr="00C305D9">
              <w:rPr>
                <w:rStyle w:val="Hyperlink"/>
              </w:rPr>
              <w:t>Relatório de métricas (métrica geral do plano de teste)</w:t>
            </w:r>
            <w:r>
              <w:tab/>
            </w:r>
            <w:r>
              <w:fldChar w:fldCharType="begin"/>
            </w:r>
            <w:r>
              <w:instrText xml:space="preserve"> PAGEREF _Toc256000071 \h </w:instrText>
            </w:r>
            <w:r>
              <w:fldChar w:fldCharType="separate"/>
            </w:r>
            <w:r>
              <w:t>14</w:t>
            </w:r>
            <w:r>
              <w:fldChar w:fldCharType="end"/>
            </w:r>
          </w:hyperlink>
        </w:p>
        <w:p w:rsidR="00152414" w:rsidRDefault="008F4915">
          <w:pPr>
            <w:pStyle w:val="Sumrio3"/>
            <w:tabs>
              <w:tab w:val="left" w:pos="1100"/>
              <w:tab w:val="right" w:leader="dot" w:pos="9627"/>
            </w:tabs>
            <w:rPr>
              <w:rFonts w:asciiTheme="minorHAnsi" w:hAnsiTheme="minorHAnsi"/>
              <w:noProof/>
              <w:sz w:val="22"/>
            </w:rPr>
          </w:pPr>
          <w:hyperlink w:anchor="_Toc256000072" w:history="1">
            <w:r>
              <w:rPr>
                <w:rStyle w:val="Hyperlink"/>
              </w:rPr>
              <w:t>3.1.4</w:t>
            </w:r>
            <w:r>
              <w:rPr>
                <w:rFonts w:asciiTheme="minorHAnsi" w:hAnsiTheme="minorHAnsi"/>
                <w:noProof/>
                <w:sz w:val="22"/>
              </w:rPr>
              <w:tab/>
            </w:r>
            <w:r w:rsidRPr="00EB6343">
              <w:rPr>
                <w:rStyle w:val="Hyperlink"/>
              </w:rPr>
              <w:t>Cobertura de Requisitos (Indicador)</w:t>
            </w:r>
            <w:r>
              <w:tab/>
            </w:r>
            <w:r>
              <w:fldChar w:fldCharType="begin"/>
            </w:r>
            <w:r>
              <w:instrText xml:space="preserve"> PAGEREF _Toc256000072 \h </w:instrText>
            </w:r>
            <w:r>
              <w:fldChar w:fldCharType="separate"/>
            </w:r>
            <w:r>
              <w:t>16</w:t>
            </w:r>
            <w:r>
              <w:fldChar w:fldCharType="end"/>
            </w:r>
          </w:hyperlink>
        </w:p>
        <w:p w:rsidR="00152414" w:rsidRDefault="008F4915">
          <w:pPr>
            <w:pStyle w:val="Sumrio3"/>
            <w:tabs>
              <w:tab w:val="left" w:pos="1100"/>
              <w:tab w:val="right" w:leader="dot" w:pos="9627"/>
            </w:tabs>
            <w:rPr>
              <w:rFonts w:asciiTheme="minorHAnsi" w:hAnsiTheme="minorHAnsi"/>
              <w:noProof/>
              <w:sz w:val="22"/>
            </w:rPr>
          </w:pPr>
          <w:hyperlink w:anchor="_Toc256000073" w:history="1">
            <w:r>
              <w:rPr>
                <w:rStyle w:val="Hyperlink"/>
              </w:rPr>
              <w:t>3.1.5</w:t>
            </w:r>
            <w:r>
              <w:rPr>
                <w:rFonts w:asciiTheme="minorHAnsi" w:hAnsiTheme="minorHAnsi"/>
                <w:noProof/>
                <w:sz w:val="22"/>
              </w:rPr>
              <w:tab/>
            </w:r>
            <w:r w:rsidRPr="00EB6343">
              <w:rPr>
                <w:rStyle w:val="Hyperlink"/>
              </w:rPr>
              <w:t>Requisitos OK (Indicador)</w:t>
            </w:r>
            <w:r>
              <w:tab/>
            </w:r>
            <w:r>
              <w:fldChar w:fldCharType="begin"/>
            </w:r>
            <w:r>
              <w:instrText xml:space="preserve"> PAGEREF _Toc256000073 \h </w:instrText>
            </w:r>
            <w:r>
              <w:fldChar w:fldCharType="separate"/>
            </w:r>
            <w:r>
              <w:t>16</w:t>
            </w:r>
            <w:r>
              <w:fldChar w:fldCharType="end"/>
            </w:r>
          </w:hyperlink>
        </w:p>
        <w:p w:rsidR="00152414" w:rsidRDefault="008F4915">
          <w:pPr>
            <w:pStyle w:val="Sumrio3"/>
            <w:tabs>
              <w:tab w:val="left" w:pos="1100"/>
              <w:tab w:val="right" w:leader="dot" w:pos="9627"/>
            </w:tabs>
            <w:rPr>
              <w:rFonts w:asciiTheme="minorHAnsi" w:hAnsiTheme="minorHAnsi"/>
              <w:noProof/>
              <w:sz w:val="22"/>
            </w:rPr>
          </w:pPr>
          <w:hyperlink w:anchor="_Toc256000074" w:history="1">
            <w:r>
              <w:rPr>
                <w:rStyle w:val="Hyperlink"/>
              </w:rPr>
              <w:t>3.1.6</w:t>
            </w:r>
            <w:r>
              <w:rPr>
                <w:rFonts w:asciiTheme="minorHAnsi" w:hAnsiTheme="minorHAnsi"/>
                <w:noProof/>
                <w:sz w:val="22"/>
              </w:rPr>
              <w:tab/>
            </w:r>
            <w:r>
              <w:rPr>
                <w:rStyle w:val="Hyperlink"/>
              </w:rPr>
              <w:t>Custos Não Relacionados à Qualidade</w:t>
            </w:r>
            <w:r>
              <w:tab/>
            </w:r>
            <w:r>
              <w:fldChar w:fldCharType="begin"/>
            </w:r>
            <w:r>
              <w:instrText xml:space="preserve"> PAGEREF _Toc256000074 \h </w:instrText>
            </w:r>
            <w:r>
              <w:fldChar w:fldCharType="separate"/>
            </w:r>
            <w:r>
              <w:t>16</w:t>
            </w:r>
            <w:r>
              <w:fldChar w:fldCharType="end"/>
            </w:r>
          </w:hyperlink>
        </w:p>
        <w:p w:rsidR="00152414" w:rsidRDefault="008F4915">
          <w:pPr>
            <w:pStyle w:val="Sumrio3"/>
            <w:tabs>
              <w:tab w:val="left" w:pos="1100"/>
              <w:tab w:val="right" w:leader="dot" w:pos="9627"/>
            </w:tabs>
            <w:rPr>
              <w:rFonts w:asciiTheme="minorHAnsi" w:hAnsiTheme="minorHAnsi"/>
              <w:noProof/>
              <w:sz w:val="22"/>
            </w:rPr>
          </w:pPr>
          <w:hyperlink w:anchor="_Toc256000075" w:history="1">
            <w:r>
              <w:rPr>
                <w:rStyle w:val="Hyperlink"/>
              </w:rPr>
              <w:t>3.1.7</w:t>
            </w:r>
            <w:r>
              <w:rPr>
                <w:rFonts w:asciiTheme="minorHAnsi" w:hAnsiTheme="minorHAnsi"/>
                <w:noProof/>
                <w:sz w:val="22"/>
              </w:rPr>
              <w:tab/>
            </w:r>
            <w:r w:rsidRPr="00EB6343">
              <w:rPr>
                <w:rStyle w:val="Hyperlink"/>
              </w:rPr>
              <w:t>Análise de Incidentes</w:t>
            </w:r>
            <w:r>
              <w:tab/>
            </w:r>
            <w:r>
              <w:fldChar w:fldCharType="begin"/>
            </w:r>
            <w:r>
              <w:instrText xml:space="preserve"> PAGEREF _Toc256000075 \h </w:instrText>
            </w:r>
            <w:r>
              <w:fldChar w:fldCharType="separate"/>
            </w:r>
            <w:r>
              <w:t>17</w:t>
            </w:r>
            <w:r>
              <w:fldChar w:fldCharType="end"/>
            </w:r>
          </w:hyperlink>
        </w:p>
        <w:p w:rsidR="00544EF6" w:rsidRPr="0017241F" w:rsidRDefault="008F4915" w:rsidP="00544EF6">
          <w:r w:rsidRPr="00F83D63">
            <w:rPr>
              <w:b/>
              <w:bCs/>
              <w:color w:val="1A3B47"/>
            </w:rPr>
            <w:fldChar w:fldCharType="end"/>
          </w:r>
        </w:p>
      </w:sdtContent>
    </w:sdt>
    <w:p w:rsidR="00544EF6" w:rsidRPr="0017241F" w:rsidRDefault="00544EF6" w:rsidP="00544EF6"/>
    <w:p w:rsidR="00544EF6" w:rsidRPr="0017241F" w:rsidRDefault="00544EF6" w:rsidP="00544EF6"/>
    <w:p w:rsidR="00544EF6" w:rsidRPr="00B10022" w:rsidRDefault="008F4915" w:rsidP="00544EF6">
      <w:r w:rsidRPr="0017241F">
        <w:br w:type="page"/>
      </w:r>
    </w:p>
    <w:p w:rsidR="00E139C8" w:rsidRDefault="008F4915" w:rsidP="00E139C8">
      <w:pPr>
        <w:pStyle w:val="Ttulo1"/>
      </w:pPr>
      <w:bookmarkStart w:id="0" w:name="_Toc256000000"/>
      <w:r>
        <w:t>Propósito</w:t>
      </w:r>
      <w:bookmarkEnd w:id="0"/>
    </w:p>
    <w:p w:rsidR="00E139C8" w:rsidRPr="00E139C8" w:rsidRDefault="008F4915" w:rsidP="00E139C8">
      <w:pPr>
        <w:pStyle w:val="04Cuerpodetexto"/>
        <w:rPr>
          <w:color w:val="B1B6BA"/>
        </w:rPr>
      </w:pPr>
      <w:r>
        <w:rPr>
          <w:color w:val="B1B6BA"/>
        </w:rPr>
        <w:t>Descrição clara e concisa do objetivo buscado com este relatório: o que é alcançado, o que é evitado, por que/para qual finalidade as atividades nele descritas são realizadas.</w:t>
      </w:r>
    </w:p>
    <w:p w:rsidR="009E0F64" w:rsidRDefault="008F4915" w:rsidP="009E0F64">
      <w:pPr>
        <w:pStyle w:val="Ttulo1"/>
      </w:pPr>
      <w:bookmarkStart w:id="1" w:name="_Toc256000001"/>
      <w:r>
        <w:t>Âmbito</w:t>
      </w:r>
      <w:bookmarkEnd w:id="1"/>
    </w:p>
    <w:p w:rsidR="00E139C8" w:rsidRDefault="008F4915" w:rsidP="00E139C8">
      <w:pPr>
        <w:pStyle w:val="04Cuerpodetexto"/>
        <w:rPr>
          <w:color w:val="B1B6BA"/>
        </w:rPr>
      </w:pPr>
      <w:r w:rsidRPr="00142799">
        <w:rPr>
          <w:color w:val="B1B6BA"/>
        </w:rPr>
        <w:t xml:space="preserve">Define o âmbito e os </w:t>
      </w:r>
      <w:r w:rsidRPr="00142799">
        <w:rPr>
          <w:color w:val="B1B6BA"/>
        </w:rPr>
        <w:t>limites, físicos e temporários, bem como as exceções e exclusões de aplicação.</w:t>
      </w:r>
    </w:p>
    <w:p w:rsidR="00E139C8" w:rsidRPr="00E139C8" w:rsidRDefault="008F4915" w:rsidP="00E139C8">
      <w:pPr>
        <w:rPr>
          <w:rFonts w:cs="Arial"/>
          <w:bCs/>
          <w:color w:val="B1B6BA"/>
          <w:kern w:val="32"/>
          <w:sz w:val="18"/>
          <w:szCs w:val="22"/>
          <w:lang w:eastAsia="es-ES"/>
        </w:rPr>
      </w:pPr>
      <w:r w:rsidRPr="00E139C8">
        <w:rPr>
          <w:rFonts w:cs="Arial"/>
          <w:bCs/>
          <w:color w:val="B1B6BA"/>
          <w:kern w:val="32"/>
          <w:sz w:val="18"/>
          <w:szCs w:val="22"/>
          <w:lang w:eastAsia="es-ES"/>
        </w:rPr>
        <w:t>Você deve definir aqui se é um relatório de avaliação após a conclusão de um ciclo de teste ou iteração ou se o escopo é limitado ao mesmo ciclo de teste.</w:t>
      </w:r>
    </w:p>
    <w:p w:rsidR="009E0F64" w:rsidRDefault="008F4915" w:rsidP="009E0F64">
      <w:pPr>
        <w:pStyle w:val="Ttulo1"/>
      </w:pPr>
      <w:bookmarkStart w:id="2" w:name="_Toc256000002"/>
      <w:r>
        <w:t>Lista de distribuição</w:t>
      </w:r>
      <w:bookmarkEnd w:id="2"/>
    </w:p>
    <w:p w:rsidR="009E0F64" w:rsidRPr="00750249" w:rsidRDefault="008F4915" w:rsidP="009E0F64">
      <w:pPr>
        <w:ind w:left="425" w:firstLine="431"/>
        <w:rPr>
          <w:rFonts w:ascii="Calibri" w:hAnsi="Calibri" w:cs="Calibri"/>
          <w:kern w:val="0"/>
          <w:sz w:val="22"/>
          <w:szCs w:val="22"/>
          <w:lang w:eastAsia="es-ES"/>
        </w:rPr>
      </w:pPr>
      <w:r>
        <w:rPr>
          <w:rFonts w:ascii="Calibri" w:hAnsi="Calibri" w:cs="Calibri"/>
          <w:kern w:val="0"/>
          <w:sz w:val="22"/>
          <w:szCs w:val="22"/>
          <w:lang w:eastAsia="es-ES"/>
        </w:rPr>
        <w:t>Deve ser incluída uma lista das pessoas a quem o relatório deve ser distribuído.</w:t>
      </w:r>
    </w:p>
    <w:p w:rsidR="009E0F64" w:rsidRDefault="009E0F64" w:rsidP="009E0F64"/>
    <w:tbl>
      <w:tblPr>
        <w:tblStyle w:val="Listaclara-nfasis11"/>
        <w:tblW w:w="5000" w:type="pct"/>
        <w:tblLayout w:type="fixed"/>
        <w:tblLook w:val="01E0" w:firstRow="1" w:lastRow="1" w:firstColumn="1" w:lastColumn="1" w:noHBand="0" w:noVBand="0"/>
      </w:tblPr>
      <w:tblGrid>
        <w:gridCol w:w="3933"/>
        <w:gridCol w:w="1560"/>
        <w:gridCol w:w="4134"/>
      </w:tblGrid>
      <w:tr w:rsidR="00152414" w:rsidTr="00152414">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2043" w:type="pct"/>
            <w:tcBorders>
              <w:top w:val="single" w:sz="4" w:space="0" w:color="auto"/>
              <w:left w:val="single" w:sz="4" w:space="0" w:color="auto"/>
              <w:bottom w:val="single" w:sz="4" w:space="0" w:color="auto"/>
            </w:tcBorders>
          </w:tcPr>
          <w:p w:rsidR="009E0F64" w:rsidRPr="009E0F64" w:rsidRDefault="008F4915" w:rsidP="009E0F64">
            <w:pPr>
              <w:jc w:val="center"/>
              <w:rPr>
                <w:color w:val="FFFFFF" w:themeColor="background1"/>
                <w:sz w:val="16"/>
              </w:rPr>
            </w:pPr>
            <w:r w:rsidRPr="009E0F64">
              <w:rPr>
                <w:b w:val="0"/>
                <w:color w:val="FFFFFF" w:themeColor="background1"/>
                <w:sz w:val="16"/>
              </w:rPr>
              <w:t>Nome e Sobrenome</w:t>
            </w:r>
          </w:p>
        </w:tc>
        <w:tc>
          <w:tcPr>
            <w:cnfStyle w:val="000010000000" w:firstRow="0" w:lastRow="0" w:firstColumn="0" w:lastColumn="0" w:oddVBand="1" w:evenVBand="0" w:oddHBand="0" w:evenHBand="0" w:firstRowFirstColumn="0" w:firstRowLastColumn="0" w:lastRowFirstColumn="0" w:lastRowLastColumn="0"/>
            <w:tcW w:w="810" w:type="pct"/>
            <w:tcBorders>
              <w:top w:val="single" w:sz="4" w:space="0" w:color="auto"/>
              <w:bottom w:val="single" w:sz="4" w:space="0" w:color="auto"/>
            </w:tcBorders>
          </w:tcPr>
          <w:p w:rsidR="009E0F64" w:rsidRPr="009E0F64" w:rsidRDefault="008F4915" w:rsidP="006C151A">
            <w:pPr>
              <w:ind w:left="360"/>
              <w:jc w:val="left"/>
              <w:rPr>
                <w:color w:val="FFFFFF" w:themeColor="background1"/>
                <w:sz w:val="16"/>
              </w:rPr>
            </w:pPr>
            <w:r w:rsidRPr="009E0F64">
              <w:rPr>
                <w:b w:val="0"/>
                <w:color w:val="FFFFFF" w:themeColor="background1"/>
                <w:sz w:val="16"/>
              </w:rPr>
              <w:t>Email</w:t>
            </w:r>
          </w:p>
        </w:tc>
        <w:tc>
          <w:tcPr>
            <w:cnfStyle w:val="000100000000" w:firstRow="0" w:lastRow="0" w:firstColumn="0" w:lastColumn="1" w:oddVBand="0" w:evenVBand="0" w:oddHBand="0" w:evenHBand="0" w:firstRowFirstColumn="0" w:firstRowLastColumn="0" w:lastRowFirstColumn="0" w:lastRowLastColumn="0"/>
            <w:tcW w:w="2147" w:type="pct"/>
            <w:tcBorders>
              <w:top w:val="single" w:sz="4" w:space="0" w:color="auto"/>
              <w:bottom w:val="single" w:sz="4" w:space="0" w:color="auto"/>
              <w:right w:val="single" w:sz="4" w:space="0" w:color="auto"/>
            </w:tcBorders>
          </w:tcPr>
          <w:p w:rsidR="009E0F64" w:rsidRPr="009E0F64" w:rsidRDefault="008F4915" w:rsidP="006C151A">
            <w:pPr>
              <w:ind w:left="360"/>
              <w:jc w:val="left"/>
              <w:rPr>
                <w:color w:val="FFFFFF" w:themeColor="background1"/>
                <w:sz w:val="16"/>
              </w:rPr>
            </w:pPr>
            <w:r w:rsidRPr="009E0F64">
              <w:rPr>
                <w:b w:val="0"/>
                <w:color w:val="FFFFFF" w:themeColor="background1"/>
                <w:sz w:val="16"/>
              </w:rPr>
              <w:t>Organização</w:t>
            </w:r>
          </w:p>
        </w:tc>
      </w:tr>
      <w:tr w:rsidR="00152414" w:rsidTr="00152414">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2043" w:type="pct"/>
            <w:tcBorders>
              <w:top w:val="single" w:sz="4" w:space="0" w:color="auto"/>
              <w:left w:val="single" w:sz="4" w:space="0" w:color="auto"/>
              <w:bottom w:val="single" w:sz="4" w:space="0" w:color="auto"/>
              <w:right w:val="nil"/>
            </w:tcBorders>
          </w:tcPr>
          <w:p w:rsidR="009E0F64" w:rsidRPr="009E0F64" w:rsidRDefault="009E0F64" w:rsidP="009E0F64">
            <w:pPr>
              <w:jc w:val="center"/>
              <w:rPr>
                <w:color w:val="FFFFFF" w:themeColor="background1"/>
                <w:sz w:val="16"/>
              </w:rPr>
            </w:pPr>
          </w:p>
        </w:tc>
        <w:tc>
          <w:tcPr>
            <w:cnfStyle w:val="000010000000" w:firstRow="0" w:lastRow="0" w:firstColumn="0" w:lastColumn="0" w:oddVBand="1" w:evenVBand="0" w:oddHBand="0" w:evenHBand="0" w:firstRowFirstColumn="0" w:firstRowLastColumn="0" w:lastRowFirstColumn="0" w:lastRowLastColumn="0"/>
            <w:tcW w:w="810" w:type="pct"/>
            <w:tcBorders>
              <w:top w:val="single" w:sz="4" w:space="0" w:color="auto"/>
              <w:left w:val="nil"/>
              <w:bottom w:val="single" w:sz="4" w:space="0" w:color="auto"/>
              <w:right w:val="nil"/>
            </w:tcBorders>
          </w:tcPr>
          <w:p w:rsidR="009E0F64" w:rsidRPr="009E0F64" w:rsidRDefault="009E0F64" w:rsidP="006C151A">
            <w:pPr>
              <w:ind w:left="360"/>
              <w:jc w:val="left"/>
              <w:rPr>
                <w:b/>
                <w:bCs/>
                <w:color w:val="FFFFFF" w:themeColor="background1"/>
                <w:sz w:val="16"/>
              </w:rPr>
            </w:pPr>
          </w:p>
        </w:tc>
        <w:tc>
          <w:tcPr>
            <w:cnfStyle w:val="000100000000" w:firstRow="0" w:lastRow="0" w:firstColumn="0" w:lastColumn="1" w:oddVBand="0" w:evenVBand="0" w:oddHBand="0" w:evenHBand="0" w:firstRowFirstColumn="0" w:firstRowLastColumn="0" w:lastRowFirstColumn="0" w:lastRowLastColumn="0"/>
            <w:tcW w:w="2147" w:type="pct"/>
            <w:tcBorders>
              <w:top w:val="single" w:sz="4" w:space="0" w:color="auto"/>
              <w:left w:val="nil"/>
              <w:bottom w:val="single" w:sz="4" w:space="0" w:color="auto"/>
              <w:right w:val="single" w:sz="4" w:space="0" w:color="auto"/>
            </w:tcBorders>
          </w:tcPr>
          <w:p w:rsidR="009E0F64" w:rsidRPr="009E0F64" w:rsidRDefault="009E0F64" w:rsidP="006C151A">
            <w:pPr>
              <w:ind w:left="360"/>
              <w:jc w:val="left"/>
              <w:rPr>
                <w:color w:val="FFFFFF" w:themeColor="background1"/>
                <w:sz w:val="16"/>
              </w:rPr>
            </w:pPr>
          </w:p>
        </w:tc>
      </w:tr>
      <w:tr w:rsidR="00152414" w:rsidTr="00152414">
        <w:trPr>
          <w:trHeight w:val="441"/>
        </w:trPr>
        <w:tc>
          <w:tcPr>
            <w:cnfStyle w:val="001000000000" w:firstRow="0" w:lastRow="0" w:firstColumn="1" w:lastColumn="0" w:oddVBand="0" w:evenVBand="0" w:oddHBand="0" w:evenHBand="0" w:firstRowFirstColumn="0" w:firstRowLastColumn="0" w:lastRowFirstColumn="0" w:lastRowLastColumn="0"/>
            <w:tcW w:w="2043" w:type="pct"/>
            <w:tcBorders>
              <w:top w:val="single" w:sz="4" w:space="0" w:color="auto"/>
              <w:left w:val="single" w:sz="4" w:space="0" w:color="auto"/>
              <w:bottom w:val="single" w:sz="4" w:space="0" w:color="auto"/>
              <w:right w:val="nil"/>
            </w:tcBorders>
          </w:tcPr>
          <w:p w:rsidR="009E0F64" w:rsidRPr="00443AFD" w:rsidRDefault="009E0F64" w:rsidP="006C151A">
            <w:pPr>
              <w:ind w:left="360"/>
              <w:jc w:val="left"/>
              <w:rPr>
                <w:rFonts w:ascii="Calibri" w:eastAsiaTheme="minorHAnsi" w:hAnsi="Calibri" w:cs="Calibri"/>
                <w:kern w:val="0"/>
                <w:sz w:val="22"/>
                <w:szCs w:val="22"/>
              </w:rPr>
            </w:pPr>
          </w:p>
        </w:tc>
        <w:tc>
          <w:tcPr>
            <w:cnfStyle w:val="000010000000" w:firstRow="0" w:lastRow="0" w:firstColumn="0" w:lastColumn="0" w:oddVBand="1" w:evenVBand="0" w:oddHBand="0" w:evenHBand="0" w:firstRowFirstColumn="0" w:firstRowLastColumn="0" w:lastRowFirstColumn="0" w:lastRowLastColumn="0"/>
            <w:tcW w:w="810" w:type="pct"/>
            <w:tcBorders>
              <w:top w:val="single" w:sz="4" w:space="0" w:color="auto"/>
              <w:left w:val="nil"/>
              <w:bottom w:val="single" w:sz="4" w:space="0" w:color="auto"/>
              <w:right w:val="nil"/>
            </w:tcBorders>
          </w:tcPr>
          <w:p w:rsidR="009E0F64" w:rsidRDefault="009E0F64" w:rsidP="006C151A">
            <w:pPr>
              <w:ind w:left="360"/>
              <w:jc w:val="left"/>
              <w:rPr>
                <w:rFonts w:ascii="Calibri" w:eastAsiaTheme="minorHAnsi" w:hAnsi="Calibri" w:cs="Calibri"/>
                <w:b/>
                <w:bCs/>
                <w:kern w:val="0"/>
                <w:sz w:val="22"/>
                <w:szCs w:val="22"/>
              </w:rPr>
            </w:pPr>
          </w:p>
        </w:tc>
        <w:tc>
          <w:tcPr>
            <w:cnfStyle w:val="000100000000" w:firstRow="0" w:lastRow="0" w:firstColumn="0" w:lastColumn="1" w:oddVBand="0" w:evenVBand="0" w:oddHBand="0" w:evenHBand="0" w:firstRowFirstColumn="0" w:firstRowLastColumn="0" w:lastRowFirstColumn="0" w:lastRowLastColumn="0"/>
            <w:tcW w:w="2147" w:type="pct"/>
            <w:tcBorders>
              <w:top w:val="single" w:sz="4" w:space="0" w:color="auto"/>
              <w:left w:val="nil"/>
              <w:bottom w:val="single" w:sz="4" w:space="0" w:color="auto"/>
              <w:right w:val="single" w:sz="4" w:space="0" w:color="auto"/>
            </w:tcBorders>
          </w:tcPr>
          <w:p w:rsidR="009E0F64" w:rsidRDefault="009E0F64" w:rsidP="006C151A">
            <w:pPr>
              <w:ind w:left="360"/>
              <w:jc w:val="left"/>
              <w:rPr>
                <w:rFonts w:ascii="Calibri" w:eastAsiaTheme="minorHAnsi" w:hAnsi="Calibri" w:cs="Calibri"/>
                <w:kern w:val="0"/>
                <w:sz w:val="22"/>
                <w:szCs w:val="22"/>
              </w:rPr>
            </w:pPr>
          </w:p>
        </w:tc>
      </w:tr>
      <w:tr w:rsidR="00152414" w:rsidTr="00152414">
        <w:trPr>
          <w:cnfStyle w:val="010000000000" w:firstRow="0" w:lastRow="1"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2043" w:type="pct"/>
            <w:tcBorders>
              <w:top w:val="single" w:sz="4" w:space="0" w:color="auto"/>
              <w:left w:val="single" w:sz="4" w:space="0" w:color="auto"/>
              <w:bottom w:val="single" w:sz="4" w:space="0" w:color="auto"/>
              <w:right w:val="nil"/>
            </w:tcBorders>
          </w:tcPr>
          <w:p w:rsidR="009E0F64" w:rsidRPr="00443AFD" w:rsidRDefault="009E0F64" w:rsidP="006C151A">
            <w:pPr>
              <w:ind w:left="360"/>
              <w:jc w:val="left"/>
              <w:rPr>
                <w:rFonts w:ascii="Calibri" w:eastAsiaTheme="minorHAnsi" w:hAnsi="Calibri" w:cs="Calibri"/>
                <w:kern w:val="0"/>
                <w:sz w:val="22"/>
                <w:szCs w:val="22"/>
              </w:rPr>
            </w:pPr>
          </w:p>
        </w:tc>
        <w:tc>
          <w:tcPr>
            <w:cnfStyle w:val="000010000000" w:firstRow="0" w:lastRow="0" w:firstColumn="0" w:lastColumn="0" w:oddVBand="1" w:evenVBand="0" w:oddHBand="0" w:evenHBand="0" w:firstRowFirstColumn="0" w:firstRowLastColumn="0" w:lastRowFirstColumn="0" w:lastRowLastColumn="0"/>
            <w:tcW w:w="810" w:type="pct"/>
            <w:tcBorders>
              <w:top w:val="single" w:sz="4" w:space="0" w:color="auto"/>
              <w:left w:val="nil"/>
              <w:bottom w:val="single" w:sz="4" w:space="0" w:color="auto"/>
              <w:right w:val="nil"/>
            </w:tcBorders>
          </w:tcPr>
          <w:p w:rsidR="009E0F64" w:rsidRDefault="009E0F64" w:rsidP="006C151A">
            <w:pPr>
              <w:ind w:left="360"/>
              <w:jc w:val="left"/>
              <w:rPr>
                <w:rFonts w:ascii="Calibri" w:eastAsiaTheme="minorHAnsi" w:hAnsi="Calibri" w:cs="Calibri"/>
                <w:kern w:val="0"/>
                <w:sz w:val="22"/>
                <w:szCs w:val="22"/>
              </w:rPr>
            </w:pPr>
          </w:p>
        </w:tc>
        <w:tc>
          <w:tcPr>
            <w:cnfStyle w:val="000100000000" w:firstRow="0" w:lastRow="0" w:firstColumn="0" w:lastColumn="1" w:oddVBand="0" w:evenVBand="0" w:oddHBand="0" w:evenHBand="0" w:firstRowFirstColumn="0" w:firstRowLastColumn="0" w:lastRowFirstColumn="0" w:lastRowLastColumn="0"/>
            <w:tcW w:w="2147" w:type="pct"/>
            <w:tcBorders>
              <w:top w:val="single" w:sz="4" w:space="0" w:color="auto"/>
              <w:left w:val="nil"/>
              <w:bottom w:val="single" w:sz="4" w:space="0" w:color="auto"/>
              <w:right w:val="single" w:sz="4" w:space="0" w:color="auto"/>
            </w:tcBorders>
          </w:tcPr>
          <w:p w:rsidR="009E0F64" w:rsidRDefault="009E0F64" w:rsidP="006C151A">
            <w:pPr>
              <w:ind w:left="360"/>
              <w:jc w:val="left"/>
              <w:rPr>
                <w:rFonts w:ascii="Calibri" w:eastAsiaTheme="minorHAnsi" w:hAnsi="Calibri" w:cs="Calibri"/>
                <w:kern w:val="0"/>
                <w:sz w:val="22"/>
                <w:szCs w:val="22"/>
              </w:rPr>
            </w:pPr>
          </w:p>
        </w:tc>
      </w:tr>
    </w:tbl>
    <w:p w:rsidR="009E0F64" w:rsidRPr="009E0F64" w:rsidRDefault="009E0F64" w:rsidP="009E0F64">
      <w:pPr>
        <w:spacing w:before="0" w:after="200" w:line="276" w:lineRule="auto"/>
        <w:jc w:val="left"/>
      </w:pPr>
    </w:p>
    <w:p w:rsidR="001E1D81" w:rsidRDefault="008F4915" w:rsidP="001E1D81">
      <w:pPr>
        <w:pStyle w:val="Ttulo1"/>
      </w:pPr>
      <w:bookmarkStart w:id="3" w:name="_Toc256000003"/>
      <w:r w:rsidRPr="008E2E17">
        <w:t>Revisão dos critérios de início, fim e suspensão/reativação</w:t>
      </w:r>
      <w:bookmarkEnd w:id="3"/>
    </w:p>
    <w:p w:rsidR="001E1D81" w:rsidRDefault="008F4915" w:rsidP="001E1D81">
      <w:pPr>
        <w:pStyle w:val="Ttulo2"/>
      </w:pPr>
      <w:bookmarkStart w:id="4" w:name="_Toc256000004"/>
      <w:r w:rsidRPr="008E2E17">
        <w:t>Revisão dos Critérios de Início</w:t>
      </w:r>
      <w:bookmarkEnd w:id="4"/>
    </w:p>
    <w:p w:rsidR="001E1D81" w:rsidRDefault="008F4915" w:rsidP="001E1D81">
      <w:pPr>
        <w:pStyle w:val="04Cuerpodetexto"/>
        <w:rPr>
          <w:color w:val="B1B6BA"/>
        </w:rPr>
      </w:pPr>
      <w:r w:rsidRPr="00D803D1">
        <w:rPr>
          <w:color w:val="B1B6BA"/>
        </w:rPr>
        <w:t>Esta seção analisará o estado do sistema de acordo com os critérios iniciais identificados na estratégia de teste e identificará e documentará mudanças significativas e/ou inclusão de novos critérios.  Devem ser indicadas as causas ou desvios identificados e as acções para os remediar. Recomenda-se incluir uma captura de tela ou referência ao relatório de resultados do teste, que incluirá os resultados dos testes iniciais e de fumaça.</w:t>
      </w:r>
    </w:p>
    <w:tbl>
      <w:tblPr>
        <w:tblStyle w:val="Listaclara-nfasis11"/>
        <w:tblW w:w="9356" w:type="dxa"/>
        <w:tblLook w:val="04A0" w:firstRow="1" w:lastRow="0" w:firstColumn="1" w:lastColumn="0" w:noHBand="0" w:noVBand="1"/>
      </w:tblPr>
      <w:tblGrid>
        <w:gridCol w:w="3971"/>
        <w:gridCol w:w="1924"/>
        <w:gridCol w:w="2000"/>
        <w:gridCol w:w="1461"/>
      </w:tblGrid>
      <w:tr w:rsidR="00152414" w:rsidTr="00152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1E1D81" w:rsidRPr="00F50165" w:rsidRDefault="008F4915" w:rsidP="00F50165">
            <w:pPr>
              <w:jc w:val="center"/>
              <w:rPr>
                <w:color w:val="FFFFFF" w:themeColor="background1"/>
                <w:sz w:val="16"/>
              </w:rPr>
            </w:pPr>
            <w:r w:rsidRPr="00F50165">
              <w:rPr>
                <w:b w:val="0"/>
                <w:color w:val="FFFFFF" w:themeColor="background1"/>
                <w:sz w:val="16"/>
              </w:rPr>
              <w:t>Critério Teste de Componentes (Unidade) / Integração (Integração Técnica) / Sistema Funcional (Funcional, Sistema Integrado, Regressão) / Não Funcional do Sistema (Características, Acessibilidade, Usabilidade) / Aceitação</w:t>
            </w:r>
          </w:p>
        </w:tc>
        <w:tc>
          <w:tcPr>
            <w:tcW w:w="1273"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Status (Atual/Modificado/Novo)</w:t>
            </w:r>
          </w:p>
        </w:tc>
        <w:tc>
          <w:tcPr>
            <w:tcW w:w="2129"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Causa/Desvio</w:t>
            </w:r>
          </w:p>
        </w:tc>
        <w:tc>
          <w:tcPr>
            <w:tcW w:w="1559"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Ação Corretiva</w:t>
            </w: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1E1D81" w:rsidRPr="00047748" w:rsidRDefault="001E1D81" w:rsidP="00F50165">
            <w:pPr>
              <w:rPr>
                <w:color w:val="1A3B47" w:themeColor="text1"/>
                <w:sz w:val="16"/>
              </w:rPr>
            </w:pPr>
          </w:p>
        </w:tc>
        <w:tc>
          <w:tcPr>
            <w:tcW w:w="1273"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2129" w:type="dxa"/>
          </w:tcPr>
          <w:p w:rsidR="001E1D81" w:rsidRPr="00047748" w:rsidRDefault="008F4915"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r w:rsidRPr="00047748">
              <w:rPr>
                <w:color w:val="1A3B47" w:themeColor="text1"/>
                <w:sz w:val="16"/>
              </w:rPr>
              <w:t>Desvio1</w:t>
            </w:r>
          </w:p>
        </w:tc>
        <w:tc>
          <w:tcPr>
            <w:tcW w:w="155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4395" w:type="dxa"/>
          </w:tcPr>
          <w:p w:rsidR="001E1D81" w:rsidRPr="00047748" w:rsidRDefault="001E1D81" w:rsidP="00F50165">
            <w:pPr>
              <w:rPr>
                <w:color w:val="1A3B47" w:themeColor="text1"/>
                <w:sz w:val="16"/>
              </w:rPr>
            </w:pPr>
          </w:p>
        </w:tc>
        <w:tc>
          <w:tcPr>
            <w:tcW w:w="1273"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2129" w:type="dxa"/>
          </w:tcPr>
          <w:p w:rsidR="001E1D81" w:rsidRPr="00047748" w:rsidRDefault="008F4915"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r>
              <w:rPr>
                <w:color w:val="1A3B47" w:themeColor="text1"/>
                <w:sz w:val="16"/>
              </w:rPr>
              <w:t>Desvio2</w:t>
            </w:r>
          </w:p>
        </w:tc>
        <w:tc>
          <w:tcPr>
            <w:tcW w:w="155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1E1D81" w:rsidRDefault="001E1D81" w:rsidP="00F50165">
            <w:pPr>
              <w:rPr>
                <w:color w:val="1A3B47" w:themeColor="text1"/>
                <w:sz w:val="16"/>
              </w:rPr>
            </w:pPr>
          </w:p>
        </w:tc>
        <w:tc>
          <w:tcPr>
            <w:tcW w:w="1273"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212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5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4395" w:type="dxa"/>
          </w:tcPr>
          <w:p w:rsidR="001E1D81" w:rsidRDefault="001E1D81" w:rsidP="00F50165">
            <w:pPr>
              <w:rPr>
                <w:color w:val="1A3B47" w:themeColor="text1"/>
                <w:sz w:val="16"/>
              </w:rPr>
            </w:pPr>
          </w:p>
        </w:tc>
        <w:tc>
          <w:tcPr>
            <w:tcW w:w="1273"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212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5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bl>
    <w:p w:rsidR="001E1D81" w:rsidRDefault="001E1D81" w:rsidP="001E1D81">
      <w:pPr>
        <w:pStyle w:val="04Cuerpodetexto"/>
        <w:rPr>
          <w:color w:val="B1B6BA"/>
        </w:rPr>
      </w:pPr>
    </w:p>
    <w:p w:rsidR="001E1D81" w:rsidRDefault="008F4915" w:rsidP="001E1D81">
      <w:pPr>
        <w:pStyle w:val="Ttulo2"/>
      </w:pPr>
      <w:bookmarkStart w:id="5" w:name="_Toc256000005"/>
      <w:r w:rsidRPr="008E2E17">
        <w:t>Revisão dos Critérios Finais</w:t>
      </w:r>
      <w:bookmarkEnd w:id="5"/>
    </w:p>
    <w:p w:rsidR="001E1D81" w:rsidRDefault="008F4915" w:rsidP="001E1D81">
      <w:pPr>
        <w:rPr>
          <w:color w:val="B1B6BA"/>
          <w:sz w:val="18"/>
        </w:rPr>
      </w:pPr>
      <w:r w:rsidRPr="00322232">
        <w:rPr>
          <w:color w:val="B1B6BA"/>
          <w:sz w:val="18"/>
        </w:rPr>
        <w:t>Nesta seção, você analisará o status do processo de teste e a qualidade do produto de acordo com os critérios finais identificados na estratégia de teste e identificará e documentará mudanças significativas e/ou inclusão de novos critérios.  Devem ser indicadas as causas ou desvios identificados e as acções para os remediar.</w:t>
      </w:r>
    </w:p>
    <w:p w:rsidR="00F50165" w:rsidRDefault="00F50165" w:rsidP="001E1D81">
      <w:pPr>
        <w:rPr>
          <w:color w:val="B1B6BA"/>
          <w:sz w:val="18"/>
        </w:rPr>
      </w:pPr>
    </w:p>
    <w:tbl>
      <w:tblPr>
        <w:tblStyle w:val="Listaclara-nfasis11"/>
        <w:tblW w:w="9356" w:type="dxa"/>
        <w:tblLook w:val="04A0" w:firstRow="1" w:lastRow="0" w:firstColumn="1" w:lastColumn="0" w:noHBand="0" w:noVBand="1"/>
      </w:tblPr>
      <w:tblGrid>
        <w:gridCol w:w="3971"/>
        <w:gridCol w:w="1924"/>
        <w:gridCol w:w="2000"/>
        <w:gridCol w:w="1461"/>
      </w:tblGrid>
      <w:tr w:rsidR="00152414" w:rsidTr="00152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1E1D81" w:rsidRPr="00F50165" w:rsidRDefault="008F4915" w:rsidP="00F50165">
            <w:pPr>
              <w:jc w:val="center"/>
              <w:rPr>
                <w:color w:val="FFFFFF" w:themeColor="background1"/>
                <w:sz w:val="16"/>
              </w:rPr>
            </w:pPr>
            <w:r w:rsidRPr="00F50165">
              <w:rPr>
                <w:b w:val="0"/>
                <w:color w:val="FFFFFF" w:themeColor="background1"/>
                <w:sz w:val="16"/>
              </w:rPr>
              <w:t>Critério Teste de Componentes (Unidade) / Integração (Integração Técnica) / Sistema Funcional (Funcional, Sistema Integrado, Regressão) / Não Funcional do Sistema (Características, Acessibilidade, Usabilidade) / Aceitação</w:t>
            </w:r>
          </w:p>
        </w:tc>
        <w:tc>
          <w:tcPr>
            <w:tcW w:w="1273"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Status (Atual/Modificado/Novo)</w:t>
            </w:r>
          </w:p>
        </w:tc>
        <w:tc>
          <w:tcPr>
            <w:tcW w:w="2129"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Causa/Desvio</w:t>
            </w:r>
          </w:p>
        </w:tc>
        <w:tc>
          <w:tcPr>
            <w:tcW w:w="1559"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Ação Corretiva</w:t>
            </w: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1E1D81" w:rsidRPr="00047748" w:rsidRDefault="001E1D81" w:rsidP="00F50165">
            <w:pPr>
              <w:rPr>
                <w:color w:val="1A3B47" w:themeColor="text1"/>
                <w:sz w:val="16"/>
              </w:rPr>
            </w:pPr>
          </w:p>
        </w:tc>
        <w:tc>
          <w:tcPr>
            <w:tcW w:w="1273"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2129" w:type="dxa"/>
          </w:tcPr>
          <w:p w:rsidR="001E1D81" w:rsidRPr="00047748" w:rsidRDefault="008F4915"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r w:rsidRPr="00047748">
              <w:rPr>
                <w:color w:val="1A3B47" w:themeColor="text1"/>
                <w:sz w:val="16"/>
              </w:rPr>
              <w:t>Desvio1</w:t>
            </w:r>
          </w:p>
        </w:tc>
        <w:tc>
          <w:tcPr>
            <w:tcW w:w="155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4395" w:type="dxa"/>
          </w:tcPr>
          <w:p w:rsidR="001E1D81" w:rsidRPr="00047748" w:rsidRDefault="001E1D81" w:rsidP="00F50165">
            <w:pPr>
              <w:rPr>
                <w:color w:val="1A3B47" w:themeColor="text1"/>
                <w:sz w:val="16"/>
              </w:rPr>
            </w:pPr>
          </w:p>
        </w:tc>
        <w:tc>
          <w:tcPr>
            <w:tcW w:w="1273"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2129" w:type="dxa"/>
          </w:tcPr>
          <w:p w:rsidR="001E1D81" w:rsidRPr="00047748" w:rsidRDefault="008F4915"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r>
              <w:rPr>
                <w:color w:val="1A3B47" w:themeColor="text1"/>
                <w:sz w:val="16"/>
              </w:rPr>
              <w:t>Desvio2</w:t>
            </w:r>
          </w:p>
        </w:tc>
        <w:tc>
          <w:tcPr>
            <w:tcW w:w="155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1E1D81" w:rsidRDefault="001E1D81" w:rsidP="00F50165">
            <w:pPr>
              <w:rPr>
                <w:color w:val="1A3B47" w:themeColor="text1"/>
                <w:sz w:val="16"/>
              </w:rPr>
            </w:pPr>
          </w:p>
        </w:tc>
        <w:tc>
          <w:tcPr>
            <w:tcW w:w="1273"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212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5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4395" w:type="dxa"/>
          </w:tcPr>
          <w:p w:rsidR="001E1D81" w:rsidRDefault="001E1D81" w:rsidP="00F50165">
            <w:pPr>
              <w:rPr>
                <w:color w:val="1A3B47" w:themeColor="text1"/>
                <w:sz w:val="16"/>
              </w:rPr>
            </w:pPr>
          </w:p>
        </w:tc>
        <w:tc>
          <w:tcPr>
            <w:tcW w:w="1273"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212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5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bl>
    <w:p w:rsidR="001E1D81" w:rsidRPr="009B2F42" w:rsidRDefault="001E1D81" w:rsidP="001E1D81">
      <w:pPr>
        <w:rPr>
          <w:color w:val="B1B6BA"/>
          <w:sz w:val="18"/>
        </w:rPr>
      </w:pPr>
    </w:p>
    <w:p w:rsidR="001E1D81" w:rsidRDefault="008F4915" w:rsidP="001E1D81">
      <w:pPr>
        <w:pStyle w:val="Ttulo2"/>
      </w:pPr>
      <w:bookmarkStart w:id="6" w:name="_Toc256000006"/>
      <w:r w:rsidRPr="008E2E17">
        <w:t>Revisão dos critérios de suspensão/reativação</w:t>
      </w:r>
      <w:bookmarkEnd w:id="6"/>
    </w:p>
    <w:p w:rsidR="001E1D81" w:rsidRDefault="008F4915" w:rsidP="001E1D81">
      <w:pPr>
        <w:rPr>
          <w:color w:val="B1B6BA"/>
          <w:sz w:val="18"/>
        </w:rPr>
      </w:pPr>
      <w:r w:rsidRPr="00322232">
        <w:rPr>
          <w:color w:val="B1B6BA"/>
          <w:sz w:val="18"/>
        </w:rPr>
        <w:t>Nesta seção, você analisará o status do processo de teste e a qualidade do produto de acordo com os critérios de suspensão/reativação identificados na estratégia de teste e identificará e documentará mudanças significativas e/ou inclusão de novos critérios.  Devem ser indicadas as causas ou desvios identificados e as acções para os remediar.</w:t>
      </w:r>
    </w:p>
    <w:p w:rsidR="00F50165" w:rsidRDefault="00F50165" w:rsidP="001E1D81">
      <w:pPr>
        <w:rPr>
          <w:color w:val="B1B6BA"/>
          <w:sz w:val="18"/>
        </w:rPr>
      </w:pPr>
    </w:p>
    <w:tbl>
      <w:tblPr>
        <w:tblStyle w:val="Listaclara-nfasis11"/>
        <w:tblW w:w="9356" w:type="dxa"/>
        <w:tblLook w:val="04A0" w:firstRow="1" w:lastRow="0" w:firstColumn="1" w:lastColumn="0" w:noHBand="0" w:noVBand="1"/>
      </w:tblPr>
      <w:tblGrid>
        <w:gridCol w:w="3971"/>
        <w:gridCol w:w="1924"/>
        <w:gridCol w:w="2000"/>
        <w:gridCol w:w="1461"/>
      </w:tblGrid>
      <w:tr w:rsidR="00152414" w:rsidTr="00152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1E1D81" w:rsidRPr="00F50165" w:rsidRDefault="008F4915" w:rsidP="00F50165">
            <w:pPr>
              <w:jc w:val="center"/>
              <w:rPr>
                <w:color w:val="FFFFFF" w:themeColor="background1"/>
                <w:sz w:val="16"/>
              </w:rPr>
            </w:pPr>
            <w:r w:rsidRPr="00F50165">
              <w:rPr>
                <w:b w:val="0"/>
                <w:color w:val="FFFFFF" w:themeColor="background1"/>
                <w:sz w:val="16"/>
              </w:rPr>
              <w:t>Critério Teste de Componentes (Unidade) / Integração (Integração Técnica) / Sistema Funcional (Funcional, Sistema Integrado, Regressão) / Não Funcional do Sistema (Características, Acessibilidade, Usabilidade) / Aceitação</w:t>
            </w:r>
          </w:p>
        </w:tc>
        <w:tc>
          <w:tcPr>
            <w:tcW w:w="1273"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Status (Atual/Modificado/Novo)</w:t>
            </w:r>
          </w:p>
        </w:tc>
        <w:tc>
          <w:tcPr>
            <w:tcW w:w="2129"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Causa/Desvio</w:t>
            </w:r>
          </w:p>
        </w:tc>
        <w:tc>
          <w:tcPr>
            <w:tcW w:w="1559"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Ação Corretiva</w:t>
            </w: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1E1D81" w:rsidRPr="00047748" w:rsidRDefault="001E1D81" w:rsidP="00F50165">
            <w:pPr>
              <w:rPr>
                <w:color w:val="1A3B47" w:themeColor="text1"/>
                <w:sz w:val="16"/>
              </w:rPr>
            </w:pPr>
          </w:p>
        </w:tc>
        <w:tc>
          <w:tcPr>
            <w:tcW w:w="1273"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2129" w:type="dxa"/>
          </w:tcPr>
          <w:p w:rsidR="001E1D81" w:rsidRPr="00047748" w:rsidRDefault="008F4915"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r w:rsidRPr="00047748">
              <w:rPr>
                <w:color w:val="1A3B47" w:themeColor="text1"/>
                <w:sz w:val="16"/>
              </w:rPr>
              <w:t>Desvio1</w:t>
            </w:r>
          </w:p>
        </w:tc>
        <w:tc>
          <w:tcPr>
            <w:tcW w:w="155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4395" w:type="dxa"/>
          </w:tcPr>
          <w:p w:rsidR="001E1D81" w:rsidRPr="00047748" w:rsidRDefault="001E1D81" w:rsidP="00F50165">
            <w:pPr>
              <w:rPr>
                <w:color w:val="1A3B47" w:themeColor="text1"/>
                <w:sz w:val="16"/>
              </w:rPr>
            </w:pPr>
          </w:p>
        </w:tc>
        <w:tc>
          <w:tcPr>
            <w:tcW w:w="1273"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2129" w:type="dxa"/>
          </w:tcPr>
          <w:p w:rsidR="001E1D81" w:rsidRPr="00047748" w:rsidRDefault="008F4915"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r>
              <w:rPr>
                <w:color w:val="1A3B47" w:themeColor="text1"/>
                <w:sz w:val="16"/>
              </w:rPr>
              <w:t>Desvio2</w:t>
            </w:r>
          </w:p>
        </w:tc>
        <w:tc>
          <w:tcPr>
            <w:tcW w:w="155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1E1D81" w:rsidRDefault="001E1D81" w:rsidP="00F50165">
            <w:pPr>
              <w:rPr>
                <w:color w:val="1A3B47" w:themeColor="text1"/>
                <w:sz w:val="16"/>
              </w:rPr>
            </w:pPr>
          </w:p>
        </w:tc>
        <w:tc>
          <w:tcPr>
            <w:tcW w:w="1273"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212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5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4395" w:type="dxa"/>
          </w:tcPr>
          <w:p w:rsidR="001E1D81" w:rsidRDefault="001E1D81" w:rsidP="00F50165">
            <w:pPr>
              <w:rPr>
                <w:color w:val="1A3B47" w:themeColor="text1"/>
                <w:sz w:val="16"/>
              </w:rPr>
            </w:pPr>
          </w:p>
        </w:tc>
        <w:tc>
          <w:tcPr>
            <w:tcW w:w="1273"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212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5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bl>
    <w:p w:rsidR="001E1D81" w:rsidRPr="00D803D1" w:rsidRDefault="001E1D81" w:rsidP="009F268A">
      <w:pPr>
        <w:pStyle w:val="01Subttulo"/>
        <w:numPr>
          <w:ilvl w:val="0"/>
          <w:numId w:val="0"/>
        </w:numPr>
      </w:pPr>
    </w:p>
    <w:p w:rsidR="001E1D81" w:rsidRDefault="008F4915" w:rsidP="001E1D81">
      <w:pPr>
        <w:pStyle w:val="Ttulo1"/>
      </w:pPr>
      <w:bookmarkStart w:id="7" w:name="_Toc256000008"/>
      <w:r>
        <w:t>Progresso do teste</w:t>
      </w:r>
      <w:bookmarkEnd w:id="7"/>
      <w:r>
        <w:tab/>
      </w:r>
      <w:r>
        <w:tab/>
      </w:r>
      <w:r>
        <w:tab/>
      </w:r>
      <w:r>
        <w:tab/>
      </w:r>
    </w:p>
    <w:p w:rsidR="001E1D81" w:rsidRPr="00047748" w:rsidRDefault="008F4915" w:rsidP="001E1D81">
      <w:pPr>
        <w:pStyle w:val="Ttulo2"/>
      </w:pPr>
      <w:bookmarkStart w:id="8" w:name="_Toc256000009"/>
      <w:r w:rsidRPr="00047748">
        <w:t>Andamento dos testes por prioridade</w:t>
      </w:r>
      <w:bookmarkEnd w:id="8"/>
      <w:r>
        <w:tab/>
      </w:r>
      <w:r>
        <w:tab/>
      </w:r>
      <w:r>
        <w:tab/>
      </w:r>
      <w:r>
        <w:tab/>
      </w:r>
      <w:r>
        <w:tab/>
      </w:r>
      <w:r w:rsidRPr="00047748">
        <w:tab/>
      </w:r>
    </w:p>
    <w:p w:rsidR="001E1D81" w:rsidRPr="00047748" w:rsidRDefault="008F4915" w:rsidP="001E1D81">
      <w:pPr>
        <w:pStyle w:val="04Cuerpodetexto"/>
        <w:rPr>
          <w:color w:val="B1B6BA"/>
        </w:rPr>
      </w:pPr>
      <w:r w:rsidRPr="00047748">
        <w:rPr>
          <w:color w:val="B1B6BA"/>
        </w:rPr>
        <w:t xml:space="preserve">Para ver o status do progresso dos testes e o status dos marcos de teste por prioridade, devemos fazer uso dos relatórios fornecidos pelas ferramentas de teste e gerenciamento, bem como o resultado dos KPIs dos testes em termos de qualidade do processo de teste (Ver ANEXO). </w:t>
      </w:r>
    </w:p>
    <w:p w:rsidR="001E1D81" w:rsidRDefault="008F4915" w:rsidP="001E1D81">
      <w:pPr>
        <w:pStyle w:val="Ttulo3"/>
      </w:pPr>
      <w:bookmarkStart w:id="9" w:name="_Toc256000010"/>
      <w:r w:rsidRPr="00047748">
        <w:t>Desvios detectados</w:t>
      </w:r>
      <w:bookmarkEnd w:id="9"/>
    </w:p>
    <w:p w:rsidR="00F50165" w:rsidRPr="00F50165" w:rsidRDefault="00F50165" w:rsidP="00F50165"/>
    <w:tbl>
      <w:tblPr>
        <w:tblStyle w:val="Listaclara-nfasis11"/>
        <w:tblW w:w="0" w:type="auto"/>
        <w:tblLook w:val="04A0" w:firstRow="1" w:lastRow="0" w:firstColumn="1" w:lastColumn="0" w:noHBand="0" w:noVBand="1"/>
      </w:tblPr>
      <w:tblGrid>
        <w:gridCol w:w="1822"/>
        <w:gridCol w:w="2834"/>
        <w:gridCol w:w="1717"/>
        <w:gridCol w:w="1562"/>
        <w:gridCol w:w="1419"/>
      </w:tblGrid>
      <w:tr w:rsidR="00152414" w:rsidTr="00152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jc w:val="center"/>
              <w:rPr>
                <w:color w:val="FFFFFF" w:themeColor="background1"/>
                <w:sz w:val="16"/>
              </w:rPr>
            </w:pPr>
            <w:r w:rsidRPr="00F50165">
              <w:rPr>
                <w:b w:val="0"/>
                <w:color w:val="FFFFFF" w:themeColor="background1"/>
                <w:sz w:val="16"/>
              </w:rPr>
              <w:t>Desvios</w:t>
            </w:r>
          </w:p>
          <w:p w:rsidR="001E1D81" w:rsidRPr="00F50165" w:rsidRDefault="008F4915" w:rsidP="00F50165">
            <w:pPr>
              <w:jc w:val="center"/>
              <w:rPr>
                <w:color w:val="FFFFFF" w:themeColor="background1"/>
                <w:sz w:val="16"/>
              </w:rPr>
            </w:pPr>
            <w:r w:rsidRPr="00F50165">
              <w:rPr>
                <w:b w:val="0"/>
                <w:color w:val="FFFFFF" w:themeColor="background1"/>
                <w:sz w:val="16"/>
              </w:rPr>
              <w:t>Detectado</w:t>
            </w:r>
          </w:p>
        </w:tc>
        <w:tc>
          <w:tcPr>
            <w:tcW w:w="2834"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Análise de desvios</w:t>
            </w:r>
          </w:p>
        </w:tc>
        <w:tc>
          <w:tcPr>
            <w:tcW w:w="1717"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Ações corretivas</w:t>
            </w:r>
          </w:p>
        </w:tc>
        <w:tc>
          <w:tcPr>
            <w:tcW w:w="1562"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Estado</w:t>
            </w:r>
          </w:p>
        </w:tc>
        <w:tc>
          <w:tcPr>
            <w:tcW w:w="1419"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Comentário</w:t>
            </w: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rPr>
                <w:color w:val="1A3B47" w:themeColor="text1"/>
                <w:sz w:val="16"/>
              </w:rPr>
            </w:pPr>
            <w:r w:rsidRPr="00F50165">
              <w:rPr>
                <w:b w:val="0"/>
                <w:color w:val="1A3B47" w:themeColor="text1"/>
                <w:sz w:val="16"/>
              </w:rPr>
              <w:t>Desvio1</w:t>
            </w:r>
          </w:p>
        </w:tc>
        <w:tc>
          <w:tcPr>
            <w:tcW w:w="2834"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rPr>
                <w:color w:val="1A3B47" w:themeColor="text1"/>
                <w:sz w:val="16"/>
              </w:rPr>
            </w:pPr>
            <w:r w:rsidRPr="00F50165">
              <w:rPr>
                <w:b w:val="0"/>
                <w:color w:val="1A3B47" w:themeColor="text1"/>
                <w:sz w:val="16"/>
              </w:rPr>
              <w:t>Desvio2</w:t>
            </w:r>
          </w:p>
        </w:tc>
        <w:tc>
          <w:tcPr>
            <w:tcW w:w="2834"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Default="001E1D81" w:rsidP="00F50165">
            <w:pPr>
              <w:rPr>
                <w:color w:val="1A3B47" w:themeColor="text1"/>
                <w:sz w:val="16"/>
              </w:rPr>
            </w:pPr>
          </w:p>
        </w:tc>
        <w:tc>
          <w:tcPr>
            <w:tcW w:w="2834"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1822" w:type="dxa"/>
          </w:tcPr>
          <w:p w:rsidR="001E1D81" w:rsidRDefault="001E1D81" w:rsidP="00F50165">
            <w:pPr>
              <w:rPr>
                <w:color w:val="1A3B47" w:themeColor="text1"/>
                <w:sz w:val="16"/>
              </w:rPr>
            </w:pPr>
          </w:p>
        </w:tc>
        <w:tc>
          <w:tcPr>
            <w:tcW w:w="2834"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bl>
    <w:p w:rsidR="001E1D81" w:rsidRPr="00047748" w:rsidRDefault="001E1D81" w:rsidP="001E1D81">
      <w:pPr>
        <w:pStyle w:val="04Cuerpodetexto"/>
        <w:rPr>
          <w:color w:val="B1B6BA"/>
        </w:rPr>
      </w:pPr>
    </w:p>
    <w:p w:rsidR="001E1D81" w:rsidRDefault="008F4915" w:rsidP="001E1D81">
      <w:pPr>
        <w:pStyle w:val="Ttulo2"/>
      </w:pPr>
      <w:bookmarkStart w:id="10" w:name="_Toc256000011"/>
      <w:r>
        <w:t>Andamento dos testes de acordo com o planejado</w:t>
      </w:r>
      <w:bookmarkEnd w:id="10"/>
    </w:p>
    <w:p w:rsidR="001E1D81" w:rsidRPr="00E76AAD" w:rsidRDefault="008F4915" w:rsidP="001E1D81">
      <w:pPr>
        <w:pStyle w:val="04Cuerpodetexto"/>
        <w:spacing w:after="0"/>
        <w:rPr>
          <w:color w:val="B1B6BA"/>
        </w:rPr>
      </w:pPr>
      <w:r w:rsidRPr="00E76AAD">
        <w:rPr>
          <w:color w:val="B1B6BA"/>
        </w:rPr>
        <w:t xml:space="preserve">Nesta seção, analisaremos o status do </w:t>
      </w:r>
      <w:r w:rsidRPr="00E76AAD">
        <w:rPr>
          <w:color w:val="B1B6BA"/>
        </w:rPr>
        <w:t>planejamento, usando os campos "Data de término planejada" e "Data de conclusão" do gráfico de Gantt do JIRA.</w:t>
      </w:r>
    </w:p>
    <w:p w:rsidR="001E1D81" w:rsidRDefault="008F4915" w:rsidP="001E1D81">
      <w:pPr>
        <w:pStyle w:val="04Cuerpodetexto"/>
        <w:spacing w:after="0"/>
        <w:rPr>
          <w:color w:val="B1B6BA"/>
        </w:rPr>
      </w:pPr>
      <w:r w:rsidRPr="00E76AAD">
        <w:rPr>
          <w:color w:val="B1B6BA"/>
        </w:rPr>
        <w:t>Se o JIRA não for usado como uma ferramenta de gerenciamento de tarefas, uma captura de tela do projeto e/ou das ferramentas usadas para rastrear e analisar o cronograma de teste será incluída.</w:t>
      </w:r>
    </w:p>
    <w:p w:rsidR="001E1D81" w:rsidRDefault="001E1D81" w:rsidP="001E1D81">
      <w:pPr>
        <w:pStyle w:val="04Cuerpodetexto"/>
        <w:spacing w:after="0"/>
        <w:rPr>
          <w:color w:val="B1B6BA"/>
        </w:rPr>
      </w:pPr>
    </w:p>
    <w:p w:rsidR="001E1D81" w:rsidRDefault="008F4915" w:rsidP="001E1D81">
      <w:pPr>
        <w:pStyle w:val="Ttulo3"/>
      </w:pPr>
      <w:bookmarkStart w:id="11" w:name="_Toc256000012"/>
      <w:r w:rsidRPr="00E76AAD">
        <w:t>Desvios detectados</w:t>
      </w:r>
      <w:bookmarkEnd w:id="11"/>
    </w:p>
    <w:p w:rsidR="00F50165" w:rsidRPr="00F50165" w:rsidRDefault="00F50165" w:rsidP="00F50165"/>
    <w:tbl>
      <w:tblPr>
        <w:tblStyle w:val="Listaclara-nfasis11"/>
        <w:tblW w:w="0" w:type="auto"/>
        <w:tblLook w:val="04A0" w:firstRow="1" w:lastRow="0" w:firstColumn="1" w:lastColumn="0" w:noHBand="0" w:noVBand="1"/>
      </w:tblPr>
      <w:tblGrid>
        <w:gridCol w:w="1822"/>
        <w:gridCol w:w="2834"/>
        <w:gridCol w:w="1717"/>
        <w:gridCol w:w="1562"/>
        <w:gridCol w:w="1419"/>
      </w:tblGrid>
      <w:tr w:rsidR="00152414" w:rsidTr="00152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jc w:val="center"/>
              <w:rPr>
                <w:color w:val="FFFFFF" w:themeColor="background1"/>
                <w:sz w:val="16"/>
              </w:rPr>
            </w:pPr>
            <w:r w:rsidRPr="00F50165">
              <w:rPr>
                <w:b w:val="0"/>
                <w:color w:val="FFFFFF" w:themeColor="background1"/>
                <w:sz w:val="16"/>
              </w:rPr>
              <w:t>Desvios</w:t>
            </w:r>
          </w:p>
          <w:p w:rsidR="001E1D81" w:rsidRPr="00F50165" w:rsidRDefault="008F4915" w:rsidP="00F50165">
            <w:pPr>
              <w:jc w:val="center"/>
              <w:rPr>
                <w:color w:val="FFFFFF" w:themeColor="background1"/>
                <w:sz w:val="16"/>
              </w:rPr>
            </w:pPr>
            <w:r w:rsidRPr="00F50165">
              <w:rPr>
                <w:b w:val="0"/>
                <w:color w:val="FFFFFF" w:themeColor="background1"/>
                <w:sz w:val="16"/>
              </w:rPr>
              <w:t>Detectado</w:t>
            </w:r>
          </w:p>
        </w:tc>
        <w:tc>
          <w:tcPr>
            <w:tcW w:w="2834"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Análise de desvios</w:t>
            </w:r>
          </w:p>
        </w:tc>
        <w:tc>
          <w:tcPr>
            <w:tcW w:w="1717"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Ações corretivas</w:t>
            </w:r>
          </w:p>
        </w:tc>
        <w:tc>
          <w:tcPr>
            <w:tcW w:w="1562"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Estado</w:t>
            </w:r>
          </w:p>
        </w:tc>
        <w:tc>
          <w:tcPr>
            <w:tcW w:w="1419"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Comentário</w:t>
            </w: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rPr>
                <w:color w:val="1A3B47" w:themeColor="text1"/>
                <w:sz w:val="16"/>
              </w:rPr>
            </w:pPr>
            <w:r w:rsidRPr="00F50165">
              <w:rPr>
                <w:b w:val="0"/>
                <w:color w:val="1A3B47" w:themeColor="text1"/>
                <w:sz w:val="16"/>
              </w:rPr>
              <w:t>Desvio1</w:t>
            </w:r>
          </w:p>
        </w:tc>
        <w:tc>
          <w:tcPr>
            <w:tcW w:w="2834"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rPr>
                <w:color w:val="1A3B47" w:themeColor="text1"/>
                <w:sz w:val="16"/>
              </w:rPr>
            </w:pPr>
            <w:r w:rsidRPr="00F50165">
              <w:rPr>
                <w:b w:val="0"/>
                <w:color w:val="1A3B47" w:themeColor="text1"/>
                <w:sz w:val="16"/>
              </w:rPr>
              <w:t>Desvio2</w:t>
            </w:r>
          </w:p>
        </w:tc>
        <w:tc>
          <w:tcPr>
            <w:tcW w:w="2834"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Default="001E1D81" w:rsidP="00F50165">
            <w:pPr>
              <w:rPr>
                <w:color w:val="1A3B47" w:themeColor="text1"/>
                <w:sz w:val="16"/>
              </w:rPr>
            </w:pPr>
          </w:p>
        </w:tc>
        <w:tc>
          <w:tcPr>
            <w:tcW w:w="2834"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1822" w:type="dxa"/>
          </w:tcPr>
          <w:p w:rsidR="001E1D81" w:rsidRDefault="001E1D81" w:rsidP="00F50165">
            <w:pPr>
              <w:rPr>
                <w:color w:val="1A3B47" w:themeColor="text1"/>
                <w:sz w:val="16"/>
              </w:rPr>
            </w:pPr>
          </w:p>
        </w:tc>
        <w:tc>
          <w:tcPr>
            <w:tcW w:w="2834"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bl>
    <w:p w:rsidR="001E1D81" w:rsidRPr="00E76AAD" w:rsidRDefault="001E1D81" w:rsidP="001E1D81">
      <w:pPr>
        <w:pStyle w:val="02TtuloNivel2"/>
        <w:tabs>
          <w:tab w:val="clear" w:pos="1134"/>
        </w:tabs>
        <w:ind w:left="0" w:firstLine="0"/>
      </w:pPr>
    </w:p>
    <w:p w:rsidR="001E1D81" w:rsidRDefault="008F4915" w:rsidP="001E1D81">
      <w:pPr>
        <w:pStyle w:val="Ttulo2"/>
      </w:pPr>
      <w:bookmarkStart w:id="12" w:name="_Toc256000014"/>
      <w:r w:rsidRPr="00E76AAD">
        <w:t>Progresso do esforço</w:t>
      </w:r>
      <w:bookmarkEnd w:id="12"/>
    </w:p>
    <w:p w:rsidR="001E1D81" w:rsidRPr="00E76AAD" w:rsidRDefault="008F4915" w:rsidP="001E1D81">
      <w:pPr>
        <w:pStyle w:val="04Cuerpodetexto"/>
        <w:spacing w:after="0"/>
        <w:rPr>
          <w:color w:val="B1B6BA"/>
        </w:rPr>
      </w:pPr>
      <w:r w:rsidRPr="00E76AAD">
        <w:rPr>
          <w:color w:val="B1B6BA"/>
        </w:rPr>
        <w:t xml:space="preserve">Nesta seção analisaremos a produtividade do esforço, fazendo uso dos campos "Estimado", "Logado", "% Progr" e "Restante" do gráfico de Gantt extraído do JIRA, bem como o resultado dos KPIs dos testes em termos de produtividade dos testes </w:t>
      </w:r>
    </w:p>
    <w:p w:rsidR="001E1D81" w:rsidRDefault="008F4915" w:rsidP="001E1D81">
      <w:pPr>
        <w:pStyle w:val="04Cuerpodetexto"/>
        <w:spacing w:after="0"/>
        <w:rPr>
          <w:color w:val="B1B6BA"/>
        </w:rPr>
      </w:pPr>
      <w:r w:rsidRPr="00E76AAD">
        <w:rPr>
          <w:color w:val="B1B6BA"/>
        </w:rPr>
        <w:t>Se você não usar o JIRA como uma ferramenta de gerenciamento de tarefas, uma captura de tela do projeto e/ou das ferramentas usadas para controlar o esforço será incluída.</w:t>
      </w:r>
    </w:p>
    <w:p w:rsidR="001E1D81" w:rsidRDefault="001E1D81" w:rsidP="001E1D81">
      <w:pPr>
        <w:pStyle w:val="04Cuerpodetexto"/>
        <w:spacing w:after="0"/>
        <w:rPr>
          <w:color w:val="B1B6BA"/>
        </w:rPr>
      </w:pPr>
    </w:p>
    <w:p w:rsidR="001E1D81" w:rsidRDefault="001E1D81" w:rsidP="001E1D81">
      <w:pPr>
        <w:pStyle w:val="04Cuerpodetexto"/>
        <w:spacing w:after="0"/>
        <w:rPr>
          <w:color w:val="B1B6BA"/>
        </w:rPr>
      </w:pPr>
    </w:p>
    <w:p w:rsidR="001E1D81" w:rsidRDefault="008F4915" w:rsidP="001E1D81">
      <w:pPr>
        <w:pStyle w:val="Ttulo3"/>
      </w:pPr>
      <w:bookmarkStart w:id="13" w:name="_Toc256000015"/>
      <w:r w:rsidRPr="00E76AAD">
        <w:t>Desvios detectados</w:t>
      </w:r>
      <w:bookmarkEnd w:id="13"/>
    </w:p>
    <w:p w:rsidR="00F50165" w:rsidRPr="00F50165" w:rsidRDefault="00F50165" w:rsidP="00F50165"/>
    <w:tbl>
      <w:tblPr>
        <w:tblStyle w:val="Listaclara-nfasis11"/>
        <w:tblW w:w="0" w:type="auto"/>
        <w:tblLook w:val="04A0" w:firstRow="1" w:lastRow="0" w:firstColumn="1" w:lastColumn="0" w:noHBand="0" w:noVBand="1"/>
      </w:tblPr>
      <w:tblGrid>
        <w:gridCol w:w="1822"/>
        <w:gridCol w:w="2834"/>
        <w:gridCol w:w="1717"/>
        <w:gridCol w:w="1562"/>
        <w:gridCol w:w="1419"/>
      </w:tblGrid>
      <w:tr w:rsidR="00152414" w:rsidTr="00152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jc w:val="center"/>
              <w:rPr>
                <w:color w:val="FFFFFF" w:themeColor="background1"/>
                <w:sz w:val="16"/>
              </w:rPr>
            </w:pPr>
            <w:r w:rsidRPr="00F50165">
              <w:rPr>
                <w:b w:val="0"/>
                <w:color w:val="FFFFFF" w:themeColor="background1"/>
                <w:sz w:val="16"/>
              </w:rPr>
              <w:t>Desvios</w:t>
            </w:r>
          </w:p>
          <w:p w:rsidR="001E1D81" w:rsidRPr="00F50165" w:rsidRDefault="008F4915" w:rsidP="00F50165">
            <w:pPr>
              <w:jc w:val="center"/>
              <w:rPr>
                <w:color w:val="FFFFFF" w:themeColor="background1"/>
                <w:sz w:val="16"/>
              </w:rPr>
            </w:pPr>
            <w:r w:rsidRPr="00F50165">
              <w:rPr>
                <w:b w:val="0"/>
                <w:color w:val="FFFFFF" w:themeColor="background1"/>
                <w:sz w:val="16"/>
              </w:rPr>
              <w:t>Detectado</w:t>
            </w:r>
          </w:p>
        </w:tc>
        <w:tc>
          <w:tcPr>
            <w:tcW w:w="2834"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Análise de desvios</w:t>
            </w:r>
          </w:p>
        </w:tc>
        <w:tc>
          <w:tcPr>
            <w:tcW w:w="1717"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Ações corretivas</w:t>
            </w:r>
          </w:p>
        </w:tc>
        <w:tc>
          <w:tcPr>
            <w:tcW w:w="1562"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Estado</w:t>
            </w:r>
          </w:p>
        </w:tc>
        <w:tc>
          <w:tcPr>
            <w:tcW w:w="1419"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Comentário</w:t>
            </w: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rPr>
                <w:color w:val="1A3B47" w:themeColor="text1"/>
                <w:sz w:val="16"/>
              </w:rPr>
            </w:pPr>
            <w:r w:rsidRPr="00F50165">
              <w:rPr>
                <w:b w:val="0"/>
                <w:color w:val="1A3B47" w:themeColor="text1"/>
                <w:sz w:val="16"/>
              </w:rPr>
              <w:t>Desvio1</w:t>
            </w:r>
          </w:p>
        </w:tc>
        <w:tc>
          <w:tcPr>
            <w:tcW w:w="2834"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rPr>
                <w:color w:val="1A3B47" w:themeColor="text1"/>
                <w:sz w:val="16"/>
              </w:rPr>
            </w:pPr>
            <w:r w:rsidRPr="00F50165">
              <w:rPr>
                <w:b w:val="0"/>
                <w:color w:val="1A3B47" w:themeColor="text1"/>
                <w:sz w:val="16"/>
              </w:rPr>
              <w:t>Desvio2</w:t>
            </w:r>
          </w:p>
        </w:tc>
        <w:tc>
          <w:tcPr>
            <w:tcW w:w="2834"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Default="001E1D81" w:rsidP="00F50165">
            <w:pPr>
              <w:rPr>
                <w:color w:val="1A3B47" w:themeColor="text1"/>
                <w:sz w:val="16"/>
              </w:rPr>
            </w:pPr>
          </w:p>
        </w:tc>
        <w:tc>
          <w:tcPr>
            <w:tcW w:w="2834"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1822" w:type="dxa"/>
          </w:tcPr>
          <w:p w:rsidR="001E1D81" w:rsidRDefault="001E1D81" w:rsidP="00F50165">
            <w:pPr>
              <w:rPr>
                <w:color w:val="1A3B47" w:themeColor="text1"/>
                <w:sz w:val="16"/>
              </w:rPr>
            </w:pPr>
          </w:p>
        </w:tc>
        <w:tc>
          <w:tcPr>
            <w:tcW w:w="2834"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bl>
    <w:p w:rsidR="001E1D81" w:rsidRPr="00E76AAD" w:rsidRDefault="001E1D81" w:rsidP="001E1D81">
      <w:pPr>
        <w:pStyle w:val="02TtuloNivel2"/>
        <w:tabs>
          <w:tab w:val="clear" w:pos="1134"/>
        </w:tabs>
        <w:ind w:left="0" w:firstLine="0"/>
      </w:pPr>
    </w:p>
    <w:p w:rsidR="001E1D81" w:rsidRDefault="008F4915" w:rsidP="001E1D81">
      <w:pPr>
        <w:pStyle w:val="Ttulo2"/>
      </w:pPr>
      <w:bookmarkStart w:id="14" w:name="_Toc256000017"/>
      <w:r>
        <w:t>Análise de custos</w:t>
      </w:r>
      <w:bookmarkEnd w:id="14"/>
    </w:p>
    <w:p w:rsidR="001E1D81" w:rsidRDefault="008F4915" w:rsidP="00834093">
      <w:pPr>
        <w:pStyle w:val="04Cuerpodetexto"/>
        <w:rPr>
          <w:color w:val="B1B6BA"/>
        </w:rPr>
      </w:pPr>
      <w:r w:rsidRPr="008F3B66">
        <w:rPr>
          <w:color w:val="B1B6BA"/>
        </w:rPr>
        <w:t xml:space="preserve">Nesta seção, os custos associados aos testes serão analisados </w:t>
      </w:r>
      <w:r w:rsidRPr="00E52570">
        <w:rPr>
          <w:color w:val="B1B6BA"/>
          <w:sz w:val="16"/>
        </w:rPr>
        <w:t xml:space="preserve">analisando os custos de não qualidade e os </w:t>
      </w:r>
      <w:r w:rsidRPr="008F3B66">
        <w:rPr>
          <w:color w:val="B1B6BA"/>
        </w:rPr>
        <w:t xml:space="preserve">KPIs de eficiência de teste associados aos custos: Eficiência e ineficiência da produtividade do esforço, % Custo dos erros detectados pelo cliente, % Redução dos custos pela execução automatizada. </w:t>
      </w:r>
    </w:p>
    <w:p w:rsidR="001E1D81" w:rsidRDefault="008F4915" w:rsidP="001E1D81">
      <w:pPr>
        <w:pStyle w:val="04Cuerpodetexto"/>
        <w:spacing w:after="0"/>
        <w:rPr>
          <w:color w:val="B1B6BA"/>
        </w:rPr>
      </w:pPr>
      <w:r w:rsidRPr="008F3B66">
        <w:rPr>
          <w:color w:val="B1B6BA"/>
        </w:rPr>
        <w:t>No caso de ter JIRA, o estudo pode ser realizado analisando os custos da não qualidade. No caso de não utilizar o JIRA como ferramenta de gestão de tarefas, esta análise será extraída das ferramentas de gestão utilizadas (ver ANEXO)</w:t>
      </w:r>
    </w:p>
    <w:p w:rsidR="001E1D81" w:rsidRDefault="001E1D81" w:rsidP="001E1D81">
      <w:pPr>
        <w:pStyle w:val="04Cuerpodetexto"/>
        <w:spacing w:after="0"/>
        <w:rPr>
          <w:color w:val="B1B6BA"/>
        </w:rPr>
      </w:pPr>
    </w:p>
    <w:p w:rsidR="001E1D81" w:rsidRDefault="008F4915" w:rsidP="001E1D81">
      <w:pPr>
        <w:pStyle w:val="Ttulo3"/>
      </w:pPr>
      <w:bookmarkStart w:id="15" w:name="_Toc256000018"/>
      <w:r w:rsidRPr="00E76AAD">
        <w:t>Desvios detectados</w:t>
      </w:r>
      <w:bookmarkEnd w:id="15"/>
    </w:p>
    <w:p w:rsidR="00F50165" w:rsidRPr="00F50165" w:rsidRDefault="00F50165" w:rsidP="00F50165"/>
    <w:tbl>
      <w:tblPr>
        <w:tblStyle w:val="Listaclara-nfasis11"/>
        <w:tblW w:w="0" w:type="auto"/>
        <w:tblLook w:val="04A0" w:firstRow="1" w:lastRow="0" w:firstColumn="1" w:lastColumn="0" w:noHBand="0" w:noVBand="1"/>
      </w:tblPr>
      <w:tblGrid>
        <w:gridCol w:w="1822"/>
        <w:gridCol w:w="2834"/>
        <w:gridCol w:w="1717"/>
        <w:gridCol w:w="1562"/>
        <w:gridCol w:w="1419"/>
      </w:tblGrid>
      <w:tr w:rsidR="00152414" w:rsidTr="00152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jc w:val="center"/>
              <w:rPr>
                <w:color w:val="FFFFFF" w:themeColor="background1"/>
                <w:sz w:val="16"/>
              </w:rPr>
            </w:pPr>
            <w:r w:rsidRPr="00F50165">
              <w:rPr>
                <w:b w:val="0"/>
                <w:color w:val="FFFFFF" w:themeColor="background1"/>
                <w:sz w:val="16"/>
              </w:rPr>
              <w:t>Desvios</w:t>
            </w:r>
          </w:p>
          <w:p w:rsidR="001E1D81" w:rsidRPr="00F50165" w:rsidRDefault="008F4915" w:rsidP="00F50165">
            <w:pPr>
              <w:jc w:val="center"/>
              <w:rPr>
                <w:color w:val="FFFFFF" w:themeColor="background1"/>
                <w:sz w:val="16"/>
              </w:rPr>
            </w:pPr>
            <w:r w:rsidRPr="00F50165">
              <w:rPr>
                <w:b w:val="0"/>
                <w:color w:val="FFFFFF" w:themeColor="background1"/>
                <w:sz w:val="16"/>
              </w:rPr>
              <w:t>Detectado</w:t>
            </w:r>
          </w:p>
        </w:tc>
        <w:tc>
          <w:tcPr>
            <w:tcW w:w="2834"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Análise de desvios</w:t>
            </w:r>
          </w:p>
        </w:tc>
        <w:tc>
          <w:tcPr>
            <w:tcW w:w="1717"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Ações corretivas</w:t>
            </w:r>
          </w:p>
        </w:tc>
        <w:tc>
          <w:tcPr>
            <w:tcW w:w="1562"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Estado</w:t>
            </w:r>
          </w:p>
        </w:tc>
        <w:tc>
          <w:tcPr>
            <w:tcW w:w="1419"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Comentário</w:t>
            </w: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rPr>
                <w:color w:val="1A3B47" w:themeColor="text1"/>
                <w:sz w:val="16"/>
              </w:rPr>
            </w:pPr>
            <w:r w:rsidRPr="00F50165">
              <w:rPr>
                <w:b w:val="0"/>
                <w:color w:val="1A3B47" w:themeColor="text1"/>
                <w:sz w:val="16"/>
              </w:rPr>
              <w:t>Desvio1</w:t>
            </w:r>
          </w:p>
        </w:tc>
        <w:tc>
          <w:tcPr>
            <w:tcW w:w="2834"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rPr>
                <w:color w:val="1A3B47" w:themeColor="text1"/>
                <w:sz w:val="16"/>
              </w:rPr>
            </w:pPr>
            <w:r w:rsidRPr="00F50165">
              <w:rPr>
                <w:b w:val="0"/>
                <w:color w:val="1A3B47" w:themeColor="text1"/>
                <w:sz w:val="16"/>
              </w:rPr>
              <w:t>Desvio2</w:t>
            </w:r>
          </w:p>
        </w:tc>
        <w:tc>
          <w:tcPr>
            <w:tcW w:w="2834"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Default="001E1D81" w:rsidP="00F50165">
            <w:pPr>
              <w:rPr>
                <w:color w:val="1A3B47" w:themeColor="text1"/>
                <w:sz w:val="16"/>
              </w:rPr>
            </w:pPr>
          </w:p>
        </w:tc>
        <w:tc>
          <w:tcPr>
            <w:tcW w:w="2834"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1822" w:type="dxa"/>
          </w:tcPr>
          <w:p w:rsidR="001E1D81" w:rsidRDefault="001E1D81" w:rsidP="00F50165">
            <w:pPr>
              <w:rPr>
                <w:color w:val="1A3B47" w:themeColor="text1"/>
                <w:sz w:val="16"/>
              </w:rPr>
            </w:pPr>
          </w:p>
        </w:tc>
        <w:tc>
          <w:tcPr>
            <w:tcW w:w="2834"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bl>
    <w:p w:rsidR="001E1D81" w:rsidRPr="008F3B66" w:rsidRDefault="001E1D81" w:rsidP="001E1D81">
      <w:pPr>
        <w:pStyle w:val="02TtuloNivel2"/>
        <w:tabs>
          <w:tab w:val="clear" w:pos="1134"/>
        </w:tabs>
        <w:ind w:left="1134" w:hanging="1134"/>
      </w:pPr>
    </w:p>
    <w:p w:rsidR="001E1D81" w:rsidRDefault="008F4915" w:rsidP="001E1D81">
      <w:pPr>
        <w:pStyle w:val="Ttulo2"/>
      </w:pPr>
      <w:bookmarkStart w:id="16" w:name="_Toc256000020"/>
      <w:r>
        <w:t>Análise de Atributos</w:t>
      </w:r>
      <w:bookmarkEnd w:id="16"/>
    </w:p>
    <w:p w:rsidR="001E1D81" w:rsidRDefault="008F4915" w:rsidP="001E1D81">
      <w:pPr>
        <w:pStyle w:val="04Cuerpodetexto"/>
        <w:rPr>
          <w:color w:val="B1B6BA"/>
        </w:rPr>
      </w:pPr>
      <w:r w:rsidRPr="00AA2540">
        <w:rPr>
          <w:color w:val="B1B6BA"/>
        </w:rPr>
        <w:t xml:space="preserve">Nesta seção, os atributos dos produtos de teste e as tarefas de teste considerados ao fazer estimativas e planejamento (por exemplo, tamanho, complexidade) serão </w:t>
      </w:r>
      <w:r w:rsidRPr="00AA2540">
        <w:rPr>
          <w:color w:val="B1B6BA"/>
        </w:rPr>
        <w:t>analisados, de modo que seu estado atual seja comparado com o considerado, e possíveis desvios ou não possam ser detectados.</w:t>
      </w:r>
    </w:p>
    <w:p w:rsidR="001E1D81" w:rsidRDefault="008F4915" w:rsidP="001E1D81">
      <w:pPr>
        <w:pStyle w:val="Ttulo3"/>
      </w:pPr>
      <w:bookmarkStart w:id="17" w:name="_Toc256000021"/>
      <w:r w:rsidRPr="00E76AAD">
        <w:t>Desvios detectados</w:t>
      </w:r>
      <w:bookmarkEnd w:id="17"/>
    </w:p>
    <w:p w:rsidR="00F50165" w:rsidRPr="00F50165" w:rsidRDefault="00F50165" w:rsidP="00F50165"/>
    <w:tbl>
      <w:tblPr>
        <w:tblStyle w:val="Listaclara-nfasis11"/>
        <w:tblW w:w="0" w:type="auto"/>
        <w:tblLook w:val="04A0" w:firstRow="1" w:lastRow="0" w:firstColumn="1" w:lastColumn="0" w:noHBand="0" w:noVBand="1"/>
      </w:tblPr>
      <w:tblGrid>
        <w:gridCol w:w="1822"/>
        <w:gridCol w:w="2834"/>
        <w:gridCol w:w="1717"/>
        <w:gridCol w:w="1562"/>
        <w:gridCol w:w="1419"/>
      </w:tblGrid>
      <w:tr w:rsidR="00152414" w:rsidTr="00152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jc w:val="center"/>
              <w:rPr>
                <w:color w:val="FFFFFF" w:themeColor="background1"/>
                <w:sz w:val="16"/>
              </w:rPr>
            </w:pPr>
            <w:r w:rsidRPr="00F50165">
              <w:rPr>
                <w:b w:val="0"/>
                <w:color w:val="FFFFFF" w:themeColor="background1"/>
                <w:sz w:val="16"/>
              </w:rPr>
              <w:t>Desvios</w:t>
            </w:r>
          </w:p>
          <w:p w:rsidR="001E1D81" w:rsidRPr="00F50165" w:rsidRDefault="008F4915" w:rsidP="00F50165">
            <w:pPr>
              <w:jc w:val="center"/>
              <w:rPr>
                <w:color w:val="FFFFFF" w:themeColor="background1"/>
                <w:sz w:val="16"/>
              </w:rPr>
            </w:pPr>
            <w:r w:rsidRPr="00F50165">
              <w:rPr>
                <w:b w:val="0"/>
                <w:color w:val="FFFFFF" w:themeColor="background1"/>
                <w:sz w:val="16"/>
              </w:rPr>
              <w:t>Detectado</w:t>
            </w:r>
          </w:p>
        </w:tc>
        <w:tc>
          <w:tcPr>
            <w:tcW w:w="2834"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Análise de desvios</w:t>
            </w:r>
          </w:p>
        </w:tc>
        <w:tc>
          <w:tcPr>
            <w:tcW w:w="1717"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Ações corretivas</w:t>
            </w:r>
          </w:p>
        </w:tc>
        <w:tc>
          <w:tcPr>
            <w:tcW w:w="1562"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Estado</w:t>
            </w:r>
          </w:p>
        </w:tc>
        <w:tc>
          <w:tcPr>
            <w:tcW w:w="1419"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Comentário</w:t>
            </w: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rPr>
                <w:color w:val="1A3B47" w:themeColor="text1"/>
                <w:sz w:val="16"/>
              </w:rPr>
            </w:pPr>
            <w:r w:rsidRPr="00F50165">
              <w:rPr>
                <w:b w:val="0"/>
                <w:color w:val="1A3B47" w:themeColor="text1"/>
                <w:sz w:val="16"/>
              </w:rPr>
              <w:t>Desvio1</w:t>
            </w:r>
          </w:p>
        </w:tc>
        <w:tc>
          <w:tcPr>
            <w:tcW w:w="2834"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rPr>
                <w:color w:val="1A3B47" w:themeColor="text1"/>
                <w:sz w:val="16"/>
              </w:rPr>
            </w:pPr>
            <w:r w:rsidRPr="00F50165">
              <w:rPr>
                <w:b w:val="0"/>
                <w:color w:val="1A3B47" w:themeColor="text1"/>
                <w:sz w:val="16"/>
              </w:rPr>
              <w:t>Desvio2</w:t>
            </w:r>
          </w:p>
        </w:tc>
        <w:tc>
          <w:tcPr>
            <w:tcW w:w="2834"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Default="001E1D81" w:rsidP="00F50165">
            <w:pPr>
              <w:rPr>
                <w:color w:val="1A3B47" w:themeColor="text1"/>
                <w:sz w:val="16"/>
              </w:rPr>
            </w:pPr>
          </w:p>
        </w:tc>
        <w:tc>
          <w:tcPr>
            <w:tcW w:w="2834"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1822" w:type="dxa"/>
          </w:tcPr>
          <w:p w:rsidR="001E1D81" w:rsidRDefault="001E1D81" w:rsidP="00F50165">
            <w:pPr>
              <w:rPr>
                <w:color w:val="1A3B47" w:themeColor="text1"/>
                <w:sz w:val="16"/>
              </w:rPr>
            </w:pPr>
          </w:p>
        </w:tc>
        <w:tc>
          <w:tcPr>
            <w:tcW w:w="2834"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bl>
    <w:p w:rsidR="001E1D81" w:rsidRPr="00AA2540" w:rsidRDefault="001E1D81" w:rsidP="001E1D81">
      <w:pPr>
        <w:pStyle w:val="02TtuloNivel2"/>
        <w:tabs>
          <w:tab w:val="clear" w:pos="1134"/>
        </w:tabs>
        <w:ind w:left="1134" w:hanging="1134"/>
      </w:pPr>
    </w:p>
    <w:p w:rsidR="001E1D81" w:rsidRPr="005505AF" w:rsidRDefault="008F4915" w:rsidP="001E1D81">
      <w:pPr>
        <w:pStyle w:val="Ttulo2"/>
      </w:pPr>
      <w:bookmarkStart w:id="18" w:name="_Toc256000023"/>
      <w:r w:rsidRPr="005505AF">
        <w:t>Análise de incidentes detectados durante a execução dos testes</w:t>
      </w:r>
      <w:bookmarkEnd w:id="18"/>
    </w:p>
    <w:p w:rsidR="001E1D81" w:rsidRDefault="008F4915" w:rsidP="001E1D81">
      <w:pPr>
        <w:pStyle w:val="04Cuerpodetexto"/>
        <w:spacing w:after="0"/>
        <w:rPr>
          <w:color w:val="B1B6BA"/>
        </w:rPr>
      </w:pPr>
      <w:r w:rsidRPr="00DC7C3A">
        <w:rPr>
          <w:color w:val="B1B6BA"/>
        </w:rPr>
        <w:t>Nesta seção analisaremos os defeitos de teste detectados usando os relatórios TESTLINK ou as ferramentas de teste utilizadas e JIRA, bem como os indicadores correspondentes:</w:t>
      </w:r>
    </w:p>
    <w:p w:rsidR="001E1D81" w:rsidRPr="00DC7C3A" w:rsidRDefault="008F4915" w:rsidP="001E1D81">
      <w:pPr>
        <w:pStyle w:val="04Cuerpodetexto"/>
        <w:spacing w:after="0"/>
        <w:ind w:left="708"/>
        <w:rPr>
          <w:color w:val="B1B6BA"/>
        </w:rPr>
      </w:pPr>
      <w:r w:rsidRPr="00DC7C3A">
        <w:rPr>
          <w:color w:val="B1B6BA"/>
        </w:rPr>
        <w:t xml:space="preserve">· Número de defeitos resolvidos/não resolvidos (para todos os níveis de teste) </w:t>
      </w:r>
    </w:p>
    <w:p w:rsidR="001E1D81" w:rsidRPr="00DC7C3A" w:rsidRDefault="008F4915" w:rsidP="001E1D81">
      <w:pPr>
        <w:pStyle w:val="04Cuerpodetexto"/>
        <w:spacing w:after="0"/>
        <w:ind w:left="708"/>
        <w:rPr>
          <w:color w:val="B1B6BA"/>
        </w:rPr>
      </w:pPr>
      <w:r w:rsidRPr="00DC7C3A">
        <w:rPr>
          <w:color w:val="B1B6BA"/>
        </w:rPr>
        <w:t>· Número total de defeitos encontrados durante a execução de teste mais recente em cada nível de prioridade definido.</w:t>
      </w:r>
    </w:p>
    <w:p w:rsidR="001E1D81" w:rsidRPr="00DC7C3A" w:rsidRDefault="008F4915" w:rsidP="001E1D81">
      <w:pPr>
        <w:pStyle w:val="04Cuerpodetexto"/>
        <w:spacing w:after="0"/>
        <w:ind w:left="708"/>
        <w:rPr>
          <w:color w:val="B1B6BA"/>
        </w:rPr>
      </w:pPr>
      <w:r w:rsidRPr="00DC7C3A">
        <w:rPr>
          <w:color w:val="B1B6BA"/>
        </w:rPr>
        <w:t>· Número de defeitos encontrados por cada tipo de ensaio</w:t>
      </w:r>
    </w:p>
    <w:p w:rsidR="001E1D81" w:rsidRPr="00DC7C3A" w:rsidRDefault="008F4915" w:rsidP="001E1D81">
      <w:pPr>
        <w:pStyle w:val="04Cuerpodetexto"/>
        <w:spacing w:after="0"/>
        <w:ind w:left="708"/>
        <w:rPr>
          <w:color w:val="B1B6BA"/>
        </w:rPr>
      </w:pPr>
      <w:r w:rsidRPr="00DC7C3A">
        <w:rPr>
          <w:color w:val="B1B6BA"/>
        </w:rPr>
        <w:t>· Número de defeitos que causam falhas cujo nível de severidade é maior que X</w:t>
      </w:r>
    </w:p>
    <w:p w:rsidR="001E1D81" w:rsidRPr="00DC7C3A" w:rsidRDefault="008F4915" w:rsidP="001E1D81">
      <w:pPr>
        <w:pStyle w:val="04Cuerpodetexto"/>
        <w:spacing w:after="0"/>
        <w:ind w:left="708"/>
        <w:rPr>
          <w:color w:val="B1B6BA"/>
        </w:rPr>
      </w:pPr>
      <w:r w:rsidRPr="00DC7C3A">
        <w:rPr>
          <w:color w:val="B1B6BA"/>
        </w:rPr>
        <w:t>· Número de defeitos/KLOC ("volume de recuos")</w:t>
      </w:r>
    </w:p>
    <w:p w:rsidR="001E1D81" w:rsidRPr="00DC7C3A" w:rsidRDefault="008F4915" w:rsidP="001E1D81">
      <w:pPr>
        <w:pStyle w:val="04Cuerpodetexto"/>
        <w:spacing w:after="0"/>
        <w:ind w:left="708"/>
        <w:rPr>
          <w:color w:val="B1B6BA"/>
        </w:rPr>
      </w:pPr>
      <w:r w:rsidRPr="00DC7C3A">
        <w:rPr>
          <w:color w:val="B1B6BA"/>
        </w:rPr>
        <w:t xml:space="preserve">· Número real versus número estimado de defeitos (com base em dados históricos) </w:t>
      </w:r>
    </w:p>
    <w:p w:rsidR="001E1D81" w:rsidRDefault="008F4915" w:rsidP="001E1D81">
      <w:pPr>
        <w:pStyle w:val="04Cuerpodetexto"/>
        <w:spacing w:after="0"/>
        <w:rPr>
          <w:color w:val="B1B6BA"/>
        </w:rPr>
      </w:pPr>
      <w:r w:rsidRPr="004003D8">
        <w:rPr>
          <w:color w:val="B1B6BA"/>
        </w:rPr>
        <w:t>Nesta seção, é aconselhável analisar se há algum desvio do esperado. Para o efeito, serão utilizados os relatórios/indicadores fornecidos pelas ferramentas (por exemplo, JIRA), indicadores: gestão de incidentes, volume de incidentes, etc. (ver ANEXO).</w:t>
      </w:r>
    </w:p>
    <w:p w:rsidR="001E1D81" w:rsidRDefault="008F4915" w:rsidP="001E1D81">
      <w:pPr>
        <w:pStyle w:val="Ttulo3"/>
      </w:pPr>
      <w:bookmarkStart w:id="19" w:name="_Toc256000024"/>
      <w:r w:rsidRPr="00047748">
        <w:t>Desvios detectados</w:t>
      </w:r>
      <w:bookmarkEnd w:id="19"/>
    </w:p>
    <w:p w:rsidR="00F50165" w:rsidRPr="00F50165" w:rsidRDefault="00F50165" w:rsidP="00F50165"/>
    <w:tbl>
      <w:tblPr>
        <w:tblStyle w:val="Listaclara-nfasis11"/>
        <w:tblW w:w="0" w:type="auto"/>
        <w:tblLook w:val="04A0" w:firstRow="1" w:lastRow="0" w:firstColumn="1" w:lastColumn="0" w:noHBand="0" w:noVBand="1"/>
      </w:tblPr>
      <w:tblGrid>
        <w:gridCol w:w="1822"/>
        <w:gridCol w:w="2834"/>
        <w:gridCol w:w="1717"/>
        <w:gridCol w:w="1562"/>
        <w:gridCol w:w="1419"/>
      </w:tblGrid>
      <w:tr w:rsidR="00152414" w:rsidTr="00152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jc w:val="center"/>
              <w:rPr>
                <w:color w:val="FFFFFF" w:themeColor="background1"/>
                <w:sz w:val="16"/>
              </w:rPr>
            </w:pPr>
            <w:r w:rsidRPr="00F50165">
              <w:rPr>
                <w:b w:val="0"/>
                <w:color w:val="FFFFFF" w:themeColor="background1"/>
                <w:sz w:val="16"/>
              </w:rPr>
              <w:t>Desvios</w:t>
            </w:r>
          </w:p>
          <w:p w:rsidR="001E1D81" w:rsidRPr="00F50165" w:rsidRDefault="008F4915" w:rsidP="00F50165">
            <w:pPr>
              <w:jc w:val="center"/>
              <w:rPr>
                <w:color w:val="FFFFFF" w:themeColor="background1"/>
                <w:sz w:val="16"/>
              </w:rPr>
            </w:pPr>
            <w:r w:rsidRPr="00F50165">
              <w:rPr>
                <w:b w:val="0"/>
                <w:color w:val="FFFFFF" w:themeColor="background1"/>
                <w:sz w:val="16"/>
              </w:rPr>
              <w:t>Detectado</w:t>
            </w:r>
          </w:p>
        </w:tc>
        <w:tc>
          <w:tcPr>
            <w:tcW w:w="2834"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Análise de desvios</w:t>
            </w:r>
          </w:p>
        </w:tc>
        <w:tc>
          <w:tcPr>
            <w:tcW w:w="1717"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Ações corretivas</w:t>
            </w:r>
          </w:p>
        </w:tc>
        <w:tc>
          <w:tcPr>
            <w:tcW w:w="1562"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Estado</w:t>
            </w:r>
          </w:p>
        </w:tc>
        <w:tc>
          <w:tcPr>
            <w:tcW w:w="1419"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Comentário</w:t>
            </w: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rPr>
                <w:color w:val="1A3B47" w:themeColor="text1"/>
                <w:sz w:val="16"/>
              </w:rPr>
            </w:pPr>
            <w:r w:rsidRPr="00F50165">
              <w:rPr>
                <w:b w:val="0"/>
                <w:color w:val="1A3B47" w:themeColor="text1"/>
                <w:sz w:val="16"/>
              </w:rPr>
              <w:t>Desvio1</w:t>
            </w:r>
          </w:p>
        </w:tc>
        <w:tc>
          <w:tcPr>
            <w:tcW w:w="2834"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rPr>
                <w:color w:val="1A3B47" w:themeColor="text1"/>
                <w:sz w:val="16"/>
              </w:rPr>
            </w:pPr>
            <w:r w:rsidRPr="00F50165">
              <w:rPr>
                <w:b w:val="0"/>
                <w:color w:val="1A3B47" w:themeColor="text1"/>
                <w:sz w:val="16"/>
              </w:rPr>
              <w:t>Desvio2</w:t>
            </w:r>
          </w:p>
        </w:tc>
        <w:tc>
          <w:tcPr>
            <w:tcW w:w="2834"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Default="001E1D81" w:rsidP="00F50165">
            <w:pPr>
              <w:rPr>
                <w:color w:val="1A3B47" w:themeColor="text1"/>
                <w:sz w:val="16"/>
              </w:rPr>
            </w:pPr>
          </w:p>
        </w:tc>
        <w:tc>
          <w:tcPr>
            <w:tcW w:w="2834"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1822" w:type="dxa"/>
          </w:tcPr>
          <w:p w:rsidR="001E1D81" w:rsidRDefault="001E1D81" w:rsidP="00F50165">
            <w:pPr>
              <w:rPr>
                <w:color w:val="1A3B47" w:themeColor="text1"/>
                <w:sz w:val="16"/>
              </w:rPr>
            </w:pPr>
          </w:p>
        </w:tc>
        <w:tc>
          <w:tcPr>
            <w:tcW w:w="2834"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bl>
    <w:p w:rsidR="001E1D81" w:rsidRDefault="001E1D81" w:rsidP="001E1D81">
      <w:pPr>
        <w:pStyle w:val="04Cuerpodetexto"/>
        <w:rPr>
          <w:color w:val="B1B6BA"/>
        </w:rPr>
      </w:pPr>
    </w:p>
    <w:p w:rsidR="001E1D81" w:rsidRDefault="008F4915" w:rsidP="001E1D81">
      <w:pPr>
        <w:pStyle w:val="Ttulo1"/>
      </w:pPr>
      <w:bookmarkStart w:id="20" w:name="_Toc256000025"/>
      <w:r w:rsidRPr="00AA2540">
        <w:t>Dados de teste e recursos do ambiente</w:t>
      </w:r>
      <w:bookmarkEnd w:id="20"/>
    </w:p>
    <w:p w:rsidR="001E1D81" w:rsidRDefault="008F4915" w:rsidP="001E1D81">
      <w:pPr>
        <w:pStyle w:val="04Cuerpodetexto"/>
        <w:rPr>
          <w:color w:val="B1B6BA"/>
        </w:rPr>
      </w:pPr>
      <w:r w:rsidRPr="00AA2540">
        <w:rPr>
          <w:color w:val="B1B6BA"/>
        </w:rPr>
        <w:t xml:space="preserve">Esta </w:t>
      </w:r>
      <w:r w:rsidRPr="00AA2540">
        <w:rPr>
          <w:color w:val="B1B6BA"/>
        </w:rPr>
        <w:t>seção analisará a integridade dos dados de teste fornecidos e usados e dos recursos do ambiente. Ele deve ser revisto em relação ao que está definido no plano e na estratégia de testes.</w:t>
      </w:r>
    </w:p>
    <w:tbl>
      <w:tblPr>
        <w:tblStyle w:val="Listaclara-nfasis11"/>
        <w:tblW w:w="0" w:type="auto"/>
        <w:tblLook w:val="04A0" w:firstRow="1" w:lastRow="0" w:firstColumn="1" w:lastColumn="0" w:noHBand="0" w:noVBand="1"/>
      </w:tblPr>
      <w:tblGrid>
        <w:gridCol w:w="1822"/>
        <w:gridCol w:w="1864"/>
        <w:gridCol w:w="2268"/>
        <w:gridCol w:w="1559"/>
        <w:gridCol w:w="1841"/>
      </w:tblGrid>
      <w:tr w:rsidR="00152414" w:rsidTr="00152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jc w:val="center"/>
              <w:rPr>
                <w:color w:val="FFFFFF" w:themeColor="background1"/>
                <w:sz w:val="16"/>
              </w:rPr>
            </w:pPr>
            <w:r w:rsidRPr="00F50165">
              <w:rPr>
                <w:color w:val="FFFFFF" w:themeColor="background1"/>
                <w:sz w:val="16"/>
              </w:rPr>
              <w:t>H. Ambiente disponível</w:t>
            </w:r>
          </w:p>
        </w:tc>
        <w:tc>
          <w:tcPr>
            <w:tcW w:w="1864"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color w:val="FFFFFF" w:themeColor="background1"/>
                <w:sz w:val="16"/>
              </w:rPr>
              <w:t>H. Ambiente solicitado</w:t>
            </w:r>
          </w:p>
        </w:tc>
        <w:tc>
          <w:tcPr>
            <w:tcW w:w="2268"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color w:val="FFFFFF" w:themeColor="background1"/>
                <w:sz w:val="16"/>
              </w:rPr>
              <w:t>Disponibilidade do ambiente</w:t>
            </w:r>
            <w:r w:rsidRPr="00F50165">
              <w:rPr>
                <w:b w:val="0"/>
                <w:color w:val="FFFFFF" w:themeColor="background1"/>
                <w:sz w:val="16"/>
              </w:rPr>
              <w:t xml:space="preserve"> (H.Disp. / H.Solic.)</w:t>
            </w:r>
          </w:p>
        </w:tc>
        <w:tc>
          <w:tcPr>
            <w:tcW w:w="1559"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Estado</w:t>
            </w:r>
          </w:p>
        </w:tc>
        <w:tc>
          <w:tcPr>
            <w:tcW w:w="1841"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Comentário</w:t>
            </w: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Pr="00047748" w:rsidRDefault="001E1D81" w:rsidP="00F50165">
            <w:pPr>
              <w:rPr>
                <w:color w:val="1A3B47" w:themeColor="text1"/>
                <w:sz w:val="16"/>
              </w:rPr>
            </w:pPr>
          </w:p>
        </w:tc>
        <w:tc>
          <w:tcPr>
            <w:tcW w:w="1864"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2268"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5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841"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1822" w:type="dxa"/>
          </w:tcPr>
          <w:p w:rsidR="001E1D81" w:rsidRPr="00047748" w:rsidRDefault="001E1D81" w:rsidP="00F50165">
            <w:pPr>
              <w:rPr>
                <w:color w:val="1A3B47" w:themeColor="text1"/>
                <w:sz w:val="16"/>
              </w:rPr>
            </w:pPr>
          </w:p>
        </w:tc>
        <w:tc>
          <w:tcPr>
            <w:tcW w:w="1864"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2268"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5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841"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bl>
    <w:p w:rsidR="001E1D81" w:rsidRDefault="001E1D81" w:rsidP="001E1D81">
      <w:pPr>
        <w:pStyle w:val="04Cuerpodetexto"/>
        <w:rPr>
          <w:color w:val="B1B6BA"/>
        </w:rPr>
      </w:pPr>
    </w:p>
    <w:p w:rsidR="00C90D64" w:rsidRPr="00C90D64" w:rsidRDefault="008F4915" w:rsidP="00C90D64">
      <w:pPr>
        <w:pStyle w:val="Ttulo2"/>
        <w:rPr>
          <w:color w:val="B1B6BA"/>
        </w:rPr>
      </w:pPr>
      <w:bookmarkStart w:id="21" w:name="_Toc256000026"/>
      <w:r w:rsidRPr="00047748">
        <w:t>Desvios detectados</w:t>
      </w:r>
      <w:bookmarkEnd w:id="21"/>
    </w:p>
    <w:p w:rsidR="001E1D81" w:rsidRPr="00C90D64" w:rsidRDefault="008F4915" w:rsidP="00C90D64">
      <w:pPr>
        <w:pStyle w:val="04Cuerpodetexto"/>
        <w:rPr>
          <w:color w:val="B1B6BA"/>
        </w:rPr>
      </w:pPr>
      <w:r w:rsidRPr="00C90D64">
        <w:rPr>
          <w:color w:val="B1B6BA"/>
        </w:rPr>
        <w:t>Os desvios identificados devem ser registrados no JIRA, como 'defeito interno'.</w:t>
      </w:r>
    </w:p>
    <w:tbl>
      <w:tblPr>
        <w:tblStyle w:val="Listaclara-nfasis11"/>
        <w:tblW w:w="0" w:type="auto"/>
        <w:tblLook w:val="04A0" w:firstRow="1" w:lastRow="0" w:firstColumn="1" w:lastColumn="0" w:noHBand="0" w:noVBand="1"/>
      </w:tblPr>
      <w:tblGrid>
        <w:gridCol w:w="1822"/>
        <w:gridCol w:w="2834"/>
        <w:gridCol w:w="1717"/>
        <w:gridCol w:w="1562"/>
        <w:gridCol w:w="1419"/>
      </w:tblGrid>
      <w:tr w:rsidR="00152414" w:rsidTr="00152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Pr="00F50165" w:rsidRDefault="008F4915" w:rsidP="00F50165">
            <w:pPr>
              <w:jc w:val="center"/>
              <w:rPr>
                <w:color w:val="FFFFFF" w:themeColor="background1"/>
                <w:sz w:val="16"/>
              </w:rPr>
            </w:pPr>
            <w:r w:rsidRPr="00F50165">
              <w:rPr>
                <w:b w:val="0"/>
                <w:color w:val="FFFFFF" w:themeColor="background1"/>
                <w:sz w:val="16"/>
              </w:rPr>
              <w:t>Desvios</w:t>
            </w:r>
          </w:p>
          <w:p w:rsidR="001E1D81" w:rsidRPr="00F50165" w:rsidRDefault="008F4915" w:rsidP="00F50165">
            <w:pPr>
              <w:jc w:val="center"/>
              <w:rPr>
                <w:color w:val="FFFFFF" w:themeColor="background1"/>
                <w:sz w:val="16"/>
              </w:rPr>
            </w:pPr>
            <w:r w:rsidRPr="00F50165">
              <w:rPr>
                <w:b w:val="0"/>
                <w:color w:val="FFFFFF" w:themeColor="background1"/>
                <w:sz w:val="16"/>
              </w:rPr>
              <w:t>Detectado</w:t>
            </w:r>
          </w:p>
        </w:tc>
        <w:tc>
          <w:tcPr>
            <w:tcW w:w="2834"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Análise de desvios</w:t>
            </w:r>
          </w:p>
        </w:tc>
        <w:tc>
          <w:tcPr>
            <w:tcW w:w="1717"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Ações corretivas</w:t>
            </w:r>
          </w:p>
        </w:tc>
        <w:tc>
          <w:tcPr>
            <w:tcW w:w="1562"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Estado</w:t>
            </w:r>
          </w:p>
        </w:tc>
        <w:tc>
          <w:tcPr>
            <w:tcW w:w="1419" w:type="dxa"/>
          </w:tcPr>
          <w:p w:rsidR="001E1D81" w:rsidRPr="00F5016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F50165">
              <w:rPr>
                <w:b w:val="0"/>
                <w:color w:val="FFFFFF" w:themeColor="background1"/>
                <w:sz w:val="16"/>
              </w:rPr>
              <w:t>Comentário</w:t>
            </w: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Pr="00E47F75" w:rsidRDefault="008F4915" w:rsidP="00F50165">
            <w:pPr>
              <w:rPr>
                <w:color w:val="1A3B47" w:themeColor="text1"/>
                <w:sz w:val="16"/>
              </w:rPr>
            </w:pPr>
            <w:r w:rsidRPr="00E47F75">
              <w:rPr>
                <w:b w:val="0"/>
                <w:color w:val="1A3B47" w:themeColor="text1"/>
                <w:sz w:val="16"/>
              </w:rPr>
              <w:t>Desvio1</w:t>
            </w:r>
          </w:p>
        </w:tc>
        <w:tc>
          <w:tcPr>
            <w:tcW w:w="2834"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1822" w:type="dxa"/>
          </w:tcPr>
          <w:p w:rsidR="001E1D81" w:rsidRPr="00E47F75" w:rsidRDefault="008F4915" w:rsidP="00F50165">
            <w:pPr>
              <w:rPr>
                <w:color w:val="1A3B47" w:themeColor="text1"/>
                <w:sz w:val="16"/>
              </w:rPr>
            </w:pPr>
            <w:r w:rsidRPr="00E47F75">
              <w:rPr>
                <w:b w:val="0"/>
                <w:color w:val="1A3B47" w:themeColor="text1"/>
                <w:sz w:val="16"/>
              </w:rPr>
              <w:t>Desvio2</w:t>
            </w:r>
          </w:p>
        </w:tc>
        <w:tc>
          <w:tcPr>
            <w:tcW w:w="2834"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2" w:type="dxa"/>
          </w:tcPr>
          <w:p w:rsidR="001E1D81" w:rsidRDefault="001E1D81" w:rsidP="00F50165">
            <w:pPr>
              <w:rPr>
                <w:color w:val="1A3B47" w:themeColor="text1"/>
                <w:sz w:val="16"/>
              </w:rPr>
            </w:pPr>
          </w:p>
        </w:tc>
        <w:tc>
          <w:tcPr>
            <w:tcW w:w="2834"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1822" w:type="dxa"/>
          </w:tcPr>
          <w:p w:rsidR="001E1D81" w:rsidRDefault="001E1D81" w:rsidP="00F50165">
            <w:pPr>
              <w:rPr>
                <w:color w:val="1A3B47" w:themeColor="text1"/>
                <w:sz w:val="16"/>
              </w:rPr>
            </w:pPr>
          </w:p>
        </w:tc>
        <w:tc>
          <w:tcPr>
            <w:tcW w:w="2834"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717"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62"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41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r>
    </w:tbl>
    <w:p w:rsidR="001E1D81" w:rsidRPr="00AA2540" w:rsidRDefault="001E1D81" w:rsidP="001E1D81">
      <w:pPr>
        <w:pStyle w:val="02TtuloNivel2"/>
        <w:tabs>
          <w:tab w:val="clear" w:pos="1134"/>
        </w:tabs>
        <w:ind w:left="0" w:firstLine="0"/>
      </w:pPr>
    </w:p>
    <w:p w:rsidR="001E1D81" w:rsidRDefault="008F4915" w:rsidP="001E1D81">
      <w:pPr>
        <w:pStyle w:val="04Cuerpodetexto"/>
        <w:rPr>
          <w:color w:val="B1B6BA"/>
        </w:rPr>
      </w:pPr>
      <w:r w:rsidRPr="00AA2540">
        <w:rPr>
          <w:color w:val="B1B6BA"/>
        </w:rPr>
        <w:t>Os desvios identificados devem ser registrados no JIRA, como 'defeito interno'.</w:t>
      </w:r>
    </w:p>
    <w:p w:rsidR="001E1D81" w:rsidRDefault="008F4915" w:rsidP="001E1D81">
      <w:pPr>
        <w:pStyle w:val="Ttulo1"/>
      </w:pPr>
      <w:bookmarkStart w:id="22" w:name="_Toc256000028"/>
      <w:r>
        <w:t>Recursos</w:t>
      </w:r>
      <w:bookmarkEnd w:id="22"/>
      <w:r>
        <w:tab/>
      </w:r>
      <w:r>
        <w:tab/>
      </w:r>
      <w:r>
        <w:tab/>
      </w:r>
      <w:r>
        <w:tab/>
      </w:r>
      <w:r>
        <w:tab/>
      </w:r>
      <w:r>
        <w:tab/>
      </w:r>
      <w:r>
        <w:tab/>
      </w:r>
    </w:p>
    <w:p w:rsidR="001E1D81" w:rsidRDefault="008F4915" w:rsidP="000B2BEE">
      <w:pPr>
        <w:pStyle w:val="04Cuerpodetexto"/>
      </w:pPr>
      <w:r w:rsidRPr="000B2BEE">
        <w:rPr>
          <w:color w:val="B1B6BA"/>
        </w:rPr>
        <w:t xml:space="preserve">Indique quaisquer alterações em SW, HW e recursos do projeto de teste identificados na estratégia de teste, bem como as causas e </w:t>
      </w:r>
      <w:r w:rsidRPr="000B2BEE">
        <w:rPr>
          <w:color w:val="B1B6BA"/>
        </w:rPr>
        <w:t>consequências da alteração.</w:t>
      </w:r>
      <w:r w:rsidRPr="000B2BEE">
        <w:rPr>
          <w:color w:val="B1B6BA"/>
        </w:rPr>
        <w:tab/>
      </w:r>
      <w:r>
        <w:tab/>
      </w:r>
      <w:r>
        <w:tab/>
      </w:r>
      <w:r>
        <w:tab/>
      </w:r>
      <w:r>
        <w:tab/>
      </w:r>
      <w:r>
        <w:tab/>
      </w:r>
      <w:r>
        <w:tab/>
      </w:r>
    </w:p>
    <w:p w:rsidR="001E1D81" w:rsidRDefault="008F4915" w:rsidP="001E1D81">
      <w:pPr>
        <w:pStyle w:val="Ttulo1"/>
      </w:pPr>
      <w:bookmarkStart w:id="23" w:name="_Toc256000029"/>
      <w:r w:rsidRPr="00727CB5">
        <w:t>Revisão por pares</w:t>
      </w:r>
      <w:bookmarkEnd w:id="23"/>
    </w:p>
    <w:p w:rsidR="00CD39C4" w:rsidRPr="000B2BEE" w:rsidRDefault="008F4915" w:rsidP="000B2BEE">
      <w:pPr>
        <w:pStyle w:val="04Cuerpodetexto"/>
        <w:rPr>
          <w:color w:val="B1B6BA"/>
        </w:rPr>
      </w:pPr>
      <w:r w:rsidRPr="000B2BEE">
        <w:rPr>
          <w:color w:val="B1B6BA"/>
        </w:rPr>
        <w:t>Esta seção discute a eficácia das revisões por pares. Para realizar sua análise, recomenda-se o uso dos relatórios de log, que no caso do uso do JIRA fornece o Mind Report, e o resultado dos indicadores de RP. Com base em seu monitoramento, é indicado se alguma modificação é necessária e em que consiste, seu impacto e o que se espera da mudança. Considere revisar a documentação base dos testes como um requisito antes de executar qualquer tipo de execução de teste.</w:t>
      </w:r>
    </w:p>
    <w:tbl>
      <w:tblPr>
        <w:tblStyle w:val="Listaclara-nfasis11"/>
        <w:tblW w:w="0" w:type="auto"/>
        <w:tblLook w:val="04A0" w:firstRow="1" w:lastRow="0" w:firstColumn="1" w:lastColumn="0" w:noHBand="0" w:noVBand="1"/>
      </w:tblPr>
      <w:tblGrid>
        <w:gridCol w:w="1341"/>
        <w:gridCol w:w="1601"/>
        <w:gridCol w:w="2249"/>
        <w:gridCol w:w="1522"/>
        <w:gridCol w:w="1317"/>
        <w:gridCol w:w="1324"/>
      </w:tblGrid>
      <w:tr w:rsidR="00152414" w:rsidTr="00152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tcPr>
          <w:p w:rsidR="001E1D81" w:rsidRPr="00E47F75" w:rsidRDefault="008F4915" w:rsidP="00F50165">
            <w:pPr>
              <w:jc w:val="center"/>
              <w:rPr>
                <w:color w:val="FFFFFF" w:themeColor="background1"/>
                <w:sz w:val="16"/>
              </w:rPr>
            </w:pPr>
            <w:r w:rsidRPr="00E47F75">
              <w:rPr>
                <w:b w:val="0"/>
                <w:color w:val="FFFFFF" w:themeColor="background1"/>
                <w:sz w:val="16"/>
              </w:rPr>
              <w:t>Tipo de PR Realizado</w:t>
            </w:r>
          </w:p>
        </w:tc>
        <w:tc>
          <w:tcPr>
            <w:tcW w:w="1601" w:type="dxa"/>
          </w:tcPr>
          <w:p w:rsidR="001E1D81" w:rsidRPr="00E47F7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E47F75">
              <w:rPr>
                <w:b w:val="0"/>
                <w:color w:val="FFFFFF" w:themeColor="background1"/>
                <w:sz w:val="16"/>
              </w:rPr>
              <w:t>Nro. PR realizadas</w:t>
            </w:r>
          </w:p>
        </w:tc>
        <w:tc>
          <w:tcPr>
            <w:tcW w:w="2249" w:type="dxa"/>
          </w:tcPr>
          <w:p w:rsidR="001E1D81" w:rsidRPr="00E47F7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E47F75">
              <w:rPr>
                <w:b w:val="0"/>
                <w:color w:val="FFFFFF" w:themeColor="background1"/>
                <w:sz w:val="16"/>
              </w:rPr>
              <w:t xml:space="preserve">Nro. Defeitos </w:t>
            </w:r>
          </w:p>
        </w:tc>
        <w:tc>
          <w:tcPr>
            <w:tcW w:w="1522" w:type="dxa"/>
          </w:tcPr>
          <w:p w:rsidR="001E1D81" w:rsidRPr="00E47F7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E47F75">
              <w:rPr>
                <w:b w:val="0"/>
                <w:color w:val="FFFFFF" w:themeColor="background1"/>
                <w:sz w:val="16"/>
              </w:rPr>
              <w:t>Nro. Práticas recomendadas</w:t>
            </w:r>
          </w:p>
        </w:tc>
        <w:tc>
          <w:tcPr>
            <w:tcW w:w="1317" w:type="dxa"/>
          </w:tcPr>
          <w:p w:rsidR="001E1D81" w:rsidRPr="00E47F7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E47F75">
              <w:rPr>
                <w:b w:val="0"/>
                <w:color w:val="FFFFFF" w:themeColor="background1"/>
                <w:sz w:val="16"/>
              </w:rPr>
              <w:t>Nro. Melhorias</w:t>
            </w:r>
          </w:p>
        </w:tc>
        <w:tc>
          <w:tcPr>
            <w:tcW w:w="1324" w:type="dxa"/>
          </w:tcPr>
          <w:p w:rsidR="001E1D81" w:rsidRPr="00E47F75" w:rsidRDefault="008F4915"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r w:rsidRPr="00E47F75">
              <w:rPr>
                <w:b w:val="0"/>
                <w:color w:val="FFFFFF" w:themeColor="background1"/>
                <w:sz w:val="16"/>
              </w:rPr>
              <w:t>Comentário</w:t>
            </w:r>
          </w:p>
          <w:p w:rsidR="001E1D81" w:rsidRPr="00E47F75" w:rsidRDefault="001E1D81" w:rsidP="00F50165">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6"/>
              </w:rPr>
            </w:pP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tcPr>
          <w:p w:rsidR="001E1D81" w:rsidRPr="00E47F75" w:rsidRDefault="008F4915" w:rsidP="00F50165">
            <w:pPr>
              <w:rPr>
                <w:color w:val="1A3B47" w:themeColor="text1"/>
                <w:sz w:val="16"/>
              </w:rPr>
            </w:pPr>
            <w:r>
              <w:rPr>
                <w:b w:val="0"/>
                <w:color w:val="1A3B47" w:themeColor="text1"/>
                <w:sz w:val="16"/>
              </w:rPr>
              <w:t>Base de Evidências</w:t>
            </w:r>
          </w:p>
        </w:tc>
        <w:tc>
          <w:tcPr>
            <w:tcW w:w="1601"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2249"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522"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317"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c>
          <w:tcPr>
            <w:tcW w:w="1324" w:type="dxa"/>
          </w:tcPr>
          <w:p w:rsidR="001E1D81" w:rsidRPr="00047748" w:rsidRDefault="001E1D81" w:rsidP="00F50165">
            <w:pPr>
              <w:cnfStyle w:val="000000100000" w:firstRow="0" w:lastRow="0" w:firstColumn="0" w:lastColumn="0" w:oddVBand="0" w:evenVBand="0" w:oddHBand="1" w:evenHBand="0" w:firstRowFirstColumn="0" w:firstRowLastColumn="0" w:lastRowFirstColumn="0" w:lastRowLastColumn="0"/>
              <w:rPr>
                <w:color w:val="1A3B47" w:themeColor="text1"/>
                <w:sz w:val="16"/>
              </w:rPr>
            </w:pPr>
          </w:p>
        </w:tc>
      </w:tr>
      <w:tr w:rsidR="00152414" w:rsidTr="00152414">
        <w:tc>
          <w:tcPr>
            <w:cnfStyle w:val="001000000000" w:firstRow="0" w:lastRow="0" w:firstColumn="1" w:lastColumn="0" w:oddVBand="0" w:evenVBand="0" w:oddHBand="0" w:evenHBand="0" w:firstRowFirstColumn="0" w:firstRowLastColumn="0" w:lastRowFirstColumn="0" w:lastRowLastColumn="0"/>
            <w:tcW w:w="1341" w:type="dxa"/>
          </w:tcPr>
          <w:p w:rsidR="001E1D81" w:rsidRPr="00E47F75" w:rsidRDefault="008F4915" w:rsidP="00E47F75">
            <w:pPr>
              <w:jc w:val="left"/>
              <w:rPr>
                <w:color w:val="1A3B47" w:themeColor="text1"/>
                <w:sz w:val="16"/>
              </w:rPr>
            </w:pPr>
            <w:r>
              <w:rPr>
                <w:b w:val="0"/>
                <w:color w:val="1A3B47" w:themeColor="text1"/>
                <w:sz w:val="16"/>
              </w:rPr>
              <w:t>Base de Testes</w:t>
            </w:r>
          </w:p>
        </w:tc>
        <w:tc>
          <w:tcPr>
            <w:tcW w:w="1601"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2249"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522"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317" w:type="dxa"/>
          </w:tcPr>
          <w:p w:rsidR="001E1D81" w:rsidRPr="00047748" w:rsidRDefault="001E1D81" w:rsidP="00F50165">
            <w:pPr>
              <w:cnfStyle w:val="000000000000" w:firstRow="0" w:lastRow="0" w:firstColumn="0" w:lastColumn="0" w:oddVBand="0" w:evenVBand="0" w:oddHBand="0" w:evenHBand="0" w:firstRowFirstColumn="0" w:firstRowLastColumn="0" w:lastRowFirstColumn="0" w:lastRowLastColumn="0"/>
              <w:rPr>
                <w:color w:val="1A3B47" w:themeColor="text1"/>
                <w:sz w:val="16"/>
              </w:rPr>
            </w:pPr>
          </w:p>
        </w:tc>
        <w:tc>
          <w:tcPr>
            <w:tcW w:w="1324" w:type="dxa"/>
          </w:tcPr>
          <w:p w:rsidR="001E1D81" w:rsidRPr="00047748" w:rsidRDefault="008F4915" w:rsidP="00A02951">
            <w:pPr>
              <w:jc w:val="center"/>
              <w:cnfStyle w:val="000000000000" w:firstRow="0" w:lastRow="0" w:firstColumn="0" w:lastColumn="0" w:oddVBand="0" w:evenVBand="0" w:oddHBand="0" w:evenHBand="0" w:firstRowFirstColumn="0" w:firstRowLastColumn="0" w:lastRowFirstColumn="0" w:lastRowLastColumn="0"/>
              <w:rPr>
                <w:color w:val="1A3B47" w:themeColor="text1"/>
                <w:sz w:val="16"/>
              </w:rPr>
            </w:pPr>
            <w:r>
              <w:rPr>
                <w:color w:val="1A3B47" w:themeColor="text1"/>
                <w:sz w:val="16"/>
              </w:rPr>
              <w:t>P.e.: Uso varias técnicas</w:t>
            </w:r>
          </w:p>
        </w:tc>
      </w:tr>
    </w:tbl>
    <w:p w:rsidR="001E1D81" w:rsidRPr="008A22A4" w:rsidRDefault="001E1D81" w:rsidP="001E1D81">
      <w:pPr>
        <w:pStyle w:val="04Cuerpodetexto"/>
      </w:pPr>
    </w:p>
    <w:p w:rsidR="001E1D81" w:rsidRDefault="008F4915" w:rsidP="001E1D81">
      <w:pPr>
        <w:pStyle w:val="Ttulo1"/>
      </w:pPr>
      <w:bookmarkStart w:id="24" w:name="_Toc256000030"/>
      <w:r>
        <w:t xml:space="preserve">Riscos </w:t>
      </w:r>
      <w:bookmarkEnd w:id="24"/>
      <w:r>
        <w:tab/>
      </w:r>
      <w:r>
        <w:tab/>
      </w:r>
      <w:r>
        <w:tab/>
      </w:r>
      <w:r>
        <w:tab/>
      </w:r>
      <w:r>
        <w:tab/>
      </w:r>
      <w:r>
        <w:tab/>
      </w:r>
      <w:r>
        <w:tab/>
      </w:r>
    </w:p>
    <w:p w:rsidR="001E1D81" w:rsidRPr="000B2BEE" w:rsidRDefault="008F4915" w:rsidP="000B2BEE">
      <w:pPr>
        <w:pStyle w:val="04Cuerpodetexto"/>
        <w:rPr>
          <w:color w:val="B1B6BA"/>
        </w:rPr>
      </w:pPr>
      <w:r w:rsidRPr="000B2BEE">
        <w:rPr>
          <w:color w:val="B1B6BA"/>
        </w:rPr>
        <w:t xml:space="preserve">Realizar uma análise de risco dos testes, tanto do projeto quanto do produto, se aplicável, bem como de quaisquer informações adicionais disponíveis que possam levar a alterações, para validar se elas são mantidas, modificadas ou eliminadas. </w:t>
      </w:r>
    </w:p>
    <w:p w:rsidR="001E1D81" w:rsidRPr="00E47F75" w:rsidRDefault="008F4915" w:rsidP="000B2BEE">
      <w:pPr>
        <w:pStyle w:val="04Cuerpodetexto"/>
      </w:pPr>
      <w:r w:rsidRPr="000B2BEE">
        <w:rPr>
          <w:color w:val="B1B6BA"/>
        </w:rPr>
        <w:t>No caso dos riscos do produto, a evolução dos riscos, bem como sua revisão e gerenciamento, serão detalhados no excel Riscos do produto. É aconselhável monitorar o número de riscos do produto mitigados por testes em relação à mitigação esperada. Deve-se considerar que os riscos do produto serão revisados se houver mudança de escopo, novos requisitos, se houver LLAAs que afetem a qualidade dos testes. Os riscos do produto devem ser minimizados com iterações sucessivas de testes."</w:t>
      </w:r>
      <w:r w:rsidRPr="000B2BEE">
        <w:tab/>
      </w:r>
      <w:r>
        <w:tab/>
      </w:r>
      <w:r>
        <w:tab/>
      </w:r>
      <w:r>
        <w:tab/>
      </w:r>
      <w:r>
        <w:tab/>
      </w:r>
    </w:p>
    <w:p w:rsidR="001E1D81" w:rsidRDefault="008F4915" w:rsidP="001E1D81">
      <w:pPr>
        <w:pStyle w:val="Ttulo1"/>
      </w:pPr>
      <w:bookmarkStart w:id="25" w:name="_Toc256000031"/>
      <w:r>
        <w:t>Equipe de Testes e Stakeholders</w:t>
      </w:r>
      <w:bookmarkEnd w:id="25"/>
      <w:r>
        <w:tab/>
      </w:r>
      <w:r>
        <w:tab/>
      </w:r>
      <w:r>
        <w:tab/>
      </w:r>
      <w:r>
        <w:tab/>
      </w:r>
      <w:r>
        <w:tab/>
      </w:r>
    </w:p>
    <w:p w:rsidR="001E1D81" w:rsidRPr="000B2BEE" w:rsidRDefault="008F4915" w:rsidP="000B2BEE">
      <w:pPr>
        <w:pStyle w:val="04Cuerpodetexto"/>
        <w:rPr>
          <w:color w:val="B1B6BA"/>
        </w:rPr>
      </w:pPr>
      <w:r w:rsidRPr="000B2BEE">
        <w:rPr>
          <w:color w:val="B1B6BA"/>
        </w:rPr>
        <w:t>Revisar o conhecimento e as capacidades da equipe de testes, medindo a aquisição de conhecimentos e habilidades atuais e comparando-os com o que está estabelecido na estratégia de testes.</w:t>
      </w:r>
    </w:p>
    <w:p w:rsidR="001E1D81" w:rsidRPr="000B2BEE" w:rsidRDefault="008F4915" w:rsidP="000B2BEE">
      <w:pPr>
        <w:pStyle w:val="04Cuerpodetexto"/>
        <w:rPr>
          <w:color w:val="B1B6BA"/>
        </w:rPr>
      </w:pPr>
      <w:r w:rsidRPr="000B2BEE">
        <w:rPr>
          <w:color w:val="B1B6BA"/>
        </w:rPr>
        <w:t>Da mesma forma, a participação dos participantes nos testes deve ser analisada, revendo o grau de participação e seu envolvimento e comparando sua situação atual com o que se espera definido na estratégia de testagem</w:t>
      </w:r>
    </w:p>
    <w:p w:rsidR="001E1D81" w:rsidRDefault="008F4915" w:rsidP="001E1D81">
      <w:pPr>
        <w:pStyle w:val="Ttulo1"/>
      </w:pPr>
      <w:r>
        <w:t xml:space="preserve"> Acordos</w:t>
      </w:r>
      <w:bookmarkStart w:id="26" w:name="_Toc256000032"/>
      <w:bookmarkEnd w:id="26"/>
      <w:r>
        <w:tab/>
      </w:r>
      <w:r>
        <w:tab/>
      </w:r>
      <w:r>
        <w:tab/>
      </w:r>
      <w:r>
        <w:tab/>
      </w:r>
      <w:r>
        <w:tab/>
      </w:r>
      <w:r>
        <w:tab/>
      </w:r>
      <w:r>
        <w:tab/>
      </w:r>
    </w:p>
    <w:p w:rsidR="001E1D81" w:rsidRDefault="008F4915" w:rsidP="000B2BEE">
      <w:pPr>
        <w:pStyle w:val="04Cuerpodetexto"/>
      </w:pPr>
      <w:r w:rsidRPr="000B2BEE">
        <w:rPr>
          <w:color w:val="B1B6BA"/>
        </w:rPr>
        <w:t>Revisar os acordos internos e externos firmados em relação aos identificados. O objetivo dessa análise é identificar descumprimentos e possíveis acordos não cumpridos.</w:t>
      </w:r>
      <w:r w:rsidRPr="00AD28F9">
        <w:tab/>
      </w:r>
      <w:r>
        <w:tab/>
      </w:r>
      <w:r>
        <w:tab/>
      </w:r>
      <w:r>
        <w:tab/>
      </w:r>
      <w:r>
        <w:tab/>
      </w:r>
      <w:r>
        <w:tab/>
      </w:r>
      <w:r>
        <w:tab/>
      </w:r>
    </w:p>
    <w:p w:rsidR="001E1D81" w:rsidRDefault="008F4915" w:rsidP="001E1D81">
      <w:pPr>
        <w:pStyle w:val="Ttulo1"/>
      </w:pPr>
      <w:bookmarkStart w:id="27" w:name="_Toc256000033"/>
      <w:r>
        <w:t>Conclusões</w:t>
      </w:r>
      <w:bookmarkEnd w:id="27"/>
      <w:r>
        <w:tab/>
      </w:r>
      <w:r>
        <w:tab/>
      </w:r>
      <w:r>
        <w:tab/>
      </w:r>
      <w:r>
        <w:tab/>
      </w:r>
      <w:r>
        <w:tab/>
      </w:r>
      <w:r>
        <w:tab/>
      </w:r>
      <w:r>
        <w:tab/>
      </w:r>
    </w:p>
    <w:p w:rsidR="003E4E89" w:rsidRDefault="008F4915" w:rsidP="000B2BEE">
      <w:pPr>
        <w:pStyle w:val="04Cuerpodetexto"/>
        <w:rPr>
          <w:color w:val="B1B6BA"/>
        </w:rPr>
      </w:pPr>
      <w:r w:rsidRPr="000B2BEE">
        <w:rPr>
          <w:color w:val="B1B6BA"/>
        </w:rPr>
        <w:t xml:space="preserve">Deve ser preenchido no caso de ser necessário tomar medidas adicionais às estabelecidas nas seções anteriores. </w:t>
      </w:r>
    </w:p>
    <w:p w:rsidR="003E4E89" w:rsidRPr="003E4E89" w:rsidRDefault="003E4E89" w:rsidP="003E4E89">
      <w:pPr>
        <w:rPr>
          <w:lang w:eastAsia="es-ES"/>
        </w:rPr>
      </w:pPr>
    </w:p>
    <w:p w:rsidR="003E4E89" w:rsidRPr="003E4E89" w:rsidRDefault="003E4E89" w:rsidP="003E4E89">
      <w:pPr>
        <w:rPr>
          <w:lang w:eastAsia="es-ES"/>
        </w:rPr>
      </w:pPr>
    </w:p>
    <w:p w:rsidR="003E4E89" w:rsidRPr="003E4E89" w:rsidRDefault="003E4E89" w:rsidP="003E4E89">
      <w:pPr>
        <w:rPr>
          <w:lang w:eastAsia="es-ES"/>
        </w:rPr>
      </w:pPr>
    </w:p>
    <w:p w:rsidR="003E4E89" w:rsidRPr="003E4E89" w:rsidRDefault="003E4E89" w:rsidP="003E4E89">
      <w:pPr>
        <w:rPr>
          <w:lang w:eastAsia="es-ES"/>
        </w:rPr>
      </w:pPr>
    </w:p>
    <w:p w:rsidR="003E4E89" w:rsidRPr="003E4E89" w:rsidRDefault="003E4E89" w:rsidP="003E4E89">
      <w:pPr>
        <w:rPr>
          <w:lang w:eastAsia="es-ES"/>
        </w:rPr>
      </w:pPr>
    </w:p>
    <w:p w:rsidR="003E4E89" w:rsidRPr="003E4E89" w:rsidRDefault="003E4E89" w:rsidP="003E4E89">
      <w:pPr>
        <w:rPr>
          <w:lang w:eastAsia="es-ES"/>
        </w:rPr>
      </w:pPr>
    </w:p>
    <w:p w:rsidR="003E4E89" w:rsidRPr="003E4E89" w:rsidRDefault="003E4E89" w:rsidP="003E4E89">
      <w:pPr>
        <w:rPr>
          <w:lang w:eastAsia="es-ES"/>
        </w:rPr>
      </w:pPr>
    </w:p>
    <w:p w:rsidR="003E4E89" w:rsidRPr="003E4E89" w:rsidRDefault="003E4E89" w:rsidP="003E4E89">
      <w:pPr>
        <w:rPr>
          <w:lang w:eastAsia="es-ES"/>
        </w:rPr>
      </w:pPr>
    </w:p>
    <w:p w:rsidR="003E4E89" w:rsidRDefault="003E4E89" w:rsidP="003E4E89">
      <w:pPr>
        <w:rPr>
          <w:lang w:eastAsia="es-ES"/>
        </w:rPr>
      </w:pPr>
    </w:p>
    <w:p w:rsidR="001E1D81" w:rsidRDefault="001E1D81" w:rsidP="003E4E89">
      <w:pPr>
        <w:rPr>
          <w:lang w:eastAsia="es-ES"/>
        </w:rPr>
      </w:pPr>
    </w:p>
    <w:p w:rsidR="003E4E89" w:rsidRDefault="003E4E89" w:rsidP="003E4E89">
      <w:pPr>
        <w:rPr>
          <w:lang w:eastAsia="es-ES"/>
        </w:rPr>
      </w:pPr>
    </w:p>
    <w:p w:rsidR="004003D8" w:rsidRDefault="004003D8" w:rsidP="003E4E89">
      <w:pPr>
        <w:rPr>
          <w:lang w:eastAsia="es-ES"/>
        </w:rPr>
      </w:pPr>
    </w:p>
    <w:p w:rsidR="004003D8" w:rsidRDefault="004003D8" w:rsidP="003E4E89">
      <w:pPr>
        <w:rPr>
          <w:lang w:eastAsia="es-ES"/>
        </w:rPr>
      </w:pPr>
    </w:p>
    <w:p w:rsidR="004003D8" w:rsidRDefault="004003D8" w:rsidP="003E4E89">
      <w:pPr>
        <w:rPr>
          <w:lang w:eastAsia="es-ES"/>
        </w:rPr>
      </w:pPr>
    </w:p>
    <w:p w:rsidR="004003D8" w:rsidRDefault="004003D8" w:rsidP="003E4E89">
      <w:pPr>
        <w:rPr>
          <w:lang w:eastAsia="es-ES"/>
        </w:rPr>
      </w:pPr>
    </w:p>
    <w:p w:rsidR="004003D8" w:rsidRDefault="004003D8" w:rsidP="003E4E89">
      <w:pPr>
        <w:rPr>
          <w:lang w:eastAsia="es-ES"/>
        </w:rPr>
      </w:pPr>
    </w:p>
    <w:p w:rsidR="004003D8" w:rsidRDefault="004003D8" w:rsidP="003E4E89">
      <w:pPr>
        <w:rPr>
          <w:lang w:eastAsia="es-ES"/>
        </w:rPr>
      </w:pPr>
    </w:p>
    <w:p w:rsidR="004003D8" w:rsidRDefault="004003D8" w:rsidP="003E4E89">
      <w:pPr>
        <w:rPr>
          <w:lang w:eastAsia="es-ES"/>
        </w:rPr>
      </w:pPr>
    </w:p>
    <w:p w:rsidR="004003D8" w:rsidRDefault="004003D8" w:rsidP="003E4E89">
      <w:pPr>
        <w:rPr>
          <w:lang w:eastAsia="es-ES"/>
        </w:rPr>
      </w:pPr>
    </w:p>
    <w:p w:rsidR="004003D8" w:rsidRDefault="004003D8" w:rsidP="003E4E89">
      <w:pPr>
        <w:rPr>
          <w:lang w:eastAsia="es-ES"/>
        </w:rPr>
      </w:pPr>
    </w:p>
    <w:p w:rsidR="004003D8" w:rsidRDefault="004003D8" w:rsidP="003E4E89">
      <w:pPr>
        <w:rPr>
          <w:lang w:eastAsia="es-ES"/>
        </w:rPr>
      </w:pPr>
    </w:p>
    <w:p w:rsidR="004003D8" w:rsidRDefault="004003D8" w:rsidP="003E4E89">
      <w:pPr>
        <w:rPr>
          <w:lang w:eastAsia="es-ES"/>
        </w:rPr>
      </w:pPr>
    </w:p>
    <w:p w:rsidR="004003D8" w:rsidRDefault="004003D8" w:rsidP="003E4E89">
      <w:pPr>
        <w:rPr>
          <w:lang w:eastAsia="es-ES"/>
        </w:rPr>
      </w:pPr>
    </w:p>
    <w:p w:rsidR="004003D8" w:rsidRDefault="004003D8" w:rsidP="003E4E89">
      <w:pPr>
        <w:rPr>
          <w:lang w:eastAsia="es-ES"/>
        </w:rPr>
      </w:pPr>
    </w:p>
    <w:p w:rsidR="004003D8" w:rsidRDefault="004003D8" w:rsidP="003E4E89">
      <w:pPr>
        <w:rPr>
          <w:lang w:eastAsia="es-ES"/>
        </w:rPr>
      </w:pPr>
    </w:p>
    <w:p w:rsidR="004003D8" w:rsidRDefault="004003D8" w:rsidP="003E4E89">
      <w:pPr>
        <w:rPr>
          <w:lang w:eastAsia="es-ES"/>
        </w:rPr>
      </w:pPr>
    </w:p>
    <w:p w:rsidR="004003D8" w:rsidRDefault="004003D8" w:rsidP="003E4E89">
      <w:pPr>
        <w:rPr>
          <w:lang w:eastAsia="es-ES"/>
        </w:rPr>
      </w:pPr>
    </w:p>
    <w:p w:rsidR="004003D8" w:rsidRDefault="004003D8" w:rsidP="003E4E89">
      <w:pPr>
        <w:rPr>
          <w:lang w:eastAsia="es-ES"/>
        </w:rPr>
      </w:pPr>
    </w:p>
    <w:p w:rsidR="004003D8" w:rsidRDefault="004003D8" w:rsidP="003E4E89">
      <w:pPr>
        <w:rPr>
          <w:lang w:eastAsia="es-ES"/>
        </w:rPr>
      </w:pPr>
    </w:p>
    <w:p w:rsidR="003E4E89" w:rsidRDefault="008F4915" w:rsidP="003E4E89">
      <w:pPr>
        <w:pStyle w:val="Ttulo1"/>
      </w:pPr>
      <w:bookmarkStart w:id="28" w:name="_Toc256000034"/>
      <w:bookmarkStart w:id="29" w:name="_Toc70332698"/>
      <w:r w:rsidRPr="00B90AA6">
        <w:t>Controle de alterações</w:t>
      </w:r>
      <w:bookmarkEnd w:id="28"/>
      <w:bookmarkEnd w:id="29"/>
    </w:p>
    <w:p w:rsidR="003E4E89" w:rsidRDefault="008F4915" w:rsidP="003E4E89">
      <w:pPr>
        <w:pStyle w:val="04Cuerpodetexto"/>
        <w:rPr>
          <w:color w:val="B1B6BA"/>
        </w:rPr>
      </w:pPr>
      <w:r w:rsidRPr="003E4E89">
        <w:rPr>
          <w:color w:val="B1B6BA"/>
        </w:rPr>
        <w:t>Informações sobre mudanças nas diferentes edições e revisões do documento estão incluídas. A data de publicação de cada edição/revisão pode ser consultada no mapa de processo, se for um regulamento geral, ou no quadro metodológico, se for um regulamento específico.</w:t>
      </w:r>
    </w:p>
    <w:tbl>
      <w:tblPr>
        <w:tblStyle w:val="Listaclara-nfasis11"/>
        <w:tblW w:w="9617" w:type="dxa"/>
        <w:tblLook w:val="04A0" w:firstRow="1" w:lastRow="0" w:firstColumn="1" w:lastColumn="0" w:noHBand="0" w:noVBand="1"/>
      </w:tblPr>
      <w:tblGrid>
        <w:gridCol w:w="1103"/>
        <w:gridCol w:w="1864"/>
        <w:gridCol w:w="6650"/>
      </w:tblGrid>
      <w:tr w:rsidR="00152414" w:rsidTr="00152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rsidR="003E4E89" w:rsidRPr="00C90D64" w:rsidRDefault="008F4915" w:rsidP="003E4E89">
            <w:pPr>
              <w:pStyle w:val="TablaEncabezado"/>
              <w:framePr w:hSpace="0" w:wrap="auto" w:vAnchor="margin" w:hAnchor="text" w:yAlign="inline"/>
              <w:spacing w:before="0" w:after="0"/>
              <w:rPr>
                <w:color w:val="FFFFFF" w:themeColor="background1"/>
              </w:rPr>
            </w:pPr>
            <w:r w:rsidRPr="00C90D64">
              <w:rPr>
                <w:color w:val="FFFFFF" w:themeColor="background1"/>
              </w:rPr>
              <w:t>Ed./Rev.</w:t>
            </w:r>
          </w:p>
        </w:tc>
        <w:tc>
          <w:tcPr>
            <w:tcW w:w="1864" w:type="dxa"/>
          </w:tcPr>
          <w:p w:rsidR="003E4E89" w:rsidRPr="00C90D64" w:rsidRDefault="008F4915" w:rsidP="003E4E89">
            <w:pPr>
              <w:pStyle w:val="TablaEncabezado"/>
              <w:framePr w:hSpace="0" w:wrap="auto" w:vAnchor="margin" w:hAnchor="text" w:yAlign="inline"/>
              <w:spacing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Data</w:t>
            </w:r>
          </w:p>
        </w:tc>
        <w:tc>
          <w:tcPr>
            <w:tcW w:w="6650" w:type="dxa"/>
          </w:tcPr>
          <w:p w:rsidR="003E4E89" w:rsidRPr="00C90D64" w:rsidRDefault="008F4915" w:rsidP="003E4E89">
            <w:pPr>
              <w:pStyle w:val="TablaEncabezado"/>
              <w:framePr w:hSpace="0" w:wrap="auto" w:vAnchor="margin" w:hAnchor="text" w:yAlign="inline"/>
              <w:spacing w:before="0" w:after="0"/>
              <w:cnfStyle w:val="100000000000" w:firstRow="1" w:lastRow="0" w:firstColumn="0" w:lastColumn="0" w:oddVBand="0" w:evenVBand="0" w:oddHBand="0" w:evenHBand="0" w:firstRowFirstColumn="0" w:firstRowLastColumn="0" w:lastRowFirstColumn="0" w:lastRowLastColumn="0"/>
              <w:rPr>
                <w:color w:val="FFFFFF" w:themeColor="background1"/>
              </w:rPr>
            </w:pPr>
            <w:r w:rsidRPr="00C90D64">
              <w:rPr>
                <w:color w:val="FFFFFF" w:themeColor="background1"/>
              </w:rPr>
              <w:t>Descrição das alterações</w:t>
            </w: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rsidR="003C4CB5" w:rsidRPr="003E4E89" w:rsidRDefault="008F4915" w:rsidP="003E4E89">
            <w:r>
              <w:rPr>
                <w:b w:val="0"/>
              </w:rPr>
              <w:t>1</w:t>
            </w:r>
          </w:p>
        </w:tc>
        <w:tc>
          <w:tcPr>
            <w:tcW w:w="1864" w:type="dxa"/>
          </w:tcPr>
          <w:p w:rsidR="003C4CB5" w:rsidRPr="00C53F53" w:rsidRDefault="003C4CB5" w:rsidP="003E4E89">
            <w:pPr>
              <w:cnfStyle w:val="000000100000" w:firstRow="0" w:lastRow="0" w:firstColumn="0" w:lastColumn="0" w:oddVBand="0" w:evenVBand="0" w:oddHBand="1" w:evenHBand="0" w:firstRowFirstColumn="0" w:firstRowLastColumn="0" w:lastRowFirstColumn="0" w:lastRowLastColumn="0"/>
            </w:pPr>
          </w:p>
        </w:tc>
        <w:tc>
          <w:tcPr>
            <w:tcW w:w="6650" w:type="dxa"/>
          </w:tcPr>
          <w:p w:rsidR="003C4CB5" w:rsidRPr="007954DD" w:rsidRDefault="008F4915" w:rsidP="003C4CB5">
            <w:pPr>
              <w:cnfStyle w:val="000000100000" w:firstRow="0" w:lastRow="0" w:firstColumn="0" w:lastColumn="0" w:oddVBand="0" w:evenVBand="0" w:oddHBand="1" w:evenHBand="0" w:firstRowFirstColumn="0" w:firstRowLastColumn="0" w:lastRowFirstColumn="0" w:lastRowLastColumn="0"/>
            </w:pPr>
            <w:r>
              <w:t>Documento elaborado pela IT Quality</w:t>
            </w:r>
          </w:p>
        </w:tc>
      </w:tr>
      <w:tr w:rsidR="00152414" w:rsidTr="00152414">
        <w:tc>
          <w:tcPr>
            <w:cnfStyle w:val="001000000000" w:firstRow="0" w:lastRow="0" w:firstColumn="1" w:lastColumn="0" w:oddVBand="0" w:evenVBand="0" w:oddHBand="0" w:evenHBand="0" w:firstRowFirstColumn="0" w:firstRowLastColumn="0" w:lastRowFirstColumn="0" w:lastRowLastColumn="0"/>
            <w:tcW w:w="1103" w:type="dxa"/>
          </w:tcPr>
          <w:p w:rsidR="003E4E89" w:rsidRPr="003E4E89" w:rsidRDefault="008F4915" w:rsidP="003E4E89">
            <w:r w:rsidRPr="003E4E89">
              <w:rPr>
                <w:b w:val="0"/>
              </w:rPr>
              <w:t>2</w:t>
            </w:r>
          </w:p>
        </w:tc>
        <w:tc>
          <w:tcPr>
            <w:tcW w:w="1864" w:type="dxa"/>
          </w:tcPr>
          <w:p w:rsidR="003E4E89" w:rsidRPr="00C53F53" w:rsidRDefault="008F4915" w:rsidP="003E4E89">
            <w:pPr>
              <w:cnfStyle w:val="000000000000" w:firstRow="0" w:lastRow="0" w:firstColumn="0" w:lastColumn="0" w:oddVBand="0" w:evenVBand="0" w:oddHBand="0" w:evenHBand="0" w:firstRowFirstColumn="0" w:firstRowLastColumn="0" w:lastRowFirstColumn="0" w:lastRowLastColumn="0"/>
            </w:pPr>
            <w:r w:rsidRPr="00C53F53">
              <w:t>Fev-14</w:t>
            </w:r>
          </w:p>
        </w:tc>
        <w:tc>
          <w:tcPr>
            <w:tcW w:w="6650" w:type="dxa"/>
          </w:tcPr>
          <w:p w:rsidR="003E4E89" w:rsidRPr="007954DD" w:rsidRDefault="008F4915" w:rsidP="003E4E89">
            <w:pPr>
              <w:cnfStyle w:val="000000000000" w:firstRow="0" w:lastRow="0" w:firstColumn="0" w:lastColumn="0" w:oddVBand="0" w:evenVBand="0" w:oddHBand="0" w:evenHBand="0" w:firstRowFirstColumn="0" w:firstRowLastColumn="0" w:lastRowFirstColumn="0" w:lastRowLastColumn="0"/>
            </w:pPr>
            <w:r w:rsidRPr="007954DD">
              <w:t>Inclui-se a guia "Guia de Ajuda" e tabelas para identificar e analisar desvios detectados durante o rastreamento de testes</w:t>
            </w: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rsidR="003E4E89" w:rsidRPr="003E4E89" w:rsidRDefault="008F4915" w:rsidP="003E4E89">
            <w:r w:rsidRPr="003E4E89">
              <w:rPr>
                <w:b w:val="0"/>
              </w:rPr>
              <w:t>3</w:t>
            </w:r>
          </w:p>
        </w:tc>
        <w:tc>
          <w:tcPr>
            <w:tcW w:w="1864" w:type="dxa"/>
          </w:tcPr>
          <w:p w:rsidR="003E4E89" w:rsidRPr="00C53F53" w:rsidRDefault="008F4915" w:rsidP="003E4E89">
            <w:pPr>
              <w:cnfStyle w:val="000000100000" w:firstRow="0" w:lastRow="0" w:firstColumn="0" w:lastColumn="0" w:oddVBand="0" w:evenVBand="0" w:oddHBand="1" w:evenHBand="0" w:firstRowFirstColumn="0" w:firstRowLastColumn="0" w:lastRowFirstColumn="0" w:lastRowLastColumn="0"/>
            </w:pPr>
            <w:r w:rsidRPr="00C53F53">
              <w:t>Janeiro-17</w:t>
            </w:r>
          </w:p>
        </w:tc>
        <w:tc>
          <w:tcPr>
            <w:tcW w:w="6650" w:type="dxa"/>
          </w:tcPr>
          <w:p w:rsidR="003E4E89" w:rsidRPr="007954DD" w:rsidRDefault="008F4915" w:rsidP="003E4E89">
            <w:pPr>
              <w:cnfStyle w:val="000000100000" w:firstRow="0" w:lastRow="0" w:firstColumn="0" w:lastColumn="0" w:oddVBand="0" w:evenVBand="0" w:oddHBand="1" w:evenHBand="0" w:firstRowFirstColumn="0" w:firstRowLastColumn="0" w:lastRowFirstColumn="0" w:lastRowLastColumn="0"/>
            </w:pPr>
            <w:r w:rsidRPr="007954DD">
              <w:t>A tabela de disponibilidade do ambiente está incluída no ponto 5</w:t>
            </w:r>
          </w:p>
        </w:tc>
      </w:tr>
      <w:tr w:rsidR="00152414" w:rsidTr="00152414">
        <w:tc>
          <w:tcPr>
            <w:cnfStyle w:val="001000000000" w:firstRow="0" w:lastRow="0" w:firstColumn="1" w:lastColumn="0" w:oddVBand="0" w:evenVBand="0" w:oddHBand="0" w:evenHBand="0" w:firstRowFirstColumn="0" w:firstRowLastColumn="0" w:lastRowFirstColumn="0" w:lastRowLastColumn="0"/>
            <w:tcW w:w="1103" w:type="dxa"/>
          </w:tcPr>
          <w:p w:rsidR="003E4E89" w:rsidRPr="003E4E89" w:rsidRDefault="008F4915" w:rsidP="003E4E89">
            <w:r w:rsidRPr="003E4E89">
              <w:rPr>
                <w:b w:val="0"/>
              </w:rPr>
              <w:t>4</w:t>
            </w:r>
          </w:p>
        </w:tc>
        <w:tc>
          <w:tcPr>
            <w:tcW w:w="1864" w:type="dxa"/>
          </w:tcPr>
          <w:p w:rsidR="003E4E89" w:rsidRPr="00C53F53" w:rsidRDefault="008F4915" w:rsidP="003E4E89">
            <w:pPr>
              <w:cnfStyle w:val="000000000000" w:firstRow="0" w:lastRow="0" w:firstColumn="0" w:lastColumn="0" w:oddVBand="0" w:evenVBand="0" w:oddHBand="0" w:evenHBand="0" w:firstRowFirstColumn="0" w:firstRowLastColumn="0" w:lastRowFirstColumn="0" w:lastRowLastColumn="0"/>
            </w:pPr>
            <w:r w:rsidRPr="00C53F53">
              <w:t>Mar-17</w:t>
            </w:r>
          </w:p>
        </w:tc>
        <w:tc>
          <w:tcPr>
            <w:tcW w:w="6650" w:type="dxa"/>
          </w:tcPr>
          <w:p w:rsidR="003E4E89" w:rsidRPr="007954DD" w:rsidRDefault="008F4915" w:rsidP="003E4E89">
            <w:pPr>
              <w:cnfStyle w:val="000000000000" w:firstRow="0" w:lastRow="0" w:firstColumn="0" w:lastColumn="0" w:oddVBand="0" w:evenVBand="0" w:oddHBand="0" w:evenHBand="0" w:firstRowFirstColumn="0" w:firstRowLastColumn="0" w:lastRowFirstColumn="0" w:lastRowLastColumn="0"/>
            </w:pPr>
            <w:r w:rsidRPr="007954DD">
              <w:t>A tabela de disponibilidade do ambiente está incluída no ponto 6</w:t>
            </w: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rsidR="003E4E89" w:rsidRPr="003E4E89" w:rsidRDefault="008F4915" w:rsidP="003E4E89">
            <w:r w:rsidRPr="003E4E89">
              <w:rPr>
                <w:b w:val="0"/>
              </w:rPr>
              <w:t>5</w:t>
            </w:r>
          </w:p>
        </w:tc>
        <w:tc>
          <w:tcPr>
            <w:tcW w:w="1864" w:type="dxa"/>
          </w:tcPr>
          <w:p w:rsidR="003E4E89" w:rsidRPr="00C53F53" w:rsidRDefault="008F4915" w:rsidP="003E4E89">
            <w:pPr>
              <w:cnfStyle w:val="000000100000" w:firstRow="0" w:lastRow="0" w:firstColumn="0" w:lastColumn="0" w:oddVBand="0" w:evenVBand="0" w:oddHBand="1" w:evenHBand="0" w:firstRowFirstColumn="0" w:firstRowLastColumn="0" w:lastRowFirstColumn="0" w:lastRowLastColumn="0"/>
            </w:pPr>
            <w:r w:rsidRPr="00C53F53">
              <w:t>Abr-17</w:t>
            </w:r>
          </w:p>
        </w:tc>
        <w:tc>
          <w:tcPr>
            <w:tcW w:w="6650" w:type="dxa"/>
          </w:tcPr>
          <w:p w:rsidR="003E4E89" w:rsidRPr="007954DD" w:rsidRDefault="008F4915" w:rsidP="003E4E89">
            <w:pPr>
              <w:cnfStyle w:val="000000100000" w:firstRow="0" w:lastRow="0" w:firstColumn="0" w:lastColumn="0" w:oddVBand="0" w:evenVBand="0" w:oddHBand="1" w:evenHBand="0" w:firstRowFirstColumn="0" w:firstRowLastColumn="0" w:lastRowFirstColumn="0" w:lastRowLastColumn="0"/>
            </w:pPr>
            <w:r w:rsidRPr="007954DD">
              <w:t>São incluídas seções para análise dos indicadores.</w:t>
            </w:r>
          </w:p>
        </w:tc>
      </w:tr>
      <w:tr w:rsidR="00152414" w:rsidTr="00152414">
        <w:tc>
          <w:tcPr>
            <w:cnfStyle w:val="001000000000" w:firstRow="0" w:lastRow="0" w:firstColumn="1" w:lastColumn="0" w:oddVBand="0" w:evenVBand="0" w:oddHBand="0" w:evenHBand="0" w:firstRowFirstColumn="0" w:firstRowLastColumn="0" w:lastRowFirstColumn="0" w:lastRowLastColumn="0"/>
            <w:tcW w:w="1103" w:type="dxa"/>
          </w:tcPr>
          <w:p w:rsidR="003E4E89" w:rsidRPr="00AE0742" w:rsidRDefault="008F4915" w:rsidP="003E4E89">
            <w:r w:rsidRPr="00AE0742">
              <w:rPr>
                <w:b w:val="0"/>
              </w:rPr>
              <w:t>6</w:t>
            </w:r>
          </w:p>
        </w:tc>
        <w:tc>
          <w:tcPr>
            <w:tcW w:w="1864" w:type="dxa"/>
          </w:tcPr>
          <w:p w:rsidR="003E4E89" w:rsidRPr="007954DD" w:rsidRDefault="008F4915" w:rsidP="003E4E89">
            <w:pPr>
              <w:cnfStyle w:val="000000000000" w:firstRow="0" w:lastRow="0" w:firstColumn="0" w:lastColumn="0" w:oddVBand="0" w:evenVBand="0" w:oddHBand="0" w:evenHBand="0" w:firstRowFirstColumn="0" w:firstRowLastColumn="0" w:lastRowFirstColumn="0" w:lastRowLastColumn="0"/>
            </w:pPr>
            <w:r>
              <w:t>Out-21</w:t>
            </w:r>
          </w:p>
        </w:tc>
        <w:tc>
          <w:tcPr>
            <w:tcW w:w="6650" w:type="dxa"/>
          </w:tcPr>
          <w:p w:rsidR="003E4E89" w:rsidRPr="007954DD" w:rsidRDefault="008F4915" w:rsidP="003E4E89">
            <w:pPr>
              <w:cnfStyle w:val="000000000000" w:firstRow="0" w:lastRow="0" w:firstColumn="0" w:lastColumn="0" w:oddVBand="0" w:evenVBand="0" w:oddHBand="0" w:evenHBand="0" w:firstRowFirstColumn="0" w:firstRowLastColumn="0" w:lastRowFirstColumn="0" w:lastRowLastColumn="0"/>
            </w:pPr>
            <w:r>
              <w:t xml:space="preserve">O documento é formatado do excel para o word. Estão incluídas seções para acompanhamento e controle do andamento dos testes, análise de relações públicas, recursos, acordos. É criado um ANEXO com uma seção com esclarecimentos e ajuda para completar as seções  </w:t>
            </w: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rsidR="003E4E89" w:rsidRPr="00AE0742" w:rsidRDefault="003E4E89" w:rsidP="003E4E89">
            <w:pPr>
              <w:pStyle w:val="TablaDatos"/>
              <w:framePr w:hSpace="0" w:wrap="auto" w:vAnchor="margin" w:hAnchor="text" w:yAlign="inline"/>
              <w:spacing w:before="0" w:after="0"/>
              <w:jc w:val="center"/>
            </w:pPr>
          </w:p>
        </w:tc>
        <w:tc>
          <w:tcPr>
            <w:tcW w:w="1864" w:type="dxa"/>
          </w:tcPr>
          <w:p w:rsidR="003E4E89" w:rsidRPr="00A72C6F" w:rsidRDefault="003E4E89" w:rsidP="003E4E89">
            <w:pPr>
              <w:pStyle w:val="TablaDatos"/>
              <w:framePr w:hSpace="0" w:wrap="auto" w:vAnchor="margin" w:hAnchor="text" w:yAlign="inline"/>
              <w:spacing w:before="0" w:after="0"/>
              <w:cnfStyle w:val="000000100000" w:firstRow="0" w:lastRow="0" w:firstColumn="0" w:lastColumn="0" w:oddVBand="0" w:evenVBand="0" w:oddHBand="1" w:evenHBand="0" w:firstRowFirstColumn="0" w:firstRowLastColumn="0" w:lastRowFirstColumn="0" w:lastRowLastColumn="0"/>
            </w:pPr>
          </w:p>
        </w:tc>
        <w:tc>
          <w:tcPr>
            <w:tcW w:w="6650" w:type="dxa"/>
          </w:tcPr>
          <w:p w:rsidR="003E4E89" w:rsidRPr="00A72C6F" w:rsidRDefault="003E4E89" w:rsidP="003E4E89">
            <w:pPr>
              <w:pStyle w:val="TablaDatos"/>
              <w:framePr w:hSpace="0" w:wrap="auto" w:vAnchor="margin" w:hAnchor="text" w:yAlign="inline"/>
              <w:spacing w:before="0" w:after="0"/>
              <w:cnfStyle w:val="000000100000" w:firstRow="0" w:lastRow="0" w:firstColumn="0" w:lastColumn="0" w:oddVBand="0" w:evenVBand="0" w:oddHBand="1" w:evenHBand="0" w:firstRowFirstColumn="0" w:firstRowLastColumn="0" w:lastRowFirstColumn="0" w:lastRowLastColumn="0"/>
            </w:pPr>
          </w:p>
        </w:tc>
      </w:tr>
      <w:tr w:rsidR="00152414" w:rsidTr="00152414">
        <w:tc>
          <w:tcPr>
            <w:cnfStyle w:val="001000000000" w:firstRow="0" w:lastRow="0" w:firstColumn="1" w:lastColumn="0" w:oddVBand="0" w:evenVBand="0" w:oddHBand="0" w:evenHBand="0" w:firstRowFirstColumn="0" w:firstRowLastColumn="0" w:lastRowFirstColumn="0" w:lastRowLastColumn="0"/>
            <w:tcW w:w="1103" w:type="dxa"/>
          </w:tcPr>
          <w:p w:rsidR="003E4E89" w:rsidRPr="00AE0742" w:rsidRDefault="003E4E89" w:rsidP="003E4E89">
            <w:pPr>
              <w:pStyle w:val="TablaDatos"/>
              <w:framePr w:hSpace="0" w:wrap="auto" w:vAnchor="margin" w:hAnchor="text" w:yAlign="inline"/>
              <w:spacing w:before="0" w:after="0"/>
              <w:jc w:val="center"/>
            </w:pPr>
          </w:p>
        </w:tc>
        <w:tc>
          <w:tcPr>
            <w:tcW w:w="1864" w:type="dxa"/>
          </w:tcPr>
          <w:p w:rsidR="003E4E89" w:rsidRPr="00A72C6F" w:rsidRDefault="003E4E89" w:rsidP="003E4E89">
            <w:pPr>
              <w:pStyle w:val="TablaDatos"/>
              <w:framePr w:hSpace="0" w:wrap="auto" w:vAnchor="margin" w:hAnchor="text" w:yAlign="inline"/>
              <w:spacing w:before="0" w:after="0"/>
              <w:cnfStyle w:val="000000000000" w:firstRow="0" w:lastRow="0" w:firstColumn="0" w:lastColumn="0" w:oddVBand="0" w:evenVBand="0" w:oddHBand="0" w:evenHBand="0" w:firstRowFirstColumn="0" w:firstRowLastColumn="0" w:lastRowFirstColumn="0" w:lastRowLastColumn="0"/>
            </w:pPr>
          </w:p>
        </w:tc>
        <w:tc>
          <w:tcPr>
            <w:tcW w:w="6650" w:type="dxa"/>
          </w:tcPr>
          <w:p w:rsidR="003E4E89" w:rsidRPr="00A72C6F" w:rsidRDefault="003E4E89" w:rsidP="003E4E89">
            <w:pPr>
              <w:pStyle w:val="TablaDatos"/>
              <w:framePr w:hSpace="0" w:wrap="auto" w:vAnchor="margin" w:hAnchor="text" w:yAlign="inline"/>
              <w:spacing w:before="0" w:after="0"/>
              <w:cnfStyle w:val="000000000000" w:firstRow="0" w:lastRow="0" w:firstColumn="0" w:lastColumn="0" w:oddVBand="0" w:evenVBand="0" w:oddHBand="0" w:evenHBand="0" w:firstRowFirstColumn="0" w:firstRowLastColumn="0" w:lastRowFirstColumn="0" w:lastRowLastColumn="0"/>
            </w:pPr>
          </w:p>
        </w:tc>
      </w:tr>
      <w:tr w:rsidR="00152414" w:rsidTr="00152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rsidR="003E4E89" w:rsidRPr="00AE0742" w:rsidRDefault="003E4E89" w:rsidP="003E4E89">
            <w:pPr>
              <w:pStyle w:val="TablaDatos"/>
              <w:framePr w:hSpace="0" w:wrap="auto" w:vAnchor="margin" w:hAnchor="text" w:yAlign="inline"/>
              <w:spacing w:before="0" w:after="0"/>
              <w:jc w:val="center"/>
            </w:pPr>
          </w:p>
        </w:tc>
        <w:tc>
          <w:tcPr>
            <w:tcW w:w="1864" w:type="dxa"/>
          </w:tcPr>
          <w:p w:rsidR="003E4E89" w:rsidRPr="00A72C6F" w:rsidRDefault="003E4E89" w:rsidP="003E4E89">
            <w:pPr>
              <w:pStyle w:val="TablaDatos"/>
              <w:framePr w:hSpace="0" w:wrap="auto" w:vAnchor="margin" w:hAnchor="text" w:yAlign="inline"/>
              <w:spacing w:before="0" w:after="0"/>
              <w:cnfStyle w:val="000000100000" w:firstRow="0" w:lastRow="0" w:firstColumn="0" w:lastColumn="0" w:oddVBand="0" w:evenVBand="0" w:oddHBand="1" w:evenHBand="0" w:firstRowFirstColumn="0" w:firstRowLastColumn="0" w:lastRowFirstColumn="0" w:lastRowLastColumn="0"/>
            </w:pPr>
          </w:p>
        </w:tc>
        <w:tc>
          <w:tcPr>
            <w:tcW w:w="6650" w:type="dxa"/>
          </w:tcPr>
          <w:p w:rsidR="003E4E89" w:rsidRPr="00A72C6F" w:rsidRDefault="003E4E89" w:rsidP="003E4E89">
            <w:pPr>
              <w:pStyle w:val="TablaDatos"/>
              <w:framePr w:hSpace="0" w:wrap="auto" w:vAnchor="margin" w:hAnchor="text" w:yAlign="inline"/>
              <w:spacing w:before="0" w:after="0"/>
              <w:cnfStyle w:val="000000100000" w:firstRow="0" w:lastRow="0" w:firstColumn="0" w:lastColumn="0" w:oddVBand="0" w:evenVBand="0" w:oddHBand="1" w:evenHBand="0" w:firstRowFirstColumn="0" w:firstRowLastColumn="0" w:lastRowFirstColumn="0" w:lastRowLastColumn="0"/>
            </w:pPr>
          </w:p>
        </w:tc>
      </w:tr>
    </w:tbl>
    <w:p w:rsidR="003E4E89" w:rsidRDefault="003E4E89" w:rsidP="003E4E89"/>
    <w:p w:rsidR="003E4E89" w:rsidRPr="003E4E89" w:rsidRDefault="003E4E89" w:rsidP="003E4E89">
      <w:pPr>
        <w:rPr>
          <w:lang w:eastAsia="es-ES"/>
        </w:rPr>
      </w:pPr>
    </w:p>
    <w:p w:rsidR="001E1D81" w:rsidRDefault="001E1D81" w:rsidP="001E1D81">
      <w:pPr>
        <w:pStyle w:val="01Subttulo"/>
        <w:numPr>
          <w:ilvl w:val="0"/>
          <w:numId w:val="0"/>
        </w:numPr>
      </w:pPr>
    </w:p>
    <w:p w:rsidR="001E1D81" w:rsidRDefault="001E1D81" w:rsidP="001E1D81">
      <w:pPr>
        <w:pStyle w:val="01Subttulo"/>
        <w:numPr>
          <w:ilvl w:val="0"/>
          <w:numId w:val="0"/>
        </w:numPr>
      </w:pPr>
    </w:p>
    <w:p w:rsidR="00E47F75" w:rsidRDefault="00E47F75" w:rsidP="001E1D81">
      <w:pPr>
        <w:pStyle w:val="Ttulo1"/>
        <w:numPr>
          <w:ilvl w:val="0"/>
          <w:numId w:val="0"/>
        </w:numPr>
      </w:pPr>
    </w:p>
    <w:p w:rsidR="00E47F75" w:rsidRDefault="00E47F75" w:rsidP="001E1D81">
      <w:pPr>
        <w:pStyle w:val="Ttulo1"/>
        <w:numPr>
          <w:ilvl w:val="0"/>
          <w:numId w:val="0"/>
        </w:numPr>
      </w:pPr>
    </w:p>
    <w:p w:rsidR="00E47F75" w:rsidRDefault="00E47F75" w:rsidP="001E1D81">
      <w:pPr>
        <w:pStyle w:val="Ttulo1"/>
        <w:numPr>
          <w:ilvl w:val="0"/>
          <w:numId w:val="0"/>
        </w:numPr>
      </w:pPr>
    </w:p>
    <w:p w:rsidR="00E47F75" w:rsidRDefault="00E47F75" w:rsidP="001E1D81">
      <w:pPr>
        <w:pStyle w:val="Ttulo1"/>
        <w:numPr>
          <w:ilvl w:val="0"/>
          <w:numId w:val="0"/>
        </w:numPr>
      </w:pPr>
    </w:p>
    <w:p w:rsidR="00E47F75" w:rsidRDefault="00E47F75" w:rsidP="001E1D81">
      <w:pPr>
        <w:pStyle w:val="Ttulo1"/>
        <w:numPr>
          <w:ilvl w:val="0"/>
          <w:numId w:val="0"/>
        </w:numPr>
      </w:pPr>
    </w:p>
    <w:p w:rsidR="00E47F75" w:rsidRDefault="00E47F75" w:rsidP="001E1D81">
      <w:pPr>
        <w:pStyle w:val="Ttulo1"/>
        <w:numPr>
          <w:ilvl w:val="0"/>
          <w:numId w:val="0"/>
        </w:numPr>
      </w:pPr>
    </w:p>
    <w:p w:rsidR="00E47F75" w:rsidRDefault="00E47F75" w:rsidP="00E47F75">
      <w:pPr>
        <w:pStyle w:val="Ttulo1"/>
        <w:numPr>
          <w:ilvl w:val="0"/>
          <w:numId w:val="0"/>
        </w:numPr>
        <w:jc w:val="center"/>
        <w:rPr>
          <w:rFonts w:cstheme="majorHAnsi"/>
          <w:sz w:val="68"/>
          <w:szCs w:val="68"/>
        </w:rPr>
      </w:pPr>
    </w:p>
    <w:p w:rsidR="00E47F75" w:rsidRDefault="00E47F75" w:rsidP="00E47F75">
      <w:pPr>
        <w:pStyle w:val="Ttulo1"/>
        <w:numPr>
          <w:ilvl w:val="0"/>
          <w:numId w:val="0"/>
        </w:numPr>
        <w:jc w:val="center"/>
        <w:rPr>
          <w:rFonts w:cstheme="majorHAnsi"/>
          <w:sz w:val="68"/>
          <w:szCs w:val="68"/>
        </w:rPr>
      </w:pPr>
    </w:p>
    <w:p w:rsidR="00E47F75" w:rsidRDefault="008F4915" w:rsidP="00E47F75">
      <w:pPr>
        <w:pStyle w:val="Ttulo1"/>
        <w:numPr>
          <w:ilvl w:val="0"/>
          <w:numId w:val="0"/>
        </w:numPr>
        <w:jc w:val="center"/>
      </w:pPr>
      <w:bookmarkStart w:id="30" w:name="_Toc256000045"/>
      <w:r>
        <w:rPr>
          <w:rFonts w:cstheme="majorHAnsi"/>
          <w:sz w:val="68"/>
          <w:szCs w:val="68"/>
        </w:rPr>
        <w:t>ANEXO</w:t>
      </w:r>
      <w:bookmarkEnd w:id="30"/>
    </w:p>
    <w:p w:rsidR="00E47F75" w:rsidRDefault="00E47F75" w:rsidP="001E1D81">
      <w:pPr>
        <w:pStyle w:val="Ttulo1"/>
        <w:numPr>
          <w:ilvl w:val="0"/>
          <w:numId w:val="0"/>
        </w:numPr>
      </w:pPr>
    </w:p>
    <w:p w:rsidR="00E47F75" w:rsidRDefault="00E47F75" w:rsidP="001E1D81">
      <w:pPr>
        <w:pStyle w:val="Ttulo1"/>
        <w:numPr>
          <w:ilvl w:val="0"/>
          <w:numId w:val="0"/>
        </w:numPr>
      </w:pPr>
    </w:p>
    <w:p w:rsidR="00E47F75" w:rsidRDefault="00E47F75" w:rsidP="001E1D81">
      <w:pPr>
        <w:pStyle w:val="Ttulo1"/>
        <w:numPr>
          <w:ilvl w:val="0"/>
          <w:numId w:val="0"/>
        </w:numPr>
      </w:pPr>
    </w:p>
    <w:p w:rsidR="00E47F75" w:rsidRDefault="00E47F75" w:rsidP="001E1D81">
      <w:pPr>
        <w:pStyle w:val="Ttulo1"/>
        <w:numPr>
          <w:ilvl w:val="0"/>
          <w:numId w:val="0"/>
        </w:numPr>
      </w:pPr>
    </w:p>
    <w:p w:rsidR="00E47F75" w:rsidRDefault="00E47F75" w:rsidP="001E1D81">
      <w:pPr>
        <w:pStyle w:val="Ttulo1"/>
        <w:numPr>
          <w:ilvl w:val="0"/>
          <w:numId w:val="0"/>
        </w:numPr>
      </w:pPr>
    </w:p>
    <w:p w:rsidR="00E47F75" w:rsidRDefault="00E47F75" w:rsidP="001E1D81">
      <w:pPr>
        <w:pStyle w:val="Ttulo1"/>
        <w:numPr>
          <w:ilvl w:val="0"/>
          <w:numId w:val="0"/>
        </w:numPr>
      </w:pPr>
    </w:p>
    <w:p w:rsidR="00E47F75" w:rsidRDefault="00E47F75" w:rsidP="001E1D81">
      <w:pPr>
        <w:pStyle w:val="Ttulo1"/>
        <w:numPr>
          <w:ilvl w:val="0"/>
          <w:numId w:val="0"/>
        </w:numPr>
      </w:pPr>
    </w:p>
    <w:p w:rsidR="00E47F75" w:rsidRDefault="00E47F75" w:rsidP="001E1D81">
      <w:pPr>
        <w:pStyle w:val="Ttulo1"/>
        <w:numPr>
          <w:ilvl w:val="0"/>
          <w:numId w:val="0"/>
        </w:numPr>
      </w:pPr>
    </w:p>
    <w:p w:rsidR="00F83272" w:rsidRDefault="00F83272" w:rsidP="001E1D81">
      <w:pPr>
        <w:pStyle w:val="Ttulo1"/>
        <w:numPr>
          <w:ilvl w:val="0"/>
          <w:numId w:val="0"/>
        </w:numPr>
        <w:rPr>
          <w:rFonts w:ascii="Arial" w:eastAsia="Times New Roman" w:hAnsi="Arial" w:cs="Times New Roman"/>
          <w:bCs w:val="0"/>
          <w:sz w:val="20"/>
          <w:szCs w:val="24"/>
        </w:rPr>
      </w:pPr>
    </w:p>
    <w:p w:rsidR="00F83272" w:rsidRDefault="00F83272" w:rsidP="001E1D81">
      <w:pPr>
        <w:pStyle w:val="Ttulo1"/>
        <w:numPr>
          <w:ilvl w:val="0"/>
          <w:numId w:val="0"/>
        </w:numPr>
        <w:rPr>
          <w:rFonts w:ascii="Arial" w:eastAsia="Times New Roman" w:hAnsi="Arial" w:cs="Times New Roman"/>
          <w:bCs w:val="0"/>
          <w:sz w:val="20"/>
          <w:szCs w:val="24"/>
        </w:rPr>
      </w:pPr>
    </w:p>
    <w:p w:rsidR="001E1D81" w:rsidRDefault="008F4915" w:rsidP="001E1D81">
      <w:pPr>
        <w:pStyle w:val="Ttulo1"/>
        <w:numPr>
          <w:ilvl w:val="0"/>
          <w:numId w:val="0"/>
        </w:numPr>
      </w:pPr>
      <w:r>
        <w:tab/>
      </w:r>
      <w:r>
        <w:tab/>
      </w:r>
      <w:r>
        <w:tab/>
      </w:r>
    </w:p>
    <w:p w:rsidR="00544EF6" w:rsidRDefault="008F4915" w:rsidP="00E47F75">
      <w:pPr>
        <w:pStyle w:val="Ttulo1"/>
        <w:numPr>
          <w:ilvl w:val="0"/>
          <w:numId w:val="23"/>
        </w:numPr>
      </w:pPr>
      <w:bookmarkStart w:id="31" w:name="_Toc256000057"/>
      <w:r>
        <w:t>Objetivo</w:t>
      </w:r>
      <w:bookmarkEnd w:id="31"/>
    </w:p>
    <w:p w:rsidR="00E06561" w:rsidRDefault="00121723" w:rsidP="00E06561">
      <w:pPr>
        <w:autoSpaceDE w:val="0"/>
        <w:autoSpaceDN w:val="0"/>
        <w:adjustRightInd w:val="0"/>
        <w:spacing w:before="0"/>
        <w:jc w:val="left"/>
        <w:rPr>
          <w:rFonts w:eastAsiaTheme="minorHAnsi" w:cs="Arial"/>
          <w:color w:val="auto"/>
          <w:kern w:val="0"/>
          <w:szCs w:val="20"/>
        </w:rPr>
      </w:pPr>
      <w:r>
        <w:t xml:space="preserve">O objetivo deste relatório é descrever o status atual do progresso dos testes e da qualidade do produto, </w:t>
      </w:r>
      <w:r w:rsidR="008F4915">
        <w:rPr>
          <w:rFonts w:eastAsiaTheme="minorHAnsi" w:cs="Arial"/>
          <w:color w:val="auto"/>
          <w:kern w:val="0"/>
          <w:szCs w:val="20"/>
        </w:rPr>
        <w:t>bem como as ações corretivas que podem ser tomadas quando existem desvios. É importante refletir o estado atual versus o que é esperado ou estimado.</w:t>
      </w:r>
    </w:p>
    <w:p w:rsidR="00406E74" w:rsidRDefault="00406E74" w:rsidP="00E06561">
      <w:pPr>
        <w:autoSpaceDE w:val="0"/>
        <w:autoSpaceDN w:val="0"/>
        <w:adjustRightInd w:val="0"/>
        <w:spacing w:before="0"/>
        <w:jc w:val="left"/>
        <w:rPr>
          <w:rFonts w:eastAsiaTheme="minorHAnsi" w:cs="Arial"/>
          <w:color w:val="auto"/>
          <w:kern w:val="0"/>
          <w:szCs w:val="20"/>
        </w:rPr>
      </w:pPr>
    </w:p>
    <w:p w:rsidR="00406E74" w:rsidRDefault="008F4915" w:rsidP="00E06561">
      <w:pPr>
        <w:autoSpaceDE w:val="0"/>
        <w:autoSpaceDN w:val="0"/>
        <w:adjustRightInd w:val="0"/>
        <w:spacing w:before="0"/>
        <w:jc w:val="left"/>
        <w:rPr>
          <w:rFonts w:eastAsiaTheme="minorHAnsi" w:cs="Arial"/>
          <w:color w:val="auto"/>
          <w:kern w:val="0"/>
          <w:szCs w:val="20"/>
        </w:rPr>
      </w:pPr>
      <w:r>
        <w:rPr>
          <w:rFonts w:eastAsiaTheme="minorHAnsi" w:cs="Arial"/>
          <w:color w:val="auto"/>
          <w:kern w:val="0"/>
          <w:szCs w:val="20"/>
        </w:rPr>
        <w:t>Deve proceder-se a uma revisão dos critérios de início, fim e suspensão/reactivação dos ensaios, a fim de identificar as alterações que possam ter surgido e os possíveis desvios produzidos na aplicação dos mesmos.</w:t>
      </w:r>
    </w:p>
    <w:p w:rsidR="00343458" w:rsidRDefault="00343458" w:rsidP="00E06561">
      <w:pPr>
        <w:autoSpaceDE w:val="0"/>
        <w:autoSpaceDN w:val="0"/>
        <w:adjustRightInd w:val="0"/>
        <w:spacing w:before="0"/>
        <w:jc w:val="left"/>
        <w:rPr>
          <w:rFonts w:eastAsiaTheme="minorHAnsi" w:cs="Arial"/>
          <w:color w:val="auto"/>
          <w:kern w:val="0"/>
          <w:szCs w:val="20"/>
        </w:rPr>
      </w:pPr>
    </w:p>
    <w:p w:rsidR="00AA2B41" w:rsidRDefault="008F4915" w:rsidP="00343458">
      <w:pPr>
        <w:autoSpaceDE w:val="0"/>
        <w:autoSpaceDN w:val="0"/>
        <w:adjustRightInd w:val="0"/>
        <w:spacing w:before="0"/>
        <w:jc w:val="left"/>
        <w:rPr>
          <w:rFonts w:eastAsiaTheme="minorHAnsi" w:cs="Arial"/>
          <w:color w:val="auto"/>
          <w:kern w:val="0"/>
          <w:szCs w:val="20"/>
        </w:rPr>
      </w:pPr>
      <w:r>
        <w:rPr>
          <w:rFonts w:eastAsiaTheme="minorHAnsi" w:cs="Arial"/>
          <w:color w:val="auto"/>
          <w:kern w:val="0"/>
          <w:szCs w:val="20"/>
        </w:rPr>
        <w:t xml:space="preserve">Tanto o progresso dos testes quanto a qualidade do produto devem ser monitorados e controlados. O progresso do teste é monitorado comparando o estado atual dos produtos, tarefas e seus atributos, esforço, custo e planejamento do teste com o que é identificado na estratégia e no plano de teste. A qualidade do produto é monitorada por indicadores como riscos mitigados do produto, número de defeitos encontrados, número de defeitos em aberto e status em relação aos critérios de saída. </w:t>
      </w:r>
    </w:p>
    <w:p w:rsidR="00AA2B41" w:rsidRDefault="008F4915" w:rsidP="00AA2B41">
      <w:pPr>
        <w:autoSpaceDE w:val="0"/>
        <w:autoSpaceDN w:val="0"/>
        <w:adjustRightInd w:val="0"/>
        <w:spacing w:before="0"/>
        <w:jc w:val="left"/>
        <w:rPr>
          <w:rFonts w:eastAsiaTheme="minorHAnsi" w:cs="Arial"/>
          <w:color w:val="auto"/>
          <w:kern w:val="0"/>
          <w:szCs w:val="20"/>
        </w:rPr>
      </w:pPr>
      <w:r>
        <w:rPr>
          <w:rFonts w:eastAsiaTheme="minorHAnsi" w:cs="Arial"/>
          <w:color w:val="auto"/>
          <w:kern w:val="0"/>
          <w:szCs w:val="20"/>
        </w:rPr>
        <w:t xml:space="preserve">O monitoramento envolve a coleta dos dados </w:t>
      </w:r>
      <w:r>
        <w:rPr>
          <w:rFonts w:eastAsiaTheme="minorHAnsi" w:cs="Arial"/>
          <w:color w:val="auto"/>
          <w:kern w:val="0"/>
          <w:szCs w:val="20"/>
        </w:rPr>
        <w:t>necessários, ou seja, desde o log de teste e relatórios de incidentes de teste, até a revisão de dados para validação, o cálculo do progresso e medidas da qualidade do produto.</w:t>
      </w:r>
    </w:p>
    <w:p w:rsidR="00C549E1" w:rsidRDefault="008F4915" w:rsidP="00C549E1">
      <w:pPr>
        <w:autoSpaceDE w:val="0"/>
        <w:autoSpaceDN w:val="0"/>
        <w:adjustRightInd w:val="0"/>
        <w:spacing w:before="0"/>
        <w:jc w:val="left"/>
        <w:rPr>
          <w:rFonts w:eastAsiaTheme="minorHAnsi" w:cs="Arial"/>
          <w:color w:val="auto"/>
          <w:kern w:val="0"/>
          <w:szCs w:val="20"/>
        </w:rPr>
      </w:pPr>
      <w:r>
        <w:rPr>
          <w:rFonts w:eastAsiaTheme="minorHAnsi" w:cs="Arial"/>
          <w:color w:val="auto"/>
          <w:kern w:val="0"/>
          <w:szCs w:val="20"/>
        </w:rPr>
        <w:t>Ações corretivas apropriadas devem ser tomadas quando houver desvios do progresso do teste versus plano ou qualidade do produto versus expectativas. Replanejamento que deve ser acordado com os envolvidos no planejamento original acordado.</w:t>
      </w:r>
    </w:p>
    <w:p w:rsidR="00C549E1" w:rsidRDefault="008F4915" w:rsidP="00C549E1">
      <w:pPr>
        <w:autoSpaceDE w:val="0"/>
        <w:autoSpaceDN w:val="0"/>
        <w:adjustRightInd w:val="0"/>
        <w:spacing w:before="0"/>
        <w:jc w:val="left"/>
        <w:rPr>
          <w:rFonts w:eastAsiaTheme="minorHAnsi" w:cs="Arial"/>
          <w:color w:val="auto"/>
          <w:kern w:val="0"/>
          <w:szCs w:val="20"/>
        </w:rPr>
      </w:pPr>
      <w:r>
        <w:rPr>
          <w:rFonts w:eastAsiaTheme="minorHAnsi" w:cs="Arial"/>
          <w:color w:val="auto"/>
          <w:kern w:val="0"/>
          <w:szCs w:val="20"/>
        </w:rPr>
        <w:t>Uma parte essencial do monitoramento e controle de testes é o gerenciamento de risco de projetos de teste. O gerenciamento de risco do projeto de teste é realizado para identificar e resolver o mais cedo possível os principais problemas que prejudicam o plano de teste.</w:t>
      </w:r>
    </w:p>
    <w:p w:rsidR="00C549E1" w:rsidRDefault="00C549E1" w:rsidP="00C549E1">
      <w:pPr>
        <w:autoSpaceDE w:val="0"/>
        <w:autoSpaceDN w:val="0"/>
        <w:adjustRightInd w:val="0"/>
        <w:spacing w:before="0"/>
        <w:jc w:val="left"/>
        <w:rPr>
          <w:rFonts w:eastAsiaTheme="minorHAnsi" w:cs="Arial"/>
          <w:color w:val="auto"/>
          <w:kern w:val="0"/>
          <w:szCs w:val="20"/>
        </w:rPr>
      </w:pPr>
    </w:p>
    <w:p w:rsidR="00C549E1" w:rsidRDefault="008F4915" w:rsidP="00C549E1">
      <w:pPr>
        <w:autoSpaceDE w:val="0"/>
        <w:autoSpaceDN w:val="0"/>
        <w:adjustRightInd w:val="0"/>
        <w:spacing w:before="0"/>
        <w:jc w:val="left"/>
        <w:rPr>
          <w:rFonts w:eastAsiaTheme="minorHAnsi" w:cs="Arial"/>
          <w:color w:val="auto"/>
          <w:kern w:val="0"/>
          <w:szCs w:val="20"/>
        </w:rPr>
      </w:pPr>
      <w:r>
        <w:rPr>
          <w:rFonts w:eastAsiaTheme="minorHAnsi" w:cs="Arial"/>
          <w:color w:val="auto"/>
          <w:kern w:val="0"/>
          <w:szCs w:val="20"/>
        </w:rPr>
        <w:t>É importante estabelecer uma periodicidade para realizar o acompanhamento e controle dos testes que deve ser definida pelo responsável pela equipe de testes. Além de identificar as pessoas para quem será distribuído.</w:t>
      </w:r>
    </w:p>
    <w:p w:rsidR="00121723" w:rsidRDefault="00121723" w:rsidP="00C549E1">
      <w:pPr>
        <w:autoSpaceDE w:val="0"/>
        <w:autoSpaceDN w:val="0"/>
        <w:adjustRightInd w:val="0"/>
        <w:spacing w:before="0"/>
        <w:jc w:val="left"/>
        <w:rPr>
          <w:rFonts w:eastAsiaTheme="minorHAnsi" w:cs="Arial"/>
          <w:color w:val="auto"/>
          <w:kern w:val="0"/>
          <w:szCs w:val="20"/>
        </w:rPr>
      </w:pPr>
    </w:p>
    <w:p w:rsidR="00121723" w:rsidRDefault="008F4915" w:rsidP="00121723">
      <w:pPr>
        <w:pStyle w:val="Ttulo1"/>
      </w:pPr>
      <w:bookmarkStart w:id="32" w:name="_Toc256000058"/>
      <w:r>
        <w:t>Esclarecimentos para completar cada seção do relatório</w:t>
      </w:r>
      <w:bookmarkEnd w:id="32"/>
    </w:p>
    <w:p w:rsidR="00C801EF" w:rsidRPr="00C801EF" w:rsidRDefault="008F4915" w:rsidP="00C801EF">
      <w:pPr>
        <w:pStyle w:val="Ttulo2"/>
      </w:pPr>
      <w:bookmarkStart w:id="33" w:name="_Toc256000059"/>
      <w:r w:rsidRPr="00C801EF">
        <w:t>Revisão dos critérios de início, fim e suspensão/reativação</w:t>
      </w:r>
      <w:bookmarkEnd w:id="33"/>
    </w:p>
    <w:p w:rsidR="00C801EF" w:rsidRPr="00C801EF" w:rsidRDefault="008F4915" w:rsidP="00C801EF">
      <w:pPr>
        <w:pStyle w:val="04Cuerpodetexto"/>
        <w:rPr>
          <w:rFonts w:eastAsiaTheme="minorHAnsi" w:cs="Times New Roman"/>
          <w:bCs w:val="0"/>
          <w:color w:val="1A3B47" w:themeColor="accent1"/>
          <w:kern w:val="28"/>
          <w:sz w:val="20"/>
          <w:szCs w:val="24"/>
          <w:lang w:eastAsia="en-US"/>
        </w:rPr>
      </w:pPr>
      <w:r>
        <w:rPr>
          <w:rFonts w:eastAsiaTheme="minorHAnsi" w:cs="Times New Roman"/>
          <w:bCs w:val="0"/>
          <w:color w:val="1A3B47" w:themeColor="accent1"/>
          <w:kern w:val="28"/>
          <w:sz w:val="20"/>
          <w:szCs w:val="24"/>
          <w:lang w:eastAsia="en-US"/>
        </w:rPr>
        <w:t>Esta seção analisará o estado do sistema de acordo com os critérios identificados na estratégia de teste, e identificará e documentará mudanças significativas e/ou inclusão de novos critérios.  Além disso, serão indicadas as causas ou desvios identificados e as ações para solucioná-los.</w:t>
      </w:r>
    </w:p>
    <w:p w:rsidR="00121723" w:rsidRDefault="008F4915" w:rsidP="00121723">
      <w:pPr>
        <w:pStyle w:val="Ttulo2"/>
      </w:pPr>
      <w:bookmarkStart w:id="34" w:name="_Toc256000060"/>
      <w:r>
        <w:t>Progresso do teste</w:t>
      </w:r>
      <w:bookmarkEnd w:id="34"/>
    </w:p>
    <w:p w:rsidR="00121723" w:rsidRPr="00121723" w:rsidRDefault="008F4915" w:rsidP="00121723">
      <w:pPr>
        <w:rPr>
          <w:rFonts w:eastAsiaTheme="minorHAnsi"/>
        </w:rPr>
      </w:pPr>
      <w:r w:rsidRPr="00121723">
        <w:rPr>
          <w:rFonts w:eastAsiaTheme="minorHAnsi"/>
        </w:rPr>
        <w:t xml:space="preserve">Nesta seção analisaremos o progresso dos testes, compilando e analisando as medidas de monitoramento dos testes, comparando o estado atual com o que é esperado ou estimado. </w:t>
      </w:r>
    </w:p>
    <w:p w:rsidR="00BC5232" w:rsidRDefault="008F4915" w:rsidP="00121723">
      <w:pPr>
        <w:rPr>
          <w:rFonts w:eastAsiaTheme="minorHAnsi"/>
        </w:rPr>
      </w:pPr>
      <w:r w:rsidRPr="00121723">
        <w:rPr>
          <w:rFonts w:eastAsiaTheme="minorHAnsi"/>
        </w:rPr>
        <w:t>Por um lado, o status do progresso do teste e o status dos marcos do teste por prioridade são analisados. Para isso, devemos fazer uso dos relatórios fornecidos pelas ferramentas de teste e gestão: Testlink, Grafana, Jenkings, JIRA, bem como o resultado dos KPI's de teste, que são medidos, em termos da qualidade do processo de teste: Qualidade do processo de teste, Cobertura do teste (Taxa de progresso),  Cobertura de requisitos, estabilidade de requisitos.</w:t>
      </w:r>
    </w:p>
    <w:p w:rsidR="00121723" w:rsidRPr="00121723" w:rsidRDefault="008F4915" w:rsidP="00121723">
      <w:pPr>
        <w:rPr>
          <w:rFonts w:eastAsiaTheme="minorHAnsi"/>
        </w:rPr>
      </w:pPr>
      <w:r w:rsidRPr="00121723">
        <w:rPr>
          <w:rFonts w:eastAsiaTheme="minorHAnsi"/>
        </w:rPr>
        <w:t>Também é realizada a análise do andamento dos testes em relação ao cronograma estabelecido, detalhando o grau de progresso das tarefas de teste, os produtos de trabalho e os marcos gerais dos testes.</w:t>
      </w:r>
    </w:p>
    <w:p w:rsidR="005C0889" w:rsidRPr="005C0889" w:rsidRDefault="008F4915" w:rsidP="005C0889">
      <w:pPr>
        <w:rPr>
          <w:rFonts w:eastAsiaTheme="minorHAnsi"/>
        </w:rPr>
      </w:pPr>
      <w:r w:rsidRPr="00121723">
        <w:rPr>
          <w:rFonts w:eastAsiaTheme="minorHAnsi"/>
        </w:rPr>
        <w:t xml:space="preserve">E, finalmente, são analisadas a produtividade do esforço, sua eficiência ou ineficiência e o resultado de custos não relacionados à </w:t>
      </w:r>
      <w:r w:rsidRPr="00121723">
        <w:rPr>
          <w:rFonts w:eastAsiaTheme="minorHAnsi"/>
        </w:rPr>
        <w:t>qualidade. No caso de ter Jira, o estudo pode ser feito analisando os custos da não qualidade. Se você não usar o JIRA como uma ferramenta de gerenciamento de tarefas, essa análise será extraída das ferramentas de gerenciamento usadas. Para obter mais informações, consulte a seção 3.- Guia de Ajuda</w:t>
      </w:r>
    </w:p>
    <w:p w:rsidR="00121723" w:rsidRDefault="008F4915" w:rsidP="00121723">
      <w:pPr>
        <w:rPr>
          <w:rFonts w:eastAsiaTheme="minorHAnsi"/>
        </w:rPr>
      </w:pPr>
      <w:r w:rsidRPr="00121723">
        <w:rPr>
          <w:rFonts w:eastAsiaTheme="minorHAnsi"/>
        </w:rPr>
        <w:t>Para que a análise seja completa. Os atributos dos produtos de teste e as tarefas de teste considerados na estimativa e planejamento (PE, tamanho, complexidade) devem ser revisados para que seu estado atual seja comparado com o estado considerado, e possíveis desvios ou não possam ser detectados.</w:t>
      </w:r>
    </w:p>
    <w:p w:rsidR="00C00AF1" w:rsidRPr="00121723" w:rsidRDefault="008F4915" w:rsidP="00121723">
      <w:pPr>
        <w:rPr>
          <w:rFonts w:eastAsiaTheme="minorHAnsi"/>
        </w:rPr>
      </w:pPr>
      <w:r>
        <w:rPr>
          <w:rFonts w:eastAsiaTheme="minorHAnsi"/>
        </w:rPr>
        <w:t>E, além disso, deve ser coletado o resultado da execução dos testes (defeitos encontrados), informações que nos permitirão fazer estimativas mais precisas com base em dados históricos. Nesta seção, é aconselhável analisar se há algum desvio do esperado. Para isso, serão utilizados os relatórios fornecidos pelas ferramentas (por exemplo, JIRA), bem como os resultados dos indicadores, caso sejam medidos: gestão de incidentes, volume de incidentes, etc. Para obter mais informações, consulte a seção 3.- Guia de</w:t>
      </w:r>
      <w:r>
        <w:rPr>
          <w:rFonts w:eastAsiaTheme="minorHAnsi"/>
        </w:rPr>
        <w:t xml:space="preserve"> Ajuda.</w:t>
      </w:r>
    </w:p>
    <w:p w:rsidR="00121723" w:rsidRPr="00121723" w:rsidRDefault="008F4915" w:rsidP="00121723">
      <w:pPr>
        <w:rPr>
          <w:rFonts w:eastAsiaTheme="minorHAnsi"/>
        </w:rPr>
      </w:pPr>
      <w:r>
        <w:rPr>
          <w:rFonts w:eastAsiaTheme="minorHAnsi"/>
        </w:rPr>
        <w:t>É aconselhável deixar evidências (capturas de tela) dos diferentes monitoramentos realizados dos quais essa análise foi extraída.</w:t>
      </w:r>
    </w:p>
    <w:p w:rsidR="00121723" w:rsidRPr="00121723" w:rsidRDefault="008F4915" w:rsidP="00EB6343">
      <w:pPr>
        <w:pStyle w:val="Ttulo2"/>
      </w:pPr>
      <w:bookmarkStart w:id="35" w:name="_Toc256000061"/>
      <w:r w:rsidRPr="00121723">
        <w:t>Revisão por pares</w:t>
      </w:r>
      <w:bookmarkEnd w:id="35"/>
    </w:p>
    <w:p w:rsidR="00121723" w:rsidRPr="00121723" w:rsidRDefault="008F4915" w:rsidP="00121723">
      <w:pPr>
        <w:rPr>
          <w:rFonts w:eastAsiaTheme="minorHAnsi"/>
        </w:rPr>
      </w:pPr>
      <w:r w:rsidRPr="00121723">
        <w:rPr>
          <w:rFonts w:eastAsiaTheme="minorHAnsi"/>
        </w:rPr>
        <w:t>Esta seção discute a eficácia das revisões por pares. A partir do monitoramento deles. Ele indica se alguma modificação é necessária e o que é, seu impacto e o que se espera da mudança. Considere revisar a documentação base dos testes como um requisito antes de executar qualquer tipo de execução de teste.</w:t>
      </w:r>
    </w:p>
    <w:p w:rsidR="00121723" w:rsidRPr="00121723" w:rsidRDefault="008F4915" w:rsidP="00EB6343">
      <w:pPr>
        <w:pStyle w:val="Ttulo2"/>
      </w:pPr>
      <w:bookmarkStart w:id="36" w:name="_Toc256000062"/>
      <w:r w:rsidRPr="00121723">
        <w:t>Recursos Ambientais</w:t>
      </w:r>
      <w:bookmarkEnd w:id="36"/>
    </w:p>
    <w:p w:rsidR="00121723" w:rsidRPr="00121723" w:rsidRDefault="008F4915" w:rsidP="00121723">
      <w:pPr>
        <w:rPr>
          <w:rFonts w:eastAsiaTheme="minorHAnsi"/>
        </w:rPr>
      </w:pPr>
      <w:r w:rsidRPr="00121723">
        <w:rPr>
          <w:rFonts w:eastAsiaTheme="minorHAnsi"/>
        </w:rPr>
        <w:t>Esta seção analisará a integridade dos dados de teste fornecidos e usados e dos recursos do ambiente. Ele deve ser revisto em relação ao que está definido no plano e na estratégia de testes.</w:t>
      </w:r>
    </w:p>
    <w:p w:rsidR="00121723" w:rsidRPr="00121723" w:rsidRDefault="008F4915" w:rsidP="00121723">
      <w:pPr>
        <w:rPr>
          <w:rFonts w:eastAsiaTheme="minorHAnsi"/>
        </w:rPr>
      </w:pPr>
      <w:r w:rsidRPr="00121723">
        <w:rPr>
          <w:rFonts w:eastAsiaTheme="minorHAnsi"/>
        </w:rPr>
        <w:t>Os desvios identificados devem ser registrados no JIRA, como 'defeito interno'</w:t>
      </w:r>
    </w:p>
    <w:p w:rsidR="00121723" w:rsidRPr="00121723" w:rsidRDefault="008F4915" w:rsidP="00EB6343">
      <w:pPr>
        <w:pStyle w:val="Ttulo2"/>
      </w:pPr>
      <w:bookmarkStart w:id="37" w:name="_Toc256000063"/>
      <w:r w:rsidRPr="00121723">
        <w:t>Recursos</w:t>
      </w:r>
      <w:bookmarkEnd w:id="37"/>
    </w:p>
    <w:p w:rsidR="00121723" w:rsidRPr="00121723" w:rsidRDefault="008F4915" w:rsidP="00121723">
      <w:pPr>
        <w:rPr>
          <w:rFonts w:eastAsiaTheme="minorHAnsi"/>
        </w:rPr>
      </w:pPr>
      <w:r w:rsidRPr="00121723">
        <w:rPr>
          <w:rFonts w:eastAsiaTheme="minorHAnsi"/>
        </w:rPr>
        <w:t>Indique quaisquer alterações em SW, HW e recursos do projeto de teste identificados na estratégia de teste, bem como as causas e consequências da alteração.</w:t>
      </w:r>
    </w:p>
    <w:p w:rsidR="00121723" w:rsidRPr="00121723" w:rsidRDefault="008F4915" w:rsidP="00EB6343">
      <w:pPr>
        <w:pStyle w:val="Ttulo2"/>
      </w:pPr>
      <w:bookmarkStart w:id="38" w:name="_Toc256000064"/>
      <w:r w:rsidRPr="00121723">
        <w:t>Riscos</w:t>
      </w:r>
      <w:bookmarkEnd w:id="38"/>
    </w:p>
    <w:p w:rsidR="00121723" w:rsidRPr="00121723" w:rsidRDefault="008F4915" w:rsidP="00121723">
      <w:pPr>
        <w:rPr>
          <w:rFonts w:eastAsiaTheme="minorHAnsi"/>
        </w:rPr>
      </w:pPr>
      <w:r w:rsidRPr="00121723">
        <w:rPr>
          <w:rFonts w:eastAsiaTheme="minorHAnsi"/>
        </w:rPr>
        <w:t>Realizar uma análise de risco dos testes, tanto do projeto quanto do produto, se aplicável, bem como de quaisquer informações adicionais disponíveis que possam levar a alterações, para validar se elas são mantidas, modificadas ou eliminadas.</w:t>
      </w:r>
    </w:p>
    <w:p w:rsidR="00121723" w:rsidRPr="00121723" w:rsidRDefault="008F4915" w:rsidP="00121723">
      <w:pPr>
        <w:rPr>
          <w:rFonts w:eastAsiaTheme="minorHAnsi"/>
        </w:rPr>
      </w:pPr>
      <w:r w:rsidRPr="00121723">
        <w:rPr>
          <w:rFonts w:eastAsiaTheme="minorHAnsi"/>
        </w:rPr>
        <w:t>Deve-se considerar que os riscos do produto podem ser revistos se houver mudança de escopo, novos requisitos, se houver LLAAs que afetem a qualidade dos testes. Os riscos do produto devem ser minimizados com iterações sucessivas de testes</w:t>
      </w:r>
    </w:p>
    <w:p w:rsidR="00121723" w:rsidRPr="00121723" w:rsidRDefault="008F4915" w:rsidP="00EB6343">
      <w:pPr>
        <w:pStyle w:val="Ttulo2"/>
      </w:pPr>
      <w:bookmarkStart w:id="39" w:name="_Toc256000065"/>
      <w:r w:rsidRPr="00121723">
        <w:t>Equipe de Testes e Stakeholders</w:t>
      </w:r>
      <w:bookmarkEnd w:id="39"/>
    </w:p>
    <w:p w:rsidR="00121723" w:rsidRPr="00121723" w:rsidRDefault="008F4915" w:rsidP="00121723">
      <w:pPr>
        <w:rPr>
          <w:rFonts w:eastAsiaTheme="minorHAnsi"/>
        </w:rPr>
      </w:pPr>
      <w:r w:rsidRPr="00121723">
        <w:rPr>
          <w:rFonts w:eastAsiaTheme="minorHAnsi"/>
        </w:rPr>
        <w:t>Na análise do progresso dos testes, é essencial rever os conhecimentos e capacidades da equipe de teste, medindo a aquisição de conhecimentos e habilidades atuais e comparando com o que está estabelecido na estratégia de teste.</w:t>
      </w:r>
    </w:p>
    <w:p w:rsidR="00121723" w:rsidRPr="00121723" w:rsidRDefault="008F4915" w:rsidP="00121723">
      <w:pPr>
        <w:rPr>
          <w:rFonts w:eastAsiaTheme="minorHAnsi"/>
        </w:rPr>
      </w:pPr>
      <w:r w:rsidRPr="00121723">
        <w:rPr>
          <w:rFonts w:eastAsiaTheme="minorHAnsi"/>
        </w:rPr>
        <w:t>Da mesma forma, a participação dos participantes nos testes deve ser analisada, revendo o grau de participação e seu envolvimento e comparando sua situação atual com a esperada definida na estratégia de testagem</w:t>
      </w:r>
    </w:p>
    <w:p w:rsidR="00121723" w:rsidRPr="00121723" w:rsidRDefault="008F4915" w:rsidP="00EB6343">
      <w:pPr>
        <w:pStyle w:val="Ttulo2"/>
      </w:pPr>
      <w:bookmarkStart w:id="40" w:name="_Toc256000066"/>
      <w:r w:rsidRPr="00121723">
        <w:t>Acordos</w:t>
      </w:r>
      <w:bookmarkEnd w:id="40"/>
    </w:p>
    <w:p w:rsidR="00121723" w:rsidRPr="00121723" w:rsidRDefault="008F4915" w:rsidP="00121723">
      <w:pPr>
        <w:rPr>
          <w:rFonts w:eastAsiaTheme="minorHAnsi"/>
        </w:rPr>
      </w:pPr>
      <w:r w:rsidRPr="00121723">
        <w:rPr>
          <w:rFonts w:eastAsiaTheme="minorHAnsi"/>
        </w:rPr>
        <w:t>Revisar os acordos internos e externos firmados em relação aos identificados. O objetivo dessa análise é identificar descumprimentos e possíveis acordos não cumpridos</w:t>
      </w:r>
    </w:p>
    <w:p w:rsidR="00121723" w:rsidRDefault="00121723" w:rsidP="00121723">
      <w:pPr>
        <w:rPr>
          <w:rFonts w:eastAsiaTheme="minorHAnsi"/>
        </w:rPr>
      </w:pPr>
    </w:p>
    <w:p w:rsidR="00EB6343" w:rsidRDefault="008F4915" w:rsidP="00EB6343">
      <w:pPr>
        <w:pStyle w:val="Ttulo1"/>
      </w:pPr>
      <w:bookmarkStart w:id="41" w:name="_Toc256000067"/>
      <w:r>
        <w:rPr>
          <w:rFonts w:eastAsiaTheme="minorHAnsi"/>
        </w:rPr>
        <w:t>Guia de Ajuda</w:t>
      </w:r>
      <w:bookmarkEnd w:id="41"/>
    </w:p>
    <w:p w:rsidR="00EB6343" w:rsidRPr="00EB6343" w:rsidRDefault="008F4915" w:rsidP="00B07BAE">
      <w:pPr>
        <w:pStyle w:val="Ttulo2"/>
      </w:pPr>
      <w:bookmarkStart w:id="42" w:name="_Toc256000068"/>
      <w:r w:rsidRPr="00EB6343">
        <w:t>Progresso do teste</w:t>
      </w:r>
      <w:bookmarkEnd w:id="42"/>
      <w:r w:rsidRPr="00EB6343">
        <w:tab/>
      </w:r>
      <w:r w:rsidRPr="00EB6343">
        <w:tab/>
      </w:r>
      <w:r w:rsidRPr="00EB6343">
        <w:tab/>
      </w:r>
      <w:r w:rsidRPr="00EB6343">
        <w:tab/>
      </w:r>
      <w:r w:rsidRPr="00EB6343">
        <w:tab/>
      </w:r>
      <w:r w:rsidRPr="00EB6343">
        <w:tab/>
      </w:r>
    </w:p>
    <w:p w:rsidR="00EB6343" w:rsidRPr="00EB6343" w:rsidRDefault="008F4915" w:rsidP="00B07BAE">
      <w:pPr>
        <w:pStyle w:val="Ttulo3"/>
      </w:pPr>
      <w:bookmarkStart w:id="43" w:name="_Toc256000069"/>
      <w:r w:rsidRPr="00EB6343">
        <w:t>Gráfico de Gantt</w:t>
      </w:r>
      <w:bookmarkEnd w:id="43"/>
      <w:r w:rsidRPr="00EB6343">
        <w:tab/>
      </w:r>
      <w:r w:rsidRPr="00EB6343">
        <w:tab/>
      </w:r>
      <w:r w:rsidRPr="00EB6343">
        <w:tab/>
      </w:r>
      <w:r w:rsidRPr="00EB6343">
        <w:tab/>
      </w:r>
      <w:r w:rsidRPr="00EB6343">
        <w:tab/>
      </w:r>
      <w:r w:rsidRPr="00EB6343">
        <w:tab/>
      </w:r>
    </w:p>
    <w:p w:rsidR="00EB6343" w:rsidRPr="00EB6343" w:rsidRDefault="008F4915" w:rsidP="00EB6343">
      <w:pPr>
        <w:rPr>
          <w:rFonts w:eastAsiaTheme="minorHAnsi"/>
        </w:rPr>
      </w:pPr>
      <w:r w:rsidRPr="00EB6343">
        <w:rPr>
          <w:rFonts w:eastAsiaTheme="minorHAnsi"/>
        </w:rPr>
        <w:t xml:space="preserve">Este gráfico de Gantt será útil para visualizar as tarefas de teste planejadas no período atual, bem como sua porcentagem de progresso. Para acompanhar o progresso das tarefas de teste, veremos a porcentagem real de progresso das tarefas em comparação com o esperado. </w:t>
      </w:r>
    </w:p>
    <w:p w:rsidR="00EB6343" w:rsidRPr="00EB6343" w:rsidRDefault="008F4915" w:rsidP="00EB6343">
      <w:pPr>
        <w:rPr>
          <w:rFonts w:eastAsiaTheme="minorHAnsi"/>
        </w:rPr>
      </w:pPr>
      <w:r>
        <w:rPr>
          <w:rFonts w:eastAsiaTheme="minorHAnsi"/>
          <w:i/>
        </w:rPr>
        <w:t>Interpretação dos resultados</w:t>
      </w:r>
      <w:r w:rsidRPr="00EB6343">
        <w:rPr>
          <w:rFonts w:eastAsiaTheme="minorHAnsi"/>
        </w:rPr>
        <w:t>: Caso algum desvio seja detectado, é necessário identificar o motivo e estabelecer as ações corretivas necessárias para corrigi-los. Se o progresso não atingiu o nível desejado, pode ser que tenha havido mais bloqueios do que o esperado ou que a complexidade dos casos de teste tenha sido maior do que se supõe. Por outro lado, um progresso maior do que o esperado poderia indicar que a situação foi mais favorável do que o inicialmente previsto.</w:t>
      </w:r>
    </w:p>
    <w:p w:rsidR="00B07BAE" w:rsidRDefault="008F4915" w:rsidP="00EB6343">
      <w:pPr>
        <w:rPr>
          <w:rFonts w:eastAsiaTheme="minorHAnsi"/>
        </w:rPr>
      </w:pPr>
      <w:r w:rsidRPr="00EB6343">
        <w:rPr>
          <w:rFonts w:eastAsiaTheme="minorHAnsi"/>
        </w:rPr>
        <w:t>Lembre-se que, após as alocações diárias, é necessário revisar o restante e ajustá-lo ao que realmente estimamos que está faltando para concluir a tarefa. Desta forma, o JIRA calculará automaticamente o grau real de progresso."</w:t>
      </w:r>
    </w:p>
    <w:p w:rsidR="00EB6343" w:rsidRPr="00C801EF" w:rsidRDefault="008F4915" w:rsidP="00C801EF">
      <w:pPr>
        <w:jc w:val="center"/>
        <w:rPr>
          <w:rFonts w:eastAsiaTheme="minorHAnsi"/>
        </w:rPr>
      </w:pPr>
      <w:r>
        <w:rPr>
          <w:noProof/>
          <w:lang w:eastAsia="es-ES"/>
        </w:rPr>
        <w:drawing>
          <wp:inline distT="0" distB="0" distL="0" distR="0">
            <wp:extent cx="4227931" cy="2281513"/>
            <wp:effectExtent l="0" t="0" r="1270" b="508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noChangeArrowheads="1"/>
                    </pic:cNvPicPr>
                  </pic:nvPicPr>
                  <pic:blipFill>
                    <a:blip r:embed="rId12" cstate="print"/>
                    <a:srcRect l="-167" t="18715" r="1000" b="9779"/>
                    <a:stretch>
                      <a:fillRect/>
                    </a:stretch>
                  </pic:blipFill>
                  <pic:spPr bwMode="auto">
                    <a:xfrm>
                      <a:off x="0" y="0"/>
                      <a:ext cx="4233156" cy="2284333"/>
                    </a:xfrm>
                    <a:prstGeom prst="rect">
                      <a:avLst/>
                    </a:prstGeom>
                    <a:noFill/>
                    <a:ln w="1">
                      <a:noFill/>
                      <a:miter lim="800000"/>
                      <a:headEnd/>
                      <a:tailEnd/>
                    </a:ln>
                    <a:effectLst/>
                  </pic:spPr>
                </pic:pic>
              </a:graphicData>
            </a:graphic>
          </wp:inline>
        </w:drawing>
      </w:r>
      <w:r w:rsidRPr="00EB6343">
        <w:tab/>
      </w:r>
      <w:r w:rsidRPr="00EB6343">
        <w:tab/>
      </w:r>
      <w:r w:rsidRPr="00EB6343">
        <w:tab/>
      </w:r>
      <w:r w:rsidRPr="00EB6343">
        <w:tab/>
      </w:r>
      <w:r w:rsidRPr="00EB6343">
        <w:tab/>
      </w:r>
      <w:r w:rsidRPr="00EB6343">
        <w:tab/>
      </w:r>
      <w:r w:rsidRPr="00EB6343">
        <w:tab/>
      </w:r>
      <w:r w:rsidRPr="00EB6343">
        <w:tab/>
      </w:r>
      <w:r w:rsidRPr="00EB6343">
        <w:tab/>
      </w:r>
    </w:p>
    <w:p w:rsidR="00C305D9" w:rsidRDefault="008F4915" w:rsidP="00C305D9">
      <w:pPr>
        <w:pStyle w:val="Ttulo3"/>
      </w:pPr>
      <w:bookmarkStart w:id="44" w:name="_Toc256000070"/>
      <w:r w:rsidRPr="00C305D9">
        <w:t>Cobertura na Execução de Testes (Indicador)</w:t>
      </w:r>
      <w:bookmarkEnd w:id="44"/>
    </w:p>
    <w:p w:rsidR="00C305D9" w:rsidRDefault="008F4915" w:rsidP="00C305D9">
      <w:pPr>
        <w:rPr>
          <w:rFonts w:eastAsiaTheme="minorHAnsi"/>
        </w:rPr>
      </w:pPr>
      <w:r w:rsidRPr="00EB6343">
        <w:rPr>
          <w:rFonts w:eastAsiaTheme="minorHAnsi"/>
        </w:rPr>
        <w:t>Ele mede a porcentagem de casos de teste executados do total de casos projetados ou especificados.</w:t>
      </w:r>
    </w:p>
    <w:p w:rsidR="00C305D9" w:rsidRPr="00C305D9" w:rsidRDefault="008F4915" w:rsidP="00C305D9">
      <w:pPr>
        <w:rPr>
          <w:rFonts w:eastAsiaTheme="minorHAnsi"/>
          <w:sz w:val="18"/>
        </w:rPr>
      </w:pPr>
      <w:r w:rsidRPr="00C305D9">
        <w:rPr>
          <w:rFonts w:eastAsiaTheme="minorHAnsi"/>
          <w:sz w:val="18"/>
        </w:rPr>
        <w:t xml:space="preserve">(*) Para obter mais informações sobre esse indicador, consulte a </w:t>
      </w:r>
      <w:r w:rsidRPr="00C305D9">
        <w:rPr>
          <w:rFonts w:eastAsiaTheme="minorHAnsi"/>
          <w:sz w:val="18"/>
        </w:rPr>
        <w:t>Metodologia de teste funcional</w:t>
      </w:r>
    </w:p>
    <w:p w:rsidR="00C305D9" w:rsidRPr="00C801EF" w:rsidRDefault="008F4915" w:rsidP="00C305D9">
      <w:pPr>
        <w:rPr>
          <w:rFonts w:eastAsiaTheme="minorHAnsi"/>
        </w:rPr>
      </w:pPr>
      <w:r w:rsidRPr="00B07BAE">
        <w:rPr>
          <w:rFonts w:eastAsiaTheme="minorHAnsi"/>
          <w:i/>
        </w:rPr>
        <w:t>Interpretação dos resultados</w:t>
      </w:r>
      <w:r w:rsidRPr="00EB6343">
        <w:rPr>
          <w:rFonts w:eastAsiaTheme="minorHAnsi"/>
        </w:rPr>
        <w:t xml:space="preserve">: Um valor abaixo do limiar indica que a execução de todos os casos especificados no processo de teste não foi coberta e é necessário tomar as medidas corretivas apropriadas, após análise e revisão das causas. </w:t>
      </w:r>
    </w:p>
    <w:p w:rsidR="00C305D9" w:rsidRPr="00C305D9" w:rsidRDefault="008F4915" w:rsidP="00C305D9">
      <w:pPr>
        <w:pStyle w:val="Ttulo3"/>
      </w:pPr>
      <w:bookmarkStart w:id="45" w:name="_Toc256000071"/>
      <w:r w:rsidRPr="00C305D9">
        <w:t>Relatório de métricas (métrica geral do plano de teste)</w:t>
      </w:r>
      <w:bookmarkEnd w:id="45"/>
    </w:p>
    <w:p w:rsidR="00EB6343" w:rsidRPr="00EB6343" w:rsidRDefault="008F4915" w:rsidP="00EB6343">
      <w:pPr>
        <w:rPr>
          <w:rFonts w:eastAsiaTheme="minorHAnsi"/>
        </w:rPr>
      </w:pPr>
      <w:r w:rsidRPr="00EB6343">
        <w:rPr>
          <w:rFonts w:eastAsiaTheme="minorHAnsi"/>
        </w:rPr>
        <w:t xml:space="preserve">Para realizar uma análise para o acompanhamento do projeto, deve-se levar em conta o Relatório de Métricas (General Test Plan Metric) obtido da Testlink, que contém as seguintes informações: </w:t>
      </w:r>
      <w:r w:rsidRPr="00EB6343">
        <w:rPr>
          <w:rFonts w:eastAsiaTheme="minorHAnsi"/>
        </w:rPr>
        <w:tab/>
      </w:r>
    </w:p>
    <w:p w:rsidR="00B07BAE" w:rsidRDefault="008F4915" w:rsidP="00C305D9">
      <w:pPr>
        <w:pStyle w:val="Ttulo4"/>
      </w:pPr>
      <w:r w:rsidRPr="00EB6343">
        <w:t>Status de compilação global</w:t>
      </w:r>
    </w:p>
    <w:p w:rsidR="00EB6343" w:rsidRPr="00EB6343" w:rsidRDefault="008F4915" w:rsidP="00EB6343">
      <w:pPr>
        <w:rPr>
          <w:rFonts w:eastAsiaTheme="minorHAnsi"/>
        </w:rPr>
      </w:pPr>
      <w:r w:rsidRPr="00EB6343">
        <w:rPr>
          <w:rFonts w:eastAsiaTheme="minorHAnsi"/>
        </w:rPr>
        <w:t>Métricas que nos ajudarão a determinar a evolução das versões do software que está sendo testado, através do status dos casos de teste que fazem parte do plano de teste.</w:t>
      </w:r>
      <w:r w:rsidRPr="00EB6343">
        <w:rPr>
          <w:rFonts w:eastAsiaTheme="minorHAnsi"/>
        </w:rPr>
        <w:tab/>
      </w:r>
      <w:r w:rsidRPr="00EB6343">
        <w:rPr>
          <w:rFonts w:eastAsiaTheme="minorHAnsi"/>
        </w:rPr>
        <w:tab/>
      </w:r>
      <w:r w:rsidRPr="00EB6343">
        <w:rPr>
          <w:rFonts w:eastAsiaTheme="minorHAnsi"/>
        </w:rPr>
        <w:tab/>
      </w:r>
    </w:p>
    <w:p w:rsidR="00B07BAE" w:rsidRDefault="008F4915" w:rsidP="00C305D9">
      <w:pPr>
        <w:pStyle w:val="Ttulo4"/>
      </w:pPr>
      <w:r w:rsidRPr="00EB6343">
        <w:t xml:space="preserve">Resultados por conjuntos de testes de nível </w:t>
      </w:r>
      <w:r w:rsidRPr="00EB6343">
        <w:t>superior</w:t>
      </w:r>
    </w:p>
    <w:p w:rsidR="00EB6343" w:rsidRPr="00EB6343" w:rsidRDefault="008F4915" w:rsidP="00EB6343">
      <w:pPr>
        <w:rPr>
          <w:rFonts w:eastAsiaTheme="minorHAnsi"/>
        </w:rPr>
      </w:pPr>
      <w:r w:rsidRPr="00EB6343">
        <w:rPr>
          <w:rFonts w:eastAsiaTheme="minorHAnsi"/>
        </w:rPr>
        <w:t>Resultado global da execução dos casos de teste pelo Higher Level Test Suite, que nos permite acompanhar o progresso da cobertura da execução do Plano de Testes. Ele nos ajuda a conhecer o andamento da execução dos casos de teste que fazem parte do Plano de Teste.</w:t>
      </w:r>
    </w:p>
    <w:p w:rsidR="000B2BEE" w:rsidRDefault="008F4915" w:rsidP="00EB6343">
      <w:pPr>
        <w:rPr>
          <w:rFonts w:eastAsiaTheme="minorHAnsi"/>
        </w:rPr>
      </w:pPr>
      <w:r w:rsidRPr="00987BC6">
        <w:rPr>
          <w:rFonts w:eastAsiaTheme="minorHAnsi"/>
          <w:i/>
        </w:rPr>
        <w:t>Interpretação dos resultados</w:t>
      </w:r>
      <w:r w:rsidRPr="00B07BAE">
        <w:rPr>
          <w:rFonts w:eastAsiaTheme="minorHAnsi"/>
        </w:rPr>
        <w:t>: Pode ser que se for detectado que o andamento da execução não evolui, pode ser porque os ambientes estão fora do ar, que o planejamento dos testes não foi como o esperado, ou seja, não atingimos o progresso esperado, é necessário identificar o motivo e estabelecer ações corretivas para corrigi-lo."</w:t>
      </w:r>
      <w:r w:rsidR="00C801EF">
        <w:rPr>
          <w:rFonts w:eastAsiaTheme="minorHAnsi"/>
        </w:rPr>
        <w:tab/>
      </w:r>
      <w:r w:rsidR="00C801EF">
        <w:rPr>
          <w:rFonts w:eastAsiaTheme="minorHAnsi"/>
        </w:rPr>
        <w:tab/>
      </w:r>
      <w:r w:rsidR="00C801EF">
        <w:rPr>
          <w:rFonts w:eastAsiaTheme="minorHAnsi"/>
        </w:rPr>
        <w:tab/>
      </w:r>
      <w:r w:rsidR="00C801EF">
        <w:rPr>
          <w:rFonts w:eastAsiaTheme="minorHAnsi"/>
        </w:rPr>
        <w:tab/>
      </w:r>
      <w:r w:rsidR="00C801EF">
        <w:rPr>
          <w:rFonts w:eastAsiaTheme="minorHAnsi"/>
        </w:rPr>
        <w:tab/>
      </w:r>
      <w:r w:rsidR="00C801EF">
        <w:rPr>
          <w:rFonts w:eastAsiaTheme="minorHAnsi"/>
        </w:rPr>
        <w:tab/>
      </w:r>
    </w:p>
    <w:p w:rsidR="00C305D9" w:rsidRDefault="008F4915" w:rsidP="00C305D9">
      <w:pPr>
        <w:pStyle w:val="Ttulo4"/>
      </w:pPr>
      <w:r>
        <w:t>Marcos</w:t>
      </w:r>
    </w:p>
    <w:p w:rsidR="00C305D9" w:rsidRPr="00EB6343" w:rsidRDefault="008F4915" w:rsidP="00C305D9">
      <w:pPr>
        <w:rPr>
          <w:rFonts w:eastAsiaTheme="minorHAnsi"/>
        </w:rPr>
      </w:pPr>
      <w:r w:rsidRPr="00EB6343">
        <w:rPr>
          <w:rFonts w:eastAsiaTheme="minorHAnsi"/>
        </w:rPr>
        <w:t xml:space="preserve">Marcos: Estabelecer os marcos associados a um plano de teste nos ajudará a acompanhar o status da execução do plano de teste de acordo com o planejamento priorizado dos casos de teste. A porcentagem de conclusão da etapa nos ajuda a monitorar esse status por meio dos casos de teste executados corretamente em relação àqueles que esperávamos ter até uma data específica. </w:t>
      </w:r>
    </w:p>
    <w:p w:rsidR="00C305D9" w:rsidRPr="00EB6343" w:rsidRDefault="008F4915" w:rsidP="00C305D9">
      <w:pPr>
        <w:rPr>
          <w:rFonts w:eastAsiaTheme="minorHAnsi"/>
        </w:rPr>
      </w:pPr>
      <w:r w:rsidRPr="005C0889">
        <w:rPr>
          <w:rFonts w:eastAsiaTheme="minorHAnsi"/>
          <w:i/>
        </w:rPr>
        <w:t>Interpretação dos resultados:</w:t>
      </w:r>
      <w:r w:rsidRPr="00EB6343">
        <w:rPr>
          <w:rFonts w:eastAsiaTheme="minorHAnsi"/>
        </w:rPr>
        <w:t xml:space="preserve"> Se for detectado que o progresso dos marcos estabelecidos de acordo com a prioridade dos casos de teste não está evoluindo conforme o esperado, ou seja, não atingimos o marco estabelecido, pode ser porque estamos mais lentos na execução dos testes ou porque estão sendo identificados mais defeitos do que o esperado. Caso contrário, pode ser porque a equipe está sendo mais produtiva do que o esperado ou menos defeitos estão sendo detectados do que o esperado. Em qualquer caso, será necessário identificar o m</w:t>
      </w:r>
      <w:r w:rsidRPr="00EB6343">
        <w:rPr>
          <w:rFonts w:eastAsiaTheme="minorHAnsi"/>
        </w:rPr>
        <w:t xml:space="preserve">otivo e estabelecer ações corretivas para corrigi-lo. </w:t>
      </w:r>
    </w:p>
    <w:p w:rsidR="00C305D9" w:rsidRPr="00C801EF" w:rsidRDefault="008F4915" w:rsidP="00C305D9">
      <w:pPr>
        <w:rPr>
          <w:rFonts w:eastAsiaTheme="minorHAnsi"/>
        </w:rPr>
      </w:pPr>
      <w:r w:rsidRPr="00EB6343">
        <w:rPr>
          <w:rFonts w:eastAsiaTheme="minorHAnsi"/>
        </w:rPr>
        <w:t>Lembre-se que as prioridades dos casos de teste não são estáticas e que em algum momento pode ser necessário variar a importância e/ou urgência de cada caso de teste, com base nos riscos detectados."</w:t>
      </w:r>
    </w:p>
    <w:p w:rsidR="00C305D9" w:rsidRPr="00C305D9" w:rsidRDefault="008F4915" w:rsidP="00C305D9">
      <w:pPr>
        <w:pStyle w:val="Ttulo4"/>
      </w:pPr>
      <w:r w:rsidRPr="00EB6343">
        <w:t>Resultados do teste por prioridade</w:t>
      </w:r>
    </w:p>
    <w:p w:rsidR="00EB6343" w:rsidRPr="00EB6343" w:rsidRDefault="008F4915" w:rsidP="00EB6343">
      <w:pPr>
        <w:rPr>
          <w:rFonts w:eastAsiaTheme="minorHAnsi"/>
        </w:rPr>
      </w:pPr>
      <w:r w:rsidRPr="00EB6343">
        <w:rPr>
          <w:rFonts w:eastAsiaTheme="minorHAnsi"/>
        </w:rPr>
        <w:t>A prioridade de um caso de teste é calculada com base na importância e urgência do caso de teste. Isso nos mostrará o status dos casos de teste pertencentes ao plano de teste, de acordo com a prioridade que atribuímos a ele. Com ele, poderemos analisar o andamento da execução dos mesmos de acordo com sua prioridade, pertencentes ao Plano de Testes.</w:t>
      </w:r>
    </w:p>
    <w:p w:rsidR="00EB6343" w:rsidRPr="00EB6343" w:rsidRDefault="008F4915" w:rsidP="00EB6343">
      <w:pPr>
        <w:rPr>
          <w:rFonts w:eastAsiaTheme="minorHAnsi"/>
        </w:rPr>
      </w:pPr>
      <w:r w:rsidRPr="00B07BAE">
        <w:rPr>
          <w:rFonts w:eastAsiaTheme="minorHAnsi"/>
          <w:i/>
        </w:rPr>
        <w:t>Interpretação dos resultados</w:t>
      </w:r>
      <w:r w:rsidRPr="00B07BAE">
        <w:rPr>
          <w:rFonts w:eastAsiaTheme="minorHAnsi"/>
        </w:rPr>
        <w:t>: Pode ser que, se for detectado que todos os casos de testes de baixa prioridade estão OK, mesmo que haja outros dados disponíveis que indiquem que a cobertura dos testes é adequada, isso não deve ser considerado como tal, uma vez que os testes de alta prioridade não são executados.</w:t>
      </w:r>
    </w:p>
    <w:p w:rsidR="00EB6343" w:rsidRPr="00EB6343" w:rsidRDefault="008F4915" w:rsidP="00EB6343">
      <w:pPr>
        <w:rPr>
          <w:rFonts w:eastAsiaTheme="minorHAnsi"/>
        </w:rPr>
      </w:pPr>
      <w:r w:rsidRPr="00EB6343">
        <w:rPr>
          <w:rFonts w:eastAsiaTheme="minorHAnsi"/>
        </w:rPr>
        <w:t>Lembre-se que as prioridades dos casos de teste não são estáticas e que em algum momento pode ser necessário variar a importância e/ou urgência de cada caso de teste, com base nos riscos detectados."</w:t>
      </w: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p>
    <w:p w:rsidR="00EB6343" w:rsidRPr="00EB6343" w:rsidRDefault="008F4915" w:rsidP="004669CA">
      <w:pPr>
        <w:jc w:val="center"/>
        <w:rPr>
          <w:rFonts w:eastAsiaTheme="minorHAnsi"/>
        </w:rPr>
      </w:pPr>
      <w:r>
        <w:rPr>
          <w:noProof/>
          <w:lang w:eastAsia="es-ES"/>
        </w:rPr>
        <w:drawing>
          <wp:inline distT="0" distB="0" distL="0" distR="0">
            <wp:extent cx="3540069" cy="2188845"/>
            <wp:effectExtent l="0" t="0" r="3810" b="1905"/>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
                    <pic:cNvPicPr>
                      <a:picLocks noChangeAspect="1" noChangeArrowheads="1"/>
                    </pic:cNvPicPr>
                  </pic:nvPicPr>
                  <pic:blipFill>
                    <a:blip r:embed="rId13" cstate="print"/>
                    <a:srcRect l="30672" t="8897" r="711" b="16291"/>
                    <a:stretch>
                      <a:fillRect/>
                    </a:stretch>
                  </pic:blipFill>
                  <pic:spPr bwMode="auto">
                    <a:xfrm>
                      <a:off x="0" y="0"/>
                      <a:ext cx="3543972" cy="2191258"/>
                    </a:xfrm>
                    <a:prstGeom prst="rect">
                      <a:avLst/>
                    </a:prstGeom>
                    <a:noFill/>
                  </pic:spPr>
                </pic:pic>
              </a:graphicData>
            </a:graphic>
          </wp:inline>
        </w:drawing>
      </w:r>
    </w:p>
    <w:p w:rsidR="00EB6343" w:rsidRPr="00EB6343" w:rsidRDefault="008F4915" w:rsidP="00EB6343">
      <w:pPr>
        <w:rPr>
          <w:rFonts w:eastAsiaTheme="minorHAnsi"/>
        </w:rPr>
      </w:pP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p>
    <w:p w:rsidR="00EB6343" w:rsidRPr="00EB6343" w:rsidRDefault="008F4915" w:rsidP="004669CA">
      <w:pPr>
        <w:jc w:val="center"/>
        <w:rPr>
          <w:rFonts w:eastAsiaTheme="minorHAnsi"/>
        </w:rPr>
      </w:pPr>
      <w:r>
        <w:rPr>
          <w:noProof/>
          <w:lang w:eastAsia="es-ES"/>
        </w:rPr>
        <w:drawing>
          <wp:inline distT="0" distB="0" distL="0" distR="0">
            <wp:extent cx="3534469" cy="2372995"/>
            <wp:effectExtent l="0" t="0" r="8890" b="825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
                    <pic:cNvPicPr>
                      <a:picLocks noChangeAspect="1" noChangeArrowheads="1"/>
                    </pic:cNvPicPr>
                  </pic:nvPicPr>
                  <pic:blipFill>
                    <a:blip r:embed="rId14" cstate="print"/>
                    <a:srcRect l="30322" t="22292" r="1414"/>
                    <a:stretch>
                      <a:fillRect/>
                    </a:stretch>
                  </pic:blipFill>
                  <pic:spPr bwMode="auto">
                    <a:xfrm>
                      <a:off x="0" y="0"/>
                      <a:ext cx="3551864" cy="2384674"/>
                    </a:xfrm>
                    <a:prstGeom prst="rect">
                      <a:avLst/>
                    </a:prstGeom>
                    <a:noFill/>
                  </pic:spPr>
                </pic:pic>
              </a:graphicData>
            </a:graphic>
          </wp:inline>
        </w:drawing>
      </w:r>
    </w:p>
    <w:p w:rsidR="00EB6343" w:rsidRPr="00EB6343" w:rsidRDefault="008F4915" w:rsidP="00EB6343">
      <w:pPr>
        <w:rPr>
          <w:rFonts w:eastAsiaTheme="minorHAnsi"/>
        </w:rPr>
      </w:pP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p>
    <w:p w:rsidR="00DA77A7" w:rsidRPr="00DA77A7" w:rsidRDefault="008F4915" w:rsidP="00DA77A7">
      <w:pPr>
        <w:pStyle w:val="Ttulo3"/>
      </w:pPr>
      <w:bookmarkStart w:id="46" w:name="_Toc256000072"/>
      <w:r w:rsidRPr="00EB6343">
        <w:t>Cobertura de Requisitos (Indicador)</w:t>
      </w:r>
      <w:bookmarkEnd w:id="46"/>
    </w:p>
    <w:p w:rsidR="00DA77A7" w:rsidRPr="00DA77A7" w:rsidRDefault="008F4915" w:rsidP="00DA77A7">
      <w:r w:rsidRPr="00DA77A7">
        <w:t xml:space="preserve">Ele mede a porcentagem de requisitos mapeados com pelo menos um caso </w:t>
      </w:r>
      <w:r w:rsidRPr="00DA77A7">
        <w:t>de teste projetado.</w:t>
      </w:r>
    </w:p>
    <w:p w:rsidR="00B645F5" w:rsidRDefault="008F4915" w:rsidP="00EB6343">
      <w:pPr>
        <w:rPr>
          <w:rFonts w:eastAsiaTheme="minorHAnsi"/>
          <w:i/>
        </w:rPr>
      </w:pPr>
      <w:r w:rsidRPr="00C305D9">
        <w:rPr>
          <w:rFonts w:eastAsiaTheme="minorHAnsi"/>
          <w:sz w:val="18"/>
        </w:rPr>
        <w:t xml:space="preserve">(*) Para obter mais informações sobre esse indicador, consulte a Metodologia de teste funcional </w:t>
      </w:r>
    </w:p>
    <w:p w:rsidR="000B2BEE" w:rsidRPr="00EB6343" w:rsidRDefault="008F4915" w:rsidP="00EB6343">
      <w:pPr>
        <w:rPr>
          <w:rFonts w:eastAsiaTheme="minorHAnsi"/>
        </w:rPr>
      </w:pPr>
      <w:r w:rsidRPr="00B07BAE">
        <w:rPr>
          <w:rFonts w:eastAsiaTheme="minorHAnsi"/>
          <w:i/>
        </w:rPr>
        <w:t>Interpretação dos resultados</w:t>
      </w:r>
      <w:r w:rsidRPr="00EB6343">
        <w:rPr>
          <w:rFonts w:eastAsiaTheme="minorHAnsi"/>
        </w:rPr>
        <w:t>: Um valor abaixo do limiar indica um desenho incompleto dos casos de teste devido a um número crescente de requisitos adicionados e modificados, desvios na especificação dos testes, etc. Nesse caso, será necessário iniciar ações corretivas adequadas para garantir a rastreabilidade adequada após análise e registro das causas.</w:t>
      </w:r>
    </w:p>
    <w:p w:rsidR="00DA77A7" w:rsidRDefault="008F4915" w:rsidP="00DA77A7">
      <w:pPr>
        <w:pStyle w:val="Ttulo3"/>
      </w:pPr>
      <w:bookmarkStart w:id="47" w:name="_Toc256000073"/>
      <w:r w:rsidRPr="00EB6343">
        <w:t>Requisitos OK (Indicador)</w:t>
      </w:r>
      <w:bookmarkEnd w:id="47"/>
    </w:p>
    <w:p w:rsidR="00EB6343" w:rsidRPr="00DA77A7" w:rsidRDefault="008F4915" w:rsidP="00DA77A7">
      <w:r w:rsidRPr="00DA77A7">
        <w:t>Ele mede a porcentagem de requisitos validados com sucesso, ou seja, todos os casos de teste associados são executados e OK.</w:t>
      </w:r>
    </w:p>
    <w:p w:rsidR="00B645F5" w:rsidRDefault="008F4915" w:rsidP="00EB6343">
      <w:pPr>
        <w:rPr>
          <w:rFonts w:eastAsiaTheme="minorHAnsi"/>
          <w:i/>
        </w:rPr>
      </w:pPr>
      <w:r w:rsidRPr="00C305D9">
        <w:rPr>
          <w:rFonts w:eastAsiaTheme="minorHAnsi"/>
          <w:sz w:val="18"/>
        </w:rPr>
        <w:t xml:space="preserve">(*) Para obter mais informações sobre esse indicador, consulte a Metodologia de teste funcional </w:t>
      </w:r>
    </w:p>
    <w:p w:rsidR="00EB6343" w:rsidRDefault="008F4915" w:rsidP="00EB6343">
      <w:pPr>
        <w:rPr>
          <w:rFonts w:eastAsiaTheme="minorHAnsi"/>
        </w:rPr>
      </w:pPr>
      <w:r w:rsidRPr="00B07BAE">
        <w:rPr>
          <w:rFonts w:eastAsiaTheme="minorHAnsi"/>
          <w:i/>
        </w:rPr>
        <w:t>Interpretação dos resultados</w:t>
      </w:r>
      <w:r w:rsidRPr="00EB6343">
        <w:rPr>
          <w:rFonts w:eastAsiaTheme="minorHAnsi"/>
        </w:rPr>
        <w:t xml:space="preserve">: Um valor abaixo do limiar indica que há requisitos com casos de teste com falha (com problemas não resolvidos associados) em detrimento da qualidade do software. Será necessário iniciar ações corretivas, após analisar e registrar as causas. </w:t>
      </w:r>
    </w:p>
    <w:p w:rsidR="004669CA" w:rsidRPr="00EB6343" w:rsidRDefault="004669CA" w:rsidP="00EB6343">
      <w:pPr>
        <w:rPr>
          <w:rFonts w:eastAsiaTheme="minorHAnsi"/>
        </w:rPr>
      </w:pPr>
    </w:p>
    <w:p w:rsidR="00EB6343" w:rsidRPr="00EB6343" w:rsidRDefault="008F4915" w:rsidP="00EB6343">
      <w:pPr>
        <w:rPr>
          <w:rFonts w:eastAsiaTheme="minorHAnsi"/>
        </w:rPr>
      </w:pPr>
      <w:r w:rsidRPr="00EB6343">
        <w:rPr>
          <w:rFonts w:eastAsiaTheme="minorHAnsi"/>
        </w:rPr>
        <w:t xml:space="preserve">Para realizar uma análise detalhada de ambos os Indicadores para monitoramento de projetos, deve-se levar em conta o Relatório de Requisitos obtido no Testlink, o que nos permite conhecer a cobertura dos casos de teste pertencentes a cada requisito incluído no plano de teste que estamos testando. </w:t>
      </w:r>
    </w:p>
    <w:p w:rsidR="004669CA" w:rsidRDefault="008F4915" w:rsidP="00EB6343">
      <w:pPr>
        <w:rPr>
          <w:rFonts w:eastAsiaTheme="minorHAnsi"/>
        </w:rPr>
      </w:pPr>
      <w:r w:rsidRPr="00EB6343">
        <w:rPr>
          <w:rFonts w:eastAsiaTheme="minorHAnsi"/>
        </w:rPr>
        <w:t>Por exemplo, se os requisitos OK são altos, mas nem todos os requisitos de alta criticidade foram levados em conta, esse indicador não deve ser considerado satisfatório.</w:t>
      </w:r>
    </w:p>
    <w:p w:rsidR="00EB6343" w:rsidRDefault="008F4915" w:rsidP="004669CA">
      <w:pPr>
        <w:jc w:val="center"/>
        <w:rPr>
          <w:rFonts w:eastAsiaTheme="minorHAnsi"/>
        </w:rPr>
      </w:pPr>
      <w:r>
        <w:rPr>
          <w:noProof/>
          <w:lang w:eastAsia="es-ES"/>
        </w:rPr>
        <w:drawing>
          <wp:inline distT="0" distB="0" distL="0" distR="0">
            <wp:extent cx="3562323" cy="2801154"/>
            <wp:effectExtent l="0" t="0" r="63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1" noChangeArrowheads="1"/>
                    </pic:cNvPicPr>
                  </pic:nvPicPr>
                  <pic:blipFill>
                    <a:blip r:embed="rId15" cstate="print"/>
                    <a:srcRect l="30448" t="8679" r="1574" b="-126"/>
                    <a:stretch>
                      <a:fillRect/>
                    </a:stretch>
                  </pic:blipFill>
                  <pic:spPr bwMode="auto">
                    <a:xfrm>
                      <a:off x="0" y="0"/>
                      <a:ext cx="3587838" cy="2821217"/>
                    </a:xfrm>
                    <a:prstGeom prst="rect">
                      <a:avLst/>
                    </a:prstGeom>
                    <a:noFill/>
                  </pic:spPr>
                </pic:pic>
              </a:graphicData>
            </a:graphic>
          </wp:inline>
        </w:drawing>
      </w:r>
    </w:p>
    <w:p w:rsidR="00987BC6" w:rsidRDefault="00987BC6" w:rsidP="004669CA">
      <w:pPr>
        <w:jc w:val="center"/>
        <w:rPr>
          <w:rFonts w:eastAsiaTheme="minorHAnsi"/>
        </w:rPr>
      </w:pPr>
    </w:p>
    <w:p w:rsidR="00BC5232" w:rsidRDefault="008F4915" w:rsidP="00BC5232">
      <w:pPr>
        <w:pStyle w:val="Ttulo3"/>
      </w:pPr>
      <w:bookmarkStart w:id="48" w:name="_Toc256000074"/>
      <w:r>
        <w:t>Custos Não Relacionados à Qualidade</w:t>
      </w:r>
      <w:bookmarkEnd w:id="48"/>
    </w:p>
    <w:p w:rsidR="00BC5232" w:rsidRDefault="008F4915" w:rsidP="00BC5232">
      <w:pPr>
        <w:rPr>
          <w:rFonts w:eastAsiaTheme="minorHAnsi"/>
        </w:rPr>
      </w:pPr>
      <w:r w:rsidRPr="005C0889">
        <w:rPr>
          <w:rFonts w:eastAsiaTheme="minorHAnsi"/>
        </w:rPr>
        <w:t>Geração de um relatório obtido junto à SIA SENSE dos custos de obtenção da qualidade (custos não relacionados à qualidade devido a incidentes de SW e custos de qualidade devido a testes/revisão por pares) juntamente com os indicadores de Minhas Operações, para análise junto aos responsáveis por projetos e serviços, com dados obtidos do JIRA e Minhas Operações.</w:t>
      </w:r>
    </w:p>
    <w:p w:rsidR="00BC5232" w:rsidRDefault="008F4915" w:rsidP="00BC5232">
      <w:pPr>
        <w:rPr>
          <w:rFonts w:eastAsiaTheme="minorHAnsi"/>
        </w:rPr>
      </w:pPr>
      <w:r w:rsidRPr="005C0889">
        <w:rPr>
          <w:rFonts w:eastAsiaTheme="minorHAnsi"/>
        </w:rPr>
        <w:t>Foram estabelecidos parâmetros iniciais para a mensuração do desempenho de projetos e serviços em relação aos custos de obtenção da qualidade.</w:t>
      </w:r>
    </w:p>
    <w:p w:rsidR="00BC5232" w:rsidRDefault="008F4915" w:rsidP="00BC5232">
      <w:pPr>
        <w:rPr>
          <w:rFonts w:eastAsiaTheme="minorHAnsi"/>
        </w:rPr>
      </w:pPr>
      <w:r>
        <w:rPr>
          <w:rFonts w:eastAsiaTheme="minorHAnsi"/>
          <w:noProof/>
          <w:lang w:eastAsia="es-ES"/>
        </w:rPr>
        <w:drawing>
          <wp:inline distT="0" distB="0" distL="0" distR="0">
            <wp:extent cx="6077940" cy="156781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235534" cy="1608467"/>
                    </a:xfrm>
                    <a:prstGeom prst="rect">
                      <a:avLst/>
                    </a:prstGeom>
                    <a:noFill/>
                  </pic:spPr>
                </pic:pic>
              </a:graphicData>
            </a:graphic>
          </wp:inline>
        </w:drawing>
      </w:r>
    </w:p>
    <w:p w:rsidR="00BC5232" w:rsidRPr="00EB6343" w:rsidRDefault="008F4915" w:rsidP="00BC5232">
      <w:pPr>
        <w:rPr>
          <w:rFonts w:eastAsiaTheme="minorHAnsi"/>
        </w:rPr>
      </w:pPr>
      <w:r>
        <w:rPr>
          <w:rFonts w:eastAsiaTheme="minorHAnsi"/>
        </w:rPr>
        <w:t xml:space="preserve">Se você não tiver um JIRA, as informações serão extraídas manualmente dos dados armazenados nas ferramentas de gerenciamento. Veja </w:t>
      </w:r>
      <w:r w:rsidRPr="00401288">
        <w:rPr>
          <w:rFonts w:eastAsiaTheme="minorHAnsi"/>
          <w:i/>
        </w:rPr>
        <w:t>PRO-PAR-5058_Medición e Análise de KPIs de Qualidade (TI e BPO)</w:t>
      </w:r>
    </w:p>
    <w:p w:rsidR="00EB6343" w:rsidRPr="00EB6343" w:rsidRDefault="008F4915" w:rsidP="00B645F5">
      <w:pPr>
        <w:pStyle w:val="Ttulo3"/>
      </w:pPr>
      <w:bookmarkStart w:id="49" w:name="_Toc256000075"/>
      <w:r w:rsidRPr="00EB6343">
        <w:t xml:space="preserve">Análise de Incidentes </w:t>
      </w:r>
      <w:bookmarkEnd w:id="49"/>
      <w:r w:rsidRPr="00EB6343">
        <w:tab/>
      </w:r>
      <w:r w:rsidRPr="00EB6343">
        <w:tab/>
      </w:r>
      <w:r w:rsidRPr="00EB6343">
        <w:tab/>
      </w:r>
      <w:r w:rsidRPr="00EB6343">
        <w:tab/>
      </w:r>
      <w:r w:rsidRPr="00EB6343">
        <w:tab/>
      </w:r>
      <w:r w:rsidRPr="00EB6343">
        <w:tab/>
      </w:r>
    </w:p>
    <w:p w:rsidR="004669CA" w:rsidRDefault="008F4915" w:rsidP="00B645F5">
      <w:pPr>
        <w:pStyle w:val="Ttulo4"/>
      </w:pPr>
      <w:r w:rsidRPr="00EB6343">
        <w:t xml:space="preserve">Gestão de Incidentes </w:t>
      </w:r>
      <w:r w:rsidRPr="00EB6343">
        <w:t>(Indicador)</w:t>
      </w:r>
    </w:p>
    <w:p w:rsidR="00EB6343" w:rsidRPr="00EB6343" w:rsidRDefault="008F4915" w:rsidP="00EB6343">
      <w:pPr>
        <w:rPr>
          <w:rFonts w:eastAsiaTheme="minorHAnsi"/>
        </w:rPr>
      </w:pPr>
      <w:r w:rsidRPr="00EB6343">
        <w:rPr>
          <w:rFonts w:eastAsiaTheme="minorHAnsi"/>
        </w:rPr>
        <w:t>Ele mede a porcentagem de incidentes resolvidos do número total de incidentes detectados. Ele fornece informações sobre a resolução de incidentes após o desenvolvimento do software.</w:t>
      </w:r>
    </w:p>
    <w:p w:rsidR="00932118" w:rsidRDefault="008F4915" w:rsidP="00EB6343">
      <w:pPr>
        <w:rPr>
          <w:rFonts w:eastAsiaTheme="minorHAnsi"/>
        </w:rPr>
      </w:pPr>
      <w:r w:rsidRPr="00932118">
        <w:rPr>
          <w:rFonts w:eastAsiaTheme="minorHAnsi"/>
        </w:rPr>
        <w:t xml:space="preserve">(*) Para obter mais informações sobre esse indicador, consulte a Metodologia de teste funcional </w:t>
      </w:r>
    </w:p>
    <w:p w:rsidR="00EB6343" w:rsidRDefault="008F4915" w:rsidP="00EB6343">
      <w:pPr>
        <w:rPr>
          <w:rFonts w:eastAsiaTheme="minorHAnsi"/>
        </w:rPr>
      </w:pPr>
      <w:r w:rsidRPr="00B07BAE">
        <w:rPr>
          <w:rFonts w:eastAsiaTheme="minorHAnsi"/>
          <w:i/>
        </w:rPr>
        <w:t>Interpretação dos resultados</w:t>
      </w:r>
      <w:r w:rsidRPr="00EB6343">
        <w:rPr>
          <w:rFonts w:eastAsiaTheme="minorHAnsi"/>
        </w:rPr>
        <w:t>: Um valor abaixo do limiar indica uma alta taxa de incidentes não resolvidos após o desenvolvimento. Será necessário iniciar ações corretivas para garantir a estabilidade do software, após analisar e registrar as causas.</w:t>
      </w:r>
    </w:p>
    <w:p w:rsidR="00932118" w:rsidRDefault="008F4915" w:rsidP="00932118">
      <w:pPr>
        <w:pStyle w:val="Ttulo4"/>
      </w:pPr>
      <w:r w:rsidRPr="00EB6343">
        <w:t>Volume de incidentes em 3 níveis (Indicador)</w:t>
      </w:r>
    </w:p>
    <w:p w:rsidR="00932118" w:rsidRPr="00EB6343" w:rsidRDefault="008F4915" w:rsidP="00932118">
      <w:pPr>
        <w:rPr>
          <w:rFonts w:eastAsiaTheme="minorHAnsi"/>
        </w:rPr>
      </w:pPr>
      <w:r w:rsidRPr="00EB6343">
        <w:rPr>
          <w:rFonts w:eastAsiaTheme="minorHAnsi"/>
        </w:rPr>
        <w:t>Este indicador mostra o nível de confiabilidade do software testado, levando em consideração os casos de teste executados e detectados incidentes fechados não resolvidos ou críticos (Bloqueador, Crítico ou Maior), com relação aos casos de teste especificados.</w:t>
      </w:r>
    </w:p>
    <w:p w:rsidR="00932118" w:rsidRPr="00EB6343" w:rsidRDefault="008F4915" w:rsidP="00932118">
      <w:pPr>
        <w:rPr>
          <w:rFonts w:eastAsiaTheme="minorHAnsi"/>
        </w:rPr>
      </w:pPr>
      <w:r w:rsidRPr="00EB6343">
        <w:rPr>
          <w:rFonts w:eastAsiaTheme="minorHAnsi"/>
        </w:rPr>
        <w:t>À medida que os incidentes são resolvidos, a taxa de incidentes por casos de teste executados diminui. Portanto, ele pode ser considerado um software válido se os problemas que ele tem após a execução de todos os casos de teste não são críticos.</w:t>
      </w:r>
    </w:p>
    <w:p w:rsidR="00932118" w:rsidRDefault="008F4915" w:rsidP="00932118">
      <w:pPr>
        <w:rPr>
          <w:rFonts w:eastAsiaTheme="minorHAnsi"/>
        </w:rPr>
      </w:pPr>
      <w:r w:rsidRPr="00932118">
        <w:rPr>
          <w:rFonts w:eastAsiaTheme="minorHAnsi"/>
        </w:rPr>
        <w:t xml:space="preserve">(*) Para obter mais informações sobre esse indicador, consulte a Metodologia de teste funcional </w:t>
      </w:r>
    </w:p>
    <w:p w:rsidR="00EB6343" w:rsidRPr="00EB6343" w:rsidRDefault="008F4915" w:rsidP="00EB6343">
      <w:pPr>
        <w:rPr>
          <w:rFonts w:eastAsiaTheme="minorHAnsi"/>
        </w:rPr>
      </w:pPr>
      <w:r w:rsidRPr="00A32E82">
        <w:rPr>
          <w:rFonts w:eastAsiaTheme="minorHAnsi"/>
          <w:i/>
        </w:rPr>
        <w:t>Interpretação dos resultados</w:t>
      </w:r>
      <w:r w:rsidRPr="00EB6343">
        <w:rPr>
          <w:rFonts w:eastAsiaTheme="minorHAnsi"/>
        </w:rPr>
        <w:t>: Um valor abaixo do limiar indica tanto a existência de incidentes críticos na execução quanto a não execução total dos casos especificados, o que leva a uma baixa qualidade do software desenvolvido. Será necessário iniciar ações corretivas para conseguir a certificação do software, após análise e registro das causas.</w:t>
      </w:r>
      <w:r w:rsidRPr="00EB6343">
        <w:rPr>
          <w:rFonts w:eastAsiaTheme="minorHAnsi"/>
        </w:rPr>
        <w:tab/>
      </w:r>
      <w:r w:rsidRPr="00EB6343">
        <w:rPr>
          <w:rFonts w:eastAsiaTheme="minorHAnsi"/>
        </w:rPr>
        <w:tab/>
      </w:r>
    </w:p>
    <w:p w:rsidR="00EC1A3D" w:rsidRPr="00EC1A3D" w:rsidRDefault="008F4915" w:rsidP="00B645F5">
      <w:pPr>
        <w:pStyle w:val="Ttulo4"/>
        <w:rPr>
          <w:lang w:val="en-US"/>
        </w:rPr>
      </w:pPr>
      <w:r>
        <w:rPr>
          <w:rFonts w:eastAsiaTheme="minorHAnsi"/>
        </w:rPr>
        <w:t xml:space="preserve">Informe bugs por casos de teste </w:t>
      </w:r>
      <w:r w:rsidRPr="00EC1A3D">
        <w:t>(Testlink)</w:t>
      </w:r>
    </w:p>
    <w:p w:rsidR="00EC1A3D" w:rsidRDefault="008F4915" w:rsidP="00EC1A3D">
      <w:pPr>
        <w:rPr>
          <w:rFonts w:eastAsiaTheme="minorHAnsi"/>
        </w:rPr>
      </w:pPr>
      <w:r>
        <w:rPr>
          <w:rFonts w:eastAsiaTheme="minorHAnsi"/>
        </w:rPr>
        <w:t>Análise detalhada do total de defeitos para cada caso de teste para o acompanhamento do projeto obtido da Testlink</w:t>
      </w:r>
    </w:p>
    <w:p w:rsidR="00EC1A3D" w:rsidRDefault="008F4915" w:rsidP="00EC1A3D">
      <w:pPr>
        <w:jc w:val="center"/>
      </w:pPr>
      <w:r>
        <w:rPr>
          <w:noProof/>
          <w:lang w:eastAsia="es-ES"/>
        </w:rPr>
        <w:drawing>
          <wp:inline distT="0" distB="0" distL="0" distR="0">
            <wp:extent cx="3836932" cy="2302476"/>
            <wp:effectExtent l="0" t="0" r="0" b="3175"/>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noChangeArrowheads="1"/>
                    </pic:cNvPicPr>
                  </pic:nvPicPr>
                  <pic:blipFill>
                    <a:blip r:embed="rId17" cstate="print"/>
                    <a:srcRect l="30738" t="10682" r="774" b="19499"/>
                    <a:stretch>
                      <a:fillRect/>
                    </a:stretch>
                  </pic:blipFill>
                  <pic:spPr bwMode="auto">
                    <a:xfrm>
                      <a:off x="0" y="0"/>
                      <a:ext cx="3866447" cy="2320188"/>
                    </a:xfrm>
                    <a:prstGeom prst="rect">
                      <a:avLst/>
                    </a:prstGeom>
                    <a:noFill/>
                  </pic:spPr>
                </pic:pic>
              </a:graphicData>
            </a:graphic>
          </wp:inline>
        </w:drawing>
      </w:r>
    </w:p>
    <w:p w:rsidR="00EC1A3D" w:rsidRPr="00EC1A3D" w:rsidRDefault="00EC1A3D" w:rsidP="00EC1A3D">
      <w:pPr>
        <w:jc w:val="center"/>
      </w:pPr>
    </w:p>
    <w:p w:rsidR="00EC1A3D" w:rsidRPr="00EC1A3D" w:rsidRDefault="008F4915" w:rsidP="00EC1A3D">
      <w:pPr>
        <w:pStyle w:val="Ttulo4"/>
      </w:pPr>
      <w:r w:rsidRPr="00EB6343">
        <w:t>Total de Incidentes (JIRA)</w:t>
      </w:r>
    </w:p>
    <w:p w:rsidR="00EB6343" w:rsidRPr="00EB6343" w:rsidRDefault="008F4915" w:rsidP="00EB6343">
      <w:pPr>
        <w:rPr>
          <w:rFonts w:eastAsiaTheme="minorHAnsi"/>
        </w:rPr>
      </w:pPr>
      <w:r w:rsidRPr="00EB6343">
        <w:rPr>
          <w:rFonts w:eastAsiaTheme="minorHAnsi"/>
        </w:rPr>
        <w:t xml:space="preserve">No diagrama podemos ver o status de todos os incidentes que foram detectados durante a execução do Plano de Teste atual, contextualizando os incidentes pendentes em relação aos detectados. </w:t>
      </w:r>
    </w:p>
    <w:p w:rsidR="00EB6343" w:rsidRPr="00EB6343" w:rsidRDefault="008F4915" w:rsidP="00987BC6">
      <w:pPr>
        <w:jc w:val="center"/>
        <w:rPr>
          <w:rFonts w:eastAsiaTheme="minorHAnsi"/>
        </w:rPr>
      </w:pPr>
      <w:r>
        <w:rPr>
          <w:noProof/>
          <w:lang w:eastAsia="es-ES"/>
        </w:rPr>
        <w:drawing>
          <wp:inline distT="0" distB="0" distL="0" distR="0">
            <wp:extent cx="3590388" cy="2603500"/>
            <wp:effectExtent l="0" t="0" r="0" b="6350"/>
            <wp:docPr id="53" name="Picture 1" descr="imagem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 descr="image001"/>
                    <pic:cNvPicPr>
                      <a:picLocks noChangeAspect="1" noChangeArrowheads="1"/>
                    </pic:cNvPicPr>
                  </pic:nvPicPr>
                  <pic:blipFill>
                    <a:blip r:embed="rId18" cstate="print"/>
                    <a:stretch>
                      <a:fillRect/>
                    </a:stretch>
                  </pic:blipFill>
                  <pic:spPr bwMode="auto">
                    <a:xfrm>
                      <a:off x="0" y="0"/>
                      <a:ext cx="3593366" cy="2605659"/>
                    </a:xfrm>
                    <a:prstGeom prst="rect">
                      <a:avLst/>
                    </a:prstGeom>
                    <a:noFill/>
                    <a:ln w="9525">
                      <a:noFill/>
                      <a:miter lim="800000"/>
                      <a:headEnd/>
                      <a:tailEnd/>
                    </a:ln>
                  </pic:spPr>
                </pic:pic>
              </a:graphicData>
            </a:graphic>
          </wp:inline>
        </w:drawing>
      </w:r>
    </w:p>
    <w:p w:rsidR="00A32E82" w:rsidRDefault="00A32E82" w:rsidP="00EB6343">
      <w:pPr>
        <w:rPr>
          <w:rFonts w:eastAsiaTheme="minorHAnsi"/>
        </w:rPr>
      </w:pPr>
    </w:p>
    <w:p w:rsidR="00A32E82" w:rsidRDefault="008F4915" w:rsidP="00EB6343">
      <w:pPr>
        <w:rPr>
          <w:rFonts w:eastAsiaTheme="minorHAnsi"/>
        </w:rPr>
      </w:pPr>
      <w:r w:rsidRPr="00EB6343">
        <w:rPr>
          <w:rFonts w:eastAsiaTheme="minorHAnsi"/>
        </w:rPr>
        <w:t>Para realizar uma análise detalhada da qualidade do produto, o relatório JIRA Total de Incidentes Pendentes deve ser levado em conta no acompanhamento do projeto.</w:t>
      </w: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r>
    </w:p>
    <w:p w:rsidR="00A32E82" w:rsidRDefault="008F4915" w:rsidP="00B645F5">
      <w:pPr>
        <w:pStyle w:val="Ttulo4"/>
      </w:pPr>
      <w:r w:rsidRPr="00EB6343">
        <w:t>Questões Pendentes (JIRA)</w:t>
      </w:r>
    </w:p>
    <w:p w:rsidR="00EB6343" w:rsidRPr="00EB6343" w:rsidRDefault="008F4915" w:rsidP="00EB6343">
      <w:pPr>
        <w:rPr>
          <w:rFonts w:eastAsiaTheme="minorHAnsi"/>
        </w:rPr>
      </w:pPr>
      <w:r w:rsidRPr="00EB6343">
        <w:rPr>
          <w:rFonts w:eastAsiaTheme="minorHAnsi"/>
        </w:rPr>
        <w:t xml:space="preserve">Esses diagramas nos ajudam a classificar problemas pendentes por Módulo, Status e Criticidade. </w:t>
      </w:r>
    </w:p>
    <w:p w:rsidR="00EB6343" w:rsidRPr="00EB6343" w:rsidRDefault="008F4915" w:rsidP="00EB6343">
      <w:pPr>
        <w:rPr>
          <w:rFonts w:eastAsiaTheme="minorHAnsi"/>
        </w:rPr>
      </w:pPr>
      <w:r w:rsidRPr="00987BC6">
        <w:rPr>
          <w:rFonts w:eastAsiaTheme="minorHAnsi"/>
        </w:rPr>
        <w:t>Interpretação dos resultados: Pode nos ajudar na tomada de decisões sobre em qual parte do aplicativo podemos concentrar nosso esforço e qual, dependendo do status e da criticidade das questões pendentes, seria onde a equipe de desenvolvimento deveria se concentrar."</w:t>
      </w: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p>
    <w:p w:rsidR="00A32E82" w:rsidRDefault="008F4915" w:rsidP="00EB6343">
      <w:pPr>
        <w:rPr>
          <w:rFonts w:eastAsiaTheme="minorHAnsi"/>
        </w:rPr>
      </w:pPr>
      <w:r>
        <w:rPr>
          <w:noProof/>
          <w:lang w:eastAsia="es-ES"/>
        </w:rPr>
        <w:drawing>
          <wp:anchor distT="0" distB="0" distL="114300" distR="114300" simplePos="0" relativeHeight="251664384" behindDoc="0" locked="0" layoutInCell="1" allowOverlap="1">
            <wp:simplePos x="0" y="0"/>
            <wp:positionH relativeFrom="column">
              <wp:posOffset>3174613</wp:posOffset>
            </wp:positionH>
            <wp:positionV relativeFrom="paragraph">
              <wp:posOffset>84262</wp:posOffset>
            </wp:positionV>
            <wp:extent cx="1583635" cy="1063251"/>
            <wp:effectExtent l="0" t="0" r="0" b="3810"/>
            <wp:wrapNone/>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
                    <pic:cNvPicPr>
                      <a:picLocks noChangeAspect="1" noChangeArrowheads="1"/>
                    </pic:cNvPicPr>
                  </pic:nvPicPr>
                  <pic:blipFill>
                    <a:blip r:embed="rId19" cstate="print"/>
                    <a:stretch>
                      <a:fillRect/>
                    </a:stretch>
                  </pic:blipFill>
                  <pic:spPr bwMode="auto">
                    <a:xfrm>
                      <a:off x="0" y="0"/>
                      <a:ext cx="1589632" cy="1067278"/>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6432" behindDoc="0" locked="0" layoutInCell="1" allowOverlap="1">
            <wp:simplePos x="0" y="0"/>
            <wp:positionH relativeFrom="margin">
              <wp:posOffset>1067518</wp:posOffset>
            </wp:positionH>
            <wp:positionV relativeFrom="paragraph">
              <wp:posOffset>77636</wp:posOffset>
            </wp:positionV>
            <wp:extent cx="1610139" cy="1125271"/>
            <wp:effectExtent l="0" t="0" r="9525" b="0"/>
            <wp:wrapNone/>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noChangeArrowheads="1"/>
                    </pic:cNvPicPr>
                  </pic:nvPicPr>
                  <pic:blipFill>
                    <a:blip r:embed="rId20" cstate="print"/>
                    <a:stretch>
                      <a:fillRect/>
                    </a:stretch>
                  </pic:blipFill>
                  <pic:spPr bwMode="auto">
                    <a:xfrm>
                      <a:off x="0" y="0"/>
                      <a:ext cx="1614636" cy="1128414"/>
                    </a:xfrm>
                    <a:prstGeom prst="rect">
                      <a:avLst/>
                    </a:prstGeom>
                    <a:noFill/>
                  </pic:spPr>
                </pic:pic>
              </a:graphicData>
            </a:graphic>
            <wp14:sizeRelH relativeFrom="margin">
              <wp14:pctWidth>0</wp14:pctWidth>
            </wp14:sizeRelH>
            <wp14:sizeRelV relativeFrom="margin">
              <wp14:pctHeight>0</wp14:pctHeight>
            </wp14:sizeRelV>
          </wp:anchor>
        </w:drawing>
      </w:r>
    </w:p>
    <w:p w:rsidR="00EB6343" w:rsidRPr="00EB6343" w:rsidRDefault="008F4915" w:rsidP="00EB6343">
      <w:pPr>
        <w:rPr>
          <w:rFonts w:eastAsiaTheme="minorHAnsi"/>
        </w:rPr>
      </w:pPr>
      <w:r w:rsidRPr="00EB6343">
        <w:rPr>
          <w:rFonts w:eastAsiaTheme="minorHAnsi"/>
        </w:rPr>
        <w:tab/>
      </w:r>
      <w:r w:rsidRPr="00EB6343">
        <w:rPr>
          <w:rFonts w:eastAsiaTheme="minorHAnsi"/>
        </w:rPr>
        <w:tab/>
      </w:r>
      <w:r w:rsidRPr="00EB6343">
        <w:rPr>
          <w:rFonts w:eastAsiaTheme="minorHAnsi"/>
        </w:rPr>
        <w:tab/>
      </w:r>
    </w:p>
    <w:p w:rsidR="00EB6343" w:rsidRPr="00EB6343" w:rsidRDefault="008F4915" w:rsidP="00EB6343">
      <w:pPr>
        <w:rPr>
          <w:rFonts w:eastAsiaTheme="minorHAnsi"/>
        </w:rPr>
      </w:pP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p>
    <w:p w:rsidR="00EB6343" w:rsidRPr="00EB6343" w:rsidRDefault="008F4915" w:rsidP="00EB6343">
      <w:pPr>
        <w:rPr>
          <w:rFonts w:eastAsiaTheme="minorHAnsi"/>
        </w:rPr>
      </w:pP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p>
    <w:p w:rsidR="00EB6343" w:rsidRPr="00EB6343" w:rsidRDefault="008F4915" w:rsidP="00EB6343">
      <w:pPr>
        <w:rPr>
          <w:rFonts w:eastAsiaTheme="minorHAnsi"/>
        </w:rPr>
      </w:pP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r w:rsidRPr="00EB6343">
        <w:rPr>
          <w:rFonts w:eastAsiaTheme="minorHAnsi"/>
        </w:rPr>
        <w:tab/>
      </w:r>
    </w:p>
    <w:p w:rsidR="00EB6343" w:rsidRPr="00121723" w:rsidRDefault="00EB6343" w:rsidP="00A32E82">
      <w:pPr>
        <w:jc w:val="center"/>
        <w:rPr>
          <w:rFonts w:eastAsiaTheme="minorHAnsi"/>
        </w:rPr>
      </w:pPr>
    </w:p>
    <w:p w:rsidR="00121723" w:rsidRPr="00121723" w:rsidRDefault="008F4915" w:rsidP="00121723">
      <w:pPr>
        <w:rPr>
          <w:rFonts w:eastAsiaTheme="minorHAnsi"/>
        </w:rPr>
      </w:pPr>
      <w:r>
        <w:rPr>
          <w:noProof/>
          <w:lang w:eastAsia="es-ES"/>
        </w:rPr>
        <w:drawing>
          <wp:anchor distT="0" distB="0" distL="114300" distR="114300" simplePos="0" relativeHeight="251665408" behindDoc="0" locked="0" layoutInCell="1" allowOverlap="1">
            <wp:simplePos x="0" y="0"/>
            <wp:positionH relativeFrom="page">
              <wp:align>center</wp:align>
            </wp:positionH>
            <wp:positionV relativeFrom="paragraph">
              <wp:posOffset>89231</wp:posOffset>
            </wp:positionV>
            <wp:extent cx="3657600" cy="2470316"/>
            <wp:effectExtent l="0" t="0" r="0" b="6350"/>
            <wp:wrapNone/>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noChangeArrowheads="1"/>
                    </pic:cNvPicPr>
                  </pic:nvPicPr>
                  <pic:blipFill>
                    <a:blip r:embed="rId21" cstate="print"/>
                    <a:stretch>
                      <a:fillRect/>
                    </a:stretch>
                  </pic:blipFill>
                  <pic:spPr bwMode="auto">
                    <a:xfrm>
                      <a:off x="0" y="0"/>
                      <a:ext cx="3657600" cy="2470316"/>
                    </a:xfrm>
                    <a:prstGeom prst="rect">
                      <a:avLst/>
                    </a:prstGeom>
                    <a:noFill/>
                  </pic:spPr>
                </pic:pic>
              </a:graphicData>
            </a:graphic>
            <wp14:sizeRelH relativeFrom="margin">
              <wp14:pctWidth>0</wp14:pctWidth>
            </wp14:sizeRelH>
            <wp14:sizeRelV relativeFrom="margin">
              <wp14:pctHeight>0</wp14:pctHeight>
            </wp14:sizeRelV>
          </wp:anchor>
        </w:drawing>
      </w:r>
    </w:p>
    <w:p w:rsidR="00121723" w:rsidRPr="00121723" w:rsidRDefault="00121723" w:rsidP="00121723">
      <w:pPr>
        <w:rPr>
          <w:rFonts w:eastAsiaTheme="minorHAnsi"/>
        </w:rPr>
      </w:pPr>
    </w:p>
    <w:p w:rsidR="00C549E1" w:rsidRDefault="00C549E1" w:rsidP="00C549E1">
      <w:pPr>
        <w:autoSpaceDE w:val="0"/>
        <w:autoSpaceDN w:val="0"/>
        <w:adjustRightInd w:val="0"/>
        <w:spacing w:before="0"/>
        <w:jc w:val="left"/>
        <w:rPr>
          <w:rFonts w:eastAsiaTheme="minorHAnsi" w:cs="Arial"/>
          <w:color w:val="auto"/>
          <w:kern w:val="0"/>
          <w:szCs w:val="20"/>
        </w:rPr>
      </w:pPr>
    </w:p>
    <w:p w:rsidR="00987BC6" w:rsidRDefault="00987BC6" w:rsidP="005F40E1"/>
    <w:p w:rsidR="00987BC6" w:rsidRDefault="00987BC6" w:rsidP="005F40E1"/>
    <w:p w:rsidR="00987BC6" w:rsidRDefault="00987BC6" w:rsidP="005F40E1"/>
    <w:p w:rsidR="00987BC6" w:rsidRDefault="00987BC6" w:rsidP="005F40E1"/>
    <w:p w:rsidR="00987BC6" w:rsidRDefault="00987BC6" w:rsidP="005F40E1"/>
    <w:p w:rsidR="00987BC6" w:rsidRDefault="00987BC6" w:rsidP="005F40E1"/>
    <w:p w:rsidR="001E1D81" w:rsidRDefault="001E1D81" w:rsidP="005F40E1"/>
    <w:p w:rsidR="001E1D81" w:rsidRDefault="001E1D81" w:rsidP="005F40E1"/>
    <w:p w:rsidR="001E1D81" w:rsidRDefault="001E1D81" w:rsidP="005F40E1"/>
    <w:p w:rsidR="001E1D81" w:rsidRDefault="001E1D81" w:rsidP="005F40E1"/>
    <w:sectPr w:rsidR="001E1D81" w:rsidSect="00544EF6">
      <w:headerReference w:type="first" r:id="rId22"/>
      <w:footerReference w:type="first" r:id="rId23"/>
      <w:pgSz w:w="11906" w:h="16838" w:code="9"/>
      <w:pgMar w:top="1956" w:right="851" w:bottom="1134" w:left="1418" w:header="567" w:footer="20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507AF" w:rsidRDefault="008F4915" w:rsidP="00544EF6">
      <w:pPr>
        <w:spacing w:before="0"/>
      </w:pPr>
      <w:r>
        <w:separator/>
      </w:r>
    </w:p>
  </w:endnote>
  <w:endnote w:type="continuationSeparator" w:id="0">
    <w:p w:rsidR="001507AF" w:rsidRDefault="008F4915" w:rsidP="00544EF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6E74" w:rsidRPr="00320E12" w:rsidRDefault="008F4915" w:rsidP="00544EF6">
    <w:pPr>
      <w:pStyle w:val="Cabealho"/>
      <w:jc w:val="left"/>
      <w:rPr>
        <w:sz w:val="16"/>
        <w:szCs w:val="18"/>
        <w:lang w:val="en-GB"/>
      </w:rPr>
    </w:pPr>
    <w:r w:rsidRPr="003A7CD1">
      <w:rPr>
        <w:noProof/>
        <w:color w:val="499DBC" w:themeColor="text1" w:themeTint="99"/>
        <w:lang w:eastAsia="es-ES"/>
      </w:rPr>
      <w:drawing>
        <wp:anchor distT="0" distB="0" distL="114300" distR="114300" simplePos="0" relativeHeight="251658752" behindDoc="0" locked="0" layoutInCell="1" allowOverlap="1">
          <wp:simplePos x="0" y="0"/>
          <wp:positionH relativeFrom="column">
            <wp:posOffset>3309620</wp:posOffset>
          </wp:positionH>
          <wp:positionV relativeFrom="paragraph">
            <wp:posOffset>-3910330</wp:posOffset>
          </wp:positionV>
          <wp:extent cx="1591618" cy="367858"/>
          <wp:effectExtent l="0" t="0" r="8890" b="0"/>
          <wp:wrapNone/>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91618" cy="367858"/>
                  </a:xfrm>
                  <a:prstGeom prst="rect">
                    <a:avLst/>
                  </a:prstGeom>
                  <a:ln>
                    <a:noFill/>
                  </a:ln>
                </pic:spPr>
              </pic:pic>
            </a:graphicData>
          </a:graphic>
          <wp14:sizeRelH relativeFrom="margin">
            <wp14:pctWidth>0</wp14:pctWidth>
          </wp14:sizeRelH>
          <wp14:sizeRelV relativeFrom="margin">
            <wp14:pctHeight>0</wp14:pctHeight>
          </wp14:sizeRelV>
        </wp:anchor>
      </w:drawing>
    </w:r>
    <w:r w:rsidRPr="003A7CD1">
      <w:rPr>
        <w:noProof/>
        <w:color w:val="499DBC" w:themeColor="text1" w:themeTint="99"/>
        <w:lang w:eastAsia="es-ES"/>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-3872974</wp:posOffset>
              </wp:positionV>
              <wp:extent cx="1439545" cy="287020"/>
              <wp:effectExtent l="0" t="0" r="27305" b="17780"/>
              <wp:wrapNone/>
              <wp:docPr id="29"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39545" cy="287020"/>
                      </a:xfrm>
                      <a:custGeom>
                        <a:avLst/>
                        <a:gdLst>
                          <a:gd name="T0" fmla="*/ 1051 w 1701"/>
                          <a:gd name="T1" fmla="*/ 298 h 337"/>
                          <a:gd name="T2" fmla="*/ 967 w 1701"/>
                          <a:gd name="T3" fmla="*/ 337 h 337"/>
                          <a:gd name="T4" fmla="*/ 877 w 1701"/>
                          <a:gd name="T5" fmla="*/ 262 h 337"/>
                          <a:gd name="T6" fmla="*/ 906 w 1701"/>
                          <a:gd name="T7" fmla="*/ 285 h 337"/>
                          <a:gd name="T8" fmla="*/ 991 w 1701"/>
                          <a:gd name="T9" fmla="*/ 309 h 337"/>
                          <a:gd name="T10" fmla="*/ 1033 w 1701"/>
                          <a:gd name="T11" fmla="*/ 263 h 337"/>
                          <a:gd name="T12" fmla="*/ 926 w 1701"/>
                          <a:gd name="T13" fmla="*/ 200 h 337"/>
                          <a:gd name="T14" fmla="*/ 888 w 1701"/>
                          <a:gd name="T15" fmla="*/ 112 h 337"/>
                          <a:gd name="T16" fmla="*/ 967 w 1701"/>
                          <a:gd name="T17" fmla="*/ 75 h 337"/>
                          <a:gd name="T18" fmla="*/ 1056 w 1701"/>
                          <a:gd name="T19" fmla="*/ 149 h 337"/>
                          <a:gd name="T20" fmla="*/ 1013 w 1701"/>
                          <a:gd name="T21" fmla="*/ 112 h 337"/>
                          <a:gd name="T22" fmla="*/ 925 w 1701"/>
                          <a:gd name="T23" fmla="*/ 108 h 337"/>
                          <a:gd name="T24" fmla="*/ 913 w 1701"/>
                          <a:gd name="T25" fmla="*/ 163 h 337"/>
                          <a:gd name="T26" fmla="*/ 1046 w 1701"/>
                          <a:gd name="T27" fmla="*/ 222 h 337"/>
                          <a:gd name="T28" fmla="*/ 680 w 1701"/>
                          <a:gd name="T29" fmla="*/ 86 h 337"/>
                          <a:gd name="T30" fmla="*/ 656 w 1701"/>
                          <a:gd name="T31" fmla="*/ 103 h 337"/>
                          <a:gd name="T32" fmla="*/ 656 w 1701"/>
                          <a:gd name="T33" fmla="*/ 103 h 337"/>
                          <a:gd name="T34" fmla="*/ 632 w 1701"/>
                          <a:gd name="T35" fmla="*/ 335 h 337"/>
                          <a:gd name="T36" fmla="*/ 661 w 1701"/>
                          <a:gd name="T37" fmla="*/ 137 h 337"/>
                          <a:gd name="T38" fmla="*/ 722 w 1701"/>
                          <a:gd name="T39" fmla="*/ 100 h 337"/>
                          <a:gd name="T40" fmla="*/ 783 w 1701"/>
                          <a:gd name="T41" fmla="*/ 140 h 337"/>
                          <a:gd name="T42" fmla="*/ 810 w 1701"/>
                          <a:gd name="T43" fmla="*/ 335 h 337"/>
                          <a:gd name="T44" fmla="*/ 722 w 1701"/>
                          <a:gd name="T45" fmla="*/ 75 h 337"/>
                          <a:gd name="T46" fmla="*/ 1692 w 1701"/>
                          <a:gd name="T47" fmla="*/ 298 h 337"/>
                          <a:gd name="T48" fmla="*/ 1607 w 1701"/>
                          <a:gd name="T49" fmla="*/ 256 h 337"/>
                          <a:gd name="T50" fmla="*/ 1686 w 1701"/>
                          <a:gd name="T51" fmla="*/ 101 h 337"/>
                          <a:gd name="T52" fmla="*/ 1607 w 1701"/>
                          <a:gd name="T53" fmla="*/ 78 h 337"/>
                          <a:gd name="T54" fmla="*/ 1583 w 1701"/>
                          <a:gd name="T55" fmla="*/ 257 h 337"/>
                          <a:gd name="T56" fmla="*/ 248 w 1701"/>
                          <a:gd name="T57" fmla="*/ 75 h 337"/>
                          <a:gd name="T58" fmla="*/ 181 w 1701"/>
                          <a:gd name="T59" fmla="*/ 98 h 337"/>
                          <a:gd name="T60" fmla="*/ 92 w 1701"/>
                          <a:gd name="T61" fmla="*/ 75 h 337"/>
                          <a:gd name="T62" fmla="*/ 0 w 1701"/>
                          <a:gd name="T63" fmla="*/ 164 h 337"/>
                          <a:gd name="T64" fmla="*/ 25 w 1701"/>
                          <a:gd name="T65" fmla="*/ 164 h 337"/>
                          <a:gd name="T66" fmla="*/ 57 w 1701"/>
                          <a:gd name="T67" fmla="*/ 106 h 337"/>
                          <a:gd name="T68" fmla="*/ 124 w 1701"/>
                          <a:gd name="T69" fmla="*/ 106 h 337"/>
                          <a:gd name="T70" fmla="*/ 156 w 1701"/>
                          <a:gd name="T71" fmla="*/ 164 h 337"/>
                          <a:gd name="T72" fmla="*/ 182 w 1701"/>
                          <a:gd name="T73" fmla="*/ 164 h 337"/>
                          <a:gd name="T74" fmla="*/ 214 w 1701"/>
                          <a:gd name="T75" fmla="*/ 106 h 337"/>
                          <a:gd name="T76" fmla="*/ 281 w 1701"/>
                          <a:gd name="T77" fmla="*/ 106 h 337"/>
                          <a:gd name="T78" fmla="*/ 313 w 1701"/>
                          <a:gd name="T79" fmla="*/ 164 h 337"/>
                          <a:gd name="T80" fmla="*/ 338 w 1701"/>
                          <a:gd name="T81" fmla="*/ 164 h 337"/>
                          <a:gd name="T82" fmla="*/ 1522 w 1701"/>
                          <a:gd name="T83" fmla="*/ 334 h 337"/>
                          <a:gd name="T84" fmla="*/ 1522 w 1701"/>
                          <a:gd name="T85" fmla="*/ 311 h 337"/>
                          <a:gd name="T86" fmla="*/ 1381 w 1701"/>
                          <a:gd name="T87" fmla="*/ 78 h 337"/>
                          <a:gd name="T88" fmla="*/ 1381 w 1701"/>
                          <a:gd name="T89" fmla="*/ 101 h 337"/>
                          <a:gd name="T90" fmla="*/ 1381 w 1701"/>
                          <a:gd name="T91" fmla="*/ 311 h 337"/>
                          <a:gd name="T92" fmla="*/ 1381 w 1701"/>
                          <a:gd name="T93" fmla="*/ 334 h 337"/>
                          <a:gd name="T94" fmla="*/ 415 w 1701"/>
                          <a:gd name="T95" fmla="*/ 78 h 337"/>
                          <a:gd name="T96" fmla="*/ 415 w 1701"/>
                          <a:gd name="T97" fmla="*/ 101 h 337"/>
                          <a:gd name="T98" fmla="*/ 412 w 1701"/>
                          <a:gd name="T99" fmla="*/ 311 h 337"/>
                          <a:gd name="T100" fmla="*/ 556 w 1701"/>
                          <a:gd name="T101" fmla="*/ 311 h 337"/>
                          <a:gd name="T102" fmla="*/ 1297 w 1701"/>
                          <a:gd name="T103" fmla="*/ 126 h 337"/>
                          <a:gd name="T104" fmla="*/ 1288 w 1701"/>
                          <a:gd name="T105" fmla="*/ 334 h 337"/>
                          <a:gd name="T106" fmla="*/ 1280 w 1701"/>
                          <a:gd name="T107" fmla="*/ 313 h 337"/>
                          <a:gd name="T108" fmla="*/ 1148 w 1701"/>
                          <a:gd name="T109" fmla="*/ 314 h 337"/>
                          <a:gd name="T110" fmla="*/ 1130 w 1701"/>
                          <a:gd name="T111" fmla="*/ 126 h 337"/>
                          <a:gd name="T112" fmla="*/ 1250 w 1701"/>
                          <a:gd name="T113" fmla="*/ 81 h 337"/>
                          <a:gd name="T114" fmla="*/ 1278 w 1701"/>
                          <a:gd name="T115" fmla="*/ 162 h 337"/>
                          <a:gd name="T116" fmla="*/ 1166 w 1701"/>
                          <a:gd name="T117" fmla="*/ 116 h 337"/>
                          <a:gd name="T118" fmla="*/ 1152 w 1701"/>
                          <a:gd name="T119" fmla="*/ 271 h 337"/>
                          <a:gd name="T120" fmla="*/ 1214 w 1701"/>
                          <a:gd name="T121" fmla="*/ 312 h 337"/>
                          <a:gd name="T122" fmla="*/ 1275 w 1701"/>
                          <a:gd name="T123" fmla="*/ 271 h 3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701" h="337">
                            <a:moveTo>
                              <a:pt x="1046" y="222"/>
                            </a:moveTo>
                            <a:cubicBezTo>
                              <a:pt x="1054" y="233"/>
                              <a:pt x="1058" y="247"/>
                              <a:pt x="1058" y="263"/>
                            </a:cubicBezTo>
                            <a:cubicBezTo>
                              <a:pt x="1058" y="276"/>
                              <a:pt x="1056" y="288"/>
                              <a:pt x="1051" y="298"/>
                            </a:cubicBezTo>
                            <a:cubicBezTo>
                              <a:pt x="1046" y="307"/>
                              <a:pt x="1039" y="315"/>
                              <a:pt x="1031" y="321"/>
                            </a:cubicBezTo>
                            <a:cubicBezTo>
                              <a:pt x="1022" y="327"/>
                              <a:pt x="1013" y="331"/>
                              <a:pt x="1001" y="333"/>
                            </a:cubicBezTo>
                            <a:cubicBezTo>
                              <a:pt x="991" y="335"/>
                              <a:pt x="979" y="337"/>
                              <a:pt x="967" y="337"/>
                            </a:cubicBezTo>
                            <a:cubicBezTo>
                              <a:pt x="940" y="337"/>
                              <a:pt x="919" y="331"/>
                              <a:pt x="902" y="319"/>
                            </a:cubicBezTo>
                            <a:cubicBezTo>
                              <a:pt x="886" y="306"/>
                              <a:pt x="877" y="288"/>
                              <a:pt x="876" y="263"/>
                            </a:cubicBezTo>
                            <a:cubicBezTo>
                              <a:pt x="876" y="263"/>
                              <a:pt x="877" y="262"/>
                              <a:pt x="877" y="262"/>
                            </a:cubicBezTo>
                            <a:cubicBezTo>
                              <a:pt x="901" y="262"/>
                              <a:pt x="901" y="262"/>
                              <a:pt x="901" y="262"/>
                            </a:cubicBezTo>
                            <a:cubicBezTo>
                              <a:pt x="901" y="262"/>
                              <a:pt x="902" y="263"/>
                              <a:pt x="902" y="263"/>
                            </a:cubicBezTo>
                            <a:cubicBezTo>
                              <a:pt x="902" y="272"/>
                              <a:pt x="903" y="280"/>
                              <a:pt x="906" y="285"/>
                            </a:cubicBezTo>
                            <a:cubicBezTo>
                              <a:pt x="910" y="291"/>
                              <a:pt x="914" y="296"/>
                              <a:pt x="920" y="300"/>
                            </a:cubicBezTo>
                            <a:cubicBezTo>
                              <a:pt x="926" y="303"/>
                              <a:pt x="932" y="306"/>
                              <a:pt x="940" y="308"/>
                            </a:cubicBezTo>
                            <a:cubicBezTo>
                              <a:pt x="954" y="311"/>
                              <a:pt x="970" y="311"/>
                              <a:pt x="991" y="309"/>
                            </a:cubicBezTo>
                            <a:cubicBezTo>
                              <a:pt x="998" y="308"/>
                              <a:pt x="1005" y="306"/>
                              <a:pt x="1012" y="303"/>
                            </a:cubicBezTo>
                            <a:cubicBezTo>
                              <a:pt x="1018" y="299"/>
                              <a:pt x="1023" y="295"/>
                              <a:pt x="1027" y="288"/>
                            </a:cubicBezTo>
                            <a:cubicBezTo>
                              <a:pt x="1031" y="282"/>
                              <a:pt x="1033" y="274"/>
                              <a:pt x="1033" y="263"/>
                            </a:cubicBezTo>
                            <a:cubicBezTo>
                              <a:pt x="1033" y="254"/>
                              <a:pt x="1031" y="246"/>
                              <a:pt x="1026" y="238"/>
                            </a:cubicBezTo>
                            <a:cubicBezTo>
                              <a:pt x="1021" y="231"/>
                              <a:pt x="1013" y="226"/>
                              <a:pt x="1003" y="223"/>
                            </a:cubicBezTo>
                            <a:cubicBezTo>
                              <a:pt x="926" y="200"/>
                              <a:pt x="926" y="200"/>
                              <a:pt x="926" y="200"/>
                            </a:cubicBezTo>
                            <a:cubicBezTo>
                              <a:pt x="911" y="196"/>
                              <a:pt x="901" y="190"/>
                              <a:pt x="893" y="180"/>
                            </a:cubicBezTo>
                            <a:cubicBezTo>
                              <a:pt x="885" y="170"/>
                              <a:pt x="881" y="158"/>
                              <a:pt x="881" y="144"/>
                            </a:cubicBezTo>
                            <a:cubicBezTo>
                              <a:pt x="881" y="131"/>
                              <a:pt x="884" y="121"/>
                              <a:pt x="888" y="112"/>
                            </a:cubicBezTo>
                            <a:cubicBezTo>
                              <a:pt x="893" y="103"/>
                              <a:pt x="899" y="96"/>
                              <a:pt x="907" y="90"/>
                            </a:cubicBezTo>
                            <a:cubicBezTo>
                              <a:pt x="915" y="85"/>
                              <a:pt x="924" y="81"/>
                              <a:pt x="934" y="78"/>
                            </a:cubicBezTo>
                            <a:cubicBezTo>
                              <a:pt x="945" y="76"/>
                              <a:pt x="955" y="75"/>
                              <a:pt x="967" y="75"/>
                            </a:cubicBezTo>
                            <a:cubicBezTo>
                              <a:pt x="993" y="75"/>
                              <a:pt x="1014" y="81"/>
                              <a:pt x="1030" y="93"/>
                            </a:cubicBezTo>
                            <a:cubicBezTo>
                              <a:pt x="1047" y="105"/>
                              <a:pt x="1055" y="124"/>
                              <a:pt x="1056" y="148"/>
                            </a:cubicBezTo>
                            <a:cubicBezTo>
                              <a:pt x="1056" y="148"/>
                              <a:pt x="1056" y="149"/>
                              <a:pt x="1056" y="149"/>
                            </a:cubicBezTo>
                            <a:cubicBezTo>
                              <a:pt x="1032" y="149"/>
                              <a:pt x="1032" y="149"/>
                              <a:pt x="1032" y="149"/>
                            </a:cubicBezTo>
                            <a:cubicBezTo>
                              <a:pt x="1032" y="149"/>
                              <a:pt x="1032" y="148"/>
                              <a:pt x="1032" y="148"/>
                            </a:cubicBezTo>
                            <a:cubicBezTo>
                              <a:pt x="1031" y="131"/>
                              <a:pt x="1025" y="119"/>
                              <a:pt x="1013" y="112"/>
                            </a:cubicBezTo>
                            <a:cubicBezTo>
                              <a:pt x="1002" y="104"/>
                              <a:pt x="986" y="100"/>
                              <a:pt x="966" y="100"/>
                            </a:cubicBezTo>
                            <a:cubicBezTo>
                              <a:pt x="958" y="100"/>
                              <a:pt x="951" y="100"/>
                              <a:pt x="944" y="102"/>
                            </a:cubicBezTo>
                            <a:cubicBezTo>
                              <a:pt x="937" y="103"/>
                              <a:pt x="931" y="105"/>
                              <a:pt x="925" y="108"/>
                            </a:cubicBezTo>
                            <a:cubicBezTo>
                              <a:pt x="919" y="111"/>
                              <a:pt x="915" y="115"/>
                              <a:pt x="911" y="121"/>
                            </a:cubicBezTo>
                            <a:cubicBezTo>
                              <a:pt x="908" y="127"/>
                              <a:pt x="906" y="134"/>
                              <a:pt x="906" y="144"/>
                            </a:cubicBezTo>
                            <a:cubicBezTo>
                              <a:pt x="906" y="151"/>
                              <a:pt x="908" y="157"/>
                              <a:pt x="913" y="163"/>
                            </a:cubicBezTo>
                            <a:cubicBezTo>
                              <a:pt x="917" y="170"/>
                              <a:pt x="924" y="174"/>
                              <a:pt x="934" y="177"/>
                            </a:cubicBezTo>
                            <a:cubicBezTo>
                              <a:pt x="1011" y="199"/>
                              <a:pt x="1011" y="199"/>
                              <a:pt x="1011" y="199"/>
                            </a:cubicBezTo>
                            <a:cubicBezTo>
                              <a:pt x="1026" y="204"/>
                              <a:pt x="1038" y="211"/>
                              <a:pt x="1046" y="222"/>
                            </a:cubicBezTo>
                            <a:close/>
                            <a:moveTo>
                              <a:pt x="722" y="75"/>
                            </a:moveTo>
                            <a:cubicBezTo>
                              <a:pt x="715" y="75"/>
                              <a:pt x="708" y="76"/>
                              <a:pt x="701" y="78"/>
                            </a:cubicBezTo>
                            <a:cubicBezTo>
                              <a:pt x="694" y="79"/>
                              <a:pt x="687" y="82"/>
                              <a:pt x="680" y="86"/>
                            </a:cubicBezTo>
                            <a:cubicBezTo>
                              <a:pt x="673" y="89"/>
                              <a:pt x="667" y="93"/>
                              <a:pt x="662" y="98"/>
                            </a:cubicBezTo>
                            <a:cubicBezTo>
                              <a:pt x="660" y="100"/>
                              <a:pt x="658" y="101"/>
                              <a:pt x="656" y="103"/>
                            </a:cubicBezTo>
                            <a:cubicBezTo>
                              <a:pt x="656" y="103"/>
                              <a:pt x="656" y="103"/>
                              <a:pt x="656" y="103"/>
                            </a:cubicBezTo>
                            <a:cubicBezTo>
                              <a:pt x="656" y="103"/>
                              <a:pt x="656" y="103"/>
                              <a:pt x="656" y="103"/>
                            </a:cubicBezTo>
                            <a:cubicBezTo>
                              <a:pt x="656" y="103"/>
                              <a:pt x="656" y="103"/>
                              <a:pt x="656" y="103"/>
                            </a:cubicBezTo>
                            <a:cubicBezTo>
                              <a:pt x="656" y="103"/>
                              <a:pt x="656" y="103"/>
                              <a:pt x="656" y="103"/>
                            </a:cubicBezTo>
                            <a:cubicBezTo>
                              <a:pt x="643" y="78"/>
                              <a:pt x="643" y="78"/>
                              <a:pt x="643" y="78"/>
                            </a:cubicBezTo>
                            <a:cubicBezTo>
                              <a:pt x="632" y="78"/>
                              <a:pt x="632" y="78"/>
                              <a:pt x="632" y="78"/>
                            </a:cubicBezTo>
                            <a:cubicBezTo>
                              <a:pt x="632" y="335"/>
                              <a:pt x="632" y="335"/>
                              <a:pt x="632" y="335"/>
                            </a:cubicBezTo>
                            <a:cubicBezTo>
                              <a:pt x="656" y="335"/>
                              <a:pt x="656" y="335"/>
                              <a:pt x="656" y="335"/>
                            </a:cubicBezTo>
                            <a:cubicBezTo>
                              <a:pt x="656" y="162"/>
                              <a:pt x="656" y="162"/>
                              <a:pt x="656" y="162"/>
                            </a:cubicBezTo>
                            <a:cubicBezTo>
                              <a:pt x="656" y="152"/>
                              <a:pt x="658" y="144"/>
                              <a:pt x="661" y="137"/>
                            </a:cubicBezTo>
                            <a:cubicBezTo>
                              <a:pt x="664" y="129"/>
                              <a:pt x="669" y="122"/>
                              <a:pt x="674" y="117"/>
                            </a:cubicBezTo>
                            <a:cubicBezTo>
                              <a:pt x="680" y="112"/>
                              <a:pt x="687" y="108"/>
                              <a:pt x="695" y="105"/>
                            </a:cubicBezTo>
                            <a:cubicBezTo>
                              <a:pt x="703" y="102"/>
                              <a:pt x="712" y="100"/>
                              <a:pt x="722" y="100"/>
                            </a:cubicBezTo>
                            <a:cubicBezTo>
                              <a:pt x="735" y="100"/>
                              <a:pt x="745" y="102"/>
                              <a:pt x="754" y="106"/>
                            </a:cubicBezTo>
                            <a:cubicBezTo>
                              <a:pt x="762" y="110"/>
                              <a:pt x="769" y="115"/>
                              <a:pt x="773" y="120"/>
                            </a:cubicBezTo>
                            <a:cubicBezTo>
                              <a:pt x="778" y="126"/>
                              <a:pt x="781" y="133"/>
                              <a:pt x="783" y="140"/>
                            </a:cubicBezTo>
                            <a:cubicBezTo>
                              <a:pt x="785" y="149"/>
                              <a:pt x="786" y="156"/>
                              <a:pt x="786" y="163"/>
                            </a:cubicBezTo>
                            <a:cubicBezTo>
                              <a:pt x="786" y="335"/>
                              <a:pt x="786" y="335"/>
                              <a:pt x="786" y="335"/>
                            </a:cubicBezTo>
                            <a:cubicBezTo>
                              <a:pt x="810" y="335"/>
                              <a:pt x="810" y="335"/>
                              <a:pt x="810" y="335"/>
                            </a:cubicBezTo>
                            <a:cubicBezTo>
                              <a:pt x="810" y="163"/>
                              <a:pt x="810" y="163"/>
                              <a:pt x="810" y="163"/>
                            </a:cubicBezTo>
                            <a:cubicBezTo>
                              <a:pt x="810" y="135"/>
                              <a:pt x="802" y="113"/>
                              <a:pt x="787" y="98"/>
                            </a:cubicBezTo>
                            <a:cubicBezTo>
                              <a:pt x="771" y="83"/>
                              <a:pt x="749" y="75"/>
                              <a:pt x="722" y="75"/>
                            </a:cubicBezTo>
                            <a:close/>
                            <a:moveTo>
                              <a:pt x="1650" y="337"/>
                            </a:moveTo>
                            <a:cubicBezTo>
                              <a:pt x="1672" y="337"/>
                              <a:pt x="1689" y="331"/>
                              <a:pt x="1701" y="321"/>
                            </a:cubicBezTo>
                            <a:cubicBezTo>
                              <a:pt x="1692" y="298"/>
                              <a:pt x="1692" y="298"/>
                              <a:pt x="1692" y="298"/>
                            </a:cubicBezTo>
                            <a:cubicBezTo>
                              <a:pt x="1683" y="306"/>
                              <a:pt x="1670" y="313"/>
                              <a:pt x="1650" y="313"/>
                            </a:cubicBezTo>
                            <a:cubicBezTo>
                              <a:pt x="1636" y="313"/>
                              <a:pt x="1625" y="308"/>
                              <a:pt x="1618" y="300"/>
                            </a:cubicBezTo>
                            <a:cubicBezTo>
                              <a:pt x="1611" y="291"/>
                              <a:pt x="1607" y="277"/>
                              <a:pt x="1607" y="256"/>
                            </a:cubicBezTo>
                            <a:cubicBezTo>
                              <a:pt x="1607" y="101"/>
                              <a:pt x="1607" y="101"/>
                              <a:pt x="1607" y="101"/>
                            </a:cubicBezTo>
                            <a:cubicBezTo>
                              <a:pt x="1685" y="101"/>
                              <a:pt x="1685" y="101"/>
                              <a:pt x="1685" y="101"/>
                            </a:cubicBezTo>
                            <a:cubicBezTo>
                              <a:pt x="1686" y="101"/>
                              <a:pt x="1686" y="101"/>
                              <a:pt x="1686" y="101"/>
                            </a:cubicBezTo>
                            <a:cubicBezTo>
                              <a:pt x="1686" y="78"/>
                              <a:pt x="1686" y="78"/>
                              <a:pt x="1686" y="78"/>
                            </a:cubicBezTo>
                            <a:cubicBezTo>
                              <a:pt x="1686" y="78"/>
                              <a:pt x="1686" y="78"/>
                              <a:pt x="1685" y="78"/>
                            </a:cubicBezTo>
                            <a:cubicBezTo>
                              <a:pt x="1607" y="78"/>
                              <a:pt x="1607" y="78"/>
                              <a:pt x="1607" y="78"/>
                            </a:cubicBezTo>
                            <a:cubicBezTo>
                              <a:pt x="1607" y="0"/>
                              <a:pt x="1607" y="0"/>
                              <a:pt x="1607" y="0"/>
                            </a:cubicBezTo>
                            <a:cubicBezTo>
                              <a:pt x="1583" y="0"/>
                              <a:pt x="1583" y="0"/>
                              <a:pt x="1583" y="0"/>
                            </a:cubicBezTo>
                            <a:cubicBezTo>
                              <a:pt x="1583" y="257"/>
                              <a:pt x="1583" y="257"/>
                              <a:pt x="1583" y="257"/>
                            </a:cubicBezTo>
                            <a:cubicBezTo>
                              <a:pt x="1583" y="284"/>
                              <a:pt x="1589" y="304"/>
                              <a:pt x="1600" y="317"/>
                            </a:cubicBezTo>
                            <a:cubicBezTo>
                              <a:pt x="1612" y="330"/>
                              <a:pt x="1629" y="337"/>
                              <a:pt x="1650" y="337"/>
                            </a:cubicBezTo>
                            <a:close/>
                            <a:moveTo>
                              <a:pt x="248" y="75"/>
                            </a:moveTo>
                            <a:cubicBezTo>
                              <a:pt x="248" y="75"/>
                              <a:pt x="248" y="75"/>
                              <a:pt x="248" y="75"/>
                            </a:cubicBezTo>
                            <a:cubicBezTo>
                              <a:pt x="247" y="75"/>
                              <a:pt x="247" y="75"/>
                              <a:pt x="247" y="75"/>
                            </a:cubicBezTo>
                            <a:cubicBezTo>
                              <a:pt x="219" y="75"/>
                              <a:pt x="197" y="83"/>
                              <a:pt x="181" y="98"/>
                            </a:cubicBezTo>
                            <a:cubicBezTo>
                              <a:pt x="176" y="103"/>
                              <a:pt x="172" y="108"/>
                              <a:pt x="169" y="114"/>
                            </a:cubicBezTo>
                            <a:cubicBezTo>
                              <a:pt x="166" y="108"/>
                              <a:pt x="162" y="103"/>
                              <a:pt x="157" y="98"/>
                            </a:cubicBezTo>
                            <a:cubicBezTo>
                              <a:pt x="141" y="83"/>
                              <a:pt x="120" y="75"/>
                              <a:pt x="92" y="75"/>
                            </a:cubicBezTo>
                            <a:cubicBezTo>
                              <a:pt x="90" y="75"/>
                              <a:pt x="90" y="75"/>
                              <a:pt x="90" y="75"/>
                            </a:cubicBezTo>
                            <a:cubicBezTo>
                              <a:pt x="62" y="75"/>
                              <a:pt x="40" y="83"/>
                              <a:pt x="24" y="98"/>
                            </a:cubicBezTo>
                            <a:cubicBezTo>
                              <a:pt x="8" y="114"/>
                              <a:pt x="0" y="136"/>
                              <a:pt x="0" y="164"/>
                            </a:cubicBezTo>
                            <a:cubicBezTo>
                              <a:pt x="0" y="335"/>
                              <a:pt x="0" y="335"/>
                              <a:pt x="0" y="335"/>
                            </a:cubicBezTo>
                            <a:cubicBezTo>
                              <a:pt x="25" y="335"/>
                              <a:pt x="25" y="335"/>
                              <a:pt x="25" y="335"/>
                            </a:cubicBezTo>
                            <a:cubicBezTo>
                              <a:pt x="25" y="164"/>
                              <a:pt x="25" y="164"/>
                              <a:pt x="25" y="164"/>
                            </a:cubicBezTo>
                            <a:cubicBezTo>
                              <a:pt x="25" y="156"/>
                              <a:pt x="26" y="149"/>
                              <a:pt x="27" y="141"/>
                            </a:cubicBezTo>
                            <a:cubicBezTo>
                              <a:pt x="29" y="134"/>
                              <a:pt x="33" y="127"/>
                              <a:pt x="37" y="121"/>
                            </a:cubicBezTo>
                            <a:cubicBezTo>
                              <a:pt x="42" y="115"/>
                              <a:pt x="49" y="110"/>
                              <a:pt x="57" y="106"/>
                            </a:cubicBezTo>
                            <a:cubicBezTo>
                              <a:pt x="65" y="102"/>
                              <a:pt x="76" y="100"/>
                              <a:pt x="89" y="100"/>
                            </a:cubicBezTo>
                            <a:cubicBezTo>
                              <a:pt x="89" y="100"/>
                              <a:pt x="90" y="100"/>
                              <a:pt x="91" y="100"/>
                            </a:cubicBezTo>
                            <a:cubicBezTo>
                              <a:pt x="104" y="100"/>
                              <a:pt x="115" y="102"/>
                              <a:pt x="124" y="106"/>
                            </a:cubicBezTo>
                            <a:cubicBezTo>
                              <a:pt x="132" y="110"/>
                              <a:pt x="139" y="115"/>
                              <a:pt x="143" y="121"/>
                            </a:cubicBezTo>
                            <a:cubicBezTo>
                              <a:pt x="148" y="127"/>
                              <a:pt x="151" y="133"/>
                              <a:pt x="153" y="141"/>
                            </a:cubicBezTo>
                            <a:cubicBezTo>
                              <a:pt x="155" y="149"/>
                              <a:pt x="156" y="157"/>
                              <a:pt x="156" y="164"/>
                            </a:cubicBezTo>
                            <a:cubicBezTo>
                              <a:pt x="156" y="335"/>
                              <a:pt x="156" y="335"/>
                              <a:pt x="156" y="335"/>
                            </a:cubicBezTo>
                            <a:cubicBezTo>
                              <a:pt x="182" y="335"/>
                              <a:pt x="182" y="335"/>
                              <a:pt x="182" y="335"/>
                            </a:cubicBezTo>
                            <a:cubicBezTo>
                              <a:pt x="182" y="164"/>
                              <a:pt x="182" y="164"/>
                              <a:pt x="182" y="164"/>
                            </a:cubicBezTo>
                            <a:cubicBezTo>
                              <a:pt x="182" y="157"/>
                              <a:pt x="183" y="149"/>
                              <a:pt x="185" y="141"/>
                            </a:cubicBezTo>
                            <a:cubicBezTo>
                              <a:pt x="186" y="134"/>
                              <a:pt x="190" y="127"/>
                              <a:pt x="194" y="121"/>
                            </a:cubicBezTo>
                            <a:cubicBezTo>
                              <a:pt x="199" y="115"/>
                              <a:pt x="206" y="110"/>
                              <a:pt x="214" y="106"/>
                            </a:cubicBezTo>
                            <a:cubicBezTo>
                              <a:pt x="222" y="102"/>
                              <a:pt x="233" y="100"/>
                              <a:pt x="246" y="100"/>
                            </a:cubicBezTo>
                            <a:cubicBezTo>
                              <a:pt x="247" y="100"/>
                              <a:pt x="247" y="100"/>
                              <a:pt x="248" y="100"/>
                            </a:cubicBezTo>
                            <a:cubicBezTo>
                              <a:pt x="262" y="100"/>
                              <a:pt x="273" y="102"/>
                              <a:pt x="281" y="106"/>
                            </a:cubicBezTo>
                            <a:cubicBezTo>
                              <a:pt x="289" y="110"/>
                              <a:pt x="296" y="115"/>
                              <a:pt x="301" y="121"/>
                            </a:cubicBezTo>
                            <a:cubicBezTo>
                              <a:pt x="305" y="127"/>
                              <a:pt x="309" y="134"/>
                              <a:pt x="311" y="141"/>
                            </a:cubicBezTo>
                            <a:cubicBezTo>
                              <a:pt x="312" y="149"/>
                              <a:pt x="313" y="157"/>
                              <a:pt x="313" y="164"/>
                            </a:cubicBezTo>
                            <a:cubicBezTo>
                              <a:pt x="313" y="335"/>
                              <a:pt x="313" y="335"/>
                              <a:pt x="313" y="335"/>
                            </a:cubicBezTo>
                            <a:cubicBezTo>
                              <a:pt x="338" y="335"/>
                              <a:pt x="338" y="335"/>
                              <a:pt x="338" y="335"/>
                            </a:cubicBezTo>
                            <a:cubicBezTo>
                              <a:pt x="338" y="164"/>
                              <a:pt x="338" y="164"/>
                              <a:pt x="338" y="164"/>
                            </a:cubicBezTo>
                            <a:cubicBezTo>
                              <a:pt x="338" y="136"/>
                              <a:pt x="330" y="114"/>
                              <a:pt x="314" y="98"/>
                            </a:cubicBezTo>
                            <a:cubicBezTo>
                              <a:pt x="298" y="83"/>
                              <a:pt x="276" y="75"/>
                              <a:pt x="248" y="75"/>
                            </a:cubicBezTo>
                            <a:close/>
                            <a:moveTo>
                              <a:pt x="1522" y="334"/>
                            </a:moveTo>
                            <a:cubicBezTo>
                              <a:pt x="1523" y="334"/>
                              <a:pt x="1523" y="334"/>
                              <a:pt x="1524" y="334"/>
                            </a:cubicBezTo>
                            <a:cubicBezTo>
                              <a:pt x="1524" y="311"/>
                              <a:pt x="1524" y="311"/>
                              <a:pt x="1524" y="311"/>
                            </a:cubicBezTo>
                            <a:cubicBezTo>
                              <a:pt x="1523" y="311"/>
                              <a:pt x="1523" y="311"/>
                              <a:pt x="1522" y="311"/>
                            </a:cubicBezTo>
                            <a:cubicBezTo>
                              <a:pt x="1472" y="311"/>
                              <a:pt x="1472" y="311"/>
                              <a:pt x="1472" y="311"/>
                            </a:cubicBezTo>
                            <a:cubicBezTo>
                              <a:pt x="1472" y="78"/>
                              <a:pt x="1472" y="78"/>
                              <a:pt x="1472" y="78"/>
                            </a:cubicBezTo>
                            <a:cubicBezTo>
                              <a:pt x="1381" y="78"/>
                              <a:pt x="1381" y="78"/>
                              <a:pt x="1381" y="78"/>
                            </a:cubicBezTo>
                            <a:cubicBezTo>
                              <a:pt x="1380" y="78"/>
                              <a:pt x="1380" y="78"/>
                              <a:pt x="1380" y="78"/>
                            </a:cubicBezTo>
                            <a:cubicBezTo>
                              <a:pt x="1380" y="101"/>
                              <a:pt x="1380" y="101"/>
                              <a:pt x="1380" y="101"/>
                            </a:cubicBezTo>
                            <a:cubicBezTo>
                              <a:pt x="1380" y="101"/>
                              <a:pt x="1380" y="101"/>
                              <a:pt x="1381" y="101"/>
                            </a:cubicBezTo>
                            <a:cubicBezTo>
                              <a:pt x="1447" y="101"/>
                              <a:pt x="1447" y="101"/>
                              <a:pt x="1447" y="101"/>
                            </a:cubicBezTo>
                            <a:cubicBezTo>
                              <a:pt x="1447" y="311"/>
                              <a:pt x="1447" y="311"/>
                              <a:pt x="1447" y="311"/>
                            </a:cubicBezTo>
                            <a:cubicBezTo>
                              <a:pt x="1381" y="311"/>
                              <a:pt x="1381" y="311"/>
                              <a:pt x="1381" y="311"/>
                            </a:cubicBezTo>
                            <a:cubicBezTo>
                              <a:pt x="1380" y="311"/>
                              <a:pt x="1380" y="311"/>
                              <a:pt x="1380" y="311"/>
                            </a:cubicBezTo>
                            <a:cubicBezTo>
                              <a:pt x="1380" y="334"/>
                              <a:pt x="1380" y="334"/>
                              <a:pt x="1380" y="334"/>
                            </a:cubicBezTo>
                            <a:cubicBezTo>
                              <a:pt x="1380" y="334"/>
                              <a:pt x="1380" y="334"/>
                              <a:pt x="1381" y="334"/>
                            </a:cubicBezTo>
                            <a:lnTo>
                              <a:pt x="1522" y="334"/>
                            </a:lnTo>
                            <a:close/>
                            <a:moveTo>
                              <a:pt x="507" y="78"/>
                            </a:moveTo>
                            <a:cubicBezTo>
                              <a:pt x="415" y="78"/>
                              <a:pt x="415" y="78"/>
                              <a:pt x="415" y="78"/>
                            </a:cubicBezTo>
                            <a:cubicBezTo>
                              <a:pt x="414" y="78"/>
                              <a:pt x="413" y="78"/>
                              <a:pt x="412" y="79"/>
                            </a:cubicBezTo>
                            <a:cubicBezTo>
                              <a:pt x="412" y="101"/>
                              <a:pt x="412" y="101"/>
                              <a:pt x="412" y="101"/>
                            </a:cubicBezTo>
                            <a:cubicBezTo>
                              <a:pt x="413" y="101"/>
                              <a:pt x="414" y="101"/>
                              <a:pt x="415" y="101"/>
                            </a:cubicBezTo>
                            <a:cubicBezTo>
                              <a:pt x="482" y="101"/>
                              <a:pt x="482" y="101"/>
                              <a:pt x="482" y="101"/>
                            </a:cubicBezTo>
                            <a:cubicBezTo>
                              <a:pt x="482" y="311"/>
                              <a:pt x="482" y="311"/>
                              <a:pt x="482" y="311"/>
                            </a:cubicBezTo>
                            <a:cubicBezTo>
                              <a:pt x="412" y="311"/>
                              <a:pt x="412" y="311"/>
                              <a:pt x="412" y="311"/>
                            </a:cubicBezTo>
                            <a:cubicBezTo>
                              <a:pt x="412" y="334"/>
                              <a:pt x="412" y="334"/>
                              <a:pt x="412" y="334"/>
                            </a:cubicBezTo>
                            <a:cubicBezTo>
                              <a:pt x="413" y="334"/>
                              <a:pt x="556" y="334"/>
                              <a:pt x="556" y="334"/>
                            </a:cubicBezTo>
                            <a:cubicBezTo>
                              <a:pt x="556" y="311"/>
                              <a:pt x="556" y="311"/>
                              <a:pt x="556" y="311"/>
                            </a:cubicBezTo>
                            <a:cubicBezTo>
                              <a:pt x="507" y="311"/>
                              <a:pt x="507" y="311"/>
                              <a:pt x="507" y="311"/>
                            </a:cubicBezTo>
                            <a:lnTo>
                              <a:pt x="507" y="78"/>
                            </a:lnTo>
                            <a:close/>
                            <a:moveTo>
                              <a:pt x="1297" y="126"/>
                            </a:moveTo>
                            <a:cubicBezTo>
                              <a:pt x="1301" y="137"/>
                              <a:pt x="1303" y="149"/>
                              <a:pt x="1303" y="162"/>
                            </a:cubicBezTo>
                            <a:cubicBezTo>
                              <a:pt x="1303" y="334"/>
                              <a:pt x="1303" y="334"/>
                              <a:pt x="1303" y="334"/>
                            </a:cubicBezTo>
                            <a:cubicBezTo>
                              <a:pt x="1288" y="334"/>
                              <a:pt x="1288" y="334"/>
                              <a:pt x="1288" y="334"/>
                            </a:cubicBezTo>
                            <a:cubicBezTo>
                              <a:pt x="1280" y="314"/>
                              <a:pt x="1280" y="314"/>
                              <a:pt x="1280" y="314"/>
                            </a:cubicBezTo>
                            <a:cubicBezTo>
                              <a:pt x="1280" y="315"/>
                              <a:pt x="1280" y="315"/>
                              <a:pt x="1280" y="315"/>
                            </a:cubicBezTo>
                            <a:cubicBezTo>
                              <a:pt x="1280" y="313"/>
                              <a:pt x="1280" y="313"/>
                              <a:pt x="1280" y="313"/>
                            </a:cubicBezTo>
                            <a:cubicBezTo>
                              <a:pt x="1280" y="314"/>
                              <a:pt x="1279" y="314"/>
                              <a:pt x="1279" y="314"/>
                            </a:cubicBezTo>
                            <a:cubicBezTo>
                              <a:pt x="1263" y="329"/>
                              <a:pt x="1241" y="337"/>
                              <a:pt x="1214" y="337"/>
                            </a:cubicBezTo>
                            <a:cubicBezTo>
                              <a:pt x="1186" y="337"/>
                              <a:pt x="1164" y="329"/>
                              <a:pt x="1148" y="314"/>
                            </a:cubicBezTo>
                            <a:cubicBezTo>
                              <a:pt x="1132" y="299"/>
                              <a:pt x="1124" y="277"/>
                              <a:pt x="1124" y="249"/>
                            </a:cubicBezTo>
                            <a:cubicBezTo>
                              <a:pt x="1124" y="162"/>
                              <a:pt x="1124" y="162"/>
                              <a:pt x="1124" y="162"/>
                            </a:cubicBezTo>
                            <a:cubicBezTo>
                              <a:pt x="1124" y="149"/>
                              <a:pt x="1126" y="137"/>
                              <a:pt x="1130" y="126"/>
                            </a:cubicBezTo>
                            <a:cubicBezTo>
                              <a:pt x="1135" y="116"/>
                              <a:pt x="1141" y="106"/>
                              <a:pt x="1148" y="99"/>
                            </a:cubicBezTo>
                            <a:cubicBezTo>
                              <a:pt x="1156" y="91"/>
                              <a:pt x="1165" y="85"/>
                              <a:pt x="1177" y="81"/>
                            </a:cubicBezTo>
                            <a:cubicBezTo>
                              <a:pt x="1199" y="73"/>
                              <a:pt x="1228" y="73"/>
                              <a:pt x="1250" y="81"/>
                            </a:cubicBezTo>
                            <a:cubicBezTo>
                              <a:pt x="1262" y="85"/>
                              <a:pt x="1271" y="91"/>
                              <a:pt x="1279" y="99"/>
                            </a:cubicBezTo>
                            <a:cubicBezTo>
                              <a:pt x="1286" y="106"/>
                              <a:pt x="1293" y="116"/>
                              <a:pt x="1297" y="126"/>
                            </a:cubicBezTo>
                            <a:close/>
                            <a:moveTo>
                              <a:pt x="1278" y="162"/>
                            </a:moveTo>
                            <a:cubicBezTo>
                              <a:pt x="1278" y="143"/>
                              <a:pt x="1272" y="127"/>
                              <a:pt x="1261" y="116"/>
                            </a:cubicBezTo>
                            <a:cubicBezTo>
                              <a:pt x="1250" y="105"/>
                              <a:pt x="1234" y="100"/>
                              <a:pt x="1214" y="100"/>
                            </a:cubicBezTo>
                            <a:cubicBezTo>
                              <a:pt x="1193" y="100"/>
                              <a:pt x="1177" y="105"/>
                              <a:pt x="1166" y="116"/>
                            </a:cubicBezTo>
                            <a:cubicBezTo>
                              <a:pt x="1155" y="127"/>
                              <a:pt x="1149" y="142"/>
                              <a:pt x="1149" y="162"/>
                            </a:cubicBezTo>
                            <a:cubicBezTo>
                              <a:pt x="1149" y="249"/>
                              <a:pt x="1149" y="249"/>
                              <a:pt x="1149" y="249"/>
                            </a:cubicBezTo>
                            <a:cubicBezTo>
                              <a:pt x="1149" y="256"/>
                              <a:pt x="1150" y="263"/>
                              <a:pt x="1152" y="271"/>
                            </a:cubicBezTo>
                            <a:cubicBezTo>
                              <a:pt x="1154" y="278"/>
                              <a:pt x="1157" y="285"/>
                              <a:pt x="1162" y="291"/>
                            </a:cubicBezTo>
                            <a:cubicBezTo>
                              <a:pt x="1166" y="297"/>
                              <a:pt x="1173" y="302"/>
                              <a:pt x="1181" y="306"/>
                            </a:cubicBezTo>
                            <a:cubicBezTo>
                              <a:pt x="1189" y="310"/>
                              <a:pt x="1200" y="312"/>
                              <a:pt x="1214" y="312"/>
                            </a:cubicBezTo>
                            <a:cubicBezTo>
                              <a:pt x="1227" y="312"/>
                              <a:pt x="1238" y="310"/>
                              <a:pt x="1246" y="306"/>
                            </a:cubicBezTo>
                            <a:cubicBezTo>
                              <a:pt x="1255" y="302"/>
                              <a:pt x="1261" y="297"/>
                              <a:pt x="1266" y="291"/>
                            </a:cubicBezTo>
                            <a:cubicBezTo>
                              <a:pt x="1270" y="285"/>
                              <a:pt x="1273" y="278"/>
                              <a:pt x="1275" y="271"/>
                            </a:cubicBezTo>
                            <a:cubicBezTo>
                              <a:pt x="1277" y="263"/>
                              <a:pt x="1278" y="256"/>
                              <a:pt x="1278" y="249"/>
                            </a:cubicBezTo>
                            <a:lnTo>
                              <a:pt x="1278" y="162"/>
                            </a:lnTo>
                            <a:close/>
                          </a:path>
                        </a:pathLst>
                      </a:custGeom>
                      <a:solidFill>
                        <a:srgbClr val="1A3B47"/>
                      </a:solidFill>
                      <a:ln w="6350">
                        <a:solidFill>
                          <a:srgbClr val="1A3B47"/>
                        </a:solid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Freeform 5" o:spid="_x0000_s2053" style="width:113.35pt;height:22.6pt;margin-top:-304.95pt;margin-left:0;mso-height-percent:0;mso-height-relative:margin;mso-width-percent:0;mso-width-relative:margin;mso-wrap-distance-bottom:0;mso-wrap-distance-left:9pt;mso-wrap-distance-right:9pt;mso-wrap-distance-top:0;mso-wrap-style:square;position:absolute;visibility:visible;v-text-anchor:top;z-index:251659264" coordsize="1701,337" path="m1046,222c1054,233,1058,247,1058,263c1058,276,1056,288,1051,298c1046,307,1039,315,1031,321c1022,327,1013,331,1001,333c991,335,979,337,967,337c940,337,919,331,902,319,886,306,877,288,876,263c876,263,877,262,877,262c901,262,901,262,901,262c901,262,902,263,902,263c902,272,903,280,906,285c910,291,914,296,920,300c926,303,932,306,940,308c954,311,970,311,991,309c998,308,1005,306,1012,303c1018,299,1023,295,1027,288c1031,282,1033,274,1033,263c1033,254,1031,246,1026,238c1021,231,1013,226,1003,223,926,200,926,200,926,200c911,196,901,190,893,180c885,170,881,158,881,144c881,131,884,121,888,112c893,103,899,96,907,90c915,85,924,81,934,78c945,76,955,75,967,75c993,75,1014,81,1030,93c1047,105,1055,124,1056,148c1056,148,1056,149,1056,149c1032,149,1032,149,1032,149c1032,149,1032,148,1032,148c1031,131,1025,119,1013,112c1002,104,986,100,966,100c958,100,951,100,944,102c937,103,931,105,925,108c919,111,915,115,911,121c908,127,906,134,906,144c906,151,908,157,913,163c917,170,924,174,934,177c1011,199,1011,199,1011,199c1026,204,1038,211,1046,222xm722,75c715,75,708,76,701,78c694,79,687,82,680,86c673,89,667,93,662,98c660,100,658,101,656,103c656,103,656,103,656,103c656,103,656,103,656,103c656,103,656,103,656,103c656,103,656,103,656,103,643,78,643,78,643,78c632,78,632,78,632,78c632,335,632,335,632,335c656,335,656,335,656,335c656,162,656,162,656,162c656,152,658,144,661,137c664,129,669,122,674,117c680,112,687,108,695,105c703,102,712,100,722,100c735,100,745,102,754,106c762,110,769,115,773,120c778,126,781,133,783,140c785,149,786,156,786,163c786,335,786,335,786,335c810,335,810,335,810,335c810,163,810,163,810,163c810,135,802,113,787,98,771,83,749,75,722,75xm1650,337c1672,337,1689,331,1701,321c1692,298,1692,298,1692,298c1683,306,1670,313,1650,313c1636,313,1625,308,1618,300c1611,291,1607,277,1607,256c1607,101,1607,101,1607,101c1685,101,1685,101,1685,101c1686,101,1686,101,1686,101c1686,78,1686,78,1686,78c1686,78,1686,78,1685,78c1607,78,1607,78,1607,78c1607,,1607,,1607,c1583,,1583,,1583,c1583,257,1583,257,1583,257c1583,284,1589,304,1600,317c1612,330,1629,337,1650,337xm248,75c248,75,248,75,248,75c247,75,247,75,247,75c219,75,197,83,181,98c176,103,172,108,169,114c166,108,162,103,157,98c141,83,120,75,92,75c90,75,90,75,90,75c62,75,40,83,24,98,8,114,,136,,164,,335,,335,,335c25,335,25,335,25,335c25,164,25,164,25,164c25,156,26,149,27,141c29,134,33,127,37,121c42,115,49,110,57,106c65,102,76,100,89,100c89,100,90,100,91,100c104,100,115,102,124,106c132,110,139,115,143,121c148,127,151,133,153,141c155,149,156,157,156,164c156,335,156,335,156,335c182,335,182,335,182,335c182,164,182,164,182,164c182,157,183,149,185,141c186,134,190,127,194,121c199,115,206,110,214,106c222,102,233,100,246,100c247,100,247,100,248,100c262,100,273,102,281,106c289,110,296,115,301,121c305,127,309,134,311,141c312,149,313,157,313,164c313,335,313,335,313,335c338,335,338,335,338,335c338,164,338,164,338,164c338,136,330,114,314,98c298,83,276,75,248,75xm1522,334c1523,334,1523,334,1524,334c1524,311,1524,311,1524,311c1523,311,1523,311,1522,311c1472,311,1472,311,1472,311c1472,78,1472,78,1472,78c1381,78,1381,78,1381,78c1380,78,1380,78,1380,78c1380,101,1380,101,1380,101c1380,101,1380,101,1381,101c1447,101,1447,101,1447,101c1447,311,1447,311,1447,311c1381,311,1381,311,1381,311c1380,311,1380,311,1380,311c1380,334,1380,334,1380,334c1380,334,1380,334,1381,334l1522,334xm507,78c415,78,415,78,415,78c414,78,413,78,412,79c412,101,412,101,412,101c413,101,414,101,415,101c482,101,482,101,482,101c482,311,482,311,482,311c412,311,412,311,412,311c412,334,412,334,412,334c413,334,556,334,556,334c556,311,556,311,556,311c507,311,507,311,507,311l507,78xm1297,126c1301,137,1303,149,1303,162c1303,334,1303,334,1303,334c1288,334,1288,334,1288,334c1280,314,1280,314,1280,314c1280,315,1280,315,1280,315c1280,313,1280,313,1280,313c1280,314,1279,314,1279,314c1263,329,1241,337,1214,337c1186,337,1164,329,1148,314c1132,299,1124,277,1124,249c1124,162,1124,162,1124,162c1124,149,1126,137,1130,126c1135,116,1141,106,1148,99c1156,91,1165,85,1177,81c1199,73,1228,73,1250,81c1262,85,1271,91,1279,99c1286,106,1293,116,1297,126xm1278,162c1278,143,1272,127,1261,116c1250,105,1234,100,1214,100c1193,100,1177,105,1166,116c1155,127,1149,142,1149,162c1149,249,1149,249,1149,249c1149,256,1150,263,1152,271c1154,278,1157,285,1162,291c1166,297,1173,302,1181,306c1189,310,1200,312,1214,312c1227,312,1238,310,1246,306c1255,302,1261,297,1266,291c1270,285,1273,278,1275,271c1277,263,1278,256,1278,249l1278,162xe" fillcolor="#1a3b47" strokecolor="#1a3b47" strokeweight="0.5pt">
              <v:path arrowok="t" o:connecttype="custom" o:connectlocs="889454,253804;818366,287020;742199,223143;766742,242732;838677,263173;874221,223995;783668,170338;751509,95389;818366,63877;893686,126902;857295,95389;782821,91983;772666,138826;885223,189075;575479,73245;555168,87724;555168,87724;534857,285317;559400,116682;611024,85169;662648,119237;685498,285317;611024,63877;1431928,253804;1359993,218033;1426851,86021;1359993,66432;1339682,218885;209881,63877;153179,83466;77859,63877;0,139677;21157,139677;48239,90279;104940,90279;132022,139677;154025,139677;181107,90279;237808,90279;264890,139677;286047,139677;1288058,284465;1288058,264876;1168731,66432;1168731,86021;1168731,264876;1168731,284465;351212,66432;351212,86021;348673,264876;470539,264876;1097642,107313;1090026,284465;1083255,266579;971545,267431;956311,107313;1057867,68987;1081563,137974;986778,98796;974930,230808;1027400,265728;1079024,230808" o:connectangles="0,0,0,0,0,0,0,0,0,0,0,0,0,0,0,0,0,0,0,0,0,0,0,0,0,0,0,0,0,0,0,0,0,0,0,0,0,0,0,0,0,0,0,0,0,0,0,0,0,0,0,0,0,0,0,0,0,0,0,0,0,0"/>
              <o:lock v:ext="edit" verticies="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507AF" w:rsidRDefault="008F4915" w:rsidP="00544EF6">
      <w:pPr>
        <w:spacing w:before="0"/>
      </w:pPr>
      <w:r>
        <w:separator/>
      </w:r>
    </w:p>
  </w:footnote>
  <w:footnote w:type="continuationSeparator" w:id="0">
    <w:p w:rsidR="001507AF" w:rsidRDefault="008F4915" w:rsidP="00544EF6">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6E74" w:rsidRDefault="00406E74" w:rsidP="00544EF6">
    <w:pPr>
      <w:pStyle w:val="Cabealho"/>
    </w:pPr>
  </w:p>
  <w:p w:rsidR="00406E74" w:rsidRDefault="008F4915">
    <w:pPr>
      <w:pStyle w:val="Cabealho"/>
    </w:pPr>
    <w:r>
      <w:rPr>
        <w:noProof/>
        <w:lang w:eastAsia="es-ES"/>
      </w:rPr>
      <mc:AlternateContent>
        <mc:Choice Requires="wpg">
          <w:drawing>
            <wp:anchor distT="0" distB="0" distL="114300" distR="114300" simplePos="0" relativeHeight="251656704" behindDoc="0" locked="0" layoutInCell="1" allowOverlap="1">
              <wp:simplePos x="0" y="0"/>
              <wp:positionH relativeFrom="column">
                <wp:posOffset>5608320</wp:posOffset>
              </wp:positionH>
              <wp:positionV relativeFrom="paragraph">
                <wp:posOffset>624840</wp:posOffset>
              </wp:positionV>
              <wp:extent cx="12058651" cy="16908418"/>
              <wp:effectExtent l="0" t="0" r="0" b="8255"/>
              <wp:wrapNone/>
              <wp:docPr id="5" name="Grupo 5"/>
              <wp:cNvGraphicFramePr/>
              <a:graphic xmlns:a="http://schemas.openxmlformats.org/drawingml/2006/main">
                <a:graphicData uri="http://schemas.microsoft.com/office/word/2010/wordprocessingGroup">
                  <wpg:wgp>
                    <wpg:cNvGrpSpPr/>
                    <wpg:grpSpPr>
                      <a:xfrm flipH="1">
                        <a:off x="0" y="0"/>
                        <a:ext cx="12058651" cy="16908418"/>
                        <a:chOff x="202024" y="0"/>
                        <a:chExt cx="12058839" cy="16908904"/>
                      </a:xfrm>
                    </wpg:grpSpPr>
                    <wps:wsp>
                      <wps:cNvPr id="37" name="Trapecio 18"/>
                      <wps:cNvSpPr/>
                      <wps:spPr>
                        <a:xfrm rot="16200000" flipH="1">
                          <a:off x="-1780257" y="2867784"/>
                          <a:ext cx="16501745" cy="11580495"/>
                        </a:xfrm>
                        <a:prstGeom prst="trapezoid">
                          <a:avLst>
                            <a:gd name="adj" fmla="val 27127"/>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wps:wsp>
                    <wps:wsp>
                      <wps:cNvPr id="34" name="Trapecio 18"/>
                      <wps:cNvSpPr/>
                      <wps:spPr>
                        <a:xfrm rot="16200000" flipH="1">
                          <a:off x="-2019722" y="2664578"/>
                          <a:ext cx="16502219" cy="11580746"/>
                        </a:xfrm>
                        <a:prstGeom prst="trapezoid">
                          <a:avLst>
                            <a:gd name="adj" fmla="val 27127"/>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wps:wsp>
                    <wps:wsp>
                      <wps:cNvPr id="12" name="Trapecio 18"/>
                      <wps:cNvSpPr/>
                      <wps:spPr>
                        <a:xfrm rot="16200000" flipH="1">
                          <a:off x="-2258713" y="2460737"/>
                          <a:ext cx="16502219" cy="11580746"/>
                        </a:xfrm>
                        <a:prstGeom prst="trapezoid">
                          <a:avLst>
                            <a:gd name="adj" fmla="val 27127"/>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wps:wsp>
                  </wpg:wgp>
                </a:graphicData>
              </a:graphic>
              <wp14:sizeRelH relativeFrom="margin">
                <wp14:pctWidth>0</wp14:pctWidth>
              </wp14:sizeRelH>
              <wp14:sizeRelV relativeFrom="margin">
                <wp14:pctHeight>0</wp14:pctHeight>
              </wp14:sizeRelV>
            </wp:anchor>
          </w:drawing>
        </mc:Choice>
        <mc:Fallback>
          <w:pict>
            <v:group id="Grupo 5" o:spid="_x0000_s2049" style="width:949.5pt;height:1331.35pt;margin-top:49.2pt;margin-left:441.6pt;flip:x;mso-height-relative:margin;mso-width-relative:margin;position:absolute;z-index:251659264" coordorigin="2020,0" coordsize="120588,169089">
              <v:shape id="Trapecio 18" o:spid="_x0000_s2050" style="width:165018;height:115805;flip:x;left:-17803;mso-wrap-style:square;position:absolute;rotation:90;top:28677;visibility:visible;v-text-anchor:middle" coordsize="16501745,11580495" path="m,11580495l3141441,,13360304,l16501745,11580495l,11580495xe" fillcolor="#e88aa2" stroked="f" strokeweight="2pt">
                <v:path arrowok="t" o:connecttype="custom" o:connectlocs="0,11580495;3141441,0;13360304,0;16501745,11580495;0,11580495" o:connectangles="0,0,0,0,0"/>
              </v:shape>
              <v:shape id="Trapecio 18" o:spid="_x0000_s2051" style="width:165022;height:115807;flip:x;left:-20197;mso-wrap-style:square;position:absolute;rotation:90;top:26645;visibility:visible;v-text-anchor:middle" coordsize="16502219,11580746" path="m,11580746l3141509,,13360710,l16502219,11580746l,11580746xe" fillcolor="#fde3d3" stroked="f" strokeweight="2pt">
                <v:path arrowok="t" o:connecttype="custom" o:connectlocs="0,11580746;3141509,0;13360710,0;16502219,11580746;0,11580746" o:connectangles="0,0,0,0,0"/>
              </v:shape>
              <v:shape id="Trapecio 18" o:spid="_x0000_s2052" style="width:165022;height:115807;flip:x;left:-22587;mso-wrap-style:square;position:absolute;rotation:90;top:24607;visibility:visible;v-text-anchor:middle" coordsize="16502219,11580746" path="m,11580746l3141509,,13360710,l16502219,11580746l,11580746xe" fillcolor="#1a3b47" stroked="f" strokeweight="2pt">
                <v:path arrowok="t" o:connecttype="custom" o:connectlocs="0,11580746;3141509,0;13360710,0;16502219,11580746;0,11580746" o:connectangles="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8pt;height:226.5pt" o:bullet="t">
        <v:imagedata r:id="rId1" o:title="AnIndraCompany-01"/>
      </v:shape>
    </w:pict>
  </w:numPicBullet>
  <w:abstractNum w:abstractNumId="0" w15:restartNumberingAfterBreak="0">
    <w:nsid w:val="FFFFFF7C"/>
    <w:multiLevelType w:val="singleLevel"/>
    <w:tmpl w:val="656A26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DE0BD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DBA74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C4B6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8BE7952"/>
    <w:lvl w:ilvl="0">
      <w:start w:val="1"/>
      <w:numFmt w:val="bullet"/>
      <w:pStyle w:val="Commarcador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35ACC4E"/>
    <w:lvl w:ilvl="0">
      <w:start w:val="1"/>
      <w:numFmt w:val="bullet"/>
      <w:pStyle w:val="Commarcador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7ABD58"/>
    <w:lvl w:ilvl="0">
      <w:start w:val="1"/>
      <w:numFmt w:val="bullet"/>
      <w:pStyle w:val="Commarcador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C240F1A"/>
    <w:lvl w:ilvl="0">
      <w:start w:val="1"/>
      <w:numFmt w:val="bullet"/>
      <w:pStyle w:val="Commarcador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0B0FF00"/>
    <w:lvl w:ilvl="0">
      <w:start w:val="1"/>
      <w:numFmt w:val="decimal"/>
      <w:pStyle w:val="00TtuloNivel1"/>
      <w:lvlText w:val="%1."/>
      <w:lvlJc w:val="left"/>
      <w:pPr>
        <w:tabs>
          <w:tab w:val="num" w:pos="360"/>
        </w:tabs>
        <w:ind w:left="360" w:hanging="360"/>
      </w:pPr>
    </w:lvl>
  </w:abstractNum>
  <w:abstractNum w:abstractNumId="9" w15:restartNumberingAfterBreak="0">
    <w:nsid w:val="FFFFFF89"/>
    <w:multiLevelType w:val="singleLevel"/>
    <w:tmpl w:val="CFC43080"/>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C0309CA"/>
    <w:multiLevelType w:val="hybridMultilevel"/>
    <w:tmpl w:val="56DEF854"/>
    <w:lvl w:ilvl="0" w:tplc="72906FB4">
      <w:start w:val="1"/>
      <w:numFmt w:val="bullet"/>
      <w:lvlText w:val="•"/>
      <w:lvlJc w:val="left"/>
      <w:pPr>
        <w:tabs>
          <w:tab w:val="num" w:pos="720"/>
        </w:tabs>
        <w:ind w:left="720" w:hanging="360"/>
      </w:pPr>
      <w:rPr>
        <w:rFonts w:ascii="Arial" w:hAnsi="Arial" w:hint="default"/>
      </w:rPr>
    </w:lvl>
    <w:lvl w:ilvl="1" w:tplc="AA728166" w:tentative="1">
      <w:start w:val="1"/>
      <w:numFmt w:val="bullet"/>
      <w:lvlText w:val="•"/>
      <w:lvlJc w:val="left"/>
      <w:pPr>
        <w:tabs>
          <w:tab w:val="num" w:pos="1440"/>
        </w:tabs>
        <w:ind w:left="1440" w:hanging="360"/>
      </w:pPr>
      <w:rPr>
        <w:rFonts w:ascii="Arial" w:hAnsi="Arial" w:hint="default"/>
      </w:rPr>
    </w:lvl>
    <w:lvl w:ilvl="2" w:tplc="96EAFCEA" w:tentative="1">
      <w:start w:val="1"/>
      <w:numFmt w:val="bullet"/>
      <w:lvlText w:val="•"/>
      <w:lvlJc w:val="left"/>
      <w:pPr>
        <w:tabs>
          <w:tab w:val="num" w:pos="2160"/>
        </w:tabs>
        <w:ind w:left="2160" w:hanging="360"/>
      </w:pPr>
      <w:rPr>
        <w:rFonts w:ascii="Arial" w:hAnsi="Arial" w:hint="default"/>
      </w:rPr>
    </w:lvl>
    <w:lvl w:ilvl="3" w:tplc="3E42B68C" w:tentative="1">
      <w:start w:val="1"/>
      <w:numFmt w:val="bullet"/>
      <w:lvlText w:val="•"/>
      <w:lvlJc w:val="left"/>
      <w:pPr>
        <w:tabs>
          <w:tab w:val="num" w:pos="2880"/>
        </w:tabs>
        <w:ind w:left="2880" w:hanging="360"/>
      </w:pPr>
      <w:rPr>
        <w:rFonts w:ascii="Arial" w:hAnsi="Arial" w:hint="default"/>
      </w:rPr>
    </w:lvl>
    <w:lvl w:ilvl="4" w:tplc="A1F4A630" w:tentative="1">
      <w:start w:val="1"/>
      <w:numFmt w:val="bullet"/>
      <w:lvlText w:val="•"/>
      <w:lvlJc w:val="left"/>
      <w:pPr>
        <w:tabs>
          <w:tab w:val="num" w:pos="3600"/>
        </w:tabs>
        <w:ind w:left="3600" w:hanging="360"/>
      </w:pPr>
      <w:rPr>
        <w:rFonts w:ascii="Arial" w:hAnsi="Arial" w:hint="default"/>
      </w:rPr>
    </w:lvl>
    <w:lvl w:ilvl="5" w:tplc="175A2C24" w:tentative="1">
      <w:start w:val="1"/>
      <w:numFmt w:val="bullet"/>
      <w:lvlText w:val="•"/>
      <w:lvlJc w:val="left"/>
      <w:pPr>
        <w:tabs>
          <w:tab w:val="num" w:pos="4320"/>
        </w:tabs>
        <w:ind w:left="4320" w:hanging="360"/>
      </w:pPr>
      <w:rPr>
        <w:rFonts w:ascii="Arial" w:hAnsi="Arial" w:hint="default"/>
      </w:rPr>
    </w:lvl>
    <w:lvl w:ilvl="6" w:tplc="B18E2ADC" w:tentative="1">
      <w:start w:val="1"/>
      <w:numFmt w:val="bullet"/>
      <w:lvlText w:val="•"/>
      <w:lvlJc w:val="left"/>
      <w:pPr>
        <w:tabs>
          <w:tab w:val="num" w:pos="5040"/>
        </w:tabs>
        <w:ind w:left="5040" w:hanging="360"/>
      </w:pPr>
      <w:rPr>
        <w:rFonts w:ascii="Arial" w:hAnsi="Arial" w:hint="default"/>
      </w:rPr>
    </w:lvl>
    <w:lvl w:ilvl="7" w:tplc="C57E172E" w:tentative="1">
      <w:start w:val="1"/>
      <w:numFmt w:val="bullet"/>
      <w:lvlText w:val="•"/>
      <w:lvlJc w:val="left"/>
      <w:pPr>
        <w:tabs>
          <w:tab w:val="num" w:pos="5760"/>
        </w:tabs>
        <w:ind w:left="5760" w:hanging="360"/>
      </w:pPr>
      <w:rPr>
        <w:rFonts w:ascii="Arial" w:hAnsi="Arial" w:hint="default"/>
      </w:rPr>
    </w:lvl>
    <w:lvl w:ilvl="8" w:tplc="7ED8873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967F49"/>
    <w:multiLevelType w:val="hybridMultilevel"/>
    <w:tmpl w:val="A5CCF10E"/>
    <w:lvl w:ilvl="0" w:tplc="75441F02">
      <w:start w:val="16"/>
      <w:numFmt w:val="bullet"/>
      <w:lvlText w:val=""/>
      <w:lvlJc w:val="left"/>
      <w:pPr>
        <w:ind w:left="720" w:hanging="360"/>
      </w:pPr>
      <w:rPr>
        <w:rFonts w:ascii="Symbol" w:eastAsiaTheme="minorHAnsi" w:hAnsi="Symbol" w:cs="Times New Roman" w:hint="default"/>
      </w:rPr>
    </w:lvl>
    <w:lvl w:ilvl="1" w:tplc="E74ABC7A" w:tentative="1">
      <w:start w:val="1"/>
      <w:numFmt w:val="bullet"/>
      <w:lvlText w:val="o"/>
      <w:lvlJc w:val="left"/>
      <w:pPr>
        <w:ind w:left="1440" w:hanging="360"/>
      </w:pPr>
      <w:rPr>
        <w:rFonts w:ascii="Courier New" w:hAnsi="Courier New" w:cs="Courier New" w:hint="default"/>
      </w:rPr>
    </w:lvl>
    <w:lvl w:ilvl="2" w:tplc="42D0BB94" w:tentative="1">
      <w:start w:val="1"/>
      <w:numFmt w:val="bullet"/>
      <w:lvlText w:val=""/>
      <w:lvlJc w:val="left"/>
      <w:pPr>
        <w:ind w:left="2160" w:hanging="360"/>
      </w:pPr>
      <w:rPr>
        <w:rFonts w:ascii="Wingdings" w:hAnsi="Wingdings" w:hint="default"/>
      </w:rPr>
    </w:lvl>
    <w:lvl w:ilvl="3" w:tplc="95682250" w:tentative="1">
      <w:start w:val="1"/>
      <w:numFmt w:val="bullet"/>
      <w:lvlText w:val=""/>
      <w:lvlJc w:val="left"/>
      <w:pPr>
        <w:ind w:left="2880" w:hanging="360"/>
      </w:pPr>
      <w:rPr>
        <w:rFonts w:ascii="Symbol" w:hAnsi="Symbol" w:hint="default"/>
      </w:rPr>
    </w:lvl>
    <w:lvl w:ilvl="4" w:tplc="CF0A55F8" w:tentative="1">
      <w:start w:val="1"/>
      <w:numFmt w:val="bullet"/>
      <w:lvlText w:val="o"/>
      <w:lvlJc w:val="left"/>
      <w:pPr>
        <w:ind w:left="3600" w:hanging="360"/>
      </w:pPr>
      <w:rPr>
        <w:rFonts w:ascii="Courier New" w:hAnsi="Courier New" w:cs="Courier New" w:hint="default"/>
      </w:rPr>
    </w:lvl>
    <w:lvl w:ilvl="5" w:tplc="92BE08AC" w:tentative="1">
      <w:start w:val="1"/>
      <w:numFmt w:val="bullet"/>
      <w:lvlText w:val=""/>
      <w:lvlJc w:val="left"/>
      <w:pPr>
        <w:ind w:left="4320" w:hanging="360"/>
      </w:pPr>
      <w:rPr>
        <w:rFonts w:ascii="Wingdings" w:hAnsi="Wingdings" w:hint="default"/>
      </w:rPr>
    </w:lvl>
    <w:lvl w:ilvl="6" w:tplc="EEE2E418" w:tentative="1">
      <w:start w:val="1"/>
      <w:numFmt w:val="bullet"/>
      <w:lvlText w:val=""/>
      <w:lvlJc w:val="left"/>
      <w:pPr>
        <w:ind w:left="5040" w:hanging="360"/>
      </w:pPr>
      <w:rPr>
        <w:rFonts w:ascii="Symbol" w:hAnsi="Symbol" w:hint="default"/>
      </w:rPr>
    </w:lvl>
    <w:lvl w:ilvl="7" w:tplc="2772BF9C" w:tentative="1">
      <w:start w:val="1"/>
      <w:numFmt w:val="bullet"/>
      <w:lvlText w:val="o"/>
      <w:lvlJc w:val="left"/>
      <w:pPr>
        <w:ind w:left="5760" w:hanging="360"/>
      </w:pPr>
      <w:rPr>
        <w:rFonts w:ascii="Courier New" w:hAnsi="Courier New" w:cs="Courier New" w:hint="default"/>
      </w:rPr>
    </w:lvl>
    <w:lvl w:ilvl="8" w:tplc="445E2858" w:tentative="1">
      <w:start w:val="1"/>
      <w:numFmt w:val="bullet"/>
      <w:lvlText w:val=""/>
      <w:lvlJc w:val="left"/>
      <w:pPr>
        <w:ind w:left="6480" w:hanging="360"/>
      </w:pPr>
      <w:rPr>
        <w:rFonts w:ascii="Wingdings" w:hAnsi="Wingdings" w:hint="default"/>
      </w:rPr>
    </w:lvl>
  </w:abstractNum>
  <w:abstractNum w:abstractNumId="12" w15:restartNumberingAfterBreak="0">
    <w:nsid w:val="28783DB9"/>
    <w:multiLevelType w:val="hybridMultilevel"/>
    <w:tmpl w:val="36582A4A"/>
    <w:lvl w:ilvl="0" w:tplc="875E9762">
      <w:start w:val="1"/>
      <w:numFmt w:val="bullet"/>
      <w:lvlText w:val=""/>
      <w:lvlJc w:val="left"/>
      <w:pPr>
        <w:ind w:left="720" w:hanging="360"/>
      </w:pPr>
      <w:rPr>
        <w:rFonts w:ascii="Symbol" w:hAnsi="Symbol" w:hint="default"/>
      </w:rPr>
    </w:lvl>
    <w:lvl w:ilvl="1" w:tplc="FA8C921C" w:tentative="1">
      <w:start w:val="1"/>
      <w:numFmt w:val="bullet"/>
      <w:lvlText w:val="o"/>
      <w:lvlJc w:val="left"/>
      <w:pPr>
        <w:ind w:left="1440" w:hanging="360"/>
      </w:pPr>
      <w:rPr>
        <w:rFonts w:ascii="Courier New" w:hAnsi="Courier New" w:cs="Courier New" w:hint="default"/>
      </w:rPr>
    </w:lvl>
    <w:lvl w:ilvl="2" w:tplc="BEDA58B4" w:tentative="1">
      <w:start w:val="1"/>
      <w:numFmt w:val="bullet"/>
      <w:lvlText w:val=""/>
      <w:lvlJc w:val="left"/>
      <w:pPr>
        <w:ind w:left="2160" w:hanging="360"/>
      </w:pPr>
      <w:rPr>
        <w:rFonts w:ascii="Wingdings" w:hAnsi="Wingdings" w:hint="default"/>
      </w:rPr>
    </w:lvl>
    <w:lvl w:ilvl="3" w:tplc="42C6083A" w:tentative="1">
      <w:start w:val="1"/>
      <w:numFmt w:val="bullet"/>
      <w:lvlText w:val=""/>
      <w:lvlJc w:val="left"/>
      <w:pPr>
        <w:ind w:left="2880" w:hanging="360"/>
      </w:pPr>
      <w:rPr>
        <w:rFonts w:ascii="Symbol" w:hAnsi="Symbol" w:hint="default"/>
      </w:rPr>
    </w:lvl>
    <w:lvl w:ilvl="4" w:tplc="0456A724" w:tentative="1">
      <w:start w:val="1"/>
      <w:numFmt w:val="bullet"/>
      <w:lvlText w:val="o"/>
      <w:lvlJc w:val="left"/>
      <w:pPr>
        <w:ind w:left="3600" w:hanging="360"/>
      </w:pPr>
      <w:rPr>
        <w:rFonts w:ascii="Courier New" w:hAnsi="Courier New" w:cs="Courier New" w:hint="default"/>
      </w:rPr>
    </w:lvl>
    <w:lvl w:ilvl="5" w:tplc="C38EAF46" w:tentative="1">
      <w:start w:val="1"/>
      <w:numFmt w:val="bullet"/>
      <w:lvlText w:val=""/>
      <w:lvlJc w:val="left"/>
      <w:pPr>
        <w:ind w:left="4320" w:hanging="360"/>
      </w:pPr>
      <w:rPr>
        <w:rFonts w:ascii="Wingdings" w:hAnsi="Wingdings" w:hint="default"/>
      </w:rPr>
    </w:lvl>
    <w:lvl w:ilvl="6" w:tplc="C480DAD4" w:tentative="1">
      <w:start w:val="1"/>
      <w:numFmt w:val="bullet"/>
      <w:lvlText w:val=""/>
      <w:lvlJc w:val="left"/>
      <w:pPr>
        <w:ind w:left="5040" w:hanging="360"/>
      </w:pPr>
      <w:rPr>
        <w:rFonts w:ascii="Symbol" w:hAnsi="Symbol" w:hint="default"/>
      </w:rPr>
    </w:lvl>
    <w:lvl w:ilvl="7" w:tplc="B72A48B2" w:tentative="1">
      <w:start w:val="1"/>
      <w:numFmt w:val="bullet"/>
      <w:lvlText w:val="o"/>
      <w:lvlJc w:val="left"/>
      <w:pPr>
        <w:ind w:left="5760" w:hanging="360"/>
      </w:pPr>
      <w:rPr>
        <w:rFonts w:ascii="Courier New" w:hAnsi="Courier New" w:cs="Courier New" w:hint="default"/>
      </w:rPr>
    </w:lvl>
    <w:lvl w:ilvl="8" w:tplc="525E53C4" w:tentative="1">
      <w:start w:val="1"/>
      <w:numFmt w:val="bullet"/>
      <w:lvlText w:val=""/>
      <w:lvlJc w:val="left"/>
      <w:pPr>
        <w:ind w:left="6480" w:hanging="360"/>
      </w:pPr>
      <w:rPr>
        <w:rFonts w:ascii="Wingdings" w:hAnsi="Wingdings" w:hint="default"/>
      </w:rPr>
    </w:lvl>
  </w:abstractNum>
  <w:abstractNum w:abstractNumId="13" w15:restartNumberingAfterBreak="0">
    <w:nsid w:val="3B880C84"/>
    <w:multiLevelType w:val="hybridMultilevel"/>
    <w:tmpl w:val="93BC2B44"/>
    <w:lvl w:ilvl="0" w:tplc="4D74DFB8">
      <w:start w:val="1"/>
      <w:numFmt w:val="decimal"/>
      <w:lvlText w:val="%1."/>
      <w:lvlJc w:val="left"/>
      <w:pPr>
        <w:ind w:left="720" w:hanging="360"/>
      </w:pPr>
    </w:lvl>
    <w:lvl w:ilvl="1" w:tplc="1AE2A038" w:tentative="1">
      <w:start w:val="1"/>
      <w:numFmt w:val="lowerLetter"/>
      <w:lvlText w:val="%2."/>
      <w:lvlJc w:val="left"/>
      <w:pPr>
        <w:ind w:left="1440" w:hanging="360"/>
      </w:pPr>
    </w:lvl>
    <w:lvl w:ilvl="2" w:tplc="F970DDC2" w:tentative="1">
      <w:start w:val="1"/>
      <w:numFmt w:val="lowerRoman"/>
      <w:lvlText w:val="%3."/>
      <w:lvlJc w:val="right"/>
      <w:pPr>
        <w:ind w:left="2160" w:hanging="180"/>
      </w:pPr>
    </w:lvl>
    <w:lvl w:ilvl="3" w:tplc="D6E810D8" w:tentative="1">
      <w:start w:val="1"/>
      <w:numFmt w:val="decimal"/>
      <w:lvlText w:val="%4."/>
      <w:lvlJc w:val="left"/>
      <w:pPr>
        <w:ind w:left="2880" w:hanging="360"/>
      </w:pPr>
    </w:lvl>
    <w:lvl w:ilvl="4" w:tplc="6F5CBFDE" w:tentative="1">
      <w:start w:val="1"/>
      <w:numFmt w:val="lowerLetter"/>
      <w:lvlText w:val="%5."/>
      <w:lvlJc w:val="left"/>
      <w:pPr>
        <w:ind w:left="3600" w:hanging="360"/>
      </w:pPr>
    </w:lvl>
    <w:lvl w:ilvl="5" w:tplc="54EE8CF0" w:tentative="1">
      <w:start w:val="1"/>
      <w:numFmt w:val="lowerRoman"/>
      <w:lvlText w:val="%6."/>
      <w:lvlJc w:val="right"/>
      <w:pPr>
        <w:ind w:left="4320" w:hanging="180"/>
      </w:pPr>
    </w:lvl>
    <w:lvl w:ilvl="6" w:tplc="74623A68" w:tentative="1">
      <w:start w:val="1"/>
      <w:numFmt w:val="decimal"/>
      <w:lvlText w:val="%7."/>
      <w:lvlJc w:val="left"/>
      <w:pPr>
        <w:ind w:left="5040" w:hanging="360"/>
      </w:pPr>
    </w:lvl>
    <w:lvl w:ilvl="7" w:tplc="303AA63C" w:tentative="1">
      <w:start w:val="1"/>
      <w:numFmt w:val="lowerLetter"/>
      <w:lvlText w:val="%8."/>
      <w:lvlJc w:val="left"/>
      <w:pPr>
        <w:ind w:left="5760" w:hanging="360"/>
      </w:pPr>
    </w:lvl>
    <w:lvl w:ilvl="8" w:tplc="D5CA51B4" w:tentative="1">
      <w:start w:val="1"/>
      <w:numFmt w:val="lowerRoman"/>
      <w:lvlText w:val="%9."/>
      <w:lvlJc w:val="right"/>
      <w:pPr>
        <w:ind w:left="6480" w:hanging="180"/>
      </w:pPr>
    </w:lvl>
  </w:abstractNum>
  <w:abstractNum w:abstractNumId="14" w15:restartNumberingAfterBreak="0">
    <w:nsid w:val="4FC619B2"/>
    <w:multiLevelType w:val="multilevel"/>
    <w:tmpl w:val="9E0499DA"/>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134"/>
        </w:tabs>
        <w:ind w:left="1134" w:hanging="1134"/>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800"/>
        </w:tabs>
        <w:ind w:left="1701" w:hanging="1701"/>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9DF13A7"/>
    <w:multiLevelType w:val="hybridMultilevel"/>
    <w:tmpl w:val="3DB49B74"/>
    <w:lvl w:ilvl="0" w:tplc="402AD582">
      <w:start w:val="1"/>
      <w:numFmt w:val="bullet"/>
      <w:lvlText w:val=""/>
      <w:lvlJc w:val="left"/>
      <w:pPr>
        <w:ind w:left="720" w:hanging="360"/>
      </w:pPr>
      <w:rPr>
        <w:rFonts w:ascii="Wingdings" w:hAnsi="Wingdings" w:hint="default"/>
        <w:sz w:val="24"/>
        <w:u w:color="1A3B47"/>
      </w:rPr>
    </w:lvl>
    <w:lvl w:ilvl="1" w:tplc="8424D8DE" w:tentative="1">
      <w:start w:val="1"/>
      <w:numFmt w:val="bullet"/>
      <w:lvlText w:val="o"/>
      <w:lvlJc w:val="left"/>
      <w:pPr>
        <w:ind w:left="1440" w:hanging="360"/>
      </w:pPr>
      <w:rPr>
        <w:rFonts w:ascii="Courier New" w:hAnsi="Courier New" w:cs="Courier New" w:hint="default"/>
      </w:rPr>
    </w:lvl>
    <w:lvl w:ilvl="2" w:tplc="68261A16" w:tentative="1">
      <w:start w:val="1"/>
      <w:numFmt w:val="bullet"/>
      <w:lvlText w:val=""/>
      <w:lvlJc w:val="left"/>
      <w:pPr>
        <w:ind w:left="2160" w:hanging="360"/>
      </w:pPr>
      <w:rPr>
        <w:rFonts w:ascii="Wingdings" w:hAnsi="Wingdings" w:hint="default"/>
      </w:rPr>
    </w:lvl>
    <w:lvl w:ilvl="3" w:tplc="0C823862" w:tentative="1">
      <w:start w:val="1"/>
      <w:numFmt w:val="bullet"/>
      <w:lvlText w:val=""/>
      <w:lvlJc w:val="left"/>
      <w:pPr>
        <w:ind w:left="2880" w:hanging="360"/>
      </w:pPr>
      <w:rPr>
        <w:rFonts w:ascii="Symbol" w:hAnsi="Symbol" w:hint="default"/>
      </w:rPr>
    </w:lvl>
    <w:lvl w:ilvl="4" w:tplc="8D045E5A" w:tentative="1">
      <w:start w:val="1"/>
      <w:numFmt w:val="bullet"/>
      <w:lvlText w:val="o"/>
      <w:lvlJc w:val="left"/>
      <w:pPr>
        <w:ind w:left="3600" w:hanging="360"/>
      </w:pPr>
      <w:rPr>
        <w:rFonts w:ascii="Courier New" w:hAnsi="Courier New" w:cs="Courier New" w:hint="default"/>
      </w:rPr>
    </w:lvl>
    <w:lvl w:ilvl="5" w:tplc="38F2FDB0" w:tentative="1">
      <w:start w:val="1"/>
      <w:numFmt w:val="bullet"/>
      <w:lvlText w:val=""/>
      <w:lvlJc w:val="left"/>
      <w:pPr>
        <w:ind w:left="4320" w:hanging="360"/>
      </w:pPr>
      <w:rPr>
        <w:rFonts w:ascii="Wingdings" w:hAnsi="Wingdings" w:hint="default"/>
      </w:rPr>
    </w:lvl>
    <w:lvl w:ilvl="6" w:tplc="ECD096D6" w:tentative="1">
      <w:start w:val="1"/>
      <w:numFmt w:val="bullet"/>
      <w:lvlText w:val=""/>
      <w:lvlJc w:val="left"/>
      <w:pPr>
        <w:ind w:left="5040" w:hanging="360"/>
      </w:pPr>
      <w:rPr>
        <w:rFonts w:ascii="Symbol" w:hAnsi="Symbol" w:hint="default"/>
      </w:rPr>
    </w:lvl>
    <w:lvl w:ilvl="7" w:tplc="29B69552" w:tentative="1">
      <w:start w:val="1"/>
      <w:numFmt w:val="bullet"/>
      <w:lvlText w:val="o"/>
      <w:lvlJc w:val="left"/>
      <w:pPr>
        <w:ind w:left="5760" w:hanging="360"/>
      </w:pPr>
      <w:rPr>
        <w:rFonts w:ascii="Courier New" w:hAnsi="Courier New" w:cs="Courier New" w:hint="default"/>
      </w:rPr>
    </w:lvl>
    <w:lvl w:ilvl="8" w:tplc="F0DE32FE" w:tentative="1">
      <w:start w:val="1"/>
      <w:numFmt w:val="bullet"/>
      <w:lvlText w:val=""/>
      <w:lvlJc w:val="left"/>
      <w:pPr>
        <w:ind w:left="6480" w:hanging="360"/>
      </w:pPr>
      <w:rPr>
        <w:rFonts w:ascii="Wingdings" w:hAnsi="Wingdings" w:hint="default"/>
      </w:rPr>
    </w:lvl>
  </w:abstractNum>
  <w:abstractNum w:abstractNumId="16" w15:restartNumberingAfterBreak="0">
    <w:nsid w:val="60F26FE2"/>
    <w:multiLevelType w:val="hybridMultilevel"/>
    <w:tmpl w:val="E02A6FD0"/>
    <w:lvl w:ilvl="0" w:tplc="03C28AE0">
      <w:start w:val="1"/>
      <w:numFmt w:val="bullet"/>
      <w:lvlText w:val=""/>
      <w:lvlJc w:val="left"/>
      <w:pPr>
        <w:ind w:left="360" w:hanging="360"/>
      </w:pPr>
      <w:rPr>
        <w:rFonts w:ascii="Wingdings" w:hAnsi="Wingdings" w:hint="default"/>
        <w:sz w:val="24"/>
        <w:u w:color="1A3B47"/>
      </w:rPr>
    </w:lvl>
    <w:lvl w:ilvl="1" w:tplc="43383E64" w:tentative="1">
      <w:start w:val="1"/>
      <w:numFmt w:val="bullet"/>
      <w:lvlText w:val="o"/>
      <w:lvlJc w:val="left"/>
      <w:pPr>
        <w:ind w:left="1080" w:hanging="360"/>
      </w:pPr>
      <w:rPr>
        <w:rFonts w:ascii="Courier New" w:hAnsi="Courier New" w:cs="Courier New" w:hint="default"/>
      </w:rPr>
    </w:lvl>
    <w:lvl w:ilvl="2" w:tplc="DBFC0DC2" w:tentative="1">
      <w:start w:val="1"/>
      <w:numFmt w:val="bullet"/>
      <w:lvlText w:val=""/>
      <w:lvlJc w:val="left"/>
      <w:pPr>
        <w:ind w:left="1800" w:hanging="360"/>
      </w:pPr>
      <w:rPr>
        <w:rFonts w:ascii="Wingdings" w:hAnsi="Wingdings" w:hint="default"/>
      </w:rPr>
    </w:lvl>
    <w:lvl w:ilvl="3" w:tplc="2714746A" w:tentative="1">
      <w:start w:val="1"/>
      <w:numFmt w:val="bullet"/>
      <w:lvlText w:val=""/>
      <w:lvlJc w:val="left"/>
      <w:pPr>
        <w:ind w:left="2520" w:hanging="360"/>
      </w:pPr>
      <w:rPr>
        <w:rFonts w:ascii="Symbol" w:hAnsi="Symbol" w:hint="default"/>
      </w:rPr>
    </w:lvl>
    <w:lvl w:ilvl="4" w:tplc="80722FD8" w:tentative="1">
      <w:start w:val="1"/>
      <w:numFmt w:val="bullet"/>
      <w:lvlText w:val="o"/>
      <w:lvlJc w:val="left"/>
      <w:pPr>
        <w:ind w:left="3240" w:hanging="360"/>
      </w:pPr>
      <w:rPr>
        <w:rFonts w:ascii="Courier New" w:hAnsi="Courier New" w:cs="Courier New" w:hint="default"/>
      </w:rPr>
    </w:lvl>
    <w:lvl w:ilvl="5" w:tplc="E410B494" w:tentative="1">
      <w:start w:val="1"/>
      <w:numFmt w:val="bullet"/>
      <w:lvlText w:val=""/>
      <w:lvlJc w:val="left"/>
      <w:pPr>
        <w:ind w:left="3960" w:hanging="360"/>
      </w:pPr>
      <w:rPr>
        <w:rFonts w:ascii="Wingdings" w:hAnsi="Wingdings" w:hint="default"/>
      </w:rPr>
    </w:lvl>
    <w:lvl w:ilvl="6" w:tplc="493E3038" w:tentative="1">
      <w:start w:val="1"/>
      <w:numFmt w:val="bullet"/>
      <w:lvlText w:val=""/>
      <w:lvlJc w:val="left"/>
      <w:pPr>
        <w:ind w:left="4680" w:hanging="360"/>
      </w:pPr>
      <w:rPr>
        <w:rFonts w:ascii="Symbol" w:hAnsi="Symbol" w:hint="default"/>
      </w:rPr>
    </w:lvl>
    <w:lvl w:ilvl="7" w:tplc="3E04782C" w:tentative="1">
      <w:start w:val="1"/>
      <w:numFmt w:val="bullet"/>
      <w:lvlText w:val="o"/>
      <w:lvlJc w:val="left"/>
      <w:pPr>
        <w:ind w:left="5400" w:hanging="360"/>
      </w:pPr>
      <w:rPr>
        <w:rFonts w:ascii="Courier New" w:hAnsi="Courier New" w:cs="Courier New" w:hint="default"/>
      </w:rPr>
    </w:lvl>
    <w:lvl w:ilvl="8" w:tplc="A29CCFFA" w:tentative="1">
      <w:start w:val="1"/>
      <w:numFmt w:val="bullet"/>
      <w:lvlText w:val=""/>
      <w:lvlJc w:val="left"/>
      <w:pPr>
        <w:ind w:left="6120" w:hanging="360"/>
      </w:pPr>
      <w:rPr>
        <w:rFonts w:ascii="Wingdings" w:hAnsi="Wingdings" w:hint="default"/>
      </w:rPr>
    </w:lvl>
  </w:abstractNum>
  <w:abstractNum w:abstractNumId="17" w15:restartNumberingAfterBreak="0">
    <w:nsid w:val="700C4A74"/>
    <w:multiLevelType w:val="hybridMultilevel"/>
    <w:tmpl w:val="EE467C66"/>
    <w:lvl w:ilvl="0" w:tplc="0C441180">
      <w:start w:val="1"/>
      <w:numFmt w:val="bullet"/>
      <w:lvlText w:val=""/>
      <w:lvlJc w:val="left"/>
      <w:pPr>
        <w:ind w:left="360" w:hanging="360"/>
      </w:pPr>
      <w:rPr>
        <w:rFonts w:ascii="Wingdings" w:hAnsi="Wingdings" w:hint="default"/>
        <w:sz w:val="24"/>
        <w:u w:color="1A3B47"/>
      </w:rPr>
    </w:lvl>
    <w:lvl w:ilvl="1" w:tplc="CA0E2592" w:tentative="1">
      <w:start w:val="1"/>
      <w:numFmt w:val="bullet"/>
      <w:lvlText w:val="o"/>
      <w:lvlJc w:val="left"/>
      <w:pPr>
        <w:ind w:left="1080" w:hanging="360"/>
      </w:pPr>
      <w:rPr>
        <w:rFonts w:ascii="Courier New" w:hAnsi="Courier New" w:cs="Courier New" w:hint="default"/>
      </w:rPr>
    </w:lvl>
    <w:lvl w:ilvl="2" w:tplc="97AE6FF4" w:tentative="1">
      <w:start w:val="1"/>
      <w:numFmt w:val="bullet"/>
      <w:lvlText w:val=""/>
      <w:lvlJc w:val="left"/>
      <w:pPr>
        <w:ind w:left="1800" w:hanging="360"/>
      </w:pPr>
      <w:rPr>
        <w:rFonts w:ascii="Wingdings" w:hAnsi="Wingdings" w:hint="default"/>
      </w:rPr>
    </w:lvl>
    <w:lvl w:ilvl="3" w:tplc="5F4AFCFC" w:tentative="1">
      <w:start w:val="1"/>
      <w:numFmt w:val="bullet"/>
      <w:lvlText w:val=""/>
      <w:lvlJc w:val="left"/>
      <w:pPr>
        <w:ind w:left="2520" w:hanging="360"/>
      </w:pPr>
      <w:rPr>
        <w:rFonts w:ascii="Symbol" w:hAnsi="Symbol" w:hint="default"/>
      </w:rPr>
    </w:lvl>
    <w:lvl w:ilvl="4" w:tplc="FBCC71B8" w:tentative="1">
      <w:start w:val="1"/>
      <w:numFmt w:val="bullet"/>
      <w:lvlText w:val="o"/>
      <w:lvlJc w:val="left"/>
      <w:pPr>
        <w:ind w:left="3240" w:hanging="360"/>
      </w:pPr>
      <w:rPr>
        <w:rFonts w:ascii="Courier New" w:hAnsi="Courier New" w:cs="Courier New" w:hint="default"/>
      </w:rPr>
    </w:lvl>
    <w:lvl w:ilvl="5" w:tplc="2CA4DF04" w:tentative="1">
      <w:start w:val="1"/>
      <w:numFmt w:val="bullet"/>
      <w:lvlText w:val=""/>
      <w:lvlJc w:val="left"/>
      <w:pPr>
        <w:ind w:left="3960" w:hanging="360"/>
      </w:pPr>
      <w:rPr>
        <w:rFonts w:ascii="Wingdings" w:hAnsi="Wingdings" w:hint="default"/>
      </w:rPr>
    </w:lvl>
    <w:lvl w:ilvl="6" w:tplc="2C88AB5C" w:tentative="1">
      <w:start w:val="1"/>
      <w:numFmt w:val="bullet"/>
      <w:lvlText w:val=""/>
      <w:lvlJc w:val="left"/>
      <w:pPr>
        <w:ind w:left="4680" w:hanging="360"/>
      </w:pPr>
      <w:rPr>
        <w:rFonts w:ascii="Symbol" w:hAnsi="Symbol" w:hint="default"/>
      </w:rPr>
    </w:lvl>
    <w:lvl w:ilvl="7" w:tplc="6E30B276" w:tentative="1">
      <w:start w:val="1"/>
      <w:numFmt w:val="bullet"/>
      <w:lvlText w:val="o"/>
      <w:lvlJc w:val="left"/>
      <w:pPr>
        <w:ind w:left="5400" w:hanging="360"/>
      </w:pPr>
      <w:rPr>
        <w:rFonts w:ascii="Courier New" w:hAnsi="Courier New" w:cs="Courier New" w:hint="default"/>
      </w:rPr>
    </w:lvl>
    <w:lvl w:ilvl="8" w:tplc="E398F220" w:tentative="1">
      <w:start w:val="1"/>
      <w:numFmt w:val="bullet"/>
      <w:lvlText w:val=""/>
      <w:lvlJc w:val="left"/>
      <w:pPr>
        <w:ind w:left="6120" w:hanging="360"/>
      </w:pPr>
      <w:rPr>
        <w:rFonts w:ascii="Wingdings" w:hAnsi="Wingdings" w:hint="default"/>
      </w:rPr>
    </w:lvl>
  </w:abstractNum>
  <w:abstractNum w:abstractNumId="18" w15:restartNumberingAfterBreak="0">
    <w:nsid w:val="72EA4273"/>
    <w:multiLevelType w:val="hybridMultilevel"/>
    <w:tmpl w:val="FE5A8432"/>
    <w:lvl w:ilvl="0" w:tplc="B904877A">
      <w:start w:val="1"/>
      <w:numFmt w:val="bullet"/>
      <w:lvlText w:val=""/>
      <w:lvlJc w:val="left"/>
      <w:pPr>
        <w:ind w:left="360" w:hanging="360"/>
      </w:pPr>
      <w:rPr>
        <w:rFonts w:ascii="Wingdings" w:hAnsi="Wingdings" w:hint="default"/>
        <w:sz w:val="24"/>
        <w:u w:color="1A3B47"/>
      </w:rPr>
    </w:lvl>
    <w:lvl w:ilvl="1" w:tplc="BFCED0EA" w:tentative="1">
      <w:start w:val="1"/>
      <w:numFmt w:val="bullet"/>
      <w:lvlText w:val="o"/>
      <w:lvlJc w:val="left"/>
      <w:pPr>
        <w:ind w:left="1080" w:hanging="360"/>
      </w:pPr>
      <w:rPr>
        <w:rFonts w:ascii="Courier New" w:hAnsi="Courier New" w:cs="Courier New" w:hint="default"/>
      </w:rPr>
    </w:lvl>
    <w:lvl w:ilvl="2" w:tplc="508808FE" w:tentative="1">
      <w:start w:val="1"/>
      <w:numFmt w:val="bullet"/>
      <w:lvlText w:val=""/>
      <w:lvlJc w:val="left"/>
      <w:pPr>
        <w:ind w:left="1800" w:hanging="360"/>
      </w:pPr>
      <w:rPr>
        <w:rFonts w:ascii="Wingdings" w:hAnsi="Wingdings" w:hint="default"/>
      </w:rPr>
    </w:lvl>
    <w:lvl w:ilvl="3" w:tplc="4B32193C" w:tentative="1">
      <w:start w:val="1"/>
      <w:numFmt w:val="bullet"/>
      <w:lvlText w:val=""/>
      <w:lvlJc w:val="left"/>
      <w:pPr>
        <w:ind w:left="2520" w:hanging="360"/>
      </w:pPr>
      <w:rPr>
        <w:rFonts w:ascii="Symbol" w:hAnsi="Symbol" w:hint="default"/>
      </w:rPr>
    </w:lvl>
    <w:lvl w:ilvl="4" w:tplc="7D98CD20" w:tentative="1">
      <w:start w:val="1"/>
      <w:numFmt w:val="bullet"/>
      <w:lvlText w:val="o"/>
      <w:lvlJc w:val="left"/>
      <w:pPr>
        <w:ind w:left="3240" w:hanging="360"/>
      </w:pPr>
      <w:rPr>
        <w:rFonts w:ascii="Courier New" w:hAnsi="Courier New" w:cs="Courier New" w:hint="default"/>
      </w:rPr>
    </w:lvl>
    <w:lvl w:ilvl="5" w:tplc="E146B826" w:tentative="1">
      <w:start w:val="1"/>
      <w:numFmt w:val="bullet"/>
      <w:lvlText w:val=""/>
      <w:lvlJc w:val="left"/>
      <w:pPr>
        <w:ind w:left="3960" w:hanging="360"/>
      </w:pPr>
      <w:rPr>
        <w:rFonts w:ascii="Wingdings" w:hAnsi="Wingdings" w:hint="default"/>
      </w:rPr>
    </w:lvl>
    <w:lvl w:ilvl="6" w:tplc="1CE62BE8" w:tentative="1">
      <w:start w:val="1"/>
      <w:numFmt w:val="bullet"/>
      <w:lvlText w:val=""/>
      <w:lvlJc w:val="left"/>
      <w:pPr>
        <w:ind w:left="4680" w:hanging="360"/>
      </w:pPr>
      <w:rPr>
        <w:rFonts w:ascii="Symbol" w:hAnsi="Symbol" w:hint="default"/>
      </w:rPr>
    </w:lvl>
    <w:lvl w:ilvl="7" w:tplc="BEFEB4F0" w:tentative="1">
      <w:start w:val="1"/>
      <w:numFmt w:val="bullet"/>
      <w:lvlText w:val="o"/>
      <w:lvlJc w:val="left"/>
      <w:pPr>
        <w:ind w:left="5400" w:hanging="360"/>
      </w:pPr>
      <w:rPr>
        <w:rFonts w:ascii="Courier New" w:hAnsi="Courier New" w:cs="Courier New" w:hint="default"/>
      </w:rPr>
    </w:lvl>
    <w:lvl w:ilvl="8" w:tplc="F67C8846" w:tentative="1">
      <w:start w:val="1"/>
      <w:numFmt w:val="bullet"/>
      <w:lvlText w:val=""/>
      <w:lvlJc w:val="left"/>
      <w:pPr>
        <w:ind w:left="6120" w:hanging="360"/>
      </w:pPr>
      <w:rPr>
        <w:rFonts w:ascii="Wingdings" w:hAnsi="Wingdings" w:hint="default"/>
      </w:rPr>
    </w:lvl>
  </w:abstractNum>
  <w:abstractNum w:abstractNumId="19" w15:restartNumberingAfterBreak="0">
    <w:nsid w:val="72FE5443"/>
    <w:multiLevelType w:val="hybridMultilevel"/>
    <w:tmpl w:val="C8F032C6"/>
    <w:lvl w:ilvl="0" w:tplc="B0CAECC2">
      <w:start w:val="1"/>
      <w:numFmt w:val="bullet"/>
      <w:lvlText w:val=""/>
      <w:lvlJc w:val="left"/>
      <w:pPr>
        <w:ind w:left="360" w:hanging="360"/>
      </w:pPr>
      <w:rPr>
        <w:rFonts w:ascii="Wingdings" w:hAnsi="Wingdings" w:hint="default"/>
        <w:sz w:val="24"/>
        <w:u w:color="1A3B47"/>
      </w:rPr>
    </w:lvl>
    <w:lvl w:ilvl="1" w:tplc="53EE3A10" w:tentative="1">
      <w:start w:val="1"/>
      <w:numFmt w:val="bullet"/>
      <w:lvlText w:val="o"/>
      <w:lvlJc w:val="left"/>
      <w:pPr>
        <w:ind w:left="1080" w:hanging="360"/>
      </w:pPr>
      <w:rPr>
        <w:rFonts w:ascii="Courier New" w:hAnsi="Courier New" w:cs="Courier New" w:hint="default"/>
      </w:rPr>
    </w:lvl>
    <w:lvl w:ilvl="2" w:tplc="D78A663C" w:tentative="1">
      <w:start w:val="1"/>
      <w:numFmt w:val="bullet"/>
      <w:lvlText w:val=""/>
      <w:lvlJc w:val="left"/>
      <w:pPr>
        <w:ind w:left="1800" w:hanging="360"/>
      </w:pPr>
      <w:rPr>
        <w:rFonts w:ascii="Wingdings" w:hAnsi="Wingdings" w:hint="default"/>
      </w:rPr>
    </w:lvl>
    <w:lvl w:ilvl="3" w:tplc="A6FC997E" w:tentative="1">
      <w:start w:val="1"/>
      <w:numFmt w:val="bullet"/>
      <w:lvlText w:val=""/>
      <w:lvlJc w:val="left"/>
      <w:pPr>
        <w:ind w:left="2520" w:hanging="360"/>
      </w:pPr>
      <w:rPr>
        <w:rFonts w:ascii="Symbol" w:hAnsi="Symbol" w:hint="default"/>
      </w:rPr>
    </w:lvl>
    <w:lvl w:ilvl="4" w:tplc="EF7CE7FA" w:tentative="1">
      <w:start w:val="1"/>
      <w:numFmt w:val="bullet"/>
      <w:lvlText w:val="o"/>
      <w:lvlJc w:val="left"/>
      <w:pPr>
        <w:ind w:left="3240" w:hanging="360"/>
      </w:pPr>
      <w:rPr>
        <w:rFonts w:ascii="Courier New" w:hAnsi="Courier New" w:cs="Courier New" w:hint="default"/>
      </w:rPr>
    </w:lvl>
    <w:lvl w:ilvl="5" w:tplc="13E45E7A" w:tentative="1">
      <w:start w:val="1"/>
      <w:numFmt w:val="bullet"/>
      <w:lvlText w:val=""/>
      <w:lvlJc w:val="left"/>
      <w:pPr>
        <w:ind w:left="3960" w:hanging="360"/>
      </w:pPr>
      <w:rPr>
        <w:rFonts w:ascii="Wingdings" w:hAnsi="Wingdings" w:hint="default"/>
      </w:rPr>
    </w:lvl>
    <w:lvl w:ilvl="6" w:tplc="F2122A5E" w:tentative="1">
      <w:start w:val="1"/>
      <w:numFmt w:val="bullet"/>
      <w:lvlText w:val=""/>
      <w:lvlJc w:val="left"/>
      <w:pPr>
        <w:ind w:left="4680" w:hanging="360"/>
      </w:pPr>
      <w:rPr>
        <w:rFonts w:ascii="Symbol" w:hAnsi="Symbol" w:hint="default"/>
      </w:rPr>
    </w:lvl>
    <w:lvl w:ilvl="7" w:tplc="E264D420" w:tentative="1">
      <w:start w:val="1"/>
      <w:numFmt w:val="bullet"/>
      <w:lvlText w:val="o"/>
      <w:lvlJc w:val="left"/>
      <w:pPr>
        <w:ind w:left="5400" w:hanging="360"/>
      </w:pPr>
      <w:rPr>
        <w:rFonts w:ascii="Courier New" w:hAnsi="Courier New" w:cs="Courier New" w:hint="default"/>
      </w:rPr>
    </w:lvl>
    <w:lvl w:ilvl="8" w:tplc="6C94E1F4" w:tentative="1">
      <w:start w:val="1"/>
      <w:numFmt w:val="bullet"/>
      <w:lvlText w:val=""/>
      <w:lvlJc w:val="left"/>
      <w:pPr>
        <w:ind w:left="6120" w:hanging="360"/>
      </w:pPr>
      <w:rPr>
        <w:rFonts w:ascii="Wingdings" w:hAnsi="Wingdings" w:hint="default"/>
      </w:rPr>
    </w:lvl>
  </w:abstractNum>
  <w:abstractNum w:abstractNumId="20" w15:restartNumberingAfterBreak="0">
    <w:nsid w:val="755751C3"/>
    <w:multiLevelType w:val="hybridMultilevel"/>
    <w:tmpl w:val="BF941456"/>
    <w:lvl w:ilvl="0" w:tplc="9EDE5AA2">
      <w:start w:val="1"/>
      <w:numFmt w:val="bullet"/>
      <w:lvlText w:val=""/>
      <w:lvlJc w:val="left"/>
      <w:pPr>
        <w:ind w:left="360" w:hanging="360"/>
      </w:pPr>
      <w:rPr>
        <w:rFonts w:ascii="Wingdings" w:hAnsi="Wingdings" w:hint="default"/>
        <w:sz w:val="24"/>
        <w:u w:color="1A3B47"/>
      </w:rPr>
    </w:lvl>
    <w:lvl w:ilvl="1" w:tplc="622A51AA" w:tentative="1">
      <w:start w:val="1"/>
      <w:numFmt w:val="bullet"/>
      <w:lvlText w:val="o"/>
      <w:lvlJc w:val="left"/>
      <w:pPr>
        <w:ind w:left="1080" w:hanging="360"/>
      </w:pPr>
      <w:rPr>
        <w:rFonts w:ascii="Courier New" w:hAnsi="Courier New" w:cs="Courier New" w:hint="default"/>
      </w:rPr>
    </w:lvl>
    <w:lvl w:ilvl="2" w:tplc="4C302296" w:tentative="1">
      <w:start w:val="1"/>
      <w:numFmt w:val="bullet"/>
      <w:lvlText w:val=""/>
      <w:lvlJc w:val="left"/>
      <w:pPr>
        <w:ind w:left="1800" w:hanging="360"/>
      </w:pPr>
      <w:rPr>
        <w:rFonts w:ascii="Wingdings" w:hAnsi="Wingdings" w:hint="default"/>
      </w:rPr>
    </w:lvl>
    <w:lvl w:ilvl="3" w:tplc="410CB520" w:tentative="1">
      <w:start w:val="1"/>
      <w:numFmt w:val="bullet"/>
      <w:lvlText w:val=""/>
      <w:lvlJc w:val="left"/>
      <w:pPr>
        <w:ind w:left="2520" w:hanging="360"/>
      </w:pPr>
      <w:rPr>
        <w:rFonts w:ascii="Symbol" w:hAnsi="Symbol" w:hint="default"/>
      </w:rPr>
    </w:lvl>
    <w:lvl w:ilvl="4" w:tplc="3AA40086" w:tentative="1">
      <w:start w:val="1"/>
      <w:numFmt w:val="bullet"/>
      <w:lvlText w:val="o"/>
      <w:lvlJc w:val="left"/>
      <w:pPr>
        <w:ind w:left="3240" w:hanging="360"/>
      </w:pPr>
      <w:rPr>
        <w:rFonts w:ascii="Courier New" w:hAnsi="Courier New" w:cs="Courier New" w:hint="default"/>
      </w:rPr>
    </w:lvl>
    <w:lvl w:ilvl="5" w:tplc="8C841A82" w:tentative="1">
      <w:start w:val="1"/>
      <w:numFmt w:val="bullet"/>
      <w:lvlText w:val=""/>
      <w:lvlJc w:val="left"/>
      <w:pPr>
        <w:ind w:left="3960" w:hanging="360"/>
      </w:pPr>
      <w:rPr>
        <w:rFonts w:ascii="Wingdings" w:hAnsi="Wingdings" w:hint="default"/>
      </w:rPr>
    </w:lvl>
    <w:lvl w:ilvl="6" w:tplc="5DE234B0" w:tentative="1">
      <w:start w:val="1"/>
      <w:numFmt w:val="bullet"/>
      <w:lvlText w:val=""/>
      <w:lvlJc w:val="left"/>
      <w:pPr>
        <w:ind w:left="4680" w:hanging="360"/>
      </w:pPr>
      <w:rPr>
        <w:rFonts w:ascii="Symbol" w:hAnsi="Symbol" w:hint="default"/>
      </w:rPr>
    </w:lvl>
    <w:lvl w:ilvl="7" w:tplc="D4F07438" w:tentative="1">
      <w:start w:val="1"/>
      <w:numFmt w:val="bullet"/>
      <w:lvlText w:val="o"/>
      <w:lvlJc w:val="left"/>
      <w:pPr>
        <w:ind w:left="5400" w:hanging="360"/>
      </w:pPr>
      <w:rPr>
        <w:rFonts w:ascii="Courier New" w:hAnsi="Courier New" w:cs="Courier New" w:hint="default"/>
      </w:rPr>
    </w:lvl>
    <w:lvl w:ilvl="8" w:tplc="FA065B44" w:tentative="1">
      <w:start w:val="1"/>
      <w:numFmt w:val="bullet"/>
      <w:lvlText w:val=""/>
      <w:lvlJc w:val="left"/>
      <w:pPr>
        <w:ind w:left="6120" w:hanging="360"/>
      </w:pPr>
      <w:rPr>
        <w:rFonts w:ascii="Wingdings" w:hAnsi="Wingdings" w:hint="default"/>
      </w:rPr>
    </w:lvl>
  </w:abstractNum>
  <w:abstractNum w:abstractNumId="21" w15:restartNumberingAfterBreak="0">
    <w:nsid w:val="778C0C79"/>
    <w:multiLevelType w:val="multilevel"/>
    <w:tmpl w:val="75A82BD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2" w15:restartNumberingAfterBreak="0">
    <w:nsid w:val="7C7C7376"/>
    <w:multiLevelType w:val="singleLevel"/>
    <w:tmpl w:val="AFD88520"/>
    <w:lvl w:ilvl="0">
      <w:start w:val="1"/>
      <w:numFmt w:val="bullet"/>
      <w:lvlText w:val=""/>
      <w:lvlJc w:val="left"/>
      <w:pPr>
        <w:ind w:left="785" w:hanging="360"/>
      </w:pPr>
      <w:rPr>
        <w:rFonts w:ascii="Symbol" w:hAnsi="Symbol" w:hint="default"/>
        <w:color w:val="7874B3" w:themeColor="accent2"/>
        <w:sz w:val="22"/>
      </w:rPr>
    </w:lvl>
  </w:abstractNum>
  <w:num w:numId="1" w16cid:durableId="931276279">
    <w:abstractNumId w:val="12"/>
  </w:num>
  <w:num w:numId="2" w16cid:durableId="1528523801">
    <w:abstractNumId w:val="8"/>
  </w:num>
  <w:num w:numId="3" w16cid:durableId="1108935108">
    <w:abstractNumId w:val="3"/>
  </w:num>
  <w:num w:numId="4" w16cid:durableId="1410730213">
    <w:abstractNumId w:val="2"/>
  </w:num>
  <w:num w:numId="5" w16cid:durableId="625769749">
    <w:abstractNumId w:val="1"/>
  </w:num>
  <w:num w:numId="6" w16cid:durableId="1491948302">
    <w:abstractNumId w:val="0"/>
  </w:num>
  <w:num w:numId="7" w16cid:durableId="1950814570">
    <w:abstractNumId w:val="9"/>
  </w:num>
  <w:num w:numId="8" w16cid:durableId="1956056025">
    <w:abstractNumId w:val="7"/>
  </w:num>
  <w:num w:numId="9" w16cid:durableId="792794144">
    <w:abstractNumId w:val="6"/>
  </w:num>
  <w:num w:numId="10" w16cid:durableId="10113384">
    <w:abstractNumId w:val="5"/>
  </w:num>
  <w:num w:numId="11" w16cid:durableId="2126998279">
    <w:abstractNumId w:val="4"/>
  </w:num>
  <w:num w:numId="12" w16cid:durableId="1674262441">
    <w:abstractNumId w:val="10"/>
  </w:num>
  <w:num w:numId="13" w16cid:durableId="646473375">
    <w:abstractNumId w:val="22"/>
  </w:num>
  <w:num w:numId="14" w16cid:durableId="657273008">
    <w:abstractNumId w:val="21"/>
  </w:num>
  <w:num w:numId="15" w16cid:durableId="1446848361">
    <w:abstractNumId w:val="18"/>
  </w:num>
  <w:num w:numId="16" w16cid:durableId="899755956">
    <w:abstractNumId w:val="16"/>
  </w:num>
  <w:num w:numId="17" w16cid:durableId="638144038">
    <w:abstractNumId w:val="17"/>
  </w:num>
  <w:num w:numId="18" w16cid:durableId="217933059">
    <w:abstractNumId w:val="20"/>
  </w:num>
  <w:num w:numId="19" w16cid:durableId="1435439834">
    <w:abstractNumId w:val="19"/>
  </w:num>
  <w:num w:numId="20" w16cid:durableId="416831042">
    <w:abstractNumId w:val="15"/>
  </w:num>
  <w:num w:numId="21" w16cid:durableId="848832616">
    <w:abstractNumId w:val="14"/>
  </w:num>
  <w:num w:numId="22" w16cid:durableId="149489714">
    <w:abstractNumId w:val="11"/>
  </w:num>
  <w:num w:numId="23" w16cid:durableId="48308168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9932162">
    <w:abstractNumId w:val="21"/>
  </w:num>
  <w:num w:numId="25" w16cid:durableId="384836286">
    <w:abstractNumId w:val="21"/>
  </w:num>
  <w:num w:numId="26" w16cid:durableId="673385215">
    <w:abstractNumId w:val="21"/>
  </w:num>
  <w:num w:numId="27" w16cid:durableId="878977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stylePaneFormatFilter w:val="1828" w:allStyles="0" w:customStyles="0" w:latentStyles="0" w:stylesInUse="1" w:headingStyles="1" w:numberingStyles="0" w:tableStyles="0" w:directFormattingOnRuns="0" w:directFormattingOnParagraphs="0" w:directFormattingOnNumbering="0" w:directFormattingOnTables="1" w:clearFormatting="1" w:top3HeadingStyles="0" w:visibleStyles="0" w:alternateStyleNames="0"/>
  <w:defaultTabStop w:val="708"/>
  <w:hyphenationZone w:val="425"/>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B57"/>
    <w:rsid w:val="000015C6"/>
    <w:rsid w:val="000079D1"/>
    <w:rsid w:val="00025EE9"/>
    <w:rsid w:val="00033D1F"/>
    <w:rsid w:val="00047748"/>
    <w:rsid w:val="000607BC"/>
    <w:rsid w:val="000808B6"/>
    <w:rsid w:val="000929FD"/>
    <w:rsid w:val="000A4566"/>
    <w:rsid w:val="000B2BEE"/>
    <w:rsid w:val="000C1837"/>
    <w:rsid w:val="000E6073"/>
    <w:rsid w:val="000F3D95"/>
    <w:rsid w:val="00101F30"/>
    <w:rsid w:val="00112C85"/>
    <w:rsid w:val="00121723"/>
    <w:rsid w:val="00142799"/>
    <w:rsid w:val="001507AF"/>
    <w:rsid w:val="00151E07"/>
    <w:rsid w:val="00152414"/>
    <w:rsid w:val="0017039A"/>
    <w:rsid w:val="0017241F"/>
    <w:rsid w:val="001726F0"/>
    <w:rsid w:val="0017565F"/>
    <w:rsid w:val="001972AD"/>
    <w:rsid w:val="001B6715"/>
    <w:rsid w:val="001C68F1"/>
    <w:rsid w:val="001E0CDE"/>
    <w:rsid w:val="001E1763"/>
    <w:rsid w:val="001E1D81"/>
    <w:rsid w:val="00216335"/>
    <w:rsid w:val="0022199D"/>
    <w:rsid w:val="0023119A"/>
    <w:rsid w:val="002348E5"/>
    <w:rsid w:val="002A4A13"/>
    <w:rsid w:val="002A6AB4"/>
    <w:rsid w:val="002B49C7"/>
    <w:rsid w:val="002C7F8F"/>
    <w:rsid w:val="002F6F81"/>
    <w:rsid w:val="00320E12"/>
    <w:rsid w:val="00322232"/>
    <w:rsid w:val="00343458"/>
    <w:rsid w:val="003515BE"/>
    <w:rsid w:val="00357288"/>
    <w:rsid w:val="003607B4"/>
    <w:rsid w:val="003A7CD1"/>
    <w:rsid w:val="003B0936"/>
    <w:rsid w:val="003C1DB4"/>
    <w:rsid w:val="003C4CB5"/>
    <w:rsid w:val="003D4A04"/>
    <w:rsid w:val="003E4E89"/>
    <w:rsid w:val="003F5627"/>
    <w:rsid w:val="003F7D3B"/>
    <w:rsid w:val="004003D8"/>
    <w:rsid w:val="004005A1"/>
    <w:rsid w:val="00401288"/>
    <w:rsid w:val="00406E74"/>
    <w:rsid w:val="0042394D"/>
    <w:rsid w:val="00443AFD"/>
    <w:rsid w:val="004669CA"/>
    <w:rsid w:val="00467E14"/>
    <w:rsid w:val="00482A19"/>
    <w:rsid w:val="004C0B00"/>
    <w:rsid w:val="00503E7A"/>
    <w:rsid w:val="005214EF"/>
    <w:rsid w:val="00522C71"/>
    <w:rsid w:val="00544EF6"/>
    <w:rsid w:val="00544F5E"/>
    <w:rsid w:val="005479A5"/>
    <w:rsid w:val="005505AF"/>
    <w:rsid w:val="005A1CDA"/>
    <w:rsid w:val="005C0889"/>
    <w:rsid w:val="005D232D"/>
    <w:rsid w:val="005E42CC"/>
    <w:rsid w:val="005F40E1"/>
    <w:rsid w:val="005F6903"/>
    <w:rsid w:val="00612EA4"/>
    <w:rsid w:val="00621A41"/>
    <w:rsid w:val="006436A4"/>
    <w:rsid w:val="006530C3"/>
    <w:rsid w:val="00680368"/>
    <w:rsid w:val="00680ECA"/>
    <w:rsid w:val="0069386D"/>
    <w:rsid w:val="006A2751"/>
    <w:rsid w:val="006C151A"/>
    <w:rsid w:val="006D67D2"/>
    <w:rsid w:val="006E2E9B"/>
    <w:rsid w:val="00726644"/>
    <w:rsid w:val="00727CB5"/>
    <w:rsid w:val="00744620"/>
    <w:rsid w:val="00750249"/>
    <w:rsid w:val="00753328"/>
    <w:rsid w:val="007954DD"/>
    <w:rsid w:val="007A4873"/>
    <w:rsid w:val="007A7E0C"/>
    <w:rsid w:val="007B1C20"/>
    <w:rsid w:val="007D088C"/>
    <w:rsid w:val="007F05DC"/>
    <w:rsid w:val="00824526"/>
    <w:rsid w:val="00824AC8"/>
    <w:rsid w:val="00834093"/>
    <w:rsid w:val="0084773A"/>
    <w:rsid w:val="00875109"/>
    <w:rsid w:val="008A087A"/>
    <w:rsid w:val="008A22A4"/>
    <w:rsid w:val="008B74BB"/>
    <w:rsid w:val="008C5FB9"/>
    <w:rsid w:val="008D65C2"/>
    <w:rsid w:val="008E2E17"/>
    <w:rsid w:val="008F3B66"/>
    <w:rsid w:val="008F4915"/>
    <w:rsid w:val="00927ED6"/>
    <w:rsid w:val="00932118"/>
    <w:rsid w:val="00960FA8"/>
    <w:rsid w:val="00987BC6"/>
    <w:rsid w:val="009A7964"/>
    <w:rsid w:val="009B2F42"/>
    <w:rsid w:val="009C2582"/>
    <w:rsid w:val="009C4B33"/>
    <w:rsid w:val="009D0287"/>
    <w:rsid w:val="009E030A"/>
    <w:rsid w:val="009E0F64"/>
    <w:rsid w:val="009F268A"/>
    <w:rsid w:val="009F57FE"/>
    <w:rsid w:val="009F67C1"/>
    <w:rsid w:val="00A02951"/>
    <w:rsid w:val="00A16CC7"/>
    <w:rsid w:val="00A23524"/>
    <w:rsid w:val="00A32E82"/>
    <w:rsid w:val="00A43F60"/>
    <w:rsid w:val="00A44B32"/>
    <w:rsid w:val="00A5116E"/>
    <w:rsid w:val="00A604D6"/>
    <w:rsid w:val="00A72C6F"/>
    <w:rsid w:val="00A929CF"/>
    <w:rsid w:val="00A96CC4"/>
    <w:rsid w:val="00AA2540"/>
    <w:rsid w:val="00AA2B41"/>
    <w:rsid w:val="00AA2EE3"/>
    <w:rsid w:val="00AA6ACF"/>
    <w:rsid w:val="00AD28F9"/>
    <w:rsid w:val="00AE0742"/>
    <w:rsid w:val="00AE370D"/>
    <w:rsid w:val="00B07BAE"/>
    <w:rsid w:val="00B10022"/>
    <w:rsid w:val="00B51D85"/>
    <w:rsid w:val="00B60ACA"/>
    <w:rsid w:val="00B645F5"/>
    <w:rsid w:val="00B67380"/>
    <w:rsid w:val="00B90AA6"/>
    <w:rsid w:val="00BA5AF3"/>
    <w:rsid w:val="00BC5232"/>
    <w:rsid w:val="00BC5FDE"/>
    <w:rsid w:val="00C007E4"/>
    <w:rsid w:val="00C00AF1"/>
    <w:rsid w:val="00C13B3C"/>
    <w:rsid w:val="00C305D9"/>
    <w:rsid w:val="00C475BB"/>
    <w:rsid w:val="00C47B57"/>
    <w:rsid w:val="00C53F53"/>
    <w:rsid w:val="00C549E1"/>
    <w:rsid w:val="00C63412"/>
    <w:rsid w:val="00C65606"/>
    <w:rsid w:val="00C75524"/>
    <w:rsid w:val="00C75E57"/>
    <w:rsid w:val="00C801EF"/>
    <w:rsid w:val="00C90D64"/>
    <w:rsid w:val="00C972F8"/>
    <w:rsid w:val="00CB3F82"/>
    <w:rsid w:val="00CB6753"/>
    <w:rsid w:val="00CD39C4"/>
    <w:rsid w:val="00CF699C"/>
    <w:rsid w:val="00D00BB7"/>
    <w:rsid w:val="00D416FC"/>
    <w:rsid w:val="00D63B88"/>
    <w:rsid w:val="00D803D1"/>
    <w:rsid w:val="00D94007"/>
    <w:rsid w:val="00DA50FF"/>
    <w:rsid w:val="00DA77A7"/>
    <w:rsid w:val="00DC7C3A"/>
    <w:rsid w:val="00DD1C94"/>
    <w:rsid w:val="00DE75D7"/>
    <w:rsid w:val="00DE7D76"/>
    <w:rsid w:val="00E06561"/>
    <w:rsid w:val="00E139C8"/>
    <w:rsid w:val="00E17A04"/>
    <w:rsid w:val="00E34143"/>
    <w:rsid w:val="00E47F75"/>
    <w:rsid w:val="00E52570"/>
    <w:rsid w:val="00E76AAD"/>
    <w:rsid w:val="00E77D9C"/>
    <w:rsid w:val="00EB6343"/>
    <w:rsid w:val="00EC1A3D"/>
    <w:rsid w:val="00EC3888"/>
    <w:rsid w:val="00EC3F86"/>
    <w:rsid w:val="00EE7C74"/>
    <w:rsid w:val="00F160C0"/>
    <w:rsid w:val="00F300FD"/>
    <w:rsid w:val="00F31127"/>
    <w:rsid w:val="00F50165"/>
    <w:rsid w:val="00F74DAE"/>
    <w:rsid w:val="00F83272"/>
    <w:rsid w:val="00F83D63"/>
    <w:rsid w:val="00F94B5A"/>
    <w:rsid w:val="00FA7739"/>
    <w:rsid w:val="00FB144D"/>
    <w:rsid w:val="00FB4916"/>
    <w:rsid w:val="00FC5CC4"/>
    <w:rsid w:val="00FE4E37"/>
    <w:rsid w:val="00FF0F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5:docId w15:val="{0D9115F6-5141-4A4D-AC17-658455779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715"/>
    <w:pPr>
      <w:spacing w:before="120" w:after="0" w:line="240" w:lineRule="auto"/>
      <w:jc w:val="both"/>
    </w:pPr>
    <w:rPr>
      <w:rFonts w:ascii="Arial" w:eastAsia="Times New Roman" w:hAnsi="Arial" w:cs="Times New Roman"/>
      <w:color w:val="1A3B47" w:themeColor="accent1"/>
      <w:kern w:val="28"/>
      <w:sz w:val="20"/>
      <w:szCs w:val="24"/>
    </w:rPr>
  </w:style>
  <w:style w:type="paragraph" w:styleId="Ttulo1">
    <w:name w:val="heading 1"/>
    <w:basedOn w:val="Normal"/>
    <w:next w:val="Normal"/>
    <w:link w:val="Ttulo1Char"/>
    <w:uiPriority w:val="3"/>
    <w:qFormat/>
    <w:rsid w:val="00DD1C94"/>
    <w:pPr>
      <w:keepNext/>
      <w:keepLines/>
      <w:numPr>
        <w:numId w:val="14"/>
      </w:numPr>
      <w:spacing w:before="240" w:after="240"/>
      <w:outlineLvl w:val="0"/>
    </w:pPr>
    <w:rPr>
      <w:rFonts w:ascii="Georgia" w:eastAsiaTheme="majorEastAsia" w:hAnsi="Georgia" w:cstheme="majorBidi"/>
      <w:bCs/>
      <w:sz w:val="28"/>
      <w:szCs w:val="28"/>
    </w:rPr>
  </w:style>
  <w:style w:type="paragraph" w:styleId="Ttulo2">
    <w:name w:val="heading 2"/>
    <w:basedOn w:val="Normal"/>
    <w:next w:val="Normal"/>
    <w:link w:val="Ttulo2Char"/>
    <w:uiPriority w:val="4"/>
    <w:unhideWhenUsed/>
    <w:qFormat/>
    <w:rsid w:val="00DD1C94"/>
    <w:pPr>
      <w:keepNext/>
      <w:keepLines/>
      <w:numPr>
        <w:ilvl w:val="1"/>
        <w:numId w:val="14"/>
      </w:numPr>
      <w:spacing w:before="200" w:after="120"/>
      <w:outlineLvl w:val="1"/>
    </w:pPr>
    <w:rPr>
      <w:rFonts w:ascii="Georgia" w:eastAsiaTheme="majorEastAsia" w:hAnsi="Georgia" w:cstheme="majorBidi"/>
      <w:bCs/>
      <w:color w:val="1A3B47" w:themeColor="text1"/>
      <w:sz w:val="24"/>
      <w:szCs w:val="26"/>
    </w:rPr>
  </w:style>
  <w:style w:type="paragraph" w:styleId="Ttulo3">
    <w:name w:val="heading 3"/>
    <w:basedOn w:val="Normal"/>
    <w:next w:val="Normal"/>
    <w:link w:val="Ttulo3Char"/>
    <w:uiPriority w:val="9"/>
    <w:unhideWhenUsed/>
    <w:qFormat/>
    <w:rsid w:val="00DD1C94"/>
    <w:pPr>
      <w:keepNext/>
      <w:keepLines/>
      <w:numPr>
        <w:ilvl w:val="2"/>
        <w:numId w:val="14"/>
      </w:numPr>
      <w:spacing w:before="200"/>
      <w:outlineLvl w:val="2"/>
    </w:pPr>
    <w:rPr>
      <w:rFonts w:ascii="Georgia" w:eastAsiaTheme="majorEastAsia" w:hAnsi="Georgia" w:cstheme="majorBidi"/>
      <w:bCs/>
      <w:sz w:val="22"/>
    </w:rPr>
  </w:style>
  <w:style w:type="paragraph" w:styleId="Ttulo4">
    <w:name w:val="heading 4"/>
    <w:basedOn w:val="Normal"/>
    <w:next w:val="Normal"/>
    <w:link w:val="Ttulo4Char"/>
    <w:uiPriority w:val="9"/>
    <w:unhideWhenUsed/>
    <w:qFormat/>
    <w:rsid w:val="00DD1C94"/>
    <w:pPr>
      <w:keepNext/>
      <w:keepLines/>
      <w:numPr>
        <w:ilvl w:val="3"/>
        <w:numId w:val="14"/>
      </w:numPr>
      <w:spacing w:before="200"/>
      <w:outlineLvl w:val="3"/>
    </w:pPr>
    <w:rPr>
      <w:rFonts w:ascii="Georgia" w:eastAsiaTheme="majorEastAsia" w:hAnsi="Georgia" w:cstheme="majorBidi"/>
      <w:bCs/>
      <w:iCs/>
      <w:sz w:val="22"/>
    </w:rPr>
  </w:style>
  <w:style w:type="paragraph" w:styleId="Ttulo5">
    <w:name w:val="heading 5"/>
    <w:basedOn w:val="Normal"/>
    <w:next w:val="Normal"/>
    <w:link w:val="Ttulo5Char"/>
    <w:uiPriority w:val="9"/>
    <w:unhideWhenUsed/>
    <w:qFormat/>
    <w:rsid w:val="00DD1C94"/>
    <w:pPr>
      <w:keepNext/>
      <w:keepLines/>
      <w:numPr>
        <w:ilvl w:val="4"/>
        <w:numId w:val="14"/>
      </w:numPr>
      <w:spacing w:before="200"/>
      <w:outlineLvl w:val="4"/>
    </w:pPr>
    <w:rPr>
      <w:rFonts w:ascii="Georgia" w:eastAsiaTheme="majorEastAsia" w:hAnsi="Georgia" w:cstheme="majorBidi"/>
    </w:rPr>
  </w:style>
  <w:style w:type="paragraph" w:styleId="Ttulo6">
    <w:name w:val="heading 6"/>
    <w:basedOn w:val="Normal"/>
    <w:next w:val="Normal"/>
    <w:link w:val="Ttulo6Char"/>
    <w:uiPriority w:val="9"/>
    <w:semiHidden/>
    <w:unhideWhenUsed/>
    <w:qFormat/>
    <w:rsid w:val="00DD1C94"/>
    <w:pPr>
      <w:keepNext/>
      <w:keepLines/>
      <w:numPr>
        <w:ilvl w:val="5"/>
        <w:numId w:val="14"/>
      </w:numPr>
      <w:spacing w:before="200"/>
      <w:outlineLvl w:val="5"/>
    </w:pPr>
    <w:rPr>
      <w:rFonts w:ascii="Georgia" w:eastAsiaTheme="majorEastAsia" w:hAnsi="Georgia" w:cstheme="majorBidi"/>
      <w:i/>
      <w:iCs/>
    </w:rPr>
  </w:style>
  <w:style w:type="paragraph" w:styleId="Ttulo7">
    <w:name w:val="heading 7"/>
    <w:basedOn w:val="Normal"/>
    <w:next w:val="Normal"/>
    <w:link w:val="Ttulo7Char"/>
    <w:uiPriority w:val="9"/>
    <w:semiHidden/>
    <w:unhideWhenUsed/>
    <w:qFormat/>
    <w:rsid w:val="009A0B41"/>
    <w:pPr>
      <w:keepNext/>
      <w:keepLines/>
      <w:numPr>
        <w:ilvl w:val="6"/>
        <w:numId w:val="14"/>
      </w:numPr>
      <w:spacing w:before="20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9954DA"/>
    <w:pPr>
      <w:keepNext/>
      <w:keepLines/>
      <w:numPr>
        <w:ilvl w:val="7"/>
        <w:numId w:val="14"/>
      </w:numPr>
      <w:spacing w:before="200"/>
      <w:outlineLvl w:val="7"/>
    </w:pPr>
    <w:rPr>
      <w:rFonts w:asciiTheme="majorHAnsi" w:eastAsiaTheme="majorEastAsia" w:hAnsiTheme="majorHAnsi" w:cstheme="majorBidi"/>
      <w:color w:val="357992" w:themeColor="text1" w:themeTint="BF"/>
      <w:szCs w:val="20"/>
    </w:rPr>
  </w:style>
  <w:style w:type="paragraph" w:styleId="Ttulo9">
    <w:name w:val="heading 9"/>
    <w:basedOn w:val="Normal"/>
    <w:next w:val="Normal"/>
    <w:link w:val="Ttulo9Char"/>
    <w:uiPriority w:val="9"/>
    <w:semiHidden/>
    <w:unhideWhenUsed/>
    <w:qFormat/>
    <w:rsid w:val="009954DA"/>
    <w:pPr>
      <w:keepNext/>
      <w:keepLines/>
      <w:numPr>
        <w:ilvl w:val="8"/>
        <w:numId w:val="14"/>
      </w:numPr>
      <w:spacing w:before="200"/>
      <w:outlineLvl w:val="8"/>
    </w:pPr>
    <w:rPr>
      <w:rFonts w:asciiTheme="majorHAnsi" w:eastAsiaTheme="majorEastAsia" w:hAnsiTheme="majorHAnsi" w:cstheme="majorBidi"/>
      <w:i/>
      <w:iCs/>
      <w:color w:val="357992" w:themeColor="text1" w:themeTint="BF"/>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24526"/>
    <w:pPr>
      <w:tabs>
        <w:tab w:val="center" w:pos="4252"/>
        <w:tab w:val="right" w:pos="8504"/>
      </w:tabs>
    </w:pPr>
  </w:style>
  <w:style w:type="character" w:customStyle="1" w:styleId="CabealhoChar">
    <w:name w:val="Cabeçalho Char"/>
    <w:basedOn w:val="Fontepargpadro"/>
    <w:link w:val="Cabealho"/>
    <w:uiPriority w:val="99"/>
    <w:rsid w:val="00824526"/>
    <w:rPr>
      <w:rFonts w:ascii="Arial" w:eastAsia="Times New Roman" w:hAnsi="Arial" w:cs="Times New Roman"/>
      <w:kern w:val="28"/>
      <w:sz w:val="20"/>
      <w:szCs w:val="24"/>
    </w:rPr>
  </w:style>
  <w:style w:type="paragraph" w:styleId="Rodap">
    <w:name w:val="footer"/>
    <w:basedOn w:val="Normal"/>
    <w:link w:val="RodapChar"/>
    <w:uiPriority w:val="99"/>
    <w:unhideWhenUsed/>
    <w:rsid w:val="002D69D3"/>
    <w:pPr>
      <w:tabs>
        <w:tab w:val="center" w:pos="4252"/>
        <w:tab w:val="right" w:pos="8504"/>
      </w:tabs>
    </w:pPr>
  </w:style>
  <w:style w:type="character" w:customStyle="1" w:styleId="RodapChar">
    <w:name w:val="Rodapé Char"/>
    <w:basedOn w:val="Fontepargpadro"/>
    <w:link w:val="Rodap"/>
    <w:uiPriority w:val="99"/>
    <w:rsid w:val="002D69D3"/>
    <w:rPr>
      <w:rFonts w:ascii="Arial" w:eastAsia="Times New Roman" w:hAnsi="Arial" w:cs="Times New Roman"/>
      <w:color w:val="1A3B47" w:themeColor="accent1"/>
      <w:kern w:val="28"/>
      <w:sz w:val="20"/>
      <w:szCs w:val="24"/>
      <w:lang w:val="en-US"/>
    </w:rPr>
  </w:style>
  <w:style w:type="paragraph" w:styleId="Textodebalo">
    <w:name w:val="Balloon Text"/>
    <w:basedOn w:val="Normal"/>
    <w:link w:val="TextodebaloChar"/>
    <w:uiPriority w:val="99"/>
    <w:semiHidden/>
    <w:unhideWhenUsed/>
    <w:rsid w:val="00EB0C55"/>
    <w:rPr>
      <w:rFonts w:ascii="Tahoma" w:hAnsi="Tahoma" w:cs="Tahoma"/>
      <w:sz w:val="16"/>
      <w:szCs w:val="16"/>
    </w:rPr>
  </w:style>
  <w:style w:type="character" w:customStyle="1" w:styleId="TextodebaloChar">
    <w:name w:val="Texto de balão Char"/>
    <w:basedOn w:val="Fontepargpadro"/>
    <w:link w:val="Textodebalo"/>
    <w:uiPriority w:val="99"/>
    <w:semiHidden/>
    <w:rsid w:val="00EB0C55"/>
    <w:rPr>
      <w:rFonts w:ascii="Tahoma" w:hAnsi="Tahoma" w:cs="Tahoma"/>
      <w:sz w:val="16"/>
      <w:szCs w:val="16"/>
    </w:rPr>
  </w:style>
  <w:style w:type="paragraph" w:styleId="Commarcadores">
    <w:name w:val="List Bullet"/>
    <w:basedOn w:val="Normal"/>
    <w:uiPriority w:val="99"/>
    <w:unhideWhenUsed/>
    <w:rsid w:val="005F40E1"/>
    <w:pPr>
      <w:numPr>
        <w:numId w:val="7"/>
      </w:numPr>
      <w:spacing w:before="60" w:after="60"/>
      <w:ind w:left="357" w:hanging="357"/>
    </w:pPr>
  </w:style>
  <w:style w:type="paragraph" w:styleId="Commarcadores2">
    <w:name w:val="List Bullet 2"/>
    <w:basedOn w:val="Normal"/>
    <w:uiPriority w:val="99"/>
    <w:unhideWhenUsed/>
    <w:rsid w:val="005F40E1"/>
    <w:pPr>
      <w:numPr>
        <w:numId w:val="8"/>
      </w:numPr>
      <w:spacing w:before="60" w:after="60"/>
      <w:ind w:left="641" w:hanging="357"/>
    </w:pPr>
  </w:style>
  <w:style w:type="paragraph" w:styleId="Commarcadores3">
    <w:name w:val="List Bullet 3"/>
    <w:basedOn w:val="Normal"/>
    <w:uiPriority w:val="99"/>
    <w:unhideWhenUsed/>
    <w:rsid w:val="00755E1F"/>
    <w:pPr>
      <w:numPr>
        <w:numId w:val="9"/>
      </w:numPr>
      <w:spacing w:before="60" w:after="60"/>
      <w:ind w:left="924" w:hanging="357"/>
    </w:pPr>
  </w:style>
  <w:style w:type="paragraph" w:styleId="Commarcadores4">
    <w:name w:val="List Bullet 4"/>
    <w:basedOn w:val="Normal"/>
    <w:uiPriority w:val="99"/>
    <w:unhideWhenUsed/>
    <w:rsid w:val="00755E1F"/>
    <w:pPr>
      <w:numPr>
        <w:numId w:val="10"/>
      </w:numPr>
      <w:spacing w:before="60" w:after="60"/>
      <w:ind w:left="1208" w:hanging="357"/>
      <w:contextualSpacing/>
    </w:pPr>
  </w:style>
  <w:style w:type="paragraph" w:styleId="Commarcadores5">
    <w:name w:val="List Bullet 5"/>
    <w:basedOn w:val="Normal"/>
    <w:uiPriority w:val="99"/>
    <w:unhideWhenUsed/>
    <w:rsid w:val="00755E1F"/>
    <w:pPr>
      <w:numPr>
        <w:numId w:val="11"/>
      </w:numPr>
      <w:spacing w:before="60" w:after="60"/>
      <w:ind w:left="1491" w:hanging="357"/>
      <w:contextualSpacing/>
    </w:pPr>
  </w:style>
  <w:style w:type="character" w:customStyle="1" w:styleId="Ttulo1Char">
    <w:name w:val="Título 1 Char"/>
    <w:basedOn w:val="Fontepargpadro"/>
    <w:link w:val="Ttulo1"/>
    <w:uiPriority w:val="9"/>
    <w:rsid w:val="00DD1C94"/>
    <w:rPr>
      <w:rFonts w:ascii="Georgia" w:eastAsiaTheme="majorEastAsia" w:hAnsi="Georgia" w:cstheme="majorBidi"/>
      <w:bCs/>
      <w:color w:val="1A3B47" w:themeColor="accent1"/>
      <w:kern w:val="28"/>
      <w:sz w:val="28"/>
      <w:szCs w:val="28"/>
    </w:rPr>
  </w:style>
  <w:style w:type="character" w:customStyle="1" w:styleId="Ttulo2Char">
    <w:name w:val="Título 2 Char"/>
    <w:basedOn w:val="Fontepargpadro"/>
    <w:link w:val="Ttulo2"/>
    <w:uiPriority w:val="9"/>
    <w:rsid w:val="00DD1C94"/>
    <w:rPr>
      <w:rFonts w:ascii="Georgia" w:eastAsiaTheme="majorEastAsia" w:hAnsi="Georgia" w:cstheme="majorBidi"/>
      <w:bCs/>
      <w:color w:val="1A3B47" w:themeColor="text1"/>
      <w:kern w:val="28"/>
      <w:sz w:val="24"/>
      <w:szCs w:val="26"/>
    </w:rPr>
  </w:style>
  <w:style w:type="character" w:customStyle="1" w:styleId="Ttulo3Char">
    <w:name w:val="Título 3 Char"/>
    <w:basedOn w:val="Fontepargpadro"/>
    <w:link w:val="Ttulo3"/>
    <w:uiPriority w:val="9"/>
    <w:rsid w:val="00DD1C94"/>
    <w:rPr>
      <w:rFonts w:ascii="Georgia" w:eastAsiaTheme="majorEastAsia" w:hAnsi="Georgia" w:cstheme="majorBidi"/>
      <w:bCs/>
      <w:color w:val="1A3B47" w:themeColor="accent1"/>
      <w:kern w:val="28"/>
      <w:szCs w:val="24"/>
    </w:rPr>
  </w:style>
  <w:style w:type="character" w:customStyle="1" w:styleId="Ttulo4Char">
    <w:name w:val="Título 4 Char"/>
    <w:basedOn w:val="Fontepargpadro"/>
    <w:link w:val="Ttulo4"/>
    <w:uiPriority w:val="9"/>
    <w:rsid w:val="00DD1C94"/>
    <w:rPr>
      <w:rFonts w:ascii="Georgia" w:eastAsiaTheme="majorEastAsia" w:hAnsi="Georgia" w:cstheme="majorBidi"/>
      <w:bCs/>
      <w:iCs/>
      <w:kern w:val="28"/>
      <w:szCs w:val="24"/>
    </w:rPr>
  </w:style>
  <w:style w:type="character" w:customStyle="1" w:styleId="Ttulo5Char">
    <w:name w:val="Título 5 Char"/>
    <w:basedOn w:val="Fontepargpadro"/>
    <w:link w:val="Ttulo5"/>
    <w:uiPriority w:val="9"/>
    <w:rsid w:val="00DD1C94"/>
    <w:rPr>
      <w:rFonts w:ascii="Georgia" w:eastAsiaTheme="majorEastAsia" w:hAnsi="Georgia" w:cstheme="majorBidi"/>
      <w:kern w:val="28"/>
      <w:sz w:val="20"/>
      <w:szCs w:val="24"/>
    </w:rPr>
  </w:style>
  <w:style w:type="table" w:styleId="Tabelacomgrade">
    <w:name w:val="Table Grid"/>
    <w:basedOn w:val="Tabelanormal"/>
    <w:uiPriority w:val="59"/>
    <w:rsid w:val="00320E12"/>
    <w:pPr>
      <w:spacing w:after="0" w:line="240" w:lineRule="auto"/>
      <w:jc w:val="both"/>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2">
    <w:name w:val="toc 2"/>
    <w:basedOn w:val="Normal"/>
    <w:next w:val="Normal"/>
    <w:autoRedefine/>
    <w:uiPriority w:val="39"/>
    <w:unhideWhenUsed/>
    <w:rsid w:val="0092140B"/>
    <w:pPr>
      <w:spacing w:after="100"/>
      <w:ind w:left="200"/>
    </w:pPr>
  </w:style>
  <w:style w:type="paragraph" w:styleId="Sumrio1">
    <w:name w:val="toc 1"/>
    <w:basedOn w:val="Normal"/>
    <w:next w:val="Normal"/>
    <w:autoRedefine/>
    <w:uiPriority w:val="39"/>
    <w:unhideWhenUsed/>
    <w:rsid w:val="000A26FE"/>
    <w:pPr>
      <w:spacing w:after="100"/>
    </w:pPr>
  </w:style>
  <w:style w:type="paragraph" w:styleId="Sumrio3">
    <w:name w:val="toc 3"/>
    <w:basedOn w:val="Normal"/>
    <w:next w:val="Normal"/>
    <w:autoRedefine/>
    <w:uiPriority w:val="39"/>
    <w:unhideWhenUsed/>
    <w:rsid w:val="0092140B"/>
    <w:pPr>
      <w:spacing w:after="100"/>
      <w:ind w:left="400"/>
    </w:pPr>
  </w:style>
  <w:style w:type="character" w:styleId="Hyperlink">
    <w:name w:val="Hyperlink"/>
    <w:basedOn w:val="Fontepargpadro"/>
    <w:uiPriority w:val="99"/>
    <w:unhideWhenUsed/>
    <w:rsid w:val="0092140B"/>
    <w:rPr>
      <w:color w:val="E88AA2" w:themeColor="hyperlink"/>
      <w:u w:val="single"/>
    </w:rPr>
  </w:style>
  <w:style w:type="character" w:customStyle="1" w:styleId="Ttulo6Char">
    <w:name w:val="Título 6 Char"/>
    <w:basedOn w:val="Fontepargpadro"/>
    <w:link w:val="Ttulo6"/>
    <w:uiPriority w:val="9"/>
    <w:semiHidden/>
    <w:rsid w:val="00DD1C94"/>
    <w:rPr>
      <w:rFonts w:ascii="Georgia" w:eastAsiaTheme="majorEastAsia" w:hAnsi="Georgia" w:cstheme="majorBidi"/>
      <w:i/>
      <w:iCs/>
      <w:kern w:val="28"/>
      <w:sz w:val="20"/>
      <w:szCs w:val="24"/>
    </w:rPr>
  </w:style>
  <w:style w:type="character" w:customStyle="1" w:styleId="Ttulo7Char">
    <w:name w:val="Título 7 Char"/>
    <w:basedOn w:val="Fontepargpadro"/>
    <w:link w:val="Ttulo7"/>
    <w:uiPriority w:val="9"/>
    <w:semiHidden/>
    <w:rsid w:val="009A0B41"/>
    <w:rPr>
      <w:rFonts w:asciiTheme="majorHAnsi" w:eastAsiaTheme="majorEastAsia" w:hAnsiTheme="majorHAnsi" w:cstheme="majorBidi"/>
      <w:i/>
      <w:iCs/>
      <w:kern w:val="28"/>
      <w:sz w:val="20"/>
      <w:szCs w:val="24"/>
      <w:lang w:val="en-US"/>
    </w:rPr>
  </w:style>
  <w:style w:type="character" w:customStyle="1" w:styleId="Ttulo8Char">
    <w:name w:val="Título 8 Char"/>
    <w:basedOn w:val="Fontepargpadro"/>
    <w:link w:val="Ttulo8"/>
    <w:uiPriority w:val="9"/>
    <w:semiHidden/>
    <w:rsid w:val="009954DA"/>
    <w:rPr>
      <w:rFonts w:asciiTheme="majorHAnsi" w:eastAsiaTheme="majorEastAsia" w:hAnsiTheme="majorHAnsi" w:cstheme="majorBidi"/>
      <w:color w:val="357992" w:themeColor="text1" w:themeTint="BF"/>
      <w:kern w:val="28"/>
      <w:sz w:val="20"/>
      <w:szCs w:val="20"/>
      <w:lang w:val="en-US"/>
    </w:rPr>
  </w:style>
  <w:style w:type="character" w:customStyle="1" w:styleId="Ttulo9Char">
    <w:name w:val="Título 9 Char"/>
    <w:basedOn w:val="Fontepargpadro"/>
    <w:link w:val="Ttulo9"/>
    <w:uiPriority w:val="9"/>
    <w:semiHidden/>
    <w:rsid w:val="009954DA"/>
    <w:rPr>
      <w:rFonts w:asciiTheme="majorHAnsi" w:eastAsiaTheme="majorEastAsia" w:hAnsiTheme="majorHAnsi" w:cstheme="majorBidi"/>
      <w:i/>
      <w:iCs/>
      <w:color w:val="357992" w:themeColor="text1" w:themeTint="BF"/>
      <w:kern w:val="28"/>
      <w:sz w:val="20"/>
      <w:szCs w:val="20"/>
      <w:lang w:val="en-US"/>
    </w:rPr>
  </w:style>
  <w:style w:type="paragraph" w:styleId="Legenda">
    <w:name w:val="caption"/>
    <w:basedOn w:val="Normal"/>
    <w:next w:val="Normal"/>
    <w:uiPriority w:val="35"/>
    <w:unhideWhenUsed/>
    <w:qFormat/>
    <w:rsid w:val="002D5D4D"/>
    <w:pPr>
      <w:spacing w:after="360"/>
    </w:pPr>
    <w:rPr>
      <w:bCs/>
      <w:sz w:val="18"/>
      <w:szCs w:val="18"/>
    </w:rPr>
  </w:style>
  <w:style w:type="table" w:customStyle="1" w:styleId="Listaclara-nfasis11">
    <w:name w:val="Lista clara - Énfasis 11"/>
    <w:basedOn w:val="Tabelanormal"/>
    <w:uiPriority w:val="61"/>
    <w:rsid w:val="0084709C"/>
    <w:pPr>
      <w:spacing w:after="0" w:line="240" w:lineRule="auto"/>
    </w:pPr>
    <w:tblPr>
      <w:tblStyleRowBandSize w:val="1"/>
      <w:tblStyleColBandSize w:val="1"/>
      <w:tblBorders>
        <w:top w:val="single" w:sz="8" w:space="0" w:color="1A3B47" w:themeColor="accent1"/>
        <w:left w:val="single" w:sz="8" w:space="0" w:color="1A3B47" w:themeColor="accent1"/>
        <w:bottom w:val="single" w:sz="8" w:space="0" w:color="1A3B47" w:themeColor="accent1"/>
        <w:right w:val="single" w:sz="8" w:space="0" w:color="1A3B47" w:themeColor="accent1"/>
      </w:tblBorders>
    </w:tblPr>
    <w:tblStylePr w:type="firstRow">
      <w:pPr>
        <w:spacing w:before="0" w:after="0" w:line="240" w:lineRule="auto"/>
      </w:pPr>
      <w:rPr>
        <w:b/>
        <w:bCs/>
        <w:color w:val="FFFFFF" w:themeColor="background1"/>
      </w:rPr>
      <w:tblPr/>
      <w:tcPr>
        <w:shd w:val="clear" w:color="auto" w:fill="1A3B47" w:themeFill="accent1"/>
      </w:tcPr>
    </w:tblStylePr>
    <w:tblStylePr w:type="lastRow">
      <w:pPr>
        <w:spacing w:before="0" w:after="0" w:line="240" w:lineRule="auto"/>
      </w:pPr>
      <w:rPr>
        <w:b/>
        <w:bCs/>
      </w:rPr>
      <w:tblPr/>
      <w:tcPr>
        <w:tcBorders>
          <w:top w:val="double" w:sz="6" w:space="0" w:color="1A3B47" w:themeColor="accent1"/>
          <w:left w:val="single" w:sz="8" w:space="0" w:color="1A3B47" w:themeColor="accent1"/>
          <w:bottom w:val="single" w:sz="8" w:space="0" w:color="1A3B47" w:themeColor="accent1"/>
          <w:right w:val="single" w:sz="8" w:space="0" w:color="1A3B47" w:themeColor="accent1"/>
        </w:tcBorders>
      </w:tcPr>
    </w:tblStylePr>
    <w:tblStylePr w:type="firstCol">
      <w:rPr>
        <w:b/>
        <w:bCs/>
      </w:rPr>
    </w:tblStylePr>
    <w:tblStylePr w:type="lastCol">
      <w:rPr>
        <w:b/>
        <w:bCs/>
      </w:rPr>
    </w:tblStylePr>
    <w:tblStylePr w:type="band1Vert">
      <w:tblPr/>
      <w:tcPr>
        <w:tcBorders>
          <w:top w:val="single" w:sz="8" w:space="0" w:color="1A3B47" w:themeColor="accent1"/>
          <w:left w:val="single" w:sz="8" w:space="0" w:color="1A3B47" w:themeColor="accent1"/>
          <w:bottom w:val="single" w:sz="8" w:space="0" w:color="1A3B47" w:themeColor="accent1"/>
          <w:right w:val="single" w:sz="8" w:space="0" w:color="1A3B47" w:themeColor="accent1"/>
        </w:tcBorders>
      </w:tcPr>
    </w:tblStylePr>
    <w:tblStylePr w:type="band1Horz">
      <w:tblPr/>
      <w:tcPr>
        <w:tcBorders>
          <w:top w:val="single" w:sz="8" w:space="0" w:color="1A3B47" w:themeColor="accent1"/>
          <w:left w:val="single" w:sz="8" w:space="0" w:color="1A3B47" w:themeColor="accent1"/>
          <w:bottom w:val="single" w:sz="8" w:space="0" w:color="1A3B47" w:themeColor="accent1"/>
          <w:right w:val="single" w:sz="8" w:space="0" w:color="1A3B47" w:themeColor="accent1"/>
        </w:tcBorders>
      </w:tcPr>
    </w:tblStylePr>
  </w:style>
  <w:style w:type="paragraph" w:styleId="ndicedeilustraes">
    <w:name w:val="table of figures"/>
    <w:basedOn w:val="Normal"/>
    <w:next w:val="Normal"/>
    <w:uiPriority w:val="99"/>
    <w:unhideWhenUsed/>
    <w:rsid w:val="00AD4A95"/>
  </w:style>
  <w:style w:type="character" w:styleId="HiperlinkVisitado">
    <w:name w:val="FollowedHyperlink"/>
    <w:basedOn w:val="Fontepargpadro"/>
    <w:uiPriority w:val="99"/>
    <w:semiHidden/>
    <w:unhideWhenUsed/>
    <w:rsid w:val="00FB144D"/>
    <w:rPr>
      <w:color w:val="F7AC6F" w:themeColor="followedHyperlink"/>
      <w:u w:val="single"/>
    </w:rPr>
  </w:style>
  <w:style w:type="character" w:styleId="Nmerodepgina">
    <w:name w:val="page number"/>
    <w:basedOn w:val="Fontepargpadro"/>
    <w:uiPriority w:val="99"/>
    <w:semiHidden/>
    <w:unhideWhenUsed/>
    <w:rsid w:val="00A96CC4"/>
  </w:style>
  <w:style w:type="paragraph" w:styleId="Ttulo">
    <w:name w:val="Title"/>
    <w:basedOn w:val="Normal"/>
    <w:next w:val="Normal"/>
    <w:link w:val="TtuloChar"/>
    <w:uiPriority w:val="10"/>
    <w:qFormat/>
    <w:rsid w:val="00DD1C94"/>
    <w:pPr>
      <w:spacing w:before="0"/>
      <w:contextualSpacing/>
    </w:pPr>
    <w:rPr>
      <w:rFonts w:ascii="Georgia" w:eastAsiaTheme="majorEastAsia" w:hAnsi="Georgia" w:cstheme="majorBidi"/>
      <w:spacing w:val="-10"/>
      <w:sz w:val="56"/>
      <w:szCs w:val="56"/>
    </w:rPr>
  </w:style>
  <w:style w:type="character" w:customStyle="1" w:styleId="TtuloChar">
    <w:name w:val="Título Char"/>
    <w:basedOn w:val="Fontepargpadro"/>
    <w:link w:val="Ttulo"/>
    <w:uiPriority w:val="10"/>
    <w:rsid w:val="00DD1C94"/>
    <w:rPr>
      <w:rFonts w:ascii="Georgia" w:eastAsiaTheme="majorEastAsia" w:hAnsi="Georgia" w:cstheme="majorBidi"/>
      <w:spacing w:val="-10"/>
      <w:kern w:val="28"/>
      <w:sz w:val="56"/>
      <w:szCs w:val="56"/>
    </w:rPr>
  </w:style>
  <w:style w:type="paragraph" w:styleId="Subttulo">
    <w:name w:val="Subtitle"/>
    <w:basedOn w:val="Normal"/>
    <w:next w:val="Normal"/>
    <w:link w:val="SubttuloChar"/>
    <w:uiPriority w:val="11"/>
    <w:qFormat/>
    <w:rsid w:val="00DD1C94"/>
    <w:pPr>
      <w:numPr>
        <w:ilvl w:val="1"/>
      </w:numPr>
      <w:spacing w:after="160"/>
    </w:pPr>
    <w:rPr>
      <w:rFonts w:eastAsiaTheme="minorEastAsia" w:cstheme="minorBidi"/>
      <w:color w:val="4193B1" w:themeColor="text1" w:themeTint="A5"/>
      <w:spacing w:val="15"/>
      <w:sz w:val="22"/>
      <w:szCs w:val="22"/>
    </w:rPr>
  </w:style>
  <w:style w:type="character" w:customStyle="1" w:styleId="SubttuloChar">
    <w:name w:val="Subtítulo Char"/>
    <w:basedOn w:val="Fontepargpadro"/>
    <w:link w:val="Subttulo"/>
    <w:uiPriority w:val="11"/>
    <w:rsid w:val="00DD1C94"/>
    <w:rPr>
      <w:rFonts w:ascii="Arial" w:eastAsiaTheme="minorEastAsia" w:hAnsi="Arial"/>
      <w:color w:val="4193B1" w:themeColor="text1" w:themeTint="A5"/>
      <w:spacing w:val="15"/>
      <w:kern w:val="28"/>
    </w:rPr>
  </w:style>
  <w:style w:type="character" w:styleId="nfaseSutil">
    <w:name w:val="Subtle Emphasis"/>
    <w:basedOn w:val="Fontepargpadro"/>
    <w:uiPriority w:val="19"/>
    <w:qFormat/>
    <w:rsid w:val="00DD1C94"/>
    <w:rPr>
      <w:rFonts w:ascii="Arial" w:hAnsi="Arial"/>
      <w:i/>
      <w:iCs/>
      <w:color w:val="357992" w:themeColor="text1" w:themeTint="BF"/>
    </w:rPr>
  </w:style>
  <w:style w:type="character" w:styleId="nfase">
    <w:name w:val="Emphasis"/>
    <w:basedOn w:val="Fontepargpadro"/>
    <w:uiPriority w:val="20"/>
    <w:qFormat/>
    <w:rsid w:val="00DD1C94"/>
    <w:rPr>
      <w:rFonts w:ascii="Arial" w:hAnsi="Arial"/>
      <w:i/>
      <w:iCs/>
    </w:rPr>
  </w:style>
  <w:style w:type="character" w:styleId="nfaseIntensa">
    <w:name w:val="Intense Emphasis"/>
    <w:basedOn w:val="Fontepargpadro"/>
    <w:uiPriority w:val="21"/>
    <w:qFormat/>
    <w:rsid w:val="00DD1C94"/>
    <w:rPr>
      <w:rFonts w:ascii="Arial" w:hAnsi="Arial"/>
      <w:i/>
      <w:iCs/>
      <w:color w:val="1A3B47" w:themeColor="accent1"/>
    </w:rPr>
  </w:style>
  <w:style w:type="character" w:styleId="Forte">
    <w:name w:val="Strong"/>
    <w:basedOn w:val="Fontepargpadro"/>
    <w:uiPriority w:val="22"/>
    <w:qFormat/>
    <w:rsid w:val="00DD1C94"/>
    <w:rPr>
      <w:rFonts w:ascii="Arial" w:hAnsi="Arial"/>
      <w:b/>
      <w:bCs/>
    </w:rPr>
  </w:style>
  <w:style w:type="paragraph" w:styleId="Citao">
    <w:name w:val="Quote"/>
    <w:basedOn w:val="Normal"/>
    <w:next w:val="Normal"/>
    <w:link w:val="CitaoChar"/>
    <w:uiPriority w:val="29"/>
    <w:qFormat/>
    <w:rsid w:val="00DD1C94"/>
    <w:pPr>
      <w:spacing w:before="200" w:after="160"/>
      <w:ind w:left="864" w:right="864"/>
      <w:jc w:val="center"/>
    </w:pPr>
    <w:rPr>
      <w:i/>
      <w:iCs/>
      <w:color w:val="357992" w:themeColor="text1" w:themeTint="BF"/>
    </w:rPr>
  </w:style>
  <w:style w:type="character" w:customStyle="1" w:styleId="CitaoChar">
    <w:name w:val="Citação Char"/>
    <w:basedOn w:val="Fontepargpadro"/>
    <w:link w:val="Citao"/>
    <w:uiPriority w:val="29"/>
    <w:rsid w:val="00DD1C94"/>
    <w:rPr>
      <w:rFonts w:ascii="Arial" w:eastAsia="Times New Roman" w:hAnsi="Arial" w:cs="Times New Roman"/>
      <w:i/>
      <w:iCs/>
      <w:color w:val="357992" w:themeColor="text1" w:themeTint="BF"/>
      <w:kern w:val="28"/>
      <w:sz w:val="20"/>
      <w:szCs w:val="24"/>
    </w:rPr>
  </w:style>
  <w:style w:type="paragraph" w:styleId="CitaoIntensa">
    <w:name w:val="Intense Quote"/>
    <w:basedOn w:val="Normal"/>
    <w:next w:val="Normal"/>
    <w:link w:val="CitaoIntensaChar"/>
    <w:uiPriority w:val="30"/>
    <w:qFormat/>
    <w:rsid w:val="00DD1C94"/>
    <w:pPr>
      <w:pBdr>
        <w:top w:val="single" w:sz="4" w:space="10" w:color="1A3B47" w:themeColor="accent1"/>
        <w:bottom w:val="single" w:sz="4" w:space="10" w:color="1A3B47" w:themeColor="accent1"/>
      </w:pBdr>
      <w:spacing w:before="360" w:after="360"/>
      <w:ind w:left="864" w:right="864"/>
      <w:jc w:val="center"/>
    </w:pPr>
    <w:rPr>
      <w:i/>
      <w:iCs/>
    </w:rPr>
  </w:style>
  <w:style w:type="character" w:customStyle="1" w:styleId="CitaoIntensaChar">
    <w:name w:val="Citação Intensa Char"/>
    <w:basedOn w:val="Fontepargpadro"/>
    <w:link w:val="CitaoIntensa"/>
    <w:uiPriority w:val="30"/>
    <w:rsid w:val="00DD1C94"/>
    <w:rPr>
      <w:rFonts w:ascii="Arial" w:eastAsia="Times New Roman" w:hAnsi="Arial" w:cs="Times New Roman"/>
      <w:i/>
      <w:iCs/>
      <w:color w:val="1A3B47" w:themeColor="accent1"/>
      <w:kern w:val="28"/>
      <w:sz w:val="20"/>
      <w:szCs w:val="24"/>
    </w:rPr>
  </w:style>
  <w:style w:type="character" w:styleId="RefernciaSutil">
    <w:name w:val="Subtle Reference"/>
    <w:basedOn w:val="Fontepargpadro"/>
    <w:uiPriority w:val="31"/>
    <w:qFormat/>
    <w:rsid w:val="00DD1C94"/>
    <w:rPr>
      <w:rFonts w:ascii="Arial" w:hAnsi="Arial"/>
      <w:smallCaps/>
      <w:color w:val="4193B1" w:themeColor="text1" w:themeTint="A5"/>
    </w:rPr>
  </w:style>
  <w:style w:type="character" w:styleId="RefernciaIntensa">
    <w:name w:val="Intense Reference"/>
    <w:basedOn w:val="Fontepargpadro"/>
    <w:uiPriority w:val="32"/>
    <w:qFormat/>
    <w:rsid w:val="00DD1C94"/>
    <w:rPr>
      <w:rFonts w:ascii="Arial" w:hAnsi="Arial"/>
      <w:b/>
      <w:bCs/>
      <w:smallCaps/>
      <w:color w:val="1A3B47" w:themeColor="accent1"/>
      <w:spacing w:val="5"/>
    </w:rPr>
  </w:style>
  <w:style w:type="character" w:styleId="TtulodoLivro">
    <w:name w:val="Book Title"/>
    <w:basedOn w:val="Fontepargpadro"/>
    <w:uiPriority w:val="33"/>
    <w:qFormat/>
    <w:rsid w:val="00DD1C94"/>
    <w:rPr>
      <w:rFonts w:ascii="Arial" w:hAnsi="Arial"/>
      <w:b/>
      <w:bCs/>
      <w:i/>
      <w:iCs/>
      <w:spacing w:val="5"/>
    </w:rPr>
  </w:style>
  <w:style w:type="character" w:customStyle="1" w:styleId="MenoPendente1">
    <w:name w:val="Menção Pendente1"/>
    <w:basedOn w:val="Fontepargpadro"/>
    <w:uiPriority w:val="99"/>
    <w:semiHidden/>
    <w:unhideWhenUsed/>
    <w:rsid w:val="00753328"/>
    <w:rPr>
      <w:color w:val="605E5C"/>
      <w:shd w:val="clear" w:color="auto" w:fill="E1DFDD"/>
    </w:rPr>
  </w:style>
  <w:style w:type="paragraph" w:customStyle="1" w:styleId="06Cita">
    <w:name w:val="06_Cita"/>
    <w:basedOn w:val="Normal"/>
    <w:next w:val="Normal"/>
    <w:link w:val="06CitaCar"/>
    <w:qFormat/>
    <w:rsid w:val="007F05DC"/>
    <w:pPr>
      <w:spacing w:before="0" w:after="240"/>
      <w:ind w:left="1021" w:right="1021"/>
      <w:jc w:val="left"/>
    </w:pPr>
    <w:rPr>
      <w:rFonts w:cs="Arial"/>
      <w:bCs/>
      <w:i/>
      <w:color w:val="FDE3D3" w:themeColor="text2"/>
      <w:kern w:val="32"/>
      <w:sz w:val="18"/>
      <w:szCs w:val="22"/>
      <w:lang w:eastAsia="es-ES"/>
    </w:rPr>
  </w:style>
  <w:style w:type="character" w:customStyle="1" w:styleId="06CitaCar">
    <w:name w:val="06_Cita Car"/>
    <w:basedOn w:val="Fontepargpadro"/>
    <w:link w:val="06Cita"/>
    <w:rsid w:val="007F05DC"/>
    <w:rPr>
      <w:rFonts w:ascii="Arial" w:eastAsia="Times New Roman" w:hAnsi="Arial" w:cs="Arial"/>
      <w:bCs/>
      <w:i/>
      <w:color w:val="FDE3D3" w:themeColor="text2"/>
      <w:kern w:val="32"/>
      <w:sz w:val="18"/>
      <w:lang w:eastAsia="es-ES"/>
    </w:rPr>
  </w:style>
  <w:style w:type="paragraph" w:styleId="NormalWeb">
    <w:name w:val="Normal (Web)"/>
    <w:basedOn w:val="Normal"/>
    <w:uiPriority w:val="99"/>
    <w:unhideWhenUsed/>
    <w:rsid w:val="00F83D63"/>
    <w:pPr>
      <w:spacing w:before="100" w:beforeAutospacing="1" w:after="100" w:afterAutospacing="1"/>
      <w:jc w:val="left"/>
    </w:pPr>
    <w:rPr>
      <w:rFonts w:ascii="Times New Roman" w:eastAsiaTheme="minorEastAsia" w:hAnsi="Times New Roman"/>
      <w:color w:val="1A3B47" w:themeColor="text1"/>
      <w:kern w:val="0"/>
      <w:sz w:val="24"/>
      <w:lang w:eastAsia="es-ES_tradnl"/>
    </w:rPr>
  </w:style>
  <w:style w:type="paragraph" w:styleId="CabealhodoSumrio">
    <w:name w:val="TOC Heading"/>
    <w:basedOn w:val="Ttulo1"/>
    <w:next w:val="Normal"/>
    <w:uiPriority w:val="39"/>
    <w:unhideWhenUsed/>
    <w:qFormat/>
    <w:rsid w:val="00F83D63"/>
    <w:pPr>
      <w:numPr>
        <w:numId w:val="0"/>
      </w:numPr>
      <w:spacing w:after="0" w:line="259" w:lineRule="auto"/>
      <w:jc w:val="left"/>
      <w:outlineLvl w:val="9"/>
    </w:pPr>
    <w:rPr>
      <w:rFonts w:asciiTheme="majorHAnsi" w:hAnsiTheme="majorHAnsi"/>
      <w:bCs w:val="0"/>
      <w:color w:val="132B34" w:themeColor="accent1" w:themeShade="BF"/>
      <w:kern w:val="0"/>
      <w:sz w:val="32"/>
      <w:szCs w:val="32"/>
      <w:lang w:eastAsia="es-ES"/>
    </w:rPr>
  </w:style>
  <w:style w:type="paragraph" w:styleId="PargrafodaLista">
    <w:name w:val="List Paragraph"/>
    <w:basedOn w:val="Normal"/>
    <w:uiPriority w:val="34"/>
    <w:qFormat/>
    <w:rsid w:val="002A4A13"/>
    <w:pPr>
      <w:ind w:left="720"/>
      <w:contextualSpacing/>
    </w:pPr>
  </w:style>
  <w:style w:type="paragraph" w:customStyle="1" w:styleId="01Subttulo">
    <w:name w:val="01_Subtítulo"/>
    <w:basedOn w:val="Ttulo2"/>
    <w:next w:val="Normal"/>
    <w:link w:val="01SubttuloCar"/>
    <w:qFormat/>
    <w:rsid w:val="00960FA8"/>
    <w:pPr>
      <w:tabs>
        <w:tab w:val="num" w:pos="1134"/>
      </w:tabs>
      <w:overflowPunct w:val="0"/>
      <w:autoSpaceDE w:val="0"/>
      <w:autoSpaceDN w:val="0"/>
      <w:adjustRightInd w:val="0"/>
      <w:spacing w:before="360" w:after="240"/>
      <w:ind w:left="680" w:hanging="680"/>
      <w:jc w:val="left"/>
      <w:textAlignment w:val="baseline"/>
    </w:pPr>
    <w:rPr>
      <w:rFonts w:ascii="Arial" w:eastAsia="Times New Roman" w:hAnsi="Arial" w:cs="Arial"/>
      <w:bCs w:val="0"/>
      <w:iCs/>
      <w:color w:val="03657C"/>
      <w:kern w:val="32"/>
      <w:sz w:val="28"/>
      <w:lang w:eastAsia="es-ES"/>
    </w:rPr>
  </w:style>
  <w:style w:type="paragraph" w:customStyle="1" w:styleId="02TtuloNivel2">
    <w:name w:val="02_Título Nivel 2"/>
    <w:basedOn w:val="Ttulo3"/>
    <w:next w:val="Normal"/>
    <w:link w:val="02TtuloNivel2Car"/>
    <w:qFormat/>
    <w:rsid w:val="00960FA8"/>
    <w:pPr>
      <w:numPr>
        <w:ilvl w:val="0"/>
        <w:numId w:val="0"/>
      </w:numPr>
      <w:tabs>
        <w:tab w:val="num" w:pos="1134"/>
      </w:tabs>
      <w:overflowPunct w:val="0"/>
      <w:autoSpaceDE w:val="0"/>
      <w:autoSpaceDN w:val="0"/>
      <w:adjustRightInd w:val="0"/>
      <w:spacing w:before="0" w:after="120"/>
      <w:ind w:left="680" w:hanging="680"/>
      <w:jc w:val="left"/>
      <w:textAlignment w:val="baseline"/>
    </w:pPr>
    <w:rPr>
      <w:rFonts w:ascii="Arial" w:eastAsia="Times New Roman" w:hAnsi="Arial" w:cs="Arial"/>
      <w:bCs w:val="0"/>
      <w:color w:val="1A3B47" w:themeColor="text1"/>
      <w:kern w:val="32"/>
      <w:szCs w:val="22"/>
      <w:lang w:eastAsia="es-ES"/>
    </w:rPr>
  </w:style>
  <w:style w:type="character" w:customStyle="1" w:styleId="01SubttuloCar">
    <w:name w:val="01_Subtítulo Car"/>
    <w:basedOn w:val="Ttulo2Char"/>
    <w:link w:val="01Subttulo"/>
    <w:rsid w:val="00960FA8"/>
    <w:rPr>
      <w:rFonts w:ascii="Arial" w:eastAsia="Times New Roman" w:hAnsi="Arial" w:cs="Arial"/>
      <w:bCs w:val="0"/>
      <w:iCs/>
      <w:color w:val="03657C"/>
      <w:kern w:val="32"/>
      <w:sz w:val="28"/>
      <w:szCs w:val="26"/>
      <w:lang w:eastAsia="es-ES"/>
    </w:rPr>
  </w:style>
  <w:style w:type="paragraph" w:customStyle="1" w:styleId="03TtuloNivel3">
    <w:name w:val="03_Título Nivel 3"/>
    <w:basedOn w:val="Normal"/>
    <w:next w:val="Normal"/>
    <w:qFormat/>
    <w:rsid w:val="00960FA8"/>
    <w:pPr>
      <w:tabs>
        <w:tab w:val="num" w:pos="1134"/>
      </w:tabs>
      <w:overflowPunct w:val="0"/>
      <w:autoSpaceDE w:val="0"/>
      <w:autoSpaceDN w:val="0"/>
      <w:adjustRightInd w:val="0"/>
      <w:spacing w:before="0" w:after="120"/>
      <w:ind w:left="680" w:hanging="680"/>
      <w:jc w:val="left"/>
      <w:textAlignment w:val="baseline"/>
      <w:outlineLvl w:val="3"/>
    </w:pPr>
    <w:rPr>
      <w:rFonts w:cs="Arial"/>
      <w:b/>
      <w:bCs/>
      <w:color w:val="FDE3D3" w:themeColor="text2"/>
      <w:kern w:val="32"/>
      <w:sz w:val="18"/>
      <w:szCs w:val="22"/>
      <w:lang w:eastAsia="es-ES"/>
    </w:rPr>
  </w:style>
  <w:style w:type="table" w:customStyle="1" w:styleId="Tablaconcuadrcula1">
    <w:name w:val="Tabla con cuadrícula1"/>
    <w:basedOn w:val="Tabelanormal"/>
    <w:next w:val="Tabelacomgrade"/>
    <w:uiPriority w:val="59"/>
    <w:rsid w:val="001E1D81"/>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TtuloNivel1">
    <w:name w:val="00_Título Nivel 1"/>
    <w:basedOn w:val="Ttulo1"/>
    <w:next w:val="01Subttulo"/>
    <w:link w:val="00TtuloNivel1Car"/>
    <w:qFormat/>
    <w:rsid w:val="001E1D81"/>
    <w:pPr>
      <w:numPr>
        <w:numId w:val="2"/>
      </w:numPr>
      <w:overflowPunct w:val="0"/>
      <w:autoSpaceDE w:val="0"/>
      <w:autoSpaceDN w:val="0"/>
      <w:adjustRightInd w:val="0"/>
      <w:spacing w:before="0" w:after="360"/>
      <w:ind w:left="709" w:hanging="709"/>
      <w:jc w:val="left"/>
      <w:textAlignment w:val="baseline"/>
    </w:pPr>
    <w:rPr>
      <w:rFonts w:eastAsia="Times New Roman" w:cs="Arial"/>
      <w:bCs w:val="0"/>
      <w:color w:val="004254"/>
      <w:kern w:val="32"/>
      <w:sz w:val="40"/>
      <w:lang w:eastAsia="es-ES"/>
    </w:rPr>
  </w:style>
  <w:style w:type="character" w:customStyle="1" w:styleId="00TtuloNivel1Car">
    <w:name w:val="00_Título Nivel 1 Car"/>
    <w:basedOn w:val="Ttulo1Char"/>
    <w:link w:val="00TtuloNivel1"/>
    <w:rsid w:val="001E1D81"/>
    <w:rPr>
      <w:rFonts w:ascii="Georgia" w:eastAsia="Times New Roman" w:hAnsi="Georgia" w:cs="Arial"/>
      <w:bCs w:val="0"/>
      <w:color w:val="004254"/>
      <w:kern w:val="32"/>
      <w:sz w:val="40"/>
      <w:szCs w:val="28"/>
      <w:lang w:eastAsia="es-ES"/>
    </w:rPr>
  </w:style>
  <w:style w:type="character" w:customStyle="1" w:styleId="02TtuloNivel2Car">
    <w:name w:val="02_Título Nivel 2 Car"/>
    <w:basedOn w:val="Ttulo3Char"/>
    <w:link w:val="02TtuloNivel2"/>
    <w:rsid w:val="001E1D81"/>
    <w:rPr>
      <w:rFonts w:ascii="Arial" w:eastAsia="Times New Roman" w:hAnsi="Arial" w:cs="Arial"/>
      <w:bCs w:val="0"/>
      <w:color w:val="1A3B47" w:themeColor="text1"/>
      <w:kern w:val="32"/>
      <w:szCs w:val="24"/>
      <w:lang w:eastAsia="es-ES"/>
    </w:rPr>
  </w:style>
  <w:style w:type="paragraph" w:customStyle="1" w:styleId="04Cuerpodetexto">
    <w:name w:val="04_Cuerpo de texto"/>
    <w:basedOn w:val="Normal"/>
    <w:link w:val="04CuerpodetextoCar"/>
    <w:qFormat/>
    <w:rsid w:val="001E1D81"/>
    <w:pPr>
      <w:spacing w:before="0" w:after="240"/>
      <w:jc w:val="left"/>
    </w:pPr>
    <w:rPr>
      <w:rFonts w:cs="Arial"/>
      <w:bCs/>
      <w:color w:val="004254"/>
      <w:kern w:val="32"/>
      <w:sz w:val="18"/>
      <w:szCs w:val="22"/>
      <w:lang w:eastAsia="es-ES"/>
    </w:rPr>
  </w:style>
  <w:style w:type="character" w:customStyle="1" w:styleId="04CuerpodetextoCar">
    <w:name w:val="04_Cuerpo de texto Car"/>
    <w:basedOn w:val="Fontepargpadro"/>
    <w:link w:val="04Cuerpodetexto"/>
    <w:rsid w:val="001E1D81"/>
    <w:rPr>
      <w:rFonts w:ascii="Arial" w:eastAsia="Times New Roman" w:hAnsi="Arial" w:cs="Arial"/>
      <w:bCs/>
      <w:color w:val="004254"/>
      <w:kern w:val="32"/>
      <w:sz w:val="18"/>
      <w:lang w:eastAsia="es-ES"/>
    </w:rPr>
  </w:style>
  <w:style w:type="paragraph" w:customStyle="1" w:styleId="TablaEncabezado">
    <w:name w:val="Tabla_Encabezado"/>
    <w:basedOn w:val="04Cuerpodetexto"/>
    <w:link w:val="TablaEncabezadoCar"/>
    <w:qFormat/>
    <w:rsid w:val="00C90D64"/>
    <w:pPr>
      <w:framePr w:hSpace="141" w:wrap="around" w:vAnchor="text" w:hAnchor="margin" w:y="5"/>
      <w:spacing w:before="120" w:after="120"/>
      <w:jc w:val="center"/>
    </w:pPr>
    <w:rPr>
      <w:b/>
      <w:sz w:val="16"/>
    </w:rPr>
  </w:style>
  <w:style w:type="paragraph" w:customStyle="1" w:styleId="TablaDatos">
    <w:name w:val="Tabla_Datos"/>
    <w:basedOn w:val="04Cuerpodetexto"/>
    <w:link w:val="TablaDatosCar"/>
    <w:qFormat/>
    <w:rsid w:val="00C90D64"/>
    <w:pPr>
      <w:framePr w:hSpace="141" w:wrap="around" w:vAnchor="text" w:hAnchor="margin" w:y="5"/>
      <w:spacing w:before="80" w:after="80"/>
    </w:pPr>
    <w:rPr>
      <w:color w:val="1A3B47" w:themeColor="text1"/>
      <w:sz w:val="16"/>
    </w:rPr>
  </w:style>
  <w:style w:type="character" w:customStyle="1" w:styleId="TablaEncabezadoCar">
    <w:name w:val="Tabla_Encabezado Car"/>
    <w:basedOn w:val="Fontepargpadro"/>
    <w:link w:val="TablaEncabezado"/>
    <w:rsid w:val="00C90D64"/>
    <w:rPr>
      <w:rFonts w:ascii="Arial" w:eastAsia="Times New Roman" w:hAnsi="Arial" w:cs="Arial"/>
      <w:b/>
      <w:bCs/>
      <w:color w:val="004254"/>
      <w:kern w:val="32"/>
      <w:sz w:val="16"/>
      <w:lang w:eastAsia="es-ES"/>
    </w:rPr>
  </w:style>
  <w:style w:type="character" w:customStyle="1" w:styleId="TablaDatosCar">
    <w:name w:val="Tabla_Datos Car"/>
    <w:basedOn w:val="Fontepargpadro"/>
    <w:link w:val="TablaDatos"/>
    <w:rsid w:val="00C90D64"/>
    <w:rPr>
      <w:rFonts w:ascii="Arial" w:eastAsia="Times New Roman" w:hAnsi="Arial" w:cs="Arial"/>
      <w:bCs/>
      <w:color w:val="1A3B47" w:themeColor="text1"/>
      <w:kern w:val="32"/>
      <w:sz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Personalizado 19">
      <a:dk1>
        <a:srgbClr val="1A3B47"/>
      </a:dk1>
      <a:lt1>
        <a:srgbClr val="FFFFFF"/>
      </a:lt1>
      <a:dk2>
        <a:srgbClr val="FDE3D3"/>
      </a:dk2>
      <a:lt2>
        <a:srgbClr val="E7E6E6"/>
      </a:lt2>
      <a:accent1>
        <a:srgbClr val="1A3B47"/>
      </a:accent1>
      <a:accent2>
        <a:srgbClr val="7874B3"/>
      </a:accent2>
      <a:accent3>
        <a:srgbClr val="E88AA2"/>
      </a:accent3>
      <a:accent4>
        <a:srgbClr val="79C5B3"/>
      </a:accent4>
      <a:accent5>
        <a:srgbClr val="639FCB"/>
      </a:accent5>
      <a:accent6>
        <a:srgbClr val="7874B3"/>
      </a:accent6>
      <a:hlink>
        <a:srgbClr val="E88AA2"/>
      </a:hlink>
      <a:folHlink>
        <a:srgbClr val="F7AC6F"/>
      </a:folHlink>
    </a:clrScheme>
    <a:fontScheme name="Personalizado 6">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69ACAB29E031E64BAFCC19BFAC65D91A" ma:contentTypeVersion="12" ma:contentTypeDescription="Crear nuevo documento." ma:contentTypeScope="" ma:versionID="c2d287af3b5a6b1890821465bcb515c8">
  <xsd:schema xmlns:xsd="http://www.w3.org/2001/XMLSchema" xmlns:xs="http://www.w3.org/2001/XMLSchema" xmlns:p="http://schemas.microsoft.com/office/2006/metadata/properties" xmlns:ns2="aeb0bd36-ef91-4ded-92e0-de48661329d1" xmlns:ns3="7d7b8476-147e-4366-b3d4-1bac5ff2c864" targetNamespace="http://schemas.microsoft.com/office/2006/metadata/properties" ma:root="true" ma:fieldsID="110e779ff307c3e0742c74c8af512a39" ns2:_="" ns3:_="">
    <xsd:import namespace="aeb0bd36-ef91-4ded-92e0-de48661329d1"/>
    <xsd:import namespace="7d7b8476-147e-4366-b3d4-1bac5ff2c86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b0bd36-ef91-4ded-92e0-de48661329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d7b8476-147e-4366-b3d4-1bac5ff2c864"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8999482-4649-45BF-90DA-16C7E81B377E}">
  <ds:schemaRefs>
    <ds:schemaRef ds:uri="http://schemas.microsoft.com/sharepoint/v3/contenttype/forms"/>
  </ds:schemaRefs>
</ds:datastoreItem>
</file>

<file path=customXml/itemProps2.xml><?xml version="1.0" encoding="utf-8"?>
<ds:datastoreItem xmlns:ds="http://schemas.openxmlformats.org/officeDocument/2006/customXml" ds:itemID="{D4EE368F-EF2E-4576-847D-589634DB9E9F}">
  <ds:schemaRefs>
    <ds:schemaRef ds:uri="http://schemas.openxmlformats.org/officeDocument/2006/bibliography"/>
  </ds:schemaRefs>
</ds:datastoreItem>
</file>

<file path=customXml/itemProps3.xml><?xml version="1.0" encoding="utf-8"?>
<ds:datastoreItem xmlns:ds="http://schemas.openxmlformats.org/officeDocument/2006/customXml" ds:itemID="{EEE10CA3-36A2-4816-9CCB-6960E4DD7E87}">
  <ds:schemaRefs/>
</ds:datastoreItem>
</file>

<file path=customXml/itemProps4.xml><?xml version="1.0" encoding="utf-8"?>
<ds:datastoreItem xmlns:ds="http://schemas.openxmlformats.org/officeDocument/2006/customXml" ds:itemID="{A760589F-822C-464F-95BC-B37E975850B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Pages>
  <Words>4912</Words>
  <Characters>26526</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Minsait</Company>
  <LinksUpToDate>false</LinksUpToDate>
  <CharactersWithSpaces>31376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Navarro</dc:creator>
  <cp:lastModifiedBy>Romero Pérez, Catalina</cp:lastModifiedBy>
  <cp:revision>38</cp:revision>
  <cp:lastPrinted>2018-09-06T10:10:00Z</cp:lastPrinted>
  <dcterms:created xsi:type="dcterms:W3CDTF">2024-06-04T12:57:00Z</dcterms:created>
  <dcterms:modified xsi:type="dcterms:W3CDTF">2024-06-04T12:57:00Z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T_ACCESS_RESTRICTION">
    <vt:lpwstr/>
  </property>
  <property fmtid="{D5CDD505-2E9C-101B-9397-08002B2CF9AE}" pid="3" name="AT_AUTHOR">
    <vt:lpwstr>GPO - Global Process Office</vt:lpwstr>
  </property>
  <property fmtid="{D5CDD505-2E9C-101B-9397-08002B2CF9AE}" pid="4" name="AT_EXAMINER">
    <vt:lpwstr/>
  </property>
  <property fmtid="{D5CDD505-2E9C-101B-9397-08002B2CF9AE}" pid="5" name="AT_EXAMINER_2">
    <vt:lpwstr/>
  </property>
  <property fmtid="{D5CDD505-2E9C-101B-9397-08002B2CF9AE}" pid="6" name="AT_EXAMINER_3">
    <vt:lpwstr/>
  </property>
  <property fmtid="{D5CDD505-2E9C-101B-9397-08002B2CF9AE}" pid="7" name="AT_IDENTIFIER">
    <vt:lpwstr/>
  </property>
  <property fmtid="{D5CDD505-2E9C-101B-9397-08002B2CF9AE}" pid="8" name="AT_PUBLISH_AS_PDF">
    <vt:lpwstr/>
  </property>
  <property fmtid="{D5CDD505-2E9C-101B-9397-08002B2CF9AE}" pid="9" name="AT_RELEASE">
    <vt:lpwstr/>
  </property>
  <property fmtid="{D5CDD505-2E9C-101B-9397-08002B2CF9AE}" pid="10" name="AT_RESPONSIBLE">
    <vt:lpwstr>GPO - Global Process Office</vt:lpwstr>
  </property>
  <property fmtid="{D5CDD505-2E9C-101B-9397-08002B2CF9AE}" pid="11" name="AT_RESUBMISSION_RESPONSIBLE">
    <vt:lpwstr/>
  </property>
  <property fmtid="{D5CDD505-2E9C-101B-9397-08002B2CF9AE}" pid="12" name="AT_SCOPE">
    <vt:lpwstr/>
  </property>
  <property fmtid="{D5CDD505-2E9C-101B-9397-08002B2CF9AE}" pid="13" name="AT_STATE">
    <vt:lpwstr/>
  </property>
  <property fmtid="{D5CDD505-2E9C-101B-9397-08002B2CF9AE}" pid="14" name="AT_VALID_FROM">
    <vt:filetime>2024-03-25T12:03:01Z</vt:filetime>
  </property>
  <property fmtid="{D5CDD505-2E9C-101B-9397-08002B2CF9AE}" pid="15" name="AT_VALID_TO">
    <vt:lpwstr/>
  </property>
  <property fmtid="{D5CDD505-2E9C-101B-9397-08002B2CF9AE}" pid="16" name="ContentTypeId">
    <vt:lpwstr>0x01010069ACAB29E031E64BAFCC19BFAC65D91A</vt:lpwstr>
  </property>
</Properties>
</file>