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D6EFD"/>
          <w:sz w:val="48"/>
        </w:rPr>
        <w:t>MANUAL INTEGRAL Y GUÍA DE RECREACIÓN</w:t>
        <w:br/>
        <w:t>HELPDESK GDC</w:t>
      </w:r>
    </w:p>
    <w:p>
      <w:pPr>
        <w:spacing w:after="800"/>
        <w:jc w:val="center"/>
      </w:pPr>
      <w:r>
        <w:rPr>
          <w:rFonts w:ascii="Arial" w:hAnsi="Arial"/>
          <w:i/>
          <w:color w:val="64748B"/>
          <w:sz w:val="24"/>
        </w:rPr>
        <w:t>Documentación Técnica de Sistemas y Guía Paso a Paso para la Recreación Completa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Arial" w:hAnsi="Arial"/>
          <w:b/>
          <w:color w:val="0D6EFD"/>
          <w:sz w:val="36"/>
        </w:rPr>
        <w:t>Sugerencias para el Sistema Helpdesk Laravel</w:t>
      </w:r>
    </w:p>
    <w:p>
      <w:pPr>
        <w:spacing w:after="160" w:line="276" w:lineRule="auto"/>
      </w:pPr>
      <w:r>
        <w:t>Este documento contiene sugerencias específicas para mejorar y añadir valor operativo al sistema de Mesa de Ayuda (Helpdesk).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🎨 1. Mejoras Estéticas y de Experiencia de Usuario (UX/UI)</w:t>
      </w:r>
    </w:p>
    <w:p>
      <w:pPr>
        <w:pStyle w:val="ListBullet"/>
        <w:spacing w:after="80"/>
        <w:ind w:left="720"/>
      </w:pPr>
      <w:r/>
      <w:r>
        <w:rPr>
          <w:b/>
        </w:rPr>
        <w:t>Vista de Tablero Kanban para Técnicos:</w:t>
      </w:r>
      <w:r>
        <w:t xml:space="preserve"> En lugar de ver los tickets solo como una tabla tradicional, implementa una vista "Kanban" (estilo Trello o Jira). Los técnicos pueden simplemente arrastrar un ticket de "Pendiente" a "En Progreso" y luego a "Resuelto".</w:t>
      </w:r>
    </w:p>
    <w:p>
      <w:pPr>
        <w:pStyle w:val="ListBullet"/>
        <w:spacing w:after="80"/>
        <w:ind w:left="720"/>
      </w:pPr>
      <w:r/>
      <w:r>
        <w:rPr>
          <w:b/>
        </w:rPr>
        <w:t>Interfaz de Comentarios Estilo "Chat":</w:t>
      </w:r>
      <w:r>
        <w:t xml:space="preserve"> Cambiar la vista de detalles del ticket (</w:t>
      </w:r>
      <w:r>
        <w:rPr>
          <w:rFonts w:ascii="Courier New" w:hAnsi="Courier New"/>
          <w:color w:val="0D6EFD"/>
          <w:sz w:val="19"/>
        </w:rPr>
        <w:t>tickets.show</w:t>
      </w:r>
      <w:r>
        <w:t>) para que el historial de comentarios entre el técnico y el usuario parezca un chat moderno (burbujas de conversación).</w:t>
      </w:r>
    </w:p>
    <w:p>
      <w:pPr>
        <w:pStyle w:val="ListBullet"/>
        <w:spacing w:after="80"/>
        <w:ind w:left="720"/>
      </w:pPr>
      <w:r/>
      <w:r>
        <w:rPr>
          <w:b/>
        </w:rPr>
        <w:t>Editor de Texto Enriquecido y Pegado de Imágenes:</w:t>
      </w:r>
      <w:r>
        <w:t xml:space="preserve"> Asegurar que el campo de comentarios soporte "Pegar desde el portapapeles" (Ctrl+V) para subir capturas de pantalla de errores rápidamente.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⚙️ 2. Mejoras de Funcionalidad y Automatización</w:t>
      </w:r>
    </w:p>
    <w:p>
      <w:pPr>
        <w:pStyle w:val="ListBullet"/>
        <w:spacing w:after="80"/>
        <w:ind w:left="720"/>
      </w:pPr>
      <w:r/>
      <w:r>
        <w:rPr>
          <w:b/>
        </w:rPr>
        <w:t>Base de Conocimientos (Deflexión de Tickets):</w:t>
      </w:r>
      <w:r>
        <w:t xml:space="preserve"> Antes de que el usuario termine de crear un ticket, sugerir automáticamente artículos de ayuda según la categoría seleccionada (ej. "¿Problemas con la impresora? Lee esto").</w:t>
      </w:r>
    </w:p>
    <w:p>
      <w:pPr>
        <w:pStyle w:val="ListBullet"/>
        <w:spacing w:after="80"/>
        <w:ind w:left="720"/>
      </w:pPr>
      <w:r/>
      <w:r>
        <w:rPr>
          <w:b/>
        </w:rPr>
        <w:t>Cronómetros Visuales de SLA:</w:t>
      </w:r>
      <w:r>
        <w:t xml:space="preserve"> Mostrar un cronómetro o barra de progreso (Verde ➔ Amarillo ➔ Rojo) en el dashboard del técnico basado en el Nivel/SLA del ticket.</w:t>
      </w:r>
    </w:p>
    <w:p>
      <w:pPr>
        <w:pStyle w:val="ListBullet"/>
        <w:spacing w:after="80"/>
        <w:ind w:left="720"/>
      </w:pPr>
      <w:r/>
      <w:r>
        <w:rPr>
          <w:b/>
        </w:rPr>
        <w:t>Respuestas Rápidas (Macros):</w:t>
      </w:r>
      <w:r>
        <w:t xml:space="preserve"> Permitir a los técnicos guardar "plantillas" de texto para responder problemas comunes con un solo clic (ej. plantilla para "Resetear Contraseña").</w:t>
      </w:r>
    </w:p>
    <w:p>
      <w:pPr>
        <w:pStyle w:val="ListBullet"/>
        <w:spacing w:after="80"/>
        <w:ind w:left="720"/>
      </w:pPr>
      <w:r/>
      <w:r>
        <w:rPr>
          <w:b/>
        </w:rPr>
        <w:t>Encuestas de Satisfacción (CSAT):</w:t>
      </w:r>
      <w:r>
        <w:t xml:space="preserve"> Enviar un correo o notificación al usuario cuando un ticket se cierra, pidiendo calificar el servicio del 1 al 5.</w:t>
      </w:r>
    </w:p>
    <w:p>
      <w:pPr>
        <w:pStyle w:val="ListBullet"/>
        <w:spacing w:after="80"/>
        <w:ind w:left="720"/>
      </w:pPr>
      <w:r/>
      <w:r>
        <w:rPr>
          <w:b/>
        </w:rPr>
        <w:t>Auto-asignación (Round-Robin):</w:t>
      </w:r>
      <w:r>
        <w:t xml:space="preserve"> Si no hay un Gestor disponible, asignar automáticamente los tickets entrantes al técnico con menor carga de trabajo.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🛠️ 3. Mejoras Avanzadas (Módulos Opcionales)</w:t>
      </w:r>
    </w:p>
    <w:p>
      <w:pPr>
        <w:pStyle w:val="ListBullet"/>
        <w:spacing w:after="80"/>
        <w:ind w:left="720"/>
      </w:pPr>
      <w:r/>
      <w:r>
        <w:rPr>
          <w:b/>
        </w:rPr>
        <w:t>Creación de Tickets por Email:</w:t>
      </w:r>
      <w:r>
        <w:t xml:space="preserve"> Leer una bandeja de entrada y crear tickets automáticamente cuando un usuario envía un correo a soporte.</w:t>
      </w:r>
    </w:p>
    <w:p>
      <w:pPr>
        <w:pStyle w:val="ListBullet"/>
        <w:spacing w:after="80"/>
        <w:ind w:left="720"/>
      </w:pPr>
      <w:r/>
      <w:r>
        <w:rPr>
          <w:b/>
        </w:rPr>
        <w:t>Fusión de Tickets (Merge):</w:t>
      </w:r>
      <w:r>
        <w:t xml:space="preserve"> Permitir al Gestor "Fusionar" múltiples tickets idénticos durante fallas masivas en un solo "Ticket Padre".</w:t>
      </w:r>
    </w:p>
    <w:p>
      <w:pPr>
        <w:pStyle w:val="ListBullet"/>
        <w:spacing w:after="80"/>
        <w:ind w:left="720"/>
      </w:pPr>
      <w:r/>
      <w:r>
        <w:rPr>
          <w:b/>
        </w:rPr>
        <w:t>Notificaciones Webhooks (Teams/Slack):</w:t>
      </w:r>
      <w:r>
        <w:t xml:space="preserve"> Enviar alertas a canales de comunicación corporativos cuando se creen tickets críticos o de prioridad "Alta".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