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F062" w14:textId="0FCBD0C3" w:rsidR="005F1163" w:rsidRPr="00A243B4" w:rsidRDefault="00A243B4" w:rsidP="008B37B7">
      <w:pPr>
        <w:rPr>
          <w:color w:val="000000" w:themeColor="text1"/>
          <w:sz w:val="24"/>
          <w:szCs w:val="24"/>
          <w:lang w:val="es-419"/>
        </w:rPr>
      </w:pPr>
      <w:r w:rsidRPr="00A243B4">
        <w:rPr>
          <w:b/>
          <w:color w:val="000000" w:themeColor="text1"/>
          <w:sz w:val="24"/>
          <w:szCs w:val="24"/>
          <w:lang w:val="es-419"/>
        </w:rPr>
        <w:t>Simulador de interés compuesto</w:t>
      </w:r>
    </w:p>
    <w:p w14:paraId="5EEF7778" w14:textId="77777777" w:rsidR="008B37B7" w:rsidRDefault="008B37B7">
      <w:pPr>
        <w:keepNext/>
        <w:rPr>
          <w:bCs/>
          <w:color w:val="000000" w:themeColor="text1"/>
          <w:sz w:val="24"/>
          <w:lang w:val="es-419"/>
        </w:rPr>
      </w:pPr>
    </w:p>
    <w:p w14:paraId="53D4F574" w14:textId="32C23170" w:rsidR="005F1163" w:rsidRPr="008B37B7" w:rsidRDefault="00000000">
      <w:pPr>
        <w:keepNext/>
        <w:rPr>
          <w:bCs/>
          <w:color w:val="000000" w:themeColor="text1"/>
          <w:lang w:val="es-419"/>
        </w:rPr>
      </w:pPr>
      <w:r w:rsidRPr="008B37B7">
        <w:rPr>
          <w:bCs/>
          <w:color w:val="000000" w:themeColor="text1"/>
          <w:sz w:val="22"/>
          <w:lang w:val="es-419"/>
        </w:rPr>
        <w:t>1. ¿Qué datos debe ingresar el usuario?</w:t>
      </w:r>
    </w:p>
    <w:p w14:paraId="2BD94659" w14:textId="77777777" w:rsidR="005F1163" w:rsidRPr="008B37B7" w:rsidRDefault="00000000">
      <w:pPr>
        <w:rPr>
          <w:bCs/>
          <w:color w:val="000000" w:themeColor="text1"/>
          <w:lang w:val="es-419"/>
        </w:rPr>
      </w:pPr>
      <w:r w:rsidRPr="008B37B7">
        <w:rPr>
          <w:bCs/>
          <w:color w:val="000000" w:themeColor="text1"/>
          <w:lang w:val="es-419"/>
        </w:rPr>
        <w:t>El usuario debe ingresar el ahorro inicial en colones, el aporte mensual fijo en colones, la tasa de interés mensual expresada en porcentaje y la meta de ahorro que desea alcanzar.</w:t>
      </w:r>
    </w:p>
    <w:p w14:paraId="496C8AB0" w14:textId="77777777" w:rsidR="005F1163" w:rsidRPr="008B37B7" w:rsidRDefault="00000000">
      <w:pPr>
        <w:keepNext/>
        <w:rPr>
          <w:bCs/>
          <w:color w:val="000000" w:themeColor="text1"/>
          <w:lang w:val="es-419"/>
        </w:rPr>
      </w:pPr>
      <w:r w:rsidRPr="008B37B7">
        <w:rPr>
          <w:bCs/>
          <w:color w:val="000000" w:themeColor="text1"/>
          <w:sz w:val="22"/>
          <w:lang w:val="es-419"/>
        </w:rPr>
        <w:t>2. ¿Qué cálculos debe realizar el programa?</w:t>
      </w:r>
    </w:p>
    <w:p w14:paraId="64117147" w14:textId="77777777" w:rsidR="005F1163" w:rsidRPr="008B37B7" w:rsidRDefault="00000000">
      <w:pPr>
        <w:rPr>
          <w:bCs/>
          <w:color w:val="000000" w:themeColor="text1"/>
          <w:lang w:val="es-419"/>
        </w:rPr>
      </w:pPr>
      <w:r w:rsidRPr="008B37B7">
        <w:rPr>
          <w:bCs/>
          <w:color w:val="000000" w:themeColor="text1"/>
          <w:lang w:val="es-419"/>
        </w:rPr>
        <w:t>Cada mes, primero calcula el interés multiplicando el saldo actual por la tasa de interés y dividiendo entre 100. Después suma ese interés al saldo y, finalmente, agrega el aporte mensual. También aumenta en uno el contador de meses.</w:t>
      </w:r>
    </w:p>
    <w:p w14:paraId="0C33ADDA" w14:textId="77777777" w:rsidR="005F1163" w:rsidRPr="008B37B7" w:rsidRDefault="00000000">
      <w:pPr>
        <w:keepNext/>
        <w:rPr>
          <w:bCs/>
          <w:color w:val="000000" w:themeColor="text1"/>
          <w:lang w:val="es-419"/>
        </w:rPr>
      </w:pPr>
      <w:r w:rsidRPr="008B37B7">
        <w:rPr>
          <w:bCs/>
          <w:color w:val="000000" w:themeColor="text1"/>
          <w:sz w:val="22"/>
          <w:lang w:val="es-419"/>
        </w:rPr>
        <w:t>3. ¿Qué valores permanecen fijos durante la ejecución?</w:t>
      </w:r>
    </w:p>
    <w:p w14:paraId="35A13DBE" w14:textId="77777777" w:rsidR="005F1163" w:rsidRPr="008B37B7" w:rsidRDefault="00000000">
      <w:pPr>
        <w:rPr>
          <w:bCs/>
          <w:color w:val="000000" w:themeColor="text1"/>
          <w:lang w:val="es-419"/>
        </w:rPr>
      </w:pPr>
      <w:r w:rsidRPr="008B37B7">
        <w:rPr>
          <w:bCs/>
          <w:color w:val="000000" w:themeColor="text1"/>
          <w:lang w:val="es-419"/>
        </w:rPr>
        <w:t>El límite máximo de tiempo es de 120 meses. Este valor funciona como una constante porque no cambia durante la ejecución. Los datos ingresados por el usuario también se mantienen como los valores iniciales de la simulación; el saldo y el contador de meses sí cambian.</w:t>
      </w:r>
    </w:p>
    <w:p w14:paraId="05CA68AF" w14:textId="77777777" w:rsidR="005F1163" w:rsidRPr="008B37B7" w:rsidRDefault="00000000">
      <w:pPr>
        <w:keepNext/>
        <w:rPr>
          <w:bCs/>
          <w:color w:val="000000" w:themeColor="text1"/>
          <w:lang w:val="es-419"/>
        </w:rPr>
      </w:pPr>
      <w:r w:rsidRPr="008B37B7">
        <w:rPr>
          <w:bCs/>
          <w:color w:val="000000" w:themeColor="text1"/>
          <w:sz w:val="22"/>
          <w:lang w:val="es-419"/>
        </w:rPr>
        <w:t>4. ¿Qué decisiones debe tomar el programa?</w:t>
      </w:r>
    </w:p>
    <w:p w14:paraId="411EC011" w14:textId="77777777" w:rsidR="005F1163" w:rsidRPr="008B37B7" w:rsidRDefault="00000000">
      <w:pPr>
        <w:rPr>
          <w:bCs/>
          <w:color w:val="000000" w:themeColor="text1"/>
          <w:lang w:val="es-419"/>
        </w:rPr>
      </w:pPr>
      <w:r w:rsidRPr="008B37B7">
        <w:rPr>
          <w:bCs/>
          <w:color w:val="000000" w:themeColor="text1"/>
          <w:lang w:val="es-419"/>
        </w:rPr>
        <w:t>Debe comprobar si el saldo todavía es menor que la meta y si han transcurrido menos de 120 meses. Al terminar el ciclo, debe verificar si se alcanzó la meta. Si se alcanzó, muestra el mes y el saldo final; si no, calcula cuánto dinero falta.</w:t>
      </w:r>
    </w:p>
    <w:p w14:paraId="53BB1262" w14:textId="77777777" w:rsidR="005F1163" w:rsidRPr="008B37B7" w:rsidRDefault="00000000">
      <w:pPr>
        <w:keepNext/>
        <w:rPr>
          <w:bCs/>
          <w:color w:val="000000" w:themeColor="text1"/>
          <w:lang w:val="es-419"/>
        </w:rPr>
      </w:pPr>
      <w:r w:rsidRPr="008B37B7">
        <w:rPr>
          <w:bCs/>
          <w:color w:val="000000" w:themeColor="text1"/>
          <w:sz w:val="22"/>
          <w:lang w:val="es-419"/>
        </w:rPr>
        <w:t>5. ¿Qué acciones se repiten?</w:t>
      </w:r>
    </w:p>
    <w:p w14:paraId="4ABD1B02" w14:textId="77777777" w:rsidR="005F1163" w:rsidRPr="008B37B7" w:rsidRDefault="00000000">
      <w:pPr>
        <w:rPr>
          <w:bCs/>
          <w:color w:val="000000" w:themeColor="text1"/>
          <w:lang w:val="es-419"/>
        </w:rPr>
      </w:pPr>
      <w:r w:rsidRPr="008B37B7">
        <w:rPr>
          <w:bCs/>
          <w:color w:val="000000" w:themeColor="text1"/>
          <w:lang w:val="es-419"/>
        </w:rPr>
        <w:t>Se repiten el cálculo del interés, la actualización del saldo con el interés, la suma del aporte mensual, el aumento del contador de meses y la presentación del mes y del saldo actual.</w:t>
      </w:r>
    </w:p>
    <w:p w14:paraId="53C1FAA9" w14:textId="77777777" w:rsidR="005F1163" w:rsidRPr="008B37B7" w:rsidRDefault="00000000">
      <w:pPr>
        <w:keepNext/>
        <w:rPr>
          <w:bCs/>
          <w:color w:val="000000" w:themeColor="text1"/>
          <w:lang w:val="es-419"/>
        </w:rPr>
      </w:pPr>
      <w:r w:rsidRPr="008B37B7">
        <w:rPr>
          <w:bCs/>
          <w:color w:val="000000" w:themeColor="text1"/>
          <w:sz w:val="22"/>
          <w:lang w:val="es-419"/>
        </w:rPr>
        <w:t>6. ¿Cuántas veces se repite el ciclo? ¿Se sabe desde el inicio?</w:t>
      </w:r>
    </w:p>
    <w:p w14:paraId="53BA048D" w14:textId="77777777" w:rsidR="005F1163" w:rsidRPr="008B37B7" w:rsidRDefault="00000000">
      <w:pPr>
        <w:rPr>
          <w:bCs/>
          <w:color w:val="000000" w:themeColor="text1"/>
          <w:lang w:val="es-419"/>
        </w:rPr>
      </w:pPr>
      <w:r w:rsidRPr="008B37B7">
        <w:rPr>
          <w:bCs/>
          <w:color w:val="000000" w:themeColor="text1"/>
          <w:lang w:val="es-419"/>
        </w:rPr>
        <w:t xml:space="preserve">El ciclo puede repetirse desde cero hasta un máximo de 120 veces. No se sabe exactamente cuántas veces se repetirá, porque depende de cuándo se alcance la meta. Por eso, conviene utilizar un ciclo </w:t>
      </w:r>
      <w:proofErr w:type="spellStart"/>
      <w:r w:rsidRPr="008B37B7">
        <w:rPr>
          <w:bCs/>
          <w:color w:val="000000" w:themeColor="text1"/>
          <w:lang w:val="es-419"/>
        </w:rPr>
        <w:t>while</w:t>
      </w:r>
      <w:proofErr w:type="spellEnd"/>
      <w:r w:rsidRPr="008B37B7">
        <w:rPr>
          <w:bCs/>
          <w:color w:val="000000" w:themeColor="text1"/>
          <w:lang w:val="es-419"/>
        </w:rPr>
        <w:t>.</w:t>
      </w:r>
    </w:p>
    <w:p w14:paraId="224D894A" w14:textId="77777777" w:rsidR="005F1163" w:rsidRPr="008B37B7" w:rsidRDefault="00000000">
      <w:pPr>
        <w:keepNext/>
        <w:rPr>
          <w:bCs/>
          <w:color w:val="000000" w:themeColor="text1"/>
          <w:lang w:val="es-419"/>
        </w:rPr>
      </w:pPr>
      <w:r w:rsidRPr="008B37B7">
        <w:rPr>
          <w:bCs/>
          <w:color w:val="000000" w:themeColor="text1"/>
          <w:sz w:val="22"/>
          <w:lang w:val="es-419"/>
        </w:rPr>
        <w:t>7. ¿Qué variable cambia en cada repetición y ayuda a que el ciclo termine?</w:t>
      </w:r>
    </w:p>
    <w:p w14:paraId="13989D39" w14:textId="77777777" w:rsidR="005F1163" w:rsidRPr="008B37B7" w:rsidRDefault="00000000">
      <w:pPr>
        <w:rPr>
          <w:bCs/>
          <w:color w:val="000000" w:themeColor="text1"/>
          <w:lang w:val="es-419"/>
        </w:rPr>
      </w:pPr>
      <w:r w:rsidRPr="008B37B7">
        <w:rPr>
          <w:bCs/>
          <w:color w:val="000000" w:themeColor="text1"/>
          <w:lang w:val="es-419"/>
        </w:rPr>
        <w:t>El saldo cambia cada mes porque se le suma el interés y el aporte mensual. Además, la variable mes aumenta en uno y permite controlar que el programa no supere los 120 meses. El ciclo termina cuando se alcanza la meta o se llega al límite de meses.</w:t>
      </w:r>
    </w:p>
    <w:p w14:paraId="60D4562B" w14:textId="77777777" w:rsidR="005F1163" w:rsidRPr="008B37B7" w:rsidRDefault="00000000">
      <w:pPr>
        <w:keepNext/>
        <w:rPr>
          <w:bCs/>
          <w:color w:val="000000" w:themeColor="text1"/>
          <w:lang w:val="es-419"/>
        </w:rPr>
      </w:pPr>
      <w:r w:rsidRPr="008B37B7">
        <w:rPr>
          <w:bCs/>
          <w:color w:val="000000" w:themeColor="text1"/>
          <w:sz w:val="22"/>
          <w:lang w:val="es-419"/>
        </w:rPr>
        <w:t>8. ¿Qué información debe mostrar el programa al finalizar?</w:t>
      </w:r>
    </w:p>
    <w:p w14:paraId="4CFA8DE1" w14:textId="77777777" w:rsidR="005F1163" w:rsidRDefault="00000000">
      <w:pPr>
        <w:rPr>
          <w:color w:val="000000" w:themeColor="text1"/>
          <w:lang w:val="es-419"/>
        </w:rPr>
      </w:pPr>
      <w:r w:rsidRPr="008B37B7">
        <w:rPr>
          <w:bCs/>
          <w:color w:val="000000" w:themeColor="text1"/>
          <w:lang w:val="es-419"/>
        </w:rPr>
        <w:t>Debe mostrar el saldo de cada mes durante la simulación. Al finalizar, debe indicar el saldo final y, si se alcanzó la meta, el mes en que se logró. Si pasan los 120 meses sin alcanzar la meta, debe informar que se agotó el plazo y cuánto dinero falta</w:t>
      </w:r>
      <w:r w:rsidRPr="008B37B7">
        <w:rPr>
          <w:color w:val="000000" w:themeColor="text1"/>
          <w:lang w:val="es-419"/>
        </w:rPr>
        <w:t>.</w:t>
      </w:r>
    </w:p>
    <w:p w14:paraId="65C79BC4" w14:textId="77777777" w:rsidR="008B37B7" w:rsidRDefault="008B37B7">
      <w:pPr>
        <w:rPr>
          <w:color w:val="000000" w:themeColor="text1"/>
          <w:lang w:val="es-419"/>
        </w:rPr>
      </w:pPr>
    </w:p>
    <w:p w14:paraId="2BCBEB1B" w14:textId="77777777" w:rsidR="008B37B7" w:rsidRDefault="008B37B7">
      <w:pPr>
        <w:rPr>
          <w:color w:val="000000" w:themeColor="text1"/>
          <w:lang w:val="es-419"/>
        </w:rPr>
      </w:pPr>
    </w:p>
    <w:p w14:paraId="365A4C0E" w14:textId="77777777" w:rsidR="008B37B7" w:rsidRDefault="008B37B7">
      <w:pPr>
        <w:rPr>
          <w:color w:val="000000" w:themeColor="text1"/>
          <w:lang w:val="es-419"/>
        </w:rPr>
      </w:pPr>
    </w:p>
    <w:p w14:paraId="32C28950" w14:textId="77777777" w:rsidR="008B37B7" w:rsidRDefault="008B37B7">
      <w:pPr>
        <w:rPr>
          <w:color w:val="000000" w:themeColor="text1"/>
          <w:lang w:val="es-419"/>
        </w:rPr>
      </w:pPr>
    </w:p>
    <w:p w14:paraId="538E2215" w14:textId="77777777" w:rsidR="008B37B7" w:rsidRDefault="008B37B7">
      <w:pPr>
        <w:rPr>
          <w:color w:val="000000" w:themeColor="text1"/>
          <w:lang w:val="es-419"/>
        </w:rPr>
      </w:pPr>
    </w:p>
    <w:p w14:paraId="36DA2982" w14:textId="77777777" w:rsidR="008B37B7" w:rsidRDefault="008B37B7">
      <w:pPr>
        <w:rPr>
          <w:color w:val="000000" w:themeColor="text1"/>
          <w:lang w:val="es-419"/>
        </w:rPr>
      </w:pPr>
    </w:p>
    <w:p w14:paraId="7B012F96" w14:textId="77777777" w:rsidR="008B37B7" w:rsidRDefault="008B37B7">
      <w:pPr>
        <w:rPr>
          <w:color w:val="000000" w:themeColor="text1"/>
          <w:lang w:val="es-419"/>
        </w:rPr>
      </w:pPr>
    </w:p>
    <w:p w14:paraId="44050251" w14:textId="656B8697" w:rsidR="008B37B7" w:rsidRDefault="008B37B7">
      <w:pPr>
        <w:rPr>
          <w:b/>
          <w:bCs/>
          <w:color w:val="000000" w:themeColor="text1"/>
          <w:lang w:val="es-419"/>
        </w:rPr>
      </w:pPr>
      <w:r w:rsidRPr="008B37B7">
        <w:rPr>
          <w:b/>
          <w:bCs/>
          <w:color w:val="000000" w:themeColor="text1"/>
          <w:lang w:val="es-419"/>
        </w:rPr>
        <w:lastRenderedPageBreak/>
        <w:t>Diagrama de flujo:</w:t>
      </w:r>
    </w:p>
    <w:p w14:paraId="3D6EED90" w14:textId="05FFA018" w:rsidR="008B37B7" w:rsidRDefault="008B37B7">
      <w:pPr>
        <w:rPr>
          <w:b/>
          <w:bCs/>
          <w:noProof/>
          <w:color w:val="000000" w:themeColor="text1"/>
          <w:lang w:val="es-419"/>
        </w:rPr>
      </w:pPr>
      <w:r>
        <w:rPr>
          <w:b/>
          <w:bCs/>
          <w:noProof/>
          <w:color w:val="000000" w:themeColor="text1"/>
          <w:lang w:val="es-419"/>
        </w:rPr>
        <w:drawing>
          <wp:inline distT="0" distB="0" distL="0" distR="0" wp14:anchorId="3AAD7902" wp14:editId="37ED0589">
            <wp:extent cx="4204970" cy="7444740"/>
            <wp:effectExtent l="0" t="0" r="5080" b="3810"/>
            <wp:docPr id="31325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50008" name="Imagen 313250008"/>
                    <pic:cNvPicPr/>
                  </pic:nvPicPr>
                  <pic:blipFill>
                    <a:blip r:embed="rId8"/>
                    <a:stretch>
                      <a:fillRect/>
                    </a:stretch>
                  </pic:blipFill>
                  <pic:spPr>
                    <a:xfrm>
                      <a:off x="0" y="0"/>
                      <a:ext cx="4204970" cy="7444740"/>
                    </a:xfrm>
                    <a:prstGeom prst="rect">
                      <a:avLst/>
                    </a:prstGeom>
                  </pic:spPr>
                </pic:pic>
              </a:graphicData>
            </a:graphic>
          </wp:inline>
        </w:drawing>
      </w:r>
    </w:p>
    <w:p w14:paraId="4D85FFB5" w14:textId="77777777" w:rsidR="00A243B4" w:rsidRDefault="00A243B4" w:rsidP="00A243B4">
      <w:pPr>
        <w:rPr>
          <w:b/>
          <w:bCs/>
          <w:noProof/>
          <w:color w:val="000000" w:themeColor="text1"/>
          <w:lang w:val="es-419"/>
        </w:rPr>
      </w:pPr>
    </w:p>
    <w:p w14:paraId="76562B06" w14:textId="77777777" w:rsidR="00A243B4" w:rsidRDefault="00A243B4" w:rsidP="00A243B4">
      <w:pPr>
        <w:rPr>
          <w:lang w:val="es-419"/>
        </w:rPr>
      </w:pPr>
    </w:p>
    <w:p w14:paraId="18D8B333" w14:textId="77777777" w:rsidR="00A243B4" w:rsidRDefault="00A243B4" w:rsidP="00A243B4">
      <w:pPr>
        <w:rPr>
          <w:lang w:val="es-419"/>
        </w:rPr>
      </w:pPr>
    </w:p>
    <w:p w14:paraId="046A3CE8" w14:textId="77777777" w:rsidR="00A243B4" w:rsidRDefault="00A243B4" w:rsidP="00A243B4">
      <w:pPr>
        <w:rPr>
          <w:lang w:val="es-419"/>
        </w:rPr>
      </w:pPr>
    </w:p>
    <w:tbl>
      <w:tblPr>
        <w:tblStyle w:val="Tablaconcuadrcula"/>
        <w:tblW w:w="0" w:type="auto"/>
        <w:jc w:val="center"/>
        <w:tblLayout w:type="fixed"/>
        <w:tblLook w:val="04A0" w:firstRow="1" w:lastRow="0" w:firstColumn="1" w:lastColumn="0" w:noHBand="0" w:noVBand="1"/>
      </w:tblPr>
      <w:tblGrid>
        <w:gridCol w:w="504"/>
        <w:gridCol w:w="1224"/>
        <w:gridCol w:w="1872"/>
        <w:gridCol w:w="1800"/>
        <w:gridCol w:w="2880"/>
        <w:gridCol w:w="1152"/>
        <w:gridCol w:w="936"/>
      </w:tblGrid>
      <w:tr w:rsidR="00A243B4" w14:paraId="6CCB8157" w14:textId="77777777" w:rsidTr="008E4E10">
        <w:trPr>
          <w:jc w:val="center"/>
        </w:trPr>
        <w:tc>
          <w:tcPr>
            <w:tcW w:w="504" w:type="dxa"/>
            <w:shd w:val="clear" w:color="auto" w:fill="1F4E79"/>
            <w:vAlign w:val="center"/>
          </w:tcPr>
          <w:p w14:paraId="5A6E4A90" w14:textId="337D2D25" w:rsidR="00A243B4" w:rsidRDefault="00A243B4" w:rsidP="008E4E10">
            <w:pPr>
              <w:jc w:val="center"/>
            </w:pPr>
          </w:p>
        </w:tc>
        <w:tc>
          <w:tcPr>
            <w:tcW w:w="1224" w:type="dxa"/>
            <w:shd w:val="clear" w:color="auto" w:fill="1F4E79"/>
            <w:vAlign w:val="center"/>
          </w:tcPr>
          <w:p w14:paraId="542F6A00" w14:textId="77777777" w:rsidR="00A243B4" w:rsidRDefault="00A243B4" w:rsidP="008E4E10">
            <w:pPr>
              <w:jc w:val="center"/>
            </w:pPr>
            <w:r>
              <w:rPr>
                <w:b/>
                <w:color w:val="FFFFFF"/>
                <w:sz w:val="15"/>
              </w:rPr>
              <w:t xml:space="preserve">Tipo de </w:t>
            </w:r>
            <w:proofErr w:type="spellStart"/>
            <w:r>
              <w:rPr>
                <w:b/>
                <w:color w:val="FFFFFF"/>
                <w:sz w:val="15"/>
              </w:rPr>
              <w:t>prueba</w:t>
            </w:r>
            <w:proofErr w:type="spellEnd"/>
          </w:p>
        </w:tc>
        <w:tc>
          <w:tcPr>
            <w:tcW w:w="1872" w:type="dxa"/>
            <w:shd w:val="clear" w:color="auto" w:fill="1F4E79"/>
            <w:vAlign w:val="center"/>
          </w:tcPr>
          <w:p w14:paraId="3A026D39" w14:textId="77777777" w:rsidR="00A243B4" w:rsidRDefault="00A243B4" w:rsidP="008E4E10">
            <w:pPr>
              <w:jc w:val="center"/>
            </w:pPr>
            <w:r>
              <w:rPr>
                <w:b/>
                <w:color w:val="FFFFFF"/>
                <w:sz w:val="15"/>
              </w:rPr>
              <w:t>Datos de entrada</w:t>
            </w:r>
          </w:p>
        </w:tc>
        <w:tc>
          <w:tcPr>
            <w:tcW w:w="1800" w:type="dxa"/>
            <w:shd w:val="clear" w:color="auto" w:fill="1F4E79"/>
            <w:vAlign w:val="center"/>
          </w:tcPr>
          <w:p w14:paraId="0A24FAC7" w14:textId="77777777" w:rsidR="00A243B4" w:rsidRPr="00A243B4" w:rsidRDefault="00A243B4" w:rsidP="008E4E10">
            <w:pPr>
              <w:jc w:val="center"/>
              <w:rPr>
                <w:lang w:val="es-419"/>
              </w:rPr>
            </w:pPr>
            <w:r w:rsidRPr="00A243B4">
              <w:rPr>
                <w:b/>
                <w:color w:val="FFFFFF"/>
                <w:sz w:val="15"/>
                <w:lang w:val="es-419"/>
              </w:rPr>
              <w:t>Condición o iteración que se prueba</w:t>
            </w:r>
          </w:p>
        </w:tc>
        <w:tc>
          <w:tcPr>
            <w:tcW w:w="2880" w:type="dxa"/>
            <w:shd w:val="clear" w:color="auto" w:fill="1F4E79"/>
            <w:vAlign w:val="center"/>
          </w:tcPr>
          <w:p w14:paraId="47B55A51" w14:textId="77777777" w:rsidR="00A243B4" w:rsidRPr="00A243B4" w:rsidRDefault="00A243B4" w:rsidP="008E4E10">
            <w:pPr>
              <w:jc w:val="center"/>
              <w:rPr>
                <w:lang w:val="es-419"/>
              </w:rPr>
            </w:pPr>
            <w:r w:rsidRPr="00A243B4">
              <w:rPr>
                <w:b/>
                <w:color w:val="FFFFFF"/>
                <w:sz w:val="15"/>
                <w:lang w:val="es-419"/>
              </w:rPr>
              <w:t>Resultado esperado (calculado a mano)</w:t>
            </w:r>
          </w:p>
        </w:tc>
        <w:tc>
          <w:tcPr>
            <w:tcW w:w="1152" w:type="dxa"/>
            <w:shd w:val="clear" w:color="auto" w:fill="1F4E79"/>
            <w:vAlign w:val="center"/>
          </w:tcPr>
          <w:p w14:paraId="1356ADD8" w14:textId="77777777" w:rsidR="00A243B4" w:rsidRDefault="00A243B4" w:rsidP="008E4E10">
            <w:pPr>
              <w:jc w:val="center"/>
            </w:pPr>
            <w:proofErr w:type="spellStart"/>
            <w:r>
              <w:rPr>
                <w:b/>
                <w:color w:val="FFFFFF"/>
                <w:sz w:val="15"/>
              </w:rPr>
              <w:t>Resultado</w:t>
            </w:r>
            <w:proofErr w:type="spellEnd"/>
            <w:r>
              <w:rPr>
                <w:b/>
                <w:color w:val="FFFFFF"/>
                <w:sz w:val="15"/>
              </w:rPr>
              <w:t xml:space="preserve"> real</w:t>
            </w:r>
          </w:p>
        </w:tc>
        <w:tc>
          <w:tcPr>
            <w:tcW w:w="936" w:type="dxa"/>
            <w:shd w:val="clear" w:color="auto" w:fill="1F4E79"/>
            <w:vAlign w:val="center"/>
          </w:tcPr>
          <w:p w14:paraId="7F57F7D4" w14:textId="77777777" w:rsidR="00A243B4" w:rsidRDefault="00A243B4" w:rsidP="008E4E10">
            <w:pPr>
              <w:jc w:val="center"/>
            </w:pPr>
            <w:r>
              <w:rPr>
                <w:b/>
                <w:color w:val="FFFFFF"/>
                <w:sz w:val="15"/>
              </w:rPr>
              <w:t>¿Coincide?</w:t>
            </w:r>
          </w:p>
        </w:tc>
      </w:tr>
      <w:tr w:rsidR="00A243B4" w:rsidRPr="00A243B4" w14:paraId="6853389C" w14:textId="77777777" w:rsidTr="008E4E10">
        <w:trPr>
          <w:jc w:val="center"/>
        </w:trPr>
        <w:tc>
          <w:tcPr>
            <w:tcW w:w="504" w:type="dxa"/>
          </w:tcPr>
          <w:p w14:paraId="562DD439" w14:textId="77777777" w:rsidR="00A243B4" w:rsidRDefault="00A243B4" w:rsidP="008E4E10">
            <w:pPr>
              <w:spacing w:after="40"/>
              <w:jc w:val="center"/>
            </w:pPr>
            <w:r>
              <w:rPr>
                <w:sz w:val="15"/>
              </w:rPr>
              <w:t>1</w:t>
            </w:r>
          </w:p>
        </w:tc>
        <w:tc>
          <w:tcPr>
            <w:tcW w:w="1224" w:type="dxa"/>
          </w:tcPr>
          <w:p w14:paraId="37338505" w14:textId="77777777" w:rsidR="00A243B4" w:rsidRDefault="00A243B4" w:rsidP="008E4E10">
            <w:pPr>
              <w:spacing w:after="40"/>
              <w:jc w:val="center"/>
            </w:pPr>
            <w:r>
              <w:rPr>
                <w:sz w:val="15"/>
              </w:rPr>
              <w:t>Normal (</w:t>
            </w:r>
            <w:proofErr w:type="spellStart"/>
            <w:r>
              <w:rPr>
                <w:sz w:val="15"/>
              </w:rPr>
              <w:t>varias</w:t>
            </w:r>
            <w:proofErr w:type="spellEnd"/>
            <w:r>
              <w:rPr>
                <w:sz w:val="15"/>
              </w:rPr>
              <w:t xml:space="preserve"> </w:t>
            </w:r>
            <w:proofErr w:type="spellStart"/>
            <w:r>
              <w:rPr>
                <w:sz w:val="15"/>
              </w:rPr>
              <w:t>iteraciones</w:t>
            </w:r>
            <w:proofErr w:type="spellEnd"/>
            <w:r>
              <w:rPr>
                <w:sz w:val="15"/>
              </w:rPr>
              <w:t>)</w:t>
            </w:r>
          </w:p>
        </w:tc>
        <w:tc>
          <w:tcPr>
            <w:tcW w:w="1872" w:type="dxa"/>
          </w:tcPr>
          <w:p w14:paraId="4E82E363" w14:textId="77777777" w:rsidR="00A243B4" w:rsidRPr="00A243B4" w:rsidRDefault="00A243B4" w:rsidP="008E4E10">
            <w:pPr>
              <w:spacing w:after="40"/>
              <w:rPr>
                <w:lang w:val="es-419"/>
              </w:rPr>
            </w:pPr>
            <w:r w:rsidRPr="00A243B4">
              <w:rPr>
                <w:sz w:val="15"/>
                <w:lang w:val="es-419"/>
              </w:rPr>
              <w:t>Ahorro inicial: ₡10 000</w:t>
            </w:r>
            <w:r w:rsidRPr="00A243B4">
              <w:rPr>
                <w:sz w:val="15"/>
                <w:lang w:val="es-419"/>
              </w:rPr>
              <w:br/>
              <w:t>Aporte mensual: ₡1 000</w:t>
            </w:r>
            <w:r w:rsidRPr="00A243B4">
              <w:rPr>
                <w:sz w:val="15"/>
                <w:lang w:val="es-419"/>
              </w:rPr>
              <w:br/>
              <w:t>Tasa mensual: 1 %</w:t>
            </w:r>
            <w:r w:rsidRPr="00A243B4">
              <w:rPr>
                <w:sz w:val="15"/>
                <w:lang w:val="es-419"/>
              </w:rPr>
              <w:br/>
              <w:t>Meta: ₡12 500</w:t>
            </w:r>
          </w:p>
        </w:tc>
        <w:tc>
          <w:tcPr>
            <w:tcW w:w="1800" w:type="dxa"/>
          </w:tcPr>
          <w:p w14:paraId="0E5A2D40" w14:textId="77777777" w:rsidR="00A243B4" w:rsidRPr="00A243B4" w:rsidRDefault="00A243B4" w:rsidP="008E4E10">
            <w:pPr>
              <w:spacing w:after="40"/>
              <w:rPr>
                <w:lang w:val="es-419"/>
              </w:rPr>
            </w:pPr>
            <w:r w:rsidRPr="00A243B4">
              <w:rPr>
                <w:sz w:val="15"/>
                <w:lang w:val="es-419"/>
              </w:rPr>
              <w:t>El ciclo se repite varios meses y la meta se alcanza antes de 120 meses.</w:t>
            </w:r>
          </w:p>
        </w:tc>
        <w:tc>
          <w:tcPr>
            <w:tcW w:w="2880" w:type="dxa"/>
          </w:tcPr>
          <w:p w14:paraId="3486B363" w14:textId="77777777" w:rsidR="00A243B4" w:rsidRPr="00A243B4" w:rsidRDefault="00A243B4" w:rsidP="008E4E10">
            <w:pPr>
              <w:spacing w:after="40"/>
              <w:rPr>
                <w:lang w:val="es-419"/>
              </w:rPr>
            </w:pPr>
            <w:r w:rsidRPr="00A243B4">
              <w:rPr>
                <w:sz w:val="15"/>
                <w:lang w:val="es-419"/>
              </w:rPr>
              <w:t>Mes 1: interés ₡100; saldo final ₡11 100.</w:t>
            </w:r>
            <w:r w:rsidRPr="00A243B4">
              <w:rPr>
                <w:sz w:val="15"/>
                <w:lang w:val="es-419"/>
              </w:rPr>
              <w:br/>
              <w:t>Mes 2: interés ₡111; saldo final ₡12 211.</w:t>
            </w:r>
            <w:r w:rsidRPr="00A243B4">
              <w:rPr>
                <w:sz w:val="15"/>
                <w:lang w:val="es-419"/>
              </w:rPr>
              <w:br/>
              <w:t>Mes 3: interés ₡122,11; saldo final ₡13 333,11.</w:t>
            </w:r>
            <w:r w:rsidRPr="00A243B4">
              <w:rPr>
                <w:sz w:val="15"/>
                <w:lang w:val="es-419"/>
              </w:rPr>
              <w:br/>
              <w:t>Resultado: meta alcanzada en el mes 3; saldo final ₡13 333,11.</w:t>
            </w:r>
          </w:p>
        </w:tc>
        <w:tc>
          <w:tcPr>
            <w:tcW w:w="1152" w:type="dxa"/>
          </w:tcPr>
          <w:p w14:paraId="2E9CAD37" w14:textId="77777777" w:rsidR="00A243B4" w:rsidRPr="00A243B4" w:rsidRDefault="00A243B4" w:rsidP="008E4E10">
            <w:pPr>
              <w:spacing w:after="40"/>
              <w:rPr>
                <w:lang w:val="es-419"/>
              </w:rPr>
            </w:pPr>
          </w:p>
        </w:tc>
        <w:tc>
          <w:tcPr>
            <w:tcW w:w="936" w:type="dxa"/>
          </w:tcPr>
          <w:p w14:paraId="4BADDF10" w14:textId="77777777" w:rsidR="00A243B4" w:rsidRPr="00A243B4" w:rsidRDefault="00A243B4" w:rsidP="008E4E10">
            <w:pPr>
              <w:spacing w:after="40"/>
              <w:rPr>
                <w:lang w:val="es-419"/>
              </w:rPr>
            </w:pPr>
          </w:p>
        </w:tc>
      </w:tr>
      <w:tr w:rsidR="00A243B4" w14:paraId="7FA14D7B" w14:textId="77777777" w:rsidTr="008E4E10">
        <w:trPr>
          <w:jc w:val="center"/>
        </w:trPr>
        <w:tc>
          <w:tcPr>
            <w:tcW w:w="504" w:type="dxa"/>
          </w:tcPr>
          <w:p w14:paraId="5BAFA3AB" w14:textId="77777777" w:rsidR="00A243B4" w:rsidRDefault="00A243B4" w:rsidP="008E4E10">
            <w:pPr>
              <w:spacing w:after="40"/>
              <w:jc w:val="center"/>
            </w:pPr>
            <w:r>
              <w:rPr>
                <w:sz w:val="15"/>
              </w:rPr>
              <w:t>2</w:t>
            </w:r>
          </w:p>
        </w:tc>
        <w:tc>
          <w:tcPr>
            <w:tcW w:w="1224" w:type="dxa"/>
          </w:tcPr>
          <w:p w14:paraId="7C26BFA5" w14:textId="77777777" w:rsidR="00A243B4" w:rsidRDefault="00A243B4" w:rsidP="008E4E10">
            <w:pPr>
              <w:spacing w:after="40"/>
              <w:jc w:val="center"/>
            </w:pPr>
            <w:r>
              <w:rPr>
                <w:sz w:val="15"/>
              </w:rPr>
              <w:t xml:space="preserve">Cero </w:t>
            </w:r>
            <w:proofErr w:type="spellStart"/>
            <w:r>
              <w:rPr>
                <w:sz w:val="15"/>
              </w:rPr>
              <w:t>iteraciones</w:t>
            </w:r>
            <w:proofErr w:type="spellEnd"/>
          </w:p>
        </w:tc>
        <w:tc>
          <w:tcPr>
            <w:tcW w:w="1872" w:type="dxa"/>
          </w:tcPr>
          <w:p w14:paraId="759305B0" w14:textId="77777777" w:rsidR="00A243B4" w:rsidRPr="00A243B4" w:rsidRDefault="00A243B4" w:rsidP="008E4E10">
            <w:pPr>
              <w:spacing w:after="40"/>
              <w:rPr>
                <w:lang w:val="es-419"/>
              </w:rPr>
            </w:pPr>
            <w:r w:rsidRPr="00A243B4">
              <w:rPr>
                <w:sz w:val="15"/>
                <w:lang w:val="es-419"/>
              </w:rPr>
              <w:t>Ahorro inicial: ₡10 000</w:t>
            </w:r>
            <w:r w:rsidRPr="00A243B4">
              <w:rPr>
                <w:sz w:val="15"/>
                <w:lang w:val="es-419"/>
              </w:rPr>
              <w:br/>
              <w:t>Aporte mensual: ₡500</w:t>
            </w:r>
            <w:r w:rsidRPr="00A243B4">
              <w:rPr>
                <w:sz w:val="15"/>
                <w:lang w:val="es-419"/>
              </w:rPr>
              <w:br/>
              <w:t>Tasa mensual: 1 %</w:t>
            </w:r>
            <w:r w:rsidRPr="00A243B4">
              <w:rPr>
                <w:sz w:val="15"/>
                <w:lang w:val="es-419"/>
              </w:rPr>
              <w:br/>
              <w:t>Meta: ₡10 000</w:t>
            </w:r>
          </w:p>
        </w:tc>
        <w:tc>
          <w:tcPr>
            <w:tcW w:w="1800" w:type="dxa"/>
          </w:tcPr>
          <w:p w14:paraId="244E2EBE" w14:textId="77777777" w:rsidR="00A243B4" w:rsidRPr="00A243B4" w:rsidRDefault="00A243B4" w:rsidP="008E4E10">
            <w:pPr>
              <w:spacing w:after="40"/>
              <w:rPr>
                <w:lang w:val="es-419"/>
              </w:rPr>
            </w:pPr>
            <w:r w:rsidRPr="00A243B4">
              <w:rPr>
                <w:sz w:val="15"/>
                <w:lang w:val="es-419"/>
              </w:rPr>
              <w:t>El saldo inicial ya es igual a la meta, por lo que el ciclo no debe ejecutarse.</w:t>
            </w:r>
          </w:p>
        </w:tc>
        <w:tc>
          <w:tcPr>
            <w:tcW w:w="2880" w:type="dxa"/>
          </w:tcPr>
          <w:p w14:paraId="666407F6" w14:textId="77777777" w:rsidR="00A243B4" w:rsidRDefault="00A243B4" w:rsidP="008E4E10">
            <w:pPr>
              <w:spacing w:after="40"/>
            </w:pPr>
            <w:r w:rsidRPr="00A243B4">
              <w:rPr>
                <w:sz w:val="15"/>
                <w:lang w:val="es-419"/>
              </w:rPr>
              <w:t xml:space="preserve">No se calcula interés ni se suma aporte. La meta ya está alcanzada en el mes 0. </w:t>
            </w:r>
            <w:r>
              <w:rPr>
                <w:sz w:val="15"/>
              </w:rPr>
              <w:t>Saldo final: ₡10 000.</w:t>
            </w:r>
          </w:p>
        </w:tc>
        <w:tc>
          <w:tcPr>
            <w:tcW w:w="1152" w:type="dxa"/>
          </w:tcPr>
          <w:p w14:paraId="26925983" w14:textId="77777777" w:rsidR="00A243B4" w:rsidRDefault="00A243B4" w:rsidP="008E4E10">
            <w:pPr>
              <w:spacing w:after="40"/>
            </w:pPr>
          </w:p>
        </w:tc>
        <w:tc>
          <w:tcPr>
            <w:tcW w:w="936" w:type="dxa"/>
          </w:tcPr>
          <w:p w14:paraId="5780B4B4" w14:textId="77777777" w:rsidR="00A243B4" w:rsidRDefault="00A243B4" w:rsidP="008E4E10">
            <w:pPr>
              <w:spacing w:after="40"/>
            </w:pPr>
          </w:p>
        </w:tc>
      </w:tr>
      <w:tr w:rsidR="00A243B4" w14:paraId="50698282" w14:textId="77777777" w:rsidTr="008E4E10">
        <w:trPr>
          <w:jc w:val="center"/>
        </w:trPr>
        <w:tc>
          <w:tcPr>
            <w:tcW w:w="504" w:type="dxa"/>
          </w:tcPr>
          <w:p w14:paraId="6A265DB2" w14:textId="77777777" w:rsidR="00A243B4" w:rsidRDefault="00A243B4" w:rsidP="008E4E10">
            <w:pPr>
              <w:spacing w:after="40"/>
              <w:jc w:val="center"/>
            </w:pPr>
            <w:r>
              <w:rPr>
                <w:sz w:val="15"/>
              </w:rPr>
              <w:t>3</w:t>
            </w:r>
          </w:p>
        </w:tc>
        <w:tc>
          <w:tcPr>
            <w:tcW w:w="1224" w:type="dxa"/>
          </w:tcPr>
          <w:p w14:paraId="5CE552CC" w14:textId="77777777" w:rsidR="00A243B4" w:rsidRDefault="00A243B4" w:rsidP="008E4E10">
            <w:pPr>
              <w:spacing w:after="40"/>
              <w:jc w:val="center"/>
            </w:pPr>
            <w:r>
              <w:rPr>
                <w:sz w:val="15"/>
              </w:rPr>
              <w:t xml:space="preserve">Una </w:t>
            </w:r>
            <w:proofErr w:type="spellStart"/>
            <w:r>
              <w:rPr>
                <w:sz w:val="15"/>
              </w:rPr>
              <w:t>iteración</w:t>
            </w:r>
            <w:proofErr w:type="spellEnd"/>
          </w:p>
        </w:tc>
        <w:tc>
          <w:tcPr>
            <w:tcW w:w="1872" w:type="dxa"/>
          </w:tcPr>
          <w:p w14:paraId="64A653D8" w14:textId="77777777" w:rsidR="00A243B4" w:rsidRPr="00A243B4" w:rsidRDefault="00A243B4" w:rsidP="008E4E10">
            <w:pPr>
              <w:spacing w:after="40"/>
              <w:rPr>
                <w:lang w:val="es-419"/>
              </w:rPr>
            </w:pPr>
            <w:r w:rsidRPr="00A243B4">
              <w:rPr>
                <w:sz w:val="15"/>
                <w:lang w:val="es-419"/>
              </w:rPr>
              <w:t>Ahorro inicial: ₡9 000</w:t>
            </w:r>
            <w:r w:rsidRPr="00A243B4">
              <w:rPr>
                <w:sz w:val="15"/>
                <w:lang w:val="es-419"/>
              </w:rPr>
              <w:br/>
              <w:t>Aporte mensual: ₡100</w:t>
            </w:r>
            <w:r w:rsidRPr="00A243B4">
              <w:rPr>
                <w:sz w:val="15"/>
                <w:lang w:val="es-419"/>
              </w:rPr>
              <w:br/>
              <w:t>Tasa mensual: 1 %</w:t>
            </w:r>
            <w:r w:rsidRPr="00A243B4">
              <w:rPr>
                <w:sz w:val="15"/>
                <w:lang w:val="es-419"/>
              </w:rPr>
              <w:br/>
              <w:t>Meta: ₡9 100</w:t>
            </w:r>
          </w:p>
        </w:tc>
        <w:tc>
          <w:tcPr>
            <w:tcW w:w="1800" w:type="dxa"/>
          </w:tcPr>
          <w:p w14:paraId="5BEB6959" w14:textId="77777777" w:rsidR="00A243B4" w:rsidRPr="00A243B4" w:rsidRDefault="00A243B4" w:rsidP="008E4E10">
            <w:pPr>
              <w:spacing w:after="40"/>
              <w:rPr>
                <w:lang w:val="es-419"/>
              </w:rPr>
            </w:pPr>
            <w:r w:rsidRPr="00A243B4">
              <w:rPr>
                <w:sz w:val="15"/>
                <w:lang w:val="es-419"/>
              </w:rPr>
              <w:t>La meta se alcanza en el primer mes.</w:t>
            </w:r>
          </w:p>
        </w:tc>
        <w:tc>
          <w:tcPr>
            <w:tcW w:w="2880" w:type="dxa"/>
          </w:tcPr>
          <w:p w14:paraId="71355A0A" w14:textId="77777777" w:rsidR="00A243B4" w:rsidRDefault="00A243B4" w:rsidP="008E4E10">
            <w:pPr>
              <w:spacing w:after="40"/>
            </w:pPr>
            <w:r w:rsidRPr="00A243B4">
              <w:rPr>
                <w:sz w:val="15"/>
                <w:lang w:val="es-419"/>
              </w:rPr>
              <w:t>Interés: ₡9 000 × 1 / 100 = ₡90.</w:t>
            </w:r>
            <w:r w:rsidRPr="00A243B4">
              <w:rPr>
                <w:sz w:val="15"/>
                <w:lang w:val="es-419"/>
              </w:rPr>
              <w:br/>
              <w:t>Saldo con interés: ₡9 090.</w:t>
            </w:r>
            <w:r w:rsidRPr="00A243B4">
              <w:rPr>
                <w:sz w:val="15"/>
                <w:lang w:val="es-419"/>
              </w:rPr>
              <w:br/>
              <w:t>Más aporte: ₡9 190.</w:t>
            </w:r>
            <w:r w:rsidRPr="00A243B4">
              <w:rPr>
                <w:sz w:val="15"/>
                <w:lang w:val="es-419"/>
              </w:rPr>
              <w:br/>
            </w:r>
            <w:proofErr w:type="spellStart"/>
            <w:r>
              <w:rPr>
                <w:sz w:val="15"/>
              </w:rPr>
              <w:t>Resultado</w:t>
            </w:r>
            <w:proofErr w:type="spellEnd"/>
            <w:r>
              <w:rPr>
                <w:sz w:val="15"/>
              </w:rPr>
              <w:t xml:space="preserve">: meta </w:t>
            </w:r>
            <w:proofErr w:type="spellStart"/>
            <w:r>
              <w:rPr>
                <w:sz w:val="15"/>
              </w:rPr>
              <w:t>alcanzada</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w:t>
            </w:r>
            <w:proofErr w:type="spellStart"/>
            <w:r>
              <w:rPr>
                <w:sz w:val="15"/>
              </w:rPr>
              <w:t>mes</w:t>
            </w:r>
            <w:proofErr w:type="spellEnd"/>
            <w:r>
              <w:rPr>
                <w:sz w:val="15"/>
              </w:rPr>
              <w:t xml:space="preserve"> 1; </w:t>
            </w:r>
            <w:proofErr w:type="spellStart"/>
            <w:r>
              <w:rPr>
                <w:sz w:val="15"/>
              </w:rPr>
              <w:t>saldo</w:t>
            </w:r>
            <w:proofErr w:type="spellEnd"/>
            <w:r>
              <w:rPr>
                <w:sz w:val="15"/>
              </w:rPr>
              <w:t xml:space="preserve"> final ₡9 190.</w:t>
            </w:r>
          </w:p>
        </w:tc>
        <w:tc>
          <w:tcPr>
            <w:tcW w:w="1152" w:type="dxa"/>
          </w:tcPr>
          <w:p w14:paraId="26CC2240" w14:textId="77777777" w:rsidR="00A243B4" w:rsidRDefault="00A243B4" w:rsidP="008E4E10">
            <w:pPr>
              <w:spacing w:after="40"/>
            </w:pPr>
          </w:p>
        </w:tc>
        <w:tc>
          <w:tcPr>
            <w:tcW w:w="936" w:type="dxa"/>
          </w:tcPr>
          <w:p w14:paraId="004ACB65" w14:textId="77777777" w:rsidR="00A243B4" w:rsidRDefault="00A243B4" w:rsidP="008E4E10">
            <w:pPr>
              <w:spacing w:after="40"/>
            </w:pPr>
          </w:p>
        </w:tc>
      </w:tr>
      <w:tr w:rsidR="00A243B4" w:rsidRPr="00A243B4" w14:paraId="44757677" w14:textId="77777777" w:rsidTr="008E4E10">
        <w:trPr>
          <w:jc w:val="center"/>
        </w:trPr>
        <w:tc>
          <w:tcPr>
            <w:tcW w:w="504" w:type="dxa"/>
          </w:tcPr>
          <w:p w14:paraId="7AC0A47E" w14:textId="77777777" w:rsidR="00A243B4" w:rsidRDefault="00A243B4" w:rsidP="008E4E10">
            <w:pPr>
              <w:spacing w:after="40"/>
              <w:jc w:val="center"/>
            </w:pPr>
            <w:r>
              <w:rPr>
                <w:sz w:val="15"/>
              </w:rPr>
              <w:t>4</w:t>
            </w:r>
          </w:p>
        </w:tc>
        <w:tc>
          <w:tcPr>
            <w:tcW w:w="1224" w:type="dxa"/>
          </w:tcPr>
          <w:p w14:paraId="4B737A3F" w14:textId="77777777" w:rsidR="00A243B4" w:rsidRDefault="00A243B4" w:rsidP="008E4E10">
            <w:pPr>
              <w:spacing w:after="40"/>
              <w:jc w:val="center"/>
            </w:pPr>
            <w:proofErr w:type="spellStart"/>
            <w:r>
              <w:rPr>
                <w:sz w:val="15"/>
              </w:rPr>
              <w:t>Límite</w:t>
            </w:r>
            <w:proofErr w:type="spellEnd"/>
            <w:r>
              <w:rPr>
                <w:sz w:val="15"/>
              </w:rPr>
              <w:t xml:space="preserve"> de 120 meses</w:t>
            </w:r>
          </w:p>
        </w:tc>
        <w:tc>
          <w:tcPr>
            <w:tcW w:w="1872" w:type="dxa"/>
          </w:tcPr>
          <w:p w14:paraId="2825A21F" w14:textId="77777777" w:rsidR="00A243B4" w:rsidRPr="00A243B4" w:rsidRDefault="00A243B4" w:rsidP="008E4E10">
            <w:pPr>
              <w:spacing w:after="40"/>
              <w:rPr>
                <w:lang w:val="es-419"/>
              </w:rPr>
            </w:pPr>
            <w:r w:rsidRPr="00A243B4">
              <w:rPr>
                <w:sz w:val="15"/>
                <w:lang w:val="es-419"/>
              </w:rPr>
              <w:t>Ahorro inicial: ₡1 000</w:t>
            </w:r>
            <w:r w:rsidRPr="00A243B4">
              <w:rPr>
                <w:sz w:val="15"/>
                <w:lang w:val="es-419"/>
              </w:rPr>
              <w:br/>
              <w:t>Aporte mensual: ₡0</w:t>
            </w:r>
            <w:r w:rsidRPr="00A243B4">
              <w:rPr>
                <w:sz w:val="15"/>
                <w:lang w:val="es-419"/>
              </w:rPr>
              <w:br/>
              <w:t>Tasa mensual: 0 %</w:t>
            </w:r>
            <w:r w:rsidRPr="00A243B4">
              <w:rPr>
                <w:sz w:val="15"/>
                <w:lang w:val="es-419"/>
              </w:rPr>
              <w:br/>
              <w:t>Meta: ₡5 000</w:t>
            </w:r>
          </w:p>
        </w:tc>
        <w:tc>
          <w:tcPr>
            <w:tcW w:w="1800" w:type="dxa"/>
          </w:tcPr>
          <w:p w14:paraId="46C953EE" w14:textId="77777777" w:rsidR="00A243B4" w:rsidRPr="00A243B4" w:rsidRDefault="00A243B4" w:rsidP="008E4E10">
            <w:pPr>
              <w:spacing w:after="40"/>
              <w:rPr>
                <w:lang w:val="es-419"/>
              </w:rPr>
            </w:pPr>
            <w:r w:rsidRPr="00A243B4">
              <w:rPr>
                <w:sz w:val="15"/>
                <w:lang w:val="es-419"/>
              </w:rPr>
              <w:t>La meta no se alcanza y el programa debe detenerse al completar 120 meses.</w:t>
            </w:r>
          </w:p>
        </w:tc>
        <w:tc>
          <w:tcPr>
            <w:tcW w:w="2880" w:type="dxa"/>
          </w:tcPr>
          <w:p w14:paraId="34A5B50B" w14:textId="77777777" w:rsidR="00A243B4" w:rsidRPr="00A243B4" w:rsidRDefault="00A243B4" w:rsidP="008E4E10">
            <w:pPr>
              <w:spacing w:after="40"/>
              <w:rPr>
                <w:lang w:val="es-419"/>
              </w:rPr>
            </w:pPr>
            <w:r w:rsidRPr="00A243B4">
              <w:rPr>
                <w:sz w:val="15"/>
                <w:lang w:val="es-419"/>
              </w:rPr>
              <w:t>El saldo permanece en ₡1 000 durante los 120 meses. El plazo se agota. Faltante: ₡5 000 − ₡1 000 = ₡4 000.</w:t>
            </w:r>
          </w:p>
        </w:tc>
        <w:tc>
          <w:tcPr>
            <w:tcW w:w="1152" w:type="dxa"/>
          </w:tcPr>
          <w:p w14:paraId="541F29D5" w14:textId="77777777" w:rsidR="00A243B4" w:rsidRPr="00A243B4" w:rsidRDefault="00A243B4" w:rsidP="008E4E10">
            <w:pPr>
              <w:spacing w:after="40"/>
              <w:rPr>
                <w:lang w:val="es-419"/>
              </w:rPr>
            </w:pPr>
          </w:p>
        </w:tc>
        <w:tc>
          <w:tcPr>
            <w:tcW w:w="936" w:type="dxa"/>
          </w:tcPr>
          <w:p w14:paraId="4A94AB1E" w14:textId="77777777" w:rsidR="00A243B4" w:rsidRPr="00A243B4" w:rsidRDefault="00A243B4" w:rsidP="008E4E10">
            <w:pPr>
              <w:spacing w:after="40"/>
              <w:rPr>
                <w:lang w:val="es-419"/>
              </w:rPr>
            </w:pPr>
          </w:p>
        </w:tc>
      </w:tr>
      <w:tr w:rsidR="00A243B4" w14:paraId="7E7C47CC" w14:textId="77777777" w:rsidTr="008E4E10">
        <w:trPr>
          <w:jc w:val="center"/>
        </w:trPr>
        <w:tc>
          <w:tcPr>
            <w:tcW w:w="504" w:type="dxa"/>
          </w:tcPr>
          <w:p w14:paraId="694E8187" w14:textId="77777777" w:rsidR="00A243B4" w:rsidRDefault="00A243B4" w:rsidP="008E4E10">
            <w:pPr>
              <w:spacing w:after="40"/>
              <w:jc w:val="center"/>
            </w:pPr>
            <w:r>
              <w:rPr>
                <w:sz w:val="15"/>
              </w:rPr>
              <w:t>5</w:t>
            </w:r>
          </w:p>
        </w:tc>
        <w:tc>
          <w:tcPr>
            <w:tcW w:w="1224" w:type="dxa"/>
          </w:tcPr>
          <w:p w14:paraId="03CC1122" w14:textId="77777777" w:rsidR="00A243B4" w:rsidRPr="00A243B4" w:rsidRDefault="00A243B4" w:rsidP="008E4E10">
            <w:pPr>
              <w:spacing w:after="40"/>
              <w:jc w:val="center"/>
              <w:rPr>
                <w:lang w:val="es-419"/>
              </w:rPr>
            </w:pPr>
            <w:r w:rsidRPr="00A243B4">
              <w:rPr>
                <w:sz w:val="15"/>
                <w:lang w:val="es-419"/>
              </w:rPr>
              <w:t>Rama verdadera dentro del ciclo</w:t>
            </w:r>
          </w:p>
        </w:tc>
        <w:tc>
          <w:tcPr>
            <w:tcW w:w="1872" w:type="dxa"/>
          </w:tcPr>
          <w:p w14:paraId="46B9E6D8" w14:textId="77777777" w:rsidR="00A243B4" w:rsidRPr="00A243B4" w:rsidRDefault="00A243B4" w:rsidP="008E4E10">
            <w:pPr>
              <w:spacing w:after="40"/>
              <w:rPr>
                <w:lang w:val="es-419"/>
              </w:rPr>
            </w:pPr>
            <w:r w:rsidRPr="00A243B4">
              <w:rPr>
                <w:sz w:val="15"/>
                <w:lang w:val="es-419"/>
              </w:rPr>
              <w:t>Ahorro inicial: ₡100</w:t>
            </w:r>
            <w:r w:rsidRPr="00A243B4">
              <w:rPr>
                <w:sz w:val="15"/>
                <w:lang w:val="es-419"/>
              </w:rPr>
              <w:br/>
              <w:t>Aporte mensual: ₡10</w:t>
            </w:r>
            <w:r w:rsidRPr="00A243B4">
              <w:rPr>
                <w:sz w:val="15"/>
                <w:lang w:val="es-419"/>
              </w:rPr>
              <w:br/>
              <w:t>Tasa mensual: 0 %</w:t>
            </w:r>
            <w:r w:rsidRPr="00A243B4">
              <w:rPr>
                <w:sz w:val="15"/>
                <w:lang w:val="es-419"/>
              </w:rPr>
              <w:br/>
              <w:t>Meta: ₡250</w:t>
            </w:r>
          </w:p>
        </w:tc>
        <w:tc>
          <w:tcPr>
            <w:tcW w:w="1800" w:type="dxa"/>
          </w:tcPr>
          <w:p w14:paraId="64D9CDB9" w14:textId="77777777" w:rsidR="00A243B4" w:rsidRPr="00A243B4" w:rsidRDefault="00A243B4" w:rsidP="008E4E10">
            <w:pPr>
              <w:spacing w:after="40"/>
              <w:rPr>
                <w:lang w:val="es-419"/>
              </w:rPr>
            </w:pPr>
            <w:r w:rsidRPr="00A243B4">
              <w:rPr>
                <w:sz w:val="15"/>
                <w:lang w:val="es-419"/>
              </w:rPr>
              <w:t>La condición del ciclo se cumple y el programa continúa; la meta se alcanza después de varias iteraciones.</w:t>
            </w:r>
          </w:p>
        </w:tc>
        <w:tc>
          <w:tcPr>
            <w:tcW w:w="2880" w:type="dxa"/>
          </w:tcPr>
          <w:p w14:paraId="12B62992" w14:textId="77777777" w:rsidR="00A243B4" w:rsidRDefault="00A243B4" w:rsidP="008E4E10">
            <w:pPr>
              <w:spacing w:after="40"/>
            </w:pPr>
            <w:r w:rsidRPr="00A243B4">
              <w:rPr>
                <w:sz w:val="15"/>
                <w:lang w:val="es-419"/>
              </w:rPr>
              <w:t xml:space="preserve">Como la tasa es 0 %, el saldo aumenta ₡10 por mes. Mes 1: ₡110; mes 12: ₡220; mes 13: ₡230; mes 14: ₡240; mes 15: ₡250. </w:t>
            </w:r>
            <w:r>
              <w:rPr>
                <w:sz w:val="15"/>
              </w:rPr>
              <w:t xml:space="preserve">Meta </w:t>
            </w:r>
            <w:proofErr w:type="spellStart"/>
            <w:r>
              <w:rPr>
                <w:sz w:val="15"/>
              </w:rPr>
              <w:t>alcanzada</w:t>
            </w:r>
            <w:proofErr w:type="spellEnd"/>
            <w:r>
              <w:rPr>
                <w:sz w:val="15"/>
              </w:rPr>
              <w:t xml:space="preserve"> </w:t>
            </w:r>
            <w:proofErr w:type="spellStart"/>
            <w:r>
              <w:rPr>
                <w:sz w:val="15"/>
              </w:rPr>
              <w:t>en</w:t>
            </w:r>
            <w:proofErr w:type="spellEnd"/>
            <w:r>
              <w:rPr>
                <w:sz w:val="15"/>
              </w:rPr>
              <w:t xml:space="preserve"> </w:t>
            </w:r>
            <w:proofErr w:type="spellStart"/>
            <w:r>
              <w:rPr>
                <w:sz w:val="15"/>
              </w:rPr>
              <w:t>el</w:t>
            </w:r>
            <w:proofErr w:type="spellEnd"/>
            <w:r>
              <w:rPr>
                <w:sz w:val="15"/>
              </w:rPr>
              <w:t xml:space="preserve"> </w:t>
            </w:r>
            <w:proofErr w:type="spellStart"/>
            <w:r>
              <w:rPr>
                <w:sz w:val="15"/>
              </w:rPr>
              <w:t>mes</w:t>
            </w:r>
            <w:proofErr w:type="spellEnd"/>
            <w:r>
              <w:rPr>
                <w:sz w:val="15"/>
              </w:rPr>
              <w:t xml:space="preserve"> 15; </w:t>
            </w:r>
            <w:proofErr w:type="spellStart"/>
            <w:r>
              <w:rPr>
                <w:sz w:val="15"/>
              </w:rPr>
              <w:t>saldo</w:t>
            </w:r>
            <w:proofErr w:type="spellEnd"/>
            <w:r>
              <w:rPr>
                <w:sz w:val="15"/>
              </w:rPr>
              <w:t xml:space="preserve"> final ₡250.</w:t>
            </w:r>
          </w:p>
        </w:tc>
        <w:tc>
          <w:tcPr>
            <w:tcW w:w="1152" w:type="dxa"/>
          </w:tcPr>
          <w:p w14:paraId="71658713" w14:textId="77777777" w:rsidR="00A243B4" w:rsidRDefault="00A243B4" w:rsidP="008E4E10">
            <w:pPr>
              <w:spacing w:after="40"/>
            </w:pPr>
          </w:p>
        </w:tc>
        <w:tc>
          <w:tcPr>
            <w:tcW w:w="936" w:type="dxa"/>
          </w:tcPr>
          <w:p w14:paraId="5EFBD737" w14:textId="77777777" w:rsidR="00A243B4" w:rsidRDefault="00A243B4" w:rsidP="008E4E10">
            <w:pPr>
              <w:spacing w:after="40"/>
            </w:pPr>
          </w:p>
        </w:tc>
      </w:tr>
    </w:tbl>
    <w:p w14:paraId="308ADDDE" w14:textId="77777777" w:rsidR="00A243B4" w:rsidRPr="00A243B4" w:rsidRDefault="00A243B4" w:rsidP="00A243B4">
      <w:pPr>
        <w:rPr>
          <w:lang w:val="es-419"/>
        </w:rPr>
      </w:pPr>
    </w:p>
    <w:sectPr w:rsidR="00A243B4" w:rsidRPr="00A243B4"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B6B88" w14:textId="77777777" w:rsidR="004B351D" w:rsidRDefault="004B351D">
      <w:pPr>
        <w:spacing w:after="0" w:line="240" w:lineRule="auto"/>
      </w:pPr>
      <w:r>
        <w:separator/>
      </w:r>
    </w:p>
  </w:endnote>
  <w:endnote w:type="continuationSeparator" w:id="0">
    <w:p w14:paraId="131F6AEF" w14:textId="77777777" w:rsidR="004B351D" w:rsidRDefault="004B3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31AC" w14:textId="44DFBCCA" w:rsidR="005F1163" w:rsidRPr="008B37B7" w:rsidRDefault="005F1163">
    <w:pPr>
      <w:pStyle w:val="Piedepgina"/>
      <w:jc w:val="center"/>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0FDAC" w14:textId="77777777" w:rsidR="004B351D" w:rsidRDefault="004B351D">
      <w:pPr>
        <w:spacing w:after="0" w:line="240" w:lineRule="auto"/>
      </w:pPr>
      <w:r>
        <w:separator/>
      </w:r>
    </w:p>
  </w:footnote>
  <w:footnote w:type="continuationSeparator" w:id="0">
    <w:p w14:paraId="64722B17" w14:textId="77777777" w:rsidR="004B351D" w:rsidRDefault="004B35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6782846">
    <w:abstractNumId w:val="8"/>
  </w:num>
  <w:num w:numId="2" w16cid:durableId="1844970548">
    <w:abstractNumId w:val="6"/>
  </w:num>
  <w:num w:numId="3" w16cid:durableId="23600316">
    <w:abstractNumId w:val="5"/>
  </w:num>
  <w:num w:numId="4" w16cid:durableId="1689715790">
    <w:abstractNumId w:val="4"/>
  </w:num>
  <w:num w:numId="5" w16cid:durableId="274168265">
    <w:abstractNumId w:val="7"/>
  </w:num>
  <w:num w:numId="6" w16cid:durableId="1260605293">
    <w:abstractNumId w:val="3"/>
  </w:num>
  <w:num w:numId="7" w16cid:durableId="206262521">
    <w:abstractNumId w:val="2"/>
  </w:num>
  <w:num w:numId="8" w16cid:durableId="1128546845">
    <w:abstractNumId w:val="1"/>
  </w:num>
  <w:num w:numId="9" w16cid:durableId="164758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0C35"/>
    <w:rsid w:val="004B351D"/>
    <w:rsid w:val="005018EF"/>
    <w:rsid w:val="005C0731"/>
    <w:rsid w:val="005F1163"/>
    <w:rsid w:val="008B37B7"/>
    <w:rsid w:val="00A04BCD"/>
    <w:rsid w:val="00A243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8904E"/>
  <w14:defaultImageDpi w14:val="300"/>
  <w15:docId w15:val="{8CCDAF73-6DFB-4AC1-97BF-61844555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eastAsia="Arial" w:hAnsi="Arial"/>
      <w:color w:val="2D3741"/>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3399</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Liza</cp:lastModifiedBy>
  <cp:revision>2</cp:revision>
  <dcterms:created xsi:type="dcterms:W3CDTF">2026-10-13T02:28:00Z</dcterms:created>
  <dcterms:modified xsi:type="dcterms:W3CDTF">2026-10-13T02:28:00Z</dcterms:modified>
  <cp:category/>
</cp:coreProperties>
</file>