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36B9" w14:textId="74AF3E99" w:rsidR="00C216A9" w:rsidRDefault="000F1394">
      <w:r>
        <w:t>Ridge Regression Median</w:t>
      </w:r>
      <w:r w:rsidR="00B024A3">
        <w:t xml:space="preserve"> and oversampling</w:t>
      </w:r>
    </w:p>
    <w:p w14:paraId="60CCCEE6" w14:textId="22F2AD3D" w:rsidR="000F1394" w:rsidRDefault="000F1394">
      <w:r w:rsidRPr="000F1394">
        <w:drawing>
          <wp:inline distT="0" distB="0" distL="0" distR="0" wp14:anchorId="2C21CD6C" wp14:editId="7419F5AC">
            <wp:extent cx="5943600" cy="18002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CA69" w14:textId="7A6D7EFD" w:rsidR="000F1394" w:rsidRDefault="00B024A3">
      <w:r>
        <w:t>Ridge Regression Mean and oversampling</w:t>
      </w:r>
    </w:p>
    <w:p w14:paraId="65D58DF9" w14:textId="15EE3DE1" w:rsidR="00B024A3" w:rsidRDefault="00B024A3">
      <w:r w:rsidRPr="00B024A3">
        <w:drawing>
          <wp:inline distT="0" distB="0" distL="0" distR="0" wp14:anchorId="65EE2E3F" wp14:editId="326ED3EB">
            <wp:extent cx="5943600" cy="1081405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21A">
        <w:t>Pearson Coeff .04 and oversampling</w:t>
      </w:r>
    </w:p>
    <w:p w14:paraId="6FC8AD16" w14:textId="53252038" w:rsidR="00DF321A" w:rsidRDefault="00DF321A">
      <w:r w:rsidRPr="00DF321A">
        <w:drawing>
          <wp:inline distT="0" distB="0" distL="0" distR="0" wp14:anchorId="713EC58D" wp14:editId="1DBEED33">
            <wp:extent cx="5943600" cy="1174115"/>
            <wp:effectExtent l="0" t="0" r="0" b="698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EBE5" w14:textId="7DD3A8F6" w:rsidR="00200E14" w:rsidRDefault="00200E14">
      <w:r>
        <w:t>No variable selection and oversampling</w:t>
      </w:r>
    </w:p>
    <w:p w14:paraId="3C05E831" w14:textId="6F0E4E6D" w:rsidR="00200E14" w:rsidRDefault="00200E14">
      <w:r w:rsidRPr="00200E14">
        <w:drawing>
          <wp:inline distT="0" distB="0" distL="0" distR="0" wp14:anchorId="6464CDE2" wp14:editId="4E3B158B">
            <wp:extent cx="5943600" cy="108458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8EF5" w14:textId="46692E7E" w:rsidR="00200E14" w:rsidRDefault="00200E14">
      <w:r>
        <w:t>Pearson Coeff .0</w:t>
      </w:r>
      <w:r w:rsidR="001913BD">
        <w:t>2</w:t>
      </w:r>
      <w:r>
        <w:t xml:space="preserve"> and oversampling</w:t>
      </w:r>
    </w:p>
    <w:p w14:paraId="67DD8A08" w14:textId="50680F06" w:rsidR="001913BD" w:rsidRDefault="001913BD">
      <w:r w:rsidRPr="001913BD">
        <w:drawing>
          <wp:inline distT="0" distB="0" distL="0" distR="0" wp14:anchorId="399B189D" wp14:editId="2A3B01B1">
            <wp:extent cx="5943600" cy="1038860"/>
            <wp:effectExtent l="0" t="0" r="0" b="889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9FEC" w14:textId="6A30A959" w:rsidR="00633FEB" w:rsidRDefault="00633FEB" w:rsidP="00633FEB">
      <w:r>
        <w:lastRenderedPageBreak/>
        <w:t>Pearson Coeff .02 and oversampling</w:t>
      </w:r>
      <w:r>
        <w:t xml:space="preserve"> with grid search tuning</w:t>
      </w:r>
    </w:p>
    <w:p w14:paraId="43153604" w14:textId="26965789" w:rsidR="00633FEB" w:rsidRDefault="00633FEB">
      <w:r w:rsidRPr="00633FEB">
        <w:drawing>
          <wp:inline distT="0" distB="0" distL="0" distR="0" wp14:anchorId="70A8E527" wp14:editId="6D0C6573">
            <wp:extent cx="5943600" cy="1096645"/>
            <wp:effectExtent l="0" t="0" r="0" b="825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94"/>
    <w:rsid w:val="000F1394"/>
    <w:rsid w:val="001913BD"/>
    <w:rsid w:val="00200E14"/>
    <w:rsid w:val="004E02F1"/>
    <w:rsid w:val="00633FEB"/>
    <w:rsid w:val="00B024A3"/>
    <w:rsid w:val="00C216A9"/>
    <w:rsid w:val="00D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AD4E"/>
  <w15:chartTrackingRefBased/>
  <w15:docId w15:val="{D48CF50E-03A5-4F38-B041-FB2AD597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Gunawardena, Gavin</dc:creator>
  <cp:keywords/>
  <dc:description/>
  <cp:lastModifiedBy>Gunawardena, Gavin</cp:lastModifiedBy>
  <cp:revision>1</cp:revision>
  <dcterms:created xsi:type="dcterms:W3CDTF">2022-09-26T02:38:00Z</dcterms:created>
  <dcterms:modified xsi:type="dcterms:W3CDTF">2022-09-26T07:01:00Z</dcterms:modified>
</cp:coreProperties>
</file>