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6A" w:rsidRDefault="000E6C6A" w:rsidP="000E6C6A">
      <w:pPr>
        <w:spacing w:after="0"/>
        <w:ind w:left="-142"/>
        <w:jc w:val="center"/>
        <w:rPr>
          <w:szCs w:val="28"/>
          <w:lang w:eastAsia="en-US"/>
        </w:rPr>
      </w:pPr>
      <w:r>
        <w:tab/>
      </w:r>
      <w:r>
        <w:rPr>
          <w:szCs w:val="28"/>
        </w:rPr>
        <w:t>Министерство науки и высшего образования Российской Федерации</w:t>
      </w:r>
    </w:p>
    <w:p w:rsidR="000E6C6A" w:rsidRDefault="000E6C6A" w:rsidP="000E6C6A">
      <w:pPr>
        <w:spacing w:after="0"/>
        <w:jc w:val="center"/>
        <w:rPr>
          <w:sz w:val="22"/>
          <w:szCs w:val="22"/>
        </w:rPr>
      </w:pPr>
      <w:r>
        <w:t>Федеральное государственное бюджетное образовательное учреждение высшего образования</w:t>
      </w:r>
    </w:p>
    <w:p w:rsidR="000E6C6A" w:rsidRDefault="000E6C6A" w:rsidP="000E6C6A">
      <w:pPr>
        <w:spacing w:after="0"/>
        <w:jc w:val="center"/>
        <w:rPr>
          <w:szCs w:val="28"/>
        </w:rPr>
      </w:pPr>
      <w:r>
        <w:rPr>
          <w:szCs w:val="28"/>
        </w:rPr>
        <w:t>“Российский экономический университет имени Г.В. Плеханова”</w:t>
      </w:r>
    </w:p>
    <w:p w:rsidR="000E6C6A" w:rsidRDefault="000E6C6A" w:rsidP="000E6C6A">
      <w:pPr>
        <w:spacing w:after="0"/>
        <w:jc w:val="center"/>
        <w:rPr>
          <w:szCs w:val="28"/>
        </w:rPr>
      </w:pPr>
      <w:r>
        <w:rPr>
          <w:szCs w:val="28"/>
        </w:rPr>
        <w:t>МОСКОВСКИЙ ПРИБОРОСТРОИТЕЛЬНЫЙ ТЕХНИКУМ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Специальность 09.02.07 Информационные системы и программирование 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Квалификация: Программист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Отчет по практике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ПМ 01. «Разработка модулей программного обеспечения для компьютерных систем»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УП 01.01 «Прикладное программирование»</w:t>
      </w:r>
    </w:p>
    <w:p w:rsidR="000E6C6A" w:rsidRDefault="000E6C6A" w:rsidP="000E6C6A">
      <w:pPr>
        <w:spacing w:after="0" w:line="360" w:lineRule="auto"/>
        <w:jc w:val="center"/>
        <w:rPr>
          <w:szCs w:val="28"/>
        </w:rPr>
      </w:pPr>
    </w:p>
    <w:p w:rsidR="000E6C6A" w:rsidRDefault="000E6C6A" w:rsidP="000E6C6A">
      <w:pPr>
        <w:jc w:val="center"/>
      </w:pPr>
      <w:r>
        <w:t xml:space="preserve">Листов: </w:t>
      </w:r>
      <w:r w:rsidR="00EE49C5" w:rsidRPr="00EE49C5">
        <w:t>6</w:t>
      </w:r>
      <w:r>
        <w:t>.</w:t>
      </w:r>
    </w:p>
    <w:p w:rsidR="000E6C6A" w:rsidRDefault="000E6C6A" w:rsidP="000E6C6A">
      <w:pPr>
        <w:rPr>
          <w:szCs w:val="28"/>
        </w:rPr>
      </w:pPr>
    </w:p>
    <w:p w:rsidR="000E6C6A" w:rsidRDefault="000E6C6A" w:rsidP="000E6C6A">
      <w:pPr>
        <w:rPr>
          <w:szCs w:val="28"/>
        </w:rPr>
      </w:pPr>
    </w:p>
    <w:p w:rsidR="000E6C6A" w:rsidRDefault="000E6C6A" w:rsidP="000E6C6A">
      <w:pPr>
        <w:rPr>
          <w:szCs w:val="28"/>
        </w:rPr>
      </w:pPr>
    </w:p>
    <w:p w:rsidR="000E6C6A" w:rsidRDefault="000E6C6A" w:rsidP="000E6C6A">
      <w:pPr>
        <w:ind w:firstLine="0"/>
        <w:rPr>
          <w:szCs w:val="28"/>
        </w:rPr>
      </w:pPr>
    </w:p>
    <w:p w:rsidR="000E6C6A" w:rsidRDefault="000E6C6A" w:rsidP="000E6C6A">
      <w:pPr>
        <w:rPr>
          <w:szCs w:val="28"/>
        </w:rPr>
      </w:pPr>
    </w:p>
    <w:p w:rsidR="000E6C6A" w:rsidRDefault="000E6C6A" w:rsidP="000E6C6A">
      <w:pPr>
        <w:rPr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3996"/>
      </w:tblGrid>
      <w:tr w:rsidR="000E6C6A" w:rsidTr="000855E4">
        <w:tc>
          <w:tcPr>
            <w:tcW w:w="5524" w:type="dxa"/>
            <w:hideMark/>
          </w:tcPr>
          <w:p w:rsidR="000E6C6A" w:rsidRPr="00197AB1" w:rsidRDefault="000E6C6A" w:rsidP="000855E4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Выполнил</w:t>
            </w:r>
            <w:r w:rsidRPr="00197AB1">
              <w:rPr>
                <w:szCs w:val="28"/>
              </w:rPr>
              <w:t>:</w:t>
            </w:r>
          </w:p>
          <w:p w:rsidR="000E6C6A" w:rsidRDefault="00EE49C5" w:rsidP="000855E4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студент группы П50-1</w:t>
            </w:r>
            <w:r w:rsidR="000E6C6A">
              <w:rPr>
                <w:szCs w:val="28"/>
              </w:rPr>
              <w:t>-18</w:t>
            </w:r>
          </w:p>
          <w:p w:rsidR="000E6C6A" w:rsidRDefault="00EE49C5" w:rsidP="000855E4">
            <w:r w:rsidRPr="00EE49C5">
              <w:t>Ларин Александр Олегович</w:t>
            </w:r>
          </w:p>
        </w:tc>
        <w:tc>
          <w:tcPr>
            <w:tcW w:w="4104" w:type="dxa"/>
            <w:hideMark/>
          </w:tcPr>
          <w:p w:rsidR="000E6C6A" w:rsidRDefault="000E6C6A" w:rsidP="000855E4">
            <w:pPr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:rsidR="000E6C6A" w:rsidRDefault="000E6C6A" w:rsidP="000855E4">
            <w:pPr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:rsidR="000E6C6A" w:rsidRDefault="00C33828" w:rsidP="000855E4">
            <w:pPr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Горбунов Антон Дмитриевич</w:t>
            </w:r>
          </w:p>
        </w:tc>
      </w:tr>
    </w:tbl>
    <w:p w:rsidR="000E6C6A" w:rsidRDefault="000E6C6A" w:rsidP="000E6C6A">
      <w:pPr>
        <w:rPr>
          <w:szCs w:val="28"/>
          <w:lang w:eastAsia="en-US"/>
        </w:rPr>
      </w:pPr>
    </w:p>
    <w:p w:rsidR="000E6C6A" w:rsidRDefault="000E6C6A" w:rsidP="000E6C6A">
      <w:pPr>
        <w:rPr>
          <w:szCs w:val="28"/>
        </w:rPr>
      </w:pPr>
    </w:p>
    <w:p w:rsidR="000E6C6A" w:rsidRDefault="000E6C6A" w:rsidP="000E6C6A">
      <w:pPr>
        <w:jc w:val="center"/>
        <w:rPr>
          <w:szCs w:val="28"/>
        </w:rPr>
      </w:pPr>
      <w:r>
        <w:rPr>
          <w:szCs w:val="28"/>
        </w:rPr>
        <w:t>2020 г.</w:t>
      </w:r>
    </w:p>
    <w:p w:rsidR="000E6C6A" w:rsidRPr="007A2F2D" w:rsidRDefault="000E6C6A" w:rsidP="000E6C6A">
      <w:pPr>
        <w:ind w:firstLine="0"/>
        <w:jc w:val="center"/>
        <w:rPr>
          <w:sz w:val="32"/>
        </w:rPr>
      </w:pPr>
      <w:r>
        <w:rPr>
          <w:sz w:val="32"/>
        </w:rPr>
        <w:lastRenderedPageBreak/>
        <w:t>Содержание.</w:t>
      </w:r>
    </w:p>
    <w:p w:rsidR="004D4A1F" w:rsidRDefault="000E6C6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330294" w:history="1">
        <w:r w:rsidR="004D4A1F" w:rsidRPr="00097EB5">
          <w:rPr>
            <w:rStyle w:val="a7"/>
            <w:noProof/>
          </w:rPr>
          <w:t>Практическая работа №1.</w:t>
        </w:r>
        <w:r w:rsidR="004D4A1F">
          <w:rPr>
            <w:noProof/>
            <w:webHidden/>
          </w:rPr>
          <w:tab/>
        </w:r>
        <w:r w:rsidR="004D4A1F">
          <w:rPr>
            <w:noProof/>
            <w:webHidden/>
          </w:rPr>
          <w:fldChar w:fldCharType="begin"/>
        </w:r>
        <w:r w:rsidR="004D4A1F">
          <w:rPr>
            <w:noProof/>
            <w:webHidden/>
          </w:rPr>
          <w:instrText xml:space="preserve"> PAGEREF _Toc44330294 \h </w:instrText>
        </w:r>
        <w:r w:rsidR="004D4A1F">
          <w:rPr>
            <w:noProof/>
            <w:webHidden/>
          </w:rPr>
        </w:r>
        <w:r w:rsidR="004D4A1F">
          <w:rPr>
            <w:noProof/>
            <w:webHidden/>
          </w:rPr>
          <w:fldChar w:fldCharType="separate"/>
        </w:r>
        <w:r w:rsidR="004D4A1F">
          <w:rPr>
            <w:noProof/>
            <w:webHidden/>
          </w:rPr>
          <w:t>3</w:t>
        </w:r>
        <w:r w:rsidR="004D4A1F">
          <w:rPr>
            <w:noProof/>
            <w:webHidden/>
          </w:rPr>
          <w:fldChar w:fldCharType="end"/>
        </w:r>
      </w:hyperlink>
    </w:p>
    <w:p w:rsidR="004D4A1F" w:rsidRDefault="00C86A6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4330295" w:history="1">
        <w:r w:rsidR="004D4A1F" w:rsidRPr="00097EB5">
          <w:rPr>
            <w:rStyle w:val="a7"/>
            <w:noProof/>
          </w:rPr>
          <w:t>Название работы</w:t>
        </w:r>
        <w:r w:rsidR="004D4A1F">
          <w:rPr>
            <w:noProof/>
            <w:webHidden/>
          </w:rPr>
          <w:tab/>
        </w:r>
        <w:r w:rsidR="004D4A1F">
          <w:rPr>
            <w:noProof/>
            <w:webHidden/>
          </w:rPr>
          <w:fldChar w:fldCharType="begin"/>
        </w:r>
        <w:r w:rsidR="004D4A1F">
          <w:rPr>
            <w:noProof/>
            <w:webHidden/>
          </w:rPr>
          <w:instrText xml:space="preserve"> PAGEREF _Toc44330295 \h </w:instrText>
        </w:r>
        <w:r w:rsidR="004D4A1F">
          <w:rPr>
            <w:noProof/>
            <w:webHidden/>
          </w:rPr>
        </w:r>
        <w:r w:rsidR="004D4A1F">
          <w:rPr>
            <w:noProof/>
            <w:webHidden/>
          </w:rPr>
          <w:fldChar w:fldCharType="separate"/>
        </w:r>
        <w:r w:rsidR="004D4A1F">
          <w:rPr>
            <w:noProof/>
            <w:webHidden/>
          </w:rPr>
          <w:t>3</w:t>
        </w:r>
        <w:r w:rsidR="004D4A1F">
          <w:rPr>
            <w:noProof/>
            <w:webHidden/>
          </w:rPr>
          <w:fldChar w:fldCharType="end"/>
        </w:r>
      </w:hyperlink>
    </w:p>
    <w:p w:rsidR="004D4A1F" w:rsidRDefault="00C86A6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4330296" w:history="1">
        <w:r w:rsidR="004D4A1F" w:rsidRPr="00097EB5">
          <w:rPr>
            <w:rStyle w:val="a7"/>
            <w:noProof/>
          </w:rPr>
          <w:t>Практическая работа №2.</w:t>
        </w:r>
        <w:r w:rsidR="004D4A1F">
          <w:rPr>
            <w:noProof/>
            <w:webHidden/>
          </w:rPr>
          <w:tab/>
        </w:r>
        <w:r w:rsidR="004D4A1F">
          <w:rPr>
            <w:noProof/>
            <w:webHidden/>
          </w:rPr>
          <w:fldChar w:fldCharType="begin"/>
        </w:r>
        <w:r w:rsidR="004D4A1F">
          <w:rPr>
            <w:noProof/>
            <w:webHidden/>
          </w:rPr>
          <w:instrText xml:space="preserve"> PAGEREF _Toc44330296 \h </w:instrText>
        </w:r>
        <w:r w:rsidR="004D4A1F">
          <w:rPr>
            <w:noProof/>
            <w:webHidden/>
          </w:rPr>
        </w:r>
        <w:r w:rsidR="004D4A1F">
          <w:rPr>
            <w:noProof/>
            <w:webHidden/>
          </w:rPr>
          <w:fldChar w:fldCharType="separate"/>
        </w:r>
        <w:r w:rsidR="004D4A1F">
          <w:rPr>
            <w:noProof/>
            <w:webHidden/>
          </w:rPr>
          <w:t>4</w:t>
        </w:r>
        <w:r w:rsidR="004D4A1F">
          <w:rPr>
            <w:noProof/>
            <w:webHidden/>
          </w:rPr>
          <w:fldChar w:fldCharType="end"/>
        </w:r>
      </w:hyperlink>
    </w:p>
    <w:p w:rsidR="000E6C6A" w:rsidRDefault="000E6C6A" w:rsidP="000E6C6A">
      <w:r>
        <w:fldChar w:fldCharType="end"/>
      </w:r>
    </w:p>
    <w:p w:rsidR="000E6C6A" w:rsidRDefault="000E6C6A" w:rsidP="000E6C6A">
      <w:pPr>
        <w:pStyle w:val="a0"/>
      </w:pPr>
      <w:r>
        <w:br w:type="page"/>
      </w:r>
    </w:p>
    <w:p w:rsidR="000E6C6A" w:rsidRPr="00566A47" w:rsidRDefault="000E6C6A" w:rsidP="000E6C6A">
      <w:pPr>
        <w:pStyle w:val="1"/>
      </w:pPr>
      <w:bookmarkStart w:id="0" w:name="_Toc30071920"/>
      <w:bookmarkStart w:id="1" w:name="_Toc44330294"/>
      <w:r w:rsidRPr="00566A47">
        <w:lastRenderedPageBreak/>
        <w:t>Практическая работа №1.</w:t>
      </w:r>
      <w:bookmarkEnd w:id="0"/>
      <w:bookmarkEnd w:id="1"/>
    </w:p>
    <w:p w:rsidR="000E6C6A" w:rsidRPr="00EE49C5" w:rsidRDefault="00EE49C5" w:rsidP="000E6C6A">
      <w:pPr>
        <w:pStyle w:val="2"/>
        <w:rPr>
          <w:color w:val="auto"/>
        </w:rPr>
      </w:pPr>
      <w:bookmarkStart w:id="2" w:name="_Toc44330295"/>
      <w:r w:rsidRPr="00EE49C5">
        <w:rPr>
          <w:rStyle w:val="20"/>
          <w:color w:val="auto"/>
        </w:rPr>
        <w:t>Крестики-нолики</w:t>
      </w:r>
      <w:bookmarkEnd w:id="2"/>
    </w:p>
    <w:p w:rsidR="000E6C6A" w:rsidRPr="00B3356E" w:rsidRDefault="000E6C6A" w:rsidP="000E6C6A">
      <w:pPr>
        <w:spacing w:line="360" w:lineRule="auto"/>
      </w:pPr>
      <w:r>
        <w:t xml:space="preserve">Постановка задачи: </w:t>
      </w:r>
      <w:r w:rsidR="00B3356E" w:rsidRPr="00B3356E">
        <w:t xml:space="preserve">Ознакомиться со структурой WinForms. Создать программу «Крестики и нолики». С информирующими всплывающими окнами (MessageBox) о победе X или O и ничье. Должна присутствовать возможность начать игру заново без перезапуска приложения. Научиться использовать элементы Button и TableLayoutPanel, обрабатывать событие </w:t>
      </w:r>
      <w:proofErr w:type="spellStart"/>
      <w:r w:rsidR="00B3356E" w:rsidRPr="00B3356E">
        <w:t>C</w:t>
      </w:r>
      <w:bookmarkStart w:id="3" w:name="_GoBack"/>
      <w:bookmarkEnd w:id="3"/>
      <w:r w:rsidR="00B3356E" w:rsidRPr="00B3356E">
        <w:t>lick</w:t>
      </w:r>
      <w:proofErr w:type="spellEnd"/>
      <w:r w:rsidR="00B3356E" w:rsidRPr="00B3356E">
        <w:t>.</w:t>
      </w:r>
    </w:p>
    <w:p w:rsidR="000E6C6A" w:rsidRPr="000E6C6A" w:rsidRDefault="000E6C6A" w:rsidP="000E6C6A">
      <w:pPr>
        <w:pStyle w:val="a5"/>
        <w:keepNext/>
        <w:ind w:firstLine="0"/>
        <w:jc w:val="left"/>
        <w:rPr>
          <w:i w:val="0"/>
          <w:iCs w:val="0"/>
          <w:color w:val="auto"/>
          <w:sz w:val="22"/>
          <w:szCs w:val="22"/>
        </w:rPr>
      </w:pPr>
      <w:r w:rsidRPr="000E6C6A">
        <w:rPr>
          <w:i w:val="0"/>
          <w:iCs w:val="0"/>
          <w:color w:val="auto"/>
          <w:sz w:val="22"/>
          <w:szCs w:val="22"/>
        </w:rPr>
        <w:t xml:space="preserve">Таблица </w:t>
      </w:r>
      <w:r w:rsidRPr="000E6C6A">
        <w:rPr>
          <w:i w:val="0"/>
          <w:iCs w:val="0"/>
          <w:color w:val="auto"/>
          <w:sz w:val="22"/>
          <w:szCs w:val="22"/>
        </w:rPr>
        <w:fldChar w:fldCharType="begin"/>
      </w:r>
      <w:r w:rsidRPr="000E6C6A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0E6C6A">
        <w:rPr>
          <w:i w:val="0"/>
          <w:iCs w:val="0"/>
          <w:color w:val="auto"/>
          <w:sz w:val="22"/>
          <w:szCs w:val="22"/>
        </w:rPr>
        <w:fldChar w:fldCharType="separate"/>
      </w:r>
      <w:r w:rsidRPr="000E6C6A">
        <w:rPr>
          <w:i w:val="0"/>
          <w:iCs w:val="0"/>
          <w:noProof/>
          <w:color w:val="auto"/>
          <w:sz w:val="22"/>
          <w:szCs w:val="22"/>
        </w:rPr>
        <w:t>1</w:t>
      </w:r>
      <w:r w:rsidRPr="000E6C6A">
        <w:rPr>
          <w:i w:val="0"/>
          <w:iCs w:val="0"/>
          <w:color w:val="auto"/>
          <w:sz w:val="22"/>
          <w:szCs w:val="22"/>
        </w:rPr>
        <w:fldChar w:fldCharType="end"/>
      </w:r>
      <w:r w:rsidRPr="000E6C6A">
        <w:rPr>
          <w:i w:val="0"/>
          <w:iCs w:val="0"/>
          <w:color w:val="auto"/>
          <w:sz w:val="22"/>
          <w:szCs w:val="22"/>
        </w:rPr>
        <w:t xml:space="preserve">- Модули.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0E6C6A" w:rsidTr="000855E4">
        <w:tc>
          <w:tcPr>
            <w:tcW w:w="1271" w:type="dxa"/>
            <w:vAlign w:val="center"/>
          </w:tcPr>
          <w:p w:rsidR="000E6C6A" w:rsidRPr="00483724" w:rsidRDefault="000E6C6A" w:rsidP="000855E4">
            <w:pPr>
              <w:ind w:left="29" w:right="175" w:firstLine="0"/>
            </w:pPr>
            <w:r w:rsidRPr="00345ABF">
              <w:t xml:space="preserve">   </w:t>
            </w:r>
            <w:r w:rsidRPr="00483724">
              <w:t>№</w:t>
            </w:r>
          </w:p>
        </w:tc>
        <w:tc>
          <w:tcPr>
            <w:tcW w:w="3969" w:type="dxa"/>
            <w:vAlign w:val="center"/>
          </w:tcPr>
          <w:p w:rsidR="000E6C6A" w:rsidRPr="00483724" w:rsidRDefault="000E6C6A" w:rsidP="000855E4">
            <w:pPr>
              <w:ind w:firstLine="0"/>
              <w:jc w:val="center"/>
            </w:pPr>
            <w:r w:rsidRPr="00483724">
              <w:t>Название класса</w:t>
            </w:r>
          </w:p>
        </w:tc>
        <w:tc>
          <w:tcPr>
            <w:tcW w:w="4105" w:type="dxa"/>
            <w:vAlign w:val="center"/>
          </w:tcPr>
          <w:p w:rsidR="000E6C6A" w:rsidRDefault="000E6C6A" w:rsidP="000855E4">
            <w:pPr>
              <w:ind w:firstLine="0"/>
              <w:jc w:val="center"/>
            </w:pPr>
            <w:r>
              <w:t>Описание</w:t>
            </w:r>
          </w:p>
        </w:tc>
      </w:tr>
      <w:tr w:rsidR="000E6C6A" w:rsidTr="000855E4">
        <w:tc>
          <w:tcPr>
            <w:tcW w:w="1271" w:type="dxa"/>
            <w:vAlign w:val="center"/>
          </w:tcPr>
          <w:p w:rsidR="000E6C6A" w:rsidRDefault="000E6C6A" w:rsidP="000855E4">
            <w:pPr>
              <w:ind w:firstLine="0"/>
              <w:jc w:val="center"/>
            </w:pPr>
          </w:p>
        </w:tc>
        <w:tc>
          <w:tcPr>
            <w:tcW w:w="3969" w:type="dxa"/>
            <w:vAlign w:val="center"/>
          </w:tcPr>
          <w:p w:rsidR="000E6C6A" w:rsidRPr="00B3356E" w:rsidRDefault="00B3356E" w:rsidP="000855E4">
            <w:pPr>
              <w:ind w:firstLine="0"/>
              <w:jc w:val="center"/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UserControl1</w:t>
            </w:r>
          </w:p>
        </w:tc>
        <w:tc>
          <w:tcPr>
            <w:tcW w:w="4105" w:type="dxa"/>
            <w:vAlign w:val="bottom"/>
          </w:tcPr>
          <w:p w:rsidR="000E6C6A" w:rsidRPr="000E6C6A" w:rsidRDefault="000E6C6A" w:rsidP="000855E4">
            <w:pPr>
              <w:ind w:firstLine="0"/>
            </w:pPr>
            <w:r>
              <w:t>Класс, который содержит методы..</w:t>
            </w:r>
          </w:p>
        </w:tc>
      </w:tr>
    </w:tbl>
    <w:p w:rsidR="000E6C6A" w:rsidRPr="002A731B" w:rsidRDefault="000E6C6A" w:rsidP="000E6C6A">
      <w:pPr>
        <w:pStyle w:val="a0"/>
        <w:ind w:firstLine="0"/>
      </w:pPr>
    </w:p>
    <w:p w:rsidR="000E6C6A" w:rsidRDefault="000E6C6A" w:rsidP="000E6C6A">
      <w:pPr>
        <w:spacing w:line="360" w:lineRule="auto"/>
      </w:pPr>
      <w:r>
        <w:t>Исходный код программы: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System.Collections.Specialized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WpfControlLibrary1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UserControl</w:t>
      </w:r>
      <w:proofErr w:type="gramStart"/>
      <w:r w:rsidRPr="00EE49C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UserControl</w:t>
      </w:r>
      <w:proofErr w:type="spellEnd"/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board 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[3][];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crosses 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UserControl1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gg.ItemsSource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board;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board.CollectionChanged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System.Collections.Specialized.NotifyCollectionChangedEventHandler(CollectionChanged);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CollectionChanged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NotifyCollectionChangedEventArgs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board.Skip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3).Take(3).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Bebesbaba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board.Where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x !=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).Count() == 9) {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Bruh</w:t>
      </w:r>
      <w:proofErr w:type="spellEnd"/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ResetBtn_Click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temp.Distinct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().Count() == 1 &amp;&amp; 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temp.All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x ==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temp.All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x ==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temp.Distinct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{s}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wins!"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ResetBtn_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Bebesbaba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3).Select(t =&gt;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][t]));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Bebesbaba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3).Select(t =&gt;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Bebesbaba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3).Select(t =&gt;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[t][t]));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Bebesbaba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Enumerable.Range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3).Select(t =&gt;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twoDBoard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[t][2 - t]));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gg_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SelectionChanged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SelectionChangedEventArgs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((sender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String.IsNullOrEmpty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)sender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SelectedItem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board[((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)sender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crosses ?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</w:t>
      </w:r>
      <w:proofErr w:type="gramStart"/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crosses 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!crosses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ResetBtn_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board 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49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crosses 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gg.ItemsSource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board;</w:t>
      </w:r>
    </w:p>
    <w:p w:rsidR="00EE49C5" w:rsidRP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board.CollectionChanged</w:t>
      </w:r>
      <w:proofErr w:type="spellEnd"/>
      <w:proofErr w:type="gramEnd"/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E4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System.Collections.Specialized.NotifyCollectionChangedEventHandler(CollectionChanged);</w:t>
      </w:r>
    </w:p>
    <w:p w:rsid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4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49C5" w:rsidRDefault="00EE49C5" w:rsidP="00EE49C5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49C5" w:rsidRPr="00EE49C5" w:rsidRDefault="00EE49C5" w:rsidP="00EE49C5">
      <w:pPr>
        <w:pStyle w:val="a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E6C6A" w:rsidRDefault="000E6C6A" w:rsidP="00B3356E">
      <w:pPr>
        <w:rPr>
          <w:rFonts w:eastAsiaTheme="minorEastAsia"/>
        </w:rPr>
      </w:pPr>
      <w:r>
        <w:rPr>
          <w:rFonts w:eastAsiaTheme="minorEastAsia"/>
        </w:rPr>
        <w:t>Результат работы программы:</w:t>
      </w:r>
    </w:p>
    <w:p w:rsidR="00EE49C5" w:rsidRDefault="00EE49C5" w:rsidP="00EE49C5">
      <w:pPr>
        <w:pStyle w:val="a0"/>
        <w:keepNext/>
        <w:ind w:firstLine="0"/>
        <w:jc w:val="center"/>
      </w:pPr>
      <w:r w:rsidRPr="00EE49C5">
        <w:lastRenderedPageBreak/>
        <w:drawing>
          <wp:inline distT="0" distB="0" distL="0" distR="0" wp14:anchorId="52DA05C9" wp14:editId="111CBFE5">
            <wp:extent cx="5940425" cy="356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6E" w:rsidRDefault="00EE49C5" w:rsidP="00EE49C5">
      <w:pPr>
        <w:pStyle w:val="a6"/>
        <w:ind w:firstLine="0"/>
        <w:jc w:val="center"/>
        <w:rPr>
          <w:sz w:val="22"/>
          <w:szCs w:val="22"/>
          <w:lang w:val="en-US"/>
        </w:rPr>
      </w:pPr>
      <w:r w:rsidRPr="00EE49C5">
        <w:rPr>
          <w:sz w:val="22"/>
          <w:szCs w:val="22"/>
        </w:rPr>
        <w:t xml:space="preserve">Рисунок </w:t>
      </w:r>
      <w:r w:rsidRPr="00EE49C5">
        <w:rPr>
          <w:sz w:val="22"/>
          <w:szCs w:val="22"/>
        </w:rPr>
        <w:fldChar w:fldCharType="begin"/>
      </w:r>
      <w:r w:rsidRPr="00EE49C5">
        <w:rPr>
          <w:sz w:val="22"/>
          <w:szCs w:val="22"/>
        </w:rPr>
        <w:instrText xml:space="preserve"> SEQ Рисунок \* ARABIC </w:instrText>
      </w:r>
      <w:r w:rsidRPr="00EE49C5">
        <w:rPr>
          <w:sz w:val="22"/>
          <w:szCs w:val="22"/>
        </w:rPr>
        <w:fldChar w:fldCharType="separate"/>
      </w:r>
      <w:r w:rsidRPr="00EE49C5">
        <w:rPr>
          <w:noProof/>
          <w:sz w:val="22"/>
          <w:szCs w:val="22"/>
        </w:rPr>
        <w:t>1</w:t>
      </w:r>
      <w:r w:rsidRPr="00EE49C5">
        <w:rPr>
          <w:sz w:val="22"/>
          <w:szCs w:val="22"/>
        </w:rPr>
        <w:fldChar w:fldCharType="end"/>
      </w:r>
      <w:r w:rsidRPr="00EE49C5">
        <w:rPr>
          <w:sz w:val="22"/>
          <w:szCs w:val="22"/>
        </w:rPr>
        <w:t xml:space="preserve"> </w:t>
      </w:r>
      <w:proofErr w:type="spellStart"/>
      <w:r w:rsidRPr="00EE49C5">
        <w:rPr>
          <w:sz w:val="22"/>
          <w:szCs w:val="22"/>
          <w:lang w:val="en-US"/>
        </w:rPr>
        <w:t>ggwp</w:t>
      </w:r>
      <w:proofErr w:type="spellEnd"/>
      <w:r>
        <w:rPr>
          <w:sz w:val="22"/>
          <w:szCs w:val="22"/>
          <w:lang w:val="en-US"/>
        </w:rPr>
        <w:t>.</w:t>
      </w:r>
    </w:p>
    <w:p w:rsidR="00EE49C5" w:rsidRPr="00EE49C5" w:rsidRDefault="00EE49C5" w:rsidP="00EE49C5">
      <w:pPr>
        <w:pStyle w:val="a6"/>
        <w:ind w:firstLine="0"/>
        <w:jc w:val="center"/>
        <w:rPr>
          <w:sz w:val="22"/>
          <w:szCs w:val="22"/>
        </w:rPr>
      </w:pPr>
    </w:p>
    <w:p w:rsidR="00EE49C5" w:rsidRPr="00EE49C5" w:rsidRDefault="00EE49C5" w:rsidP="00EE49C5">
      <w:pPr>
        <w:ind w:firstLine="0"/>
        <w:jc w:val="center"/>
        <w:rPr>
          <w:rFonts w:eastAsiaTheme="minorEastAsia"/>
        </w:rPr>
      </w:pPr>
      <w:r w:rsidRPr="00B3356E">
        <w:drawing>
          <wp:inline distT="0" distB="0" distL="0" distR="0" wp14:anchorId="122CAD84" wp14:editId="57095D1F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6A" w:rsidRPr="00345ABF" w:rsidRDefault="000E6C6A" w:rsidP="000E6C6A">
      <w:pPr>
        <w:pStyle w:val="a6"/>
        <w:spacing w:line="360" w:lineRule="auto"/>
        <w:ind w:firstLine="0"/>
        <w:jc w:val="center"/>
        <w:rPr>
          <w:sz w:val="22"/>
        </w:rPr>
      </w:pPr>
      <w:r w:rsidRPr="00345ABF">
        <w:rPr>
          <w:sz w:val="22"/>
        </w:rPr>
        <w:t xml:space="preserve">Рисунок </w:t>
      </w:r>
      <w:r w:rsidRPr="00345ABF">
        <w:rPr>
          <w:sz w:val="22"/>
        </w:rPr>
        <w:fldChar w:fldCharType="begin"/>
      </w:r>
      <w:r w:rsidRPr="00345ABF">
        <w:rPr>
          <w:sz w:val="22"/>
        </w:rPr>
        <w:instrText xml:space="preserve"> SEQ Рисунок \* ARABIC </w:instrText>
      </w:r>
      <w:r w:rsidRPr="00345ABF">
        <w:rPr>
          <w:sz w:val="22"/>
        </w:rPr>
        <w:fldChar w:fldCharType="separate"/>
      </w:r>
      <w:r w:rsidR="00EE49C5">
        <w:rPr>
          <w:noProof/>
          <w:sz w:val="22"/>
        </w:rPr>
        <w:t>2</w:t>
      </w:r>
      <w:r w:rsidRPr="00345ABF">
        <w:rPr>
          <w:sz w:val="22"/>
        </w:rPr>
        <w:fldChar w:fldCharType="end"/>
      </w:r>
      <w:r w:rsidRPr="00345ABF">
        <w:rPr>
          <w:sz w:val="22"/>
        </w:rPr>
        <w:t xml:space="preserve"> -</w:t>
      </w:r>
      <w:r w:rsidR="00EE49C5" w:rsidRPr="00EE49C5">
        <w:rPr>
          <w:sz w:val="22"/>
        </w:rPr>
        <w:t xml:space="preserve"> </w:t>
      </w:r>
      <w:proofErr w:type="spellStart"/>
      <w:r w:rsidR="00EE49C5">
        <w:rPr>
          <w:sz w:val="22"/>
          <w:lang w:val="en-US"/>
        </w:rPr>
        <w:t>bruh</w:t>
      </w:r>
      <w:proofErr w:type="spellEnd"/>
      <w:r w:rsidRPr="00345ABF">
        <w:rPr>
          <w:sz w:val="22"/>
        </w:rPr>
        <w:t>.</w:t>
      </w:r>
    </w:p>
    <w:p w:rsidR="000E6C6A" w:rsidRPr="00EE49C5" w:rsidRDefault="000E6C6A" w:rsidP="000E6C6A">
      <w:pPr>
        <w:pStyle w:val="a6"/>
        <w:spacing w:line="360" w:lineRule="auto"/>
      </w:pPr>
      <w:r>
        <w:rPr>
          <w:lang w:eastAsia="en-US"/>
        </w:rPr>
        <w:t xml:space="preserve">Описание: </w:t>
      </w:r>
      <w:r w:rsidR="00EE49C5" w:rsidRPr="00EE49C5">
        <w:t>Для победы необходимо победить.</w:t>
      </w:r>
    </w:p>
    <w:p w:rsidR="000E6C6A" w:rsidRPr="00EE49C5" w:rsidRDefault="000E6C6A" w:rsidP="000E6C6A">
      <w:pPr>
        <w:spacing w:line="360" w:lineRule="auto"/>
      </w:pPr>
      <w:r w:rsidRPr="00EE49C5">
        <w:t>Вывод:</w:t>
      </w:r>
      <w:r w:rsidR="00EE49C5" w:rsidRPr="00EE49C5">
        <w:t xml:space="preserve"> Мной были изучены способы создания крестиков-ноликов</w:t>
      </w:r>
      <w:r w:rsidRPr="00EE49C5">
        <w:t>.</w:t>
      </w:r>
    </w:p>
    <w:p w:rsidR="000E6C6A" w:rsidRDefault="000E6C6A" w:rsidP="000E6C6A">
      <w:pPr>
        <w:suppressAutoHyphens w:val="0"/>
        <w:spacing w:after="160" w:line="259" w:lineRule="auto"/>
        <w:ind w:firstLine="0"/>
        <w:jc w:val="left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0E6C6A" w:rsidRDefault="000E6C6A" w:rsidP="000E6C6A">
      <w:pPr>
        <w:pStyle w:val="1"/>
      </w:pPr>
      <w:bookmarkStart w:id="4" w:name="_Toc44330296"/>
      <w:r>
        <w:lastRenderedPageBreak/>
        <w:t>Практическая работа №2.</w:t>
      </w:r>
      <w:bookmarkEnd w:id="4"/>
    </w:p>
    <w:p w:rsidR="009627CC" w:rsidRDefault="009627CC"/>
    <w:sectPr w:rsidR="0096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A"/>
    <w:rsid w:val="000E6C6A"/>
    <w:rsid w:val="004D4A1F"/>
    <w:rsid w:val="009627CC"/>
    <w:rsid w:val="00B3356E"/>
    <w:rsid w:val="00C33828"/>
    <w:rsid w:val="00C86A6E"/>
    <w:rsid w:val="00E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5B03"/>
  <w15:chartTrackingRefBased/>
  <w15:docId w15:val="{FBF037A4-5B04-4DAC-A9F3-111A267D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0E6C6A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6C6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C6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E6C6A"/>
    <w:rPr>
      <w:rFonts w:ascii="Times New Roman" w:eastAsiaTheme="majorEastAsia" w:hAnsi="Times New Roman" w:cstheme="majorBidi"/>
      <w:sz w:val="32"/>
      <w:szCs w:val="32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0E6C6A"/>
    <w:rPr>
      <w:rFonts w:ascii="Times New Roman" w:eastAsiaTheme="majorEastAsia" w:hAnsi="Times New Roman" w:cstheme="majorBidi"/>
      <w:color w:val="000000" w:themeColor="text1"/>
      <w:sz w:val="28"/>
      <w:szCs w:val="26"/>
      <w:lang w:eastAsia="zh-CN"/>
    </w:rPr>
  </w:style>
  <w:style w:type="paragraph" w:styleId="a0">
    <w:name w:val="Subtitle"/>
    <w:basedOn w:val="a"/>
    <w:next w:val="a"/>
    <w:link w:val="a4"/>
    <w:uiPriority w:val="11"/>
    <w:qFormat/>
    <w:rsid w:val="000E6C6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1"/>
    <w:link w:val="a0"/>
    <w:uiPriority w:val="11"/>
    <w:rsid w:val="000E6C6A"/>
    <w:rPr>
      <w:rFonts w:eastAsiaTheme="minorEastAsia"/>
      <w:color w:val="5A5A5A" w:themeColor="text1" w:themeTint="A5"/>
      <w:spacing w:val="15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0E6C6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0E6C6A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E6C6A"/>
    <w:pPr>
      <w:tabs>
        <w:tab w:val="right" w:leader="dot" w:pos="9345"/>
      </w:tabs>
      <w:spacing w:after="100"/>
      <w:jc w:val="center"/>
    </w:pPr>
  </w:style>
  <w:style w:type="character" w:styleId="a7">
    <w:name w:val="Hyperlink"/>
    <w:basedOn w:val="a1"/>
    <w:uiPriority w:val="99"/>
    <w:unhideWhenUsed/>
    <w:rsid w:val="000E6C6A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0E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6C6A"/>
    <w:pPr>
      <w:tabs>
        <w:tab w:val="right" w:leader="dot" w:pos="9345"/>
      </w:tabs>
      <w:spacing w:after="100"/>
      <w:ind w:left="426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Комаров</dc:creator>
  <cp:keywords/>
  <dc:description/>
  <cp:lastModifiedBy>RePack by Diakov</cp:lastModifiedBy>
  <cp:revision>2</cp:revision>
  <dcterms:created xsi:type="dcterms:W3CDTF">2020-07-01T17:09:00Z</dcterms:created>
  <dcterms:modified xsi:type="dcterms:W3CDTF">2020-07-01T17:09:00Z</dcterms:modified>
</cp:coreProperties>
</file>