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股票简称：光大嘉宝</w:t>
            </w:r>
          </w:p>
        </w:tc>
        <w:tc>
          <w:tcPr>
            <w:tcW w:type="dxa" w:w="4320"/>
          </w:tcPr>
          <w:p>
            <w:r>
              <w:t>股票代码：600622</w:t>
            </w:r>
          </w:p>
        </w:tc>
      </w:tr>
      <w:tr>
        <w:tc>
          <w:tcPr>
            <w:tcW w:type="dxa" w:w="4320"/>
          </w:tcPr>
          <w:p>
            <w:r>
              <w:t>涨跌幅：4.26  +0.05/+1.19%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总股本(股)：15.00亿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总市值(亿元)：63.89</w:t>
            </w:r>
          </w:p>
        </w:tc>
        <w:tc>
          <w:tcPr>
            <w:tcW w:type="dxa" w:w="4320"/>
          </w:tcPr>
          <w:p>
            <w:r>
              <w:t>流通市值(亿元)：63.89</w:t>
            </w:r>
          </w:p>
        </w:tc>
      </w:tr>
      <w:tr>
        <w:tc>
          <w:tcPr>
            <w:tcW w:type="dxa" w:w="4320"/>
          </w:tcPr>
          <w:p>
            <w:r>
              <w:t>市盈率(倍)：18.09</w:t>
            </w:r>
          </w:p>
        </w:tc>
        <w:tc>
          <w:tcPr>
            <w:tcW w:type="dxa" w:w="4320"/>
          </w:tcPr>
          <w:p>
            <w:r>
              <w:t>市净率(倍)：0.99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8,831.04万</w:t>
            </w:r>
          </w:p>
        </w:tc>
        <w:tc>
          <w:tcPr>
            <w:tcW w:type="dxa" w:w="2160"/>
          </w:tcPr>
          <w:p>
            <w:r>
              <w:t>-46.09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4.51亿</w:t>
            </w:r>
          </w:p>
        </w:tc>
        <w:tc>
          <w:tcPr>
            <w:tcW w:type="dxa" w:w="2160"/>
          </w:tcPr>
          <w:p>
            <w:r>
              <w:t>-48.80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3.03亿</w:t>
            </w:r>
          </w:p>
        </w:tc>
        <w:tc>
          <w:tcPr>
            <w:tcW w:type="dxa" w:w="2160"/>
          </w:tcPr>
          <w:p>
            <w:r>
              <w:t>-30.22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主营产品名称：房产销售，房产租赁，物业服务，盛创企业家园，工业产品，耗材，锆管，房地产业务，核锆，商品住宅，商品房销售，不动产资管</w:t>
            </w:r>
          </w:p>
        </w:tc>
      </w:tr>
      <w:tr>
        <w:tc>
          <w:tcPr>
            <w:tcW w:type="dxa" w:w="8640"/>
          </w:tcPr>
          <w:p>
            <w:r>
              <w:t>所属概念：核电，稀有金属，小金属概念，沪股通，融资融券，转融券标的，REITs，央企国资改革，富时罗素概念，住房租赁，富时罗素概念股，标普道琼斯A股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