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股票简称：文峰股份</w:t>
            </w:r>
          </w:p>
        </w:tc>
        <w:tc>
          <w:tcPr>
            <w:tcW w:type="dxa" w:w="4320"/>
          </w:tcPr>
          <w:p>
            <w:r>
              <w:t>股票代码：601010</w:t>
            </w:r>
          </w:p>
        </w:tc>
      </w:tr>
      <w:tr>
        <w:tc>
          <w:tcPr>
            <w:tcW w:type="dxa" w:w="4320"/>
          </w:tcPr>
          <w:p>
            <w:r>
              <w:t>涨跌幅：3.47  -0.21/-5.71%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总股本(股)：18.48亿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总市值(亿元)：64.13</w:t>
            </w:r>
          </w:p>
        </w:tc>
        <w:tc>
          <w:tcPr>
            <w:tcW w:type="dxa" w:w="4320"/>
          </w:tcPr>
          <w:p>
            <w:r>
              <w:t>流通市值(亿元)：64.13</w:t>
            </w:r>
          </w:p>
        </w:tc>
      </w:tr>
      <w:tr>
        <w:tc>
          <w:tcPr>
            <w:tcW w:type="dxa" w:w="4320"/>
          </w:tcPr>
          <w:p>
            <w:r>
              <w:t>市盈率(倍)：71.58</w:t>
            </w:r>
          </w:p>
        </w:tc>
        <w:tc>
          <w:tcPr>
            <w:tcW w:type="dxa" w:w="4320"/>
          </w:tcPr>
          <w:p>
            <w:r>
              <w:t>市净率(倍)：1.34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2,239.54万</w:t>
            </w:r>
          </w:p>
        </w:tc>
        <w:tc>
          <w:tcPr>
            <w:tcW w:type="dxa" w:w="2160"/>
          </w:tcPr>
          <w:p>
            <w:r>
              <w:t>-75.96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3.34亿</w:t>
            </w:r>
          </w:p>
        </w:tc>
        <w:tc>
          <w:tcPr>
            <w:tcW w:type="dxa" w:w="2160"/>
          </w:tcPr>
          <w:p>
            <w:r>
              <w:t>38.00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2.44亿</w:t>
            </w:r>
          </w:p>
        </w:tc>
        <w:tc>
          <w:tcPr>
            <w:tcW w:type="dxa" w:w="2160"/>
          </w:tcPr>
          <w:p>
            <w:r>
              <w:t>24.36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主营产品名称：超市，电器，百货，家电，家电业务，物业，租赁业务，商业零售，百货业态，超市业态，电器业态</w:t>
            </w:r>
          </w:p>
        </w:tc>
      </w:tr>
      <w:tr>
        <w:tc>
          <w:tcPr>
            <w:tcW w:type="dxa" w:w="8640"/>
          </w:tcPr>
          <w:p>
            <w:r>
              <w:t>所属概念：徐翔概念股，转融券标的，融资融券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