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股票简称：昂立教育</w:t>
            </w:r>
          </w:p>
        </w:tc>
        <w:tc>
          <w:tcPr>
            <w:tcW w:type="dxa" w:w="4320"/>
          </w:tcPr>
          <w:p>
            <w:r>
              <w:t>股票代码：600661</w:t>
            </w:r>
          </w:p>
        </w:tc>
      </w:tr>
      <w:tr>
        <w:tc>
          <w:tcPr>
            <w:tcW w:type="dxa" w:w="4320"/>
          </w:tcPr>
          <w:p>
            <w:r>
              <w:t>涨跌幅：16.69  +0.27/+1.64%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总股本(股)：2.87亿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总市值(亿元)：47.82</w:t>
            </w:r>
          </w:p>
        </w:tc>
        <w:tc>
          <w:tcPr>
            <w:tcW w:type="dxa" w:w="4320"/>
          </w:tcPr>
          <w:p>
            <w:r>
              <w:t>流通市值(亿元)：47.82</w:t>
            </w:r>
          </w:p>
        </w:tc>
      </w:tr>
      <w:tr>
        <w:tc>
          <w:tcPr>
            <w:tcW w:type="dxa" w:w="4320"/>
          </w:tcPr>
          <w:p>
            <w:r>
              <w:t>市盈率(倍)：-65.84</w:t>
            </w:r>
          </w:p>
        </w:tc>
        <w:tc>
          <w:tcPr>
            <w:tcW w:type="dxa" w:w="4320"/>
          </w:tcPr>
          <w:p>
            <w:r>
              <w:t>市净率(倍)：5.33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-1,815.83万</w:t>
            </w:r>
          </w:p>
        </w:tc>
        <w:tc>
          <w:tcPr>
            <w:tcW w:type="dxa" w:w="2160"/>
          </w:tcPr>
          <w:p>
            <w:r>
              <w:t>-165.87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5,415.47万</w:t>
            </w:r>
          </w:p>
        </w:tc>
        <w:tc>
          <w:tcPr>
            <w:tcW w:type="dxa" w:w="2160"/>
          </w:tcPr>
          <w:p>
            <w:r>
              <w:t>120.30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1.03亿</w:t>
            </w:r>
          </w:p>
        </w:tc>
        <w:tc>
          <w:tcPr>
            <w:tcW w:type="dxa" w:w="2160"/>
          </w:tcPr>
          <w:p>
            <w:r>
              <w:t>6.72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主营产品名称：精密制造，数字电视运营，教育与服务，在线教育，数字电视与信息服务，k12教育，国际教育，幼儿教育</w:t>
            </w:r>
          </w:p>
        </w:tc>
      </w:tr>
      <w:tr>
        <w:tc>
          <w:tcPr>
            <w:tcW w:type="dxa" w:w="8640"/>
          </w:tcPr>
          <w:p>
            <w:r>
              <w:t>所属概念：高考，融资融券，职业教育，转融券标的，K12教育，二胎概念，在线教育，幼儿教育，富时罗素概念股，标普道琼斯A股，高校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