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股票简称：神奇制药</w:t>
            </w:r>
          </w:p>
        </w:tc>
        <w:tc>
          <w:tcPr>
            <w:tcW w:type="dxa" w:w="4320"/>
          </w:tcPr>
          <w:p>
            <w:r>
              <w:t>股票代码：600613</w:t>
            </w:r>
          </w:p>
        </w:tc>
      </w:tr>
      <w:tr>
        <w:tc>
          <w:tcPr>
            <w:tcW w:type="dxa" w:w="4320"/>
          </w:tcPr>
          <w:p>
            <w:r>
              <w:t>涨跌幅：7.66  -0.02/-0.26%</w:t>
            </w:r>
          </w:p>
        </w:tc>
        <w:tc>
          <w:tcPr>
            <w:tcW w:type="dxa" w:w="4320"/>
          </w:tcPr>
          <w:p>
            <w:r>
              <w:t>涨停原因：生物医药。首板涨停。</w:t>
            </w:r>
          </w:p>
        </w:tc>
      </w:tr>
      <w:tr>
        <w:tc>
          <w:tcPr>
            <w:tcW w:type="dxa" w:w="4320"/>
          </w:tcPr>
          <w:p>
            <w:r>
              <w:t>总股本(股)：5.34亿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总市值(亿元)：39.35</w:t>
            </w:r>
          </w:p>
        </w:tc>
        <w:tc>
          <w:tcPr>
            <w:tcW w:type="dxa" w:w="4320"/>
          </w:tcPr>
          <w:p>
            <w:r>
              <w:t>流通市值(亿元)：36.72</w:t>
            </w:r>
          </w:p>
        </w:tc>
      </w:tr>
      <w:tr>
        <w:tc>
          <w:tcPr>
            <w:tcW w:type="dxa" w:w="4320"/>
          </w:tcPr>
          <w:p>
            <w:r>
              <w:t>市盈率(倍)：117.86</w:t>
            </w:r>
          </w:p>
        </w:tc>
        <w:tc>
          <w:tcPr>
            <w:tcW w:type="dxa" w:w="4320"/>
          </w:tcPr>
          <w:p>
            <w:r>
              <w:t>市净率(倍)：1.56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867.75万</w:t>
            </w:r>
          </w:p>
        </w:tc>
        <w:tc>
          <w:tcPr>
            <w:tcW w:type="dxa" w:w="2160"/>
          </w:tcPr>
          <w:p>
            <w:r>
              <w:t>-63.44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8,397.48万</w:t>
            </w:r>
          </w:p>
        </w:tc>
        <w:tc>
          <w:tcPr>
            <w:tcW w:type="dxa" w:w="2160"/>
          </w:tcPr>
          <w:p>
            <w:r>
              <w:t>-20.85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8,247.90万</w:t>
            </w:r>
          </w:p>
        </w:tc>
        <w:tc>
          <w:tcPr>
            <w:tcW w:type="dxa" w:w="2160"/>
          </w:tcPr>
          <w:p>
            <w:r>
              <w:t>27.44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精乌胶囊，斑蝥酸钠注射液，珊瑚癣净，金乌骨通胶囊，药品，斑蝥酸钠，全天麻胶囊，苗药，枇杷止咳颗粒，强力枇杷露，枇杷止咳胶囊，斑蝥酸钠维生素b6注射液，珊瑚癣净银丹心泰滴丸，银丹心泰滴丸，感冒止咳类，补益安神类，抗肿瘤类，抗菌消炎类，心脑血管类，风湿骨疼类</w:t>
            </w:r>
          </w:p>
        </w:tc>
      </w:tr>
      <w:tr>
        <w:tc>
          <w:tcPr>
            <w:tcW w:type="dxa" w:w="8640"/>
          </w:tcPr>
          <w:p>
            <w:r>
              <w:t>所属概念：抗癌，浦东前滩，生物医药，浦东新区，医保目录，中医药，抗肿瘤，超级真菌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