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股票简称：芯瑞达</w:t>
            </w:r>
          </w:p>
        </w:tc>
        <w:tc>
          <w:tcPr>
            <w:tcW w:type="dxa" w:w="4320"/>
          </w:tcPr>
          <w:p>
            <w:r>
              <w:t>股票代码：002983</w:t>
            </w:r>
          </w:p>
        </w:tc>
      </w:tr>
      <w:tr>
        <w:tc>
          <w:tcPr>
            <w:tcW w:type="dxa" w:w="4320"/>
          </w:tcPr>
          <w:p>
            <w:r>
              <w:t>涨跌幅：44.11  +0.21/+0.48%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总股本(股)：1.42亿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总市值(亿元)：62.5</w:t>
            </w:r>
          </w:p>
        </w:tc>
        <w:tc>
          <w:tcPr>
            <w:tcW w:type="dxa" w:w="4320"/>
          </w:tcPr>
          <w:p>
            <w:r>
              <w:t>流通市值(亿元)：15.62</w:t>
            </w:r>
          </w:p>
        </w:tc>
      </w:tr>
      <w:tr>
        <w:tc>
          <w:tcPr>
            <w:tcW w:type="dxa" w:w="4320"/>
          </w:tcPr>
          <w:p>
            <w:r>
              <w:t>市盈率(倍)：108.81</w:t>
            </w:r>
          </w:p>
        </w:tc>
        <w:tc>
          <w:tcPr>
            <w:tcW w:type="dxa" w:w="4320"/>
          </w:tcPr>
          <w:p>
            <w:r>
              <w:t>市净率(倍)：11.8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3,519.83万</w:t>
            </w:r>
          </w:p>
        </w:tc>
        <w:tc>
          <w:tcPr>
            <w:tcW w:type="dxa" w:w="2160"/>
          </w:tcPr>
          <w:p>
            <w:r>
              <w:t>-5.29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1,435.85万</w:t>
            </w:r>
          </w:p>
        </w:tc>
        <w:tc>
          <w:tcPr>
            <w:tcW w:type="dxa" w:w="2160"/>
          </w:tcPr>
          <w:p>
            <w:r>
              <w:t>7.10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9,351.27万</w:t>
            </w:r>
          </w:p>
        </w:tc>
        <w:tc>
          <w:tcPr>
            <w:tcW w:type="dxa" w:w="2160"/>
          </w:tcPr>
          <w:p>
            <w:r>
              <w:t>27.23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主营产品名称：直下式背光模组光电系统，侧入式背光模组光电系统，量子点显示光电系统，miniled显示光电系统，灯具产品，光源产品</w:t>
            </w:r>
          </w:p>
        </w:tc>
      </w:tr>
      <w:tr>
        <w:tc>
          <w:tcPr>
            <w:tcW w:type="dxa" w:w="8640"/>
          </w:tcPr>
          <w:p>
            <w:r>
              <w:t>所属概念：MiniLED，小米概念，消费电子，华为概念，新股与次新股，非科创次新股，汽车电子，超清视频，智能电视，高送转预期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