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股票简称：ST游久</w:t>
            </w:r>
          </w:p>
        </w:tc>
        <w:tc>
          <w:tcPr>
            <w:tcW w:type="dxa" w:w="4320"/>
          </w:tcPr>
          <w:p>
            <w:r>
              <w:t>股票代码：600652</w:t>
            </w:r>
          </w:p>
        </w:tc>
      </w:tr>
      <w:tr>
        <w:tc>
          <w:tcPr>
            <w:tcW w:type="dxa" w:w="4320"/>
          </w:tcPr>
          <w:p>
            <w:r>
              <w:t>涨跌幅：2.05  +0.02/+0.99%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总股本(股)：8.33亿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总市值(亿元)：17.07</w:t>
            </w:r>
          </w:p>
        </w:tc>
        <w:tc>
          <w:tcPr>
            <w:tcW w:type="dxa" w:w="4320"/>
          </w:tcPr>
          <w:p>
            <w:r>
              <w:t>流通市值(亿元)：17.07</w:t>
            </w:r>
          </w:p>
        </w:tc>
      </w:tr>
      <w:tr>
        <w:tc>
          <w:tcPr>
            <w:tcW w:type="dxa" w:w="4320"/>
          </w:tcPr>
          <w:p>
            <w:r>
              <w:t>市盈率(倍)：-32.84</w:t>
            </w:r>
          </w:p>
        </w:tc>
        <w:tc>
          <w:tcPr>
            <w:tcW w:type="dxa" w:w="4320"/>
          </w:tcPr>
          <w:p>
            <w:r>
              <w:t>市净率(倍)：1.01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-1,299.61万</w:t>
            </w:r>
          </w:p>
        </w:tc>
        <w:tc>
          <w:tcPr>
            <w:tcW w:type="dxa" w:w="2160"/>
          </w:tcPr>
          <w:p>
            <w:r>
              <w:t>-173.44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1,717.92万</w:t>
            </w:r>
          </w:p>
        </w:tc>
        <w:tc>
          <w:tcPr>
            <w:tcW w:type="dxa" w:w="2160"/>
          </w:tcPr>
          <w:p>
            <w:r>
              <w:t>101.90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-1,127.77万</w:t>
            </w:r>
          </w:p>
        </w:tc>
        <w:tc>
          <w:tcPr>
            <w:tcW w:type="dxa" w:w="2160"/>
          </w:tcPr>
          <w:p>
            <w:r>
              <w:t>-337.10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主营产品名称：计算机软硬件，广告，端游，手游，煤炭，网络游戏，煤炭销售</w:t>
            </w:r>
          </w:p>
        </w:tc>
      </w:tr>
      <w:tr>
        <w:tc>
          <w:tcPr>
            <w:tcW w:type="dxa" w:w="8640"/>
          </w:tcPr>
          <w:p>
            <w:r>
              <w:t>所属概念：虚拟现实，IP概念，王者荣耀，参股外资金融，网络游戏，老八股，区块链应用，VR游戏，电子竞技，手机游戏，网络直播，信托概念，ST板块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