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股票简称：北鼎股份</w:t>
            </w:r>
          </w:p>
        </w:tc>
        <w:tc>
          <w:tcPr>
            <w:tcW w:type="dxa" w:w="4320"/>
          </w:tcPr>
          <w:p>
            <w:r>
              <w:t>股票代码：300824</w:t>
            </w:r>
          </w:p>
        </w:tc>
      </w:tr>
      <w:tr>
        <w:tc>
          <w:tcPr>
            <w:tcW w:type="dxa" w:w="4320"/>
          </w:tcPr>
          <w:p>
            <w:r>
              <w:t>涨跌幅：32.79  +1.08/+3.41%</w:t>
            </w:r>
          </w:p>
        </w:tc>
        <w:tc>
          <w:tcPr>
            <w:tcW w:type="dxa" w:w="4320"/>
          </w:tcPr>
          <w:p>
            <w:r>
              <w:t>涨停原因：次新股。33天18板。</w:t>
            </w:r>
          </w:p>
        </w:tc>
      </w:tr>
      <w:tr>
        <w:tc>
          <w:tcPr>
            <w:tcW w:type="dxa" w:w="4320"/>
          </w:tcPr>
          <w:p>
            <w:r>
              <w:t>总股本(股)：2.17亿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总市值(亿元)：71.29</w:t>
            </w:r>
          </w:p>
        </w:tc>
        <w:tc>
          <w:tcPr>
            <w:tcW w:type="dxa" w:w="4320"/>
          </w:tcPr>
          <w:p>
            <w:r>
              <w:t>流通市值(亿元)：17.82</w:t>
            </w:r>
          </w:p>
        </w:tc>
      </w:tr>
      <w:tr>
        <w:tc>
          <w:tcPr>
            <w:tcW w:type="dxa" w:w="4320"/>
          </w:tcPr>
          <w:p>
            <w:r>
              <w:t>市盈率(倍)：82.52</w:t>
            </w:r>
          </w:p>
        </w:tc>
        <w:tc>
          <w:tcPr>
            <w:tcW w:type="dxa" w:w="4320"/>
          </w:tcPr>
          <w:p>
            <w:r>
              <w:t>市净率(倍)：20.74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2,159.76万</w:t>
            </w:r>
          </w:p>
        </w:tc>
        <w:tc>
          <w:tcPr>
            <w:tcW w:type="dxa" w:w="2160"/>
          </w:tcPr>
          <w:p>
            <w:r>
              <w:t>38.54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6,577.77万</w:t>
            </w:r>
          </w:p>
        </w:tc>
        <w:tc>
          <w:tcPr>
            <w:tcW w:type="dxa" w:w="2160"/>
          </w:tcPr>
          <w:p>
            <w:r>
              <w:t>-3.29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主营产品名称：多士炉，养生壶，电热水壶，饮水机，周边食材，烤箱，蒸锅</w:t>
            </w:r>
          </w:p>
        </w:tc>
      </w:tr>
      <w:tr>
        <w:tc>
          <w:tcPr>
            <w:tcW w:type="dxa" w:w="8640"/>
          </w:tcPr>
          <w:p>
            <w:r>
              <w:t>所属概念：家用电器，电子商务，新股与次新股，非科创次新股，网红经济，健康中国，芯片概念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