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股票简称：科拓生物</w:t>
            </w:r>
          </w:p>
        </w:tc>
        <w:tc>
          <w:tcPr>
            <w:tcW w:type="dxa" w:w="4320"/>
          </w:tcPr>
          <w:p>
            <w:r>
              <w:t>股票代码：300858</w:t>
            </w:r>
          </w:p>
        </w:tc>
      </w:tr>
      <w:tr>
        <w:tc>
          <w:tcPr>
            <w:tcW w:type="dxa" w:w="4320"/>
          </w:tcPr>
          <w:p>
            <w:r>
              <w:t>涨跌幅：93.76  +8.52/+10.00%</w:t>
            </w:r>
          </w:p>
        </w:tc>
        <w:tc>
          <w:tcPr>
            <w:tcW w:type="dxa" w:w="4320"/>
          </w:tcPr>
          <w:p>
            <w:r>
              <w:t>涨停原因：次新股。15天12板。</w:t>
            </w:r>
          </w:p>
        </w:tc>
      </w:tr>
      <w:tr>
        <w:tc>
          <w:tcPr>
            <w:tcW w:type="dxa" w:w="4320"/>
          </w:tcPr>
          <w:p>
            <w:r>
              <w:t>总股本(股)：8,251.77万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总市值(亿元)：77.37</w:t>
            </w:r>
          </w:p>
        </w:tc>
        <w:tc>
          <w:tcPr>
            <w:tcW w:type="dxa" w:w="4320"/>
          </w:tcPr>
          <w:p>
            <w:r>
              <w:t>流通市值(亿元)：19.34</w:t>
            </w:r>
          </w:p>
        </w:tc>
      </w:tr>
      <w:tr>
        <w:tc>
          <w:tcPr>
            <w:tcW w:type="dxa" w:w="4320"/>
          </w:tcPr>
          <w:p>
            <w:r>
              <w:t>市盈率(倍)：128.36</w:t>
            </w:r>
          </w:p>
        </w:tc>
        <w:tc>
          <w:tcPr>
            <w:tcW w:type="dxa" w:w="4320"/>
          </w:tcPr>
          <w:p>
            <w:r>
              <w:t>市净率(倍)：18.65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1,506.83万</w:t>
            </w:r>
          </w:p>
        </w:tc>
        <w:tc>
          <w:tcPr>
            <w:tcW w:type="dxa" w:w="2160"/>
          </w:tcPr>
          <w:p>
            <w:r>
              <w:t>16.17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9,328.41万</w:t>
            </w:r>
          </w:p>
        </w:tc>
        <w:tc>
          <w:tcPr>
            <w:tcW w:type="dxa" w:w="2160"/>
          </w:tcPr>
          <w:p>
            <w:r>
              <w:t>1.48</w:t>
            </w:r>
          </w:p>
        </w:tc>
        <w:tc>
          <w:tcPr>
            <w:tcW w:type="dxa" w:w="2160"/>
          </w:tcPr>
          <w:p>
            <w:r>
              <w:t>1.51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主营产品名称：复配食品添加剂，益生菌菌粉，即食型复合益生菌固体饮料，发酵剂，生物保鲜剂，动物微生态制剂，植物微生态制剂</w:t>
            </w:r>
          </w:p>
        </w:tc>
      </w:tr>
      <w:tr>
        <w:tc>
          <w:tcPr>
            <w:tcW w:type="dxa" w:w="8640"/>
          </w:tcPr>
          <w:p>
            <w:r>
              <w:t>所属概念：乳业，生物医药，新股与次新股，非科创次新股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