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股票简称：中富通</w:t>
            </w:r>
          </w:p>
        </w:tc>
        <w:tc>
          <w:tcPr>
            <w:tcW w:type="dxa" w:w="4320"/>
          </w:tcPr>
          <w:p>
            <w:r>
              <w:t>股票代码：300560</w:t>
            </w:r>
          </w:p>
        </w:tc>
      </w:tr>
      <w:tr>
        <w:tc>
          <w:tcPr>
            <w:tcW w:type="dxa" w:w="4320"/>
          </w:tcPr>
          <w:p>
            <w:r>
              <w:t>涨跌幅：21.45  +1.95/+10.00%</w:t>
            </w:r>
          </w:p>
        </w:tc>
        <w:tc>
          <w:tcPr>
            <w:tcW w:type="dxa" w:w="4320"/>
          </w:tcPr>
          <w:p>
            <w:r>
              <w:t>涨停原因：军工+5G。首板涨停。</w:t>
            </w:r>
          </w:p>
        </w:tc>
      </w:tr>
      <w:tr>
        <w:tc>
          <w:tcPr>
            <w:tcW w:type="dxa" w:w="4320"/>
          </w:tcPr>
          <w:p>
            <w:r>
              <w:t>总股本(股)：1.89亿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总市值(亿元)：40.61</w:t>
            </w:r>
          </w:p>
        </w:tc>
        <w:tc>
          <w:tcPr>
            <w:tcW w:type="dxa" w:w="4320"/>
          </w:tcPr>
          <w:p>
            <w:r>
              <w:t>流通市值(亿元)：40.61</w:t>
            </w:r>
          </w:p>
        </w:tc>
      </w:tr>
      <w:tr>
        <w:tc>
          <w:tcPr>
            <w:tcW w:type="dxa" w:w="4320"/>
          </w:tcPr>
          <w:p>
            <w:r>
              <w:t>市盈率(倍)：72.88</w:t>
            </w:r>
          </w:p>
        </w:tc>
        <w:tc>
          <w:tcPr>
            <w:tcW w:type="dxa" w:w="4320"/>
          </w:tcPr>
          <w:p>
            <w:r>
              <w:t>市净率(倍)：6.82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1,393.12万</w:t>
            </w:r>
          </w:p>
        </w:tc>
        <w:tc>
          <w:tcPr>
            <w:tcW w:type="dxa" w:w="2160"/>
          </w:tcPr>
          <w:p>
            <w:r>
              <w:t>82.73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5,686.74万</w:t>
            </w:r>
          </w:p>
        </w:tc>
        <w:tc>
          <w:tcPr>
            <w:tcW w:type="dxa" w:w="2160"/>
          </w:tcPr>
          <w:p>
            <w:r>
              <w:t>-2.80</w:t>
            </w:r>
          </w:p>
        </w:tc>
        <w:tc>
          <w:tcPr>
            <w:tcW w:type="dxa" w:w="2160"/>
          </w:tcPr>
          <w:p>
            <w:r>
              <w:t>0.30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3,480.19万</w:t>
            </w:r>
          </w:p>
        </w:tc>
        <w:tc>
          <w:tcPr>
            <w:tcW w:type="dxa" w:w="2160"/>
          </w:tcPr>
          <w:p>
            <w:r>
              <w:t>0.04</w:t>
            </w:r>
          </w:p>
        </w:tc>
        <w:tc>
          <w:tcPr>
            <w:tcW w:type="dxa" w:w="2160"/>
          </w:tcPr>
          <w:p>
            <w:r>
              <w:t>0.18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主营产品名称：通信网络维护服务，通信网络优化服务，设备及软件销售，通信网络建设，通信网络优化业务，系统集成，软件开发，技术服务</w:t>
            </w:r>
          </w:p>
        </w:tc>
      </w:tr>
      <w:tr>
        <w:tc>
          <w:tcPr>
            <w:tcW w:type="dxa" w:w="8640"/>
          </w:tcPr>
          <w:p>
            <w:r>
              <w:t>所属概念：军工，5G，华为概念，国产软件，半年报预增，数字中国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