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股票简称：奥海科技</w:t>
            </w:r>
          </w:p>
        </w:tc>
        <w:tc>
          <w:tcPr>
            <w:tcW w:type="dxa" w:w="4320"/>
          </w:tcPr>
          <w:p>
            <w:r>
              <w:t>股票代码：002993</w:t>
            </w:r>
          </w:p>
        </w:tc>
      </w:tr>
      <w:tr>
        <w:tc>
          <w:tcPr>
            <w:tcW w:type="dxa" w:w="4320"/>
          </w:tcPr>
          <w:p>
            <w:r>
              <w:t>涨跌幅：38.71  +11.83/+44.01%</w:t>
            </w:r>
          </w:p>
        </w:tc>
        <w:tc>
          <w:tcPr>
            <w:tcW w:type="dxa" w:w="4320"/>
          </w:tcPr>
          <w:p>
            <w:r>
              <w:t>涨停原因：新股。首板涨停。</w:t>
            </w:r>
          </w:p>
        </w:tc>
      </w:tr>
      <w:tr>
        <w:tc>
          <w:tcPr>
            <w:tcW w:type="dxa" w:w="4320"/>
          </w:tcPr>
          <w:p>
            <w:r>
              <w:t>总股本(股)：1.81亿</w:t>
            </w:r>
          </w:p>
        </w:tc>
        <w:tc>
          <w:tcPr>
            <w:tcW w:type="dxa" w:w="4320"/>
          </w:tcPr>
          <w:p>
            <w:r>
              <w:t>流通比例(%)：25</w:t>
            </w:r>
          </w:p>
        </w:tc>
      </w:tr>
      <w:tr>
        <w:tc>
          <w:tcPr>
            <w:tcW w:type="dxa" w:w="4320"/>
          </w:tcPr>
          <w:p>
            <w:r>
              <w:t>总市值(亿元)：69.99</w:t>
            </w:r>
          </w:p>
        </w:tc>
        <w:tc>
          <w:tcPr>
            <w:tcW w:type="dxa" w:w="4320"/>
          </w:tcPr>
          <w:p>
            <w:r>
              <w:t>流通市值(亿元)：17.5</w:t>
            </w:r>
          </w:p>
        </w:tc>
      </w:tr>
      <w:tr>
        <w:tc>
          <w:tcPr>
            <w:tcW w:type="dxa" w:w="4320"/>
          </w:tcPr>
          <w:p>
            <w:r>
              <w:t>市盈率(倍)：26.62</w:t>
            </w:r>
          </w:p>
        </w:tc>
        <w:tc>
          <w:tcPr>
            <w:tcW w:type="dxa" w:w="4320"/>
          </w:tcPr>
          <w:p>
            <w:r>
              <w:t>市净率(倍)：7.63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1.31亿</w:t>
            </w:r>
          </w:p>
        </w:tc>
        <w:tc>
          <w:tcPr>
            <w:tcW w:type="dxa" w:w="2160"/>
          </w:tcPr>
          <w:p>
            <w:r>
              <w:t>64.93</w:t>
            </w:r>
          </w:p>
        </w:tc>
        <w:tc>
          <w:tcPr>
            <w:tcW w:type="dxa" w:w="2160"/>
          </w:tcPr>
          <w:p>
            <w:r>
              <w:t>0.97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4,773.67万</w:t>
            </w:r>
          </w:p>
        </w:tc>
        <w:tc>
          <w:tcPr>
            <w:tcW w:type="dxa" w:w="2160"/>
          </w:tcPr>
          <w:p>
            <w:r>
              <w:t>87.95</w:t>
            </w:r>
          </w:p>
        </w:tc>
        <w:tc>
          <w:tcPr>
            <w:tcW w:type="dxa" w:w="2160"/>
          </w:tcPr>
          <w:p>
            <w:r>
              <w:t>0.35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2.22亿</w:t>
            </w:r>
          </w:p>
        </w:tc>
        <w:tc>
          <w:tcPr>
            <w:tcW w:type="dxa" w:w="2160"/>
          </w:tcPr>
          <w:p>
            <w:r>
              <w:t>94.80</w:t>
            </w:r>
          </w:p>
        </w:tc>
        <w:tc>
          <w:tcPr>
            <w:tcW w:type="dxa" w:w="2160"/>
          </w:tcPr>
          <w:p>
            <w:r>
              <w:t>1.63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主营产品名称：有线充电器，无线充电器，移动电源</w:t>
            </w:r>
          </w:p>
        </w:tc>
      </w:tr>
      <w:tr>
        <w:tc>
          <w:tcPr>
            <w:tcW w:type="dxa" w:w="8640"/>
          </w:tcPr>
          <w:p>
            <w:r>
              <w:t>所属概念：小米概念，华为概念，无线充电，消费电子，新股与次新股，非科创次新股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